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D2EB" w14:textId="77777777" w:rsidR="0056045B" w:rsidRDefault="0056045B" w:rsidP="008960C6">
      <w:pPr>
        <w:tabs>
          <w:tab w:val="left" w:pos="2410"/>
        </w:tabs>
        <w:ind w:right="-755"/>
        <w:rPr>
          <w:rFonts w:ascii="Calibri" w:hAnsi="Calibri"/>
          <w:b/>
          <w:sz w:val="28"/>
          <w:szCs w:val="28"/>
        </w:rPr>
      </w:pPr>
    </w:p>
    <w:p w14:paraId="3412643B" w14:textId="49D5E173" w:rsidR="008960C6" w:rsidRDefault="004546B2" w:rsidP="0056045B">
      <w:pPr>
        <w:tabs>
          <w:tab w:val="left" w:pos="2410"/>
        </w:tabs>
        <w:ind w:right="-755"/>
        <w:jc w:val="center"/>
        <w:rPr>
          <w:rFonts w:asciiTheme="minorHAnsi" w:hAnsiTheme="minorHAnsi" w:cstheme="minorHAnsi"/>
          <w:b/>
          <w:szCs w:val="24"/>
        </w:rPr>
      </w:pPr>
      <w:r>
        <w:rPr>
          <w:rFonts w:ascii="Calibri" w:hAnsi="Calibri"/>
          <w:b/>
          <w:sz w:val="28"/>
          <w:szCs w:val="28"/>
        </w:rPr>
        <w:t>Job Description and Personal Specification</w:t>
      </w:r>
    </w:p>
    <w:p w14:paraId="3A163C09" w14:textId="77777777" w:rsidR="008960C6" w:rsidRDefault="008960C6" w:rsidP="008960C6">
      <w:pPr>
        <w:tabs>
          <w:tab w:val="left" w:pos="2410"/>
        </w:tabs>
        <w:ind w:left="-567" w:right="-755"/>
        <w:rPr>
          <w:rFonts w:asciiTheme="minorHAnsi" w:hAnsiTheme="minorHAnsi" w:cstheme="minorHAnsi"/>
          <w:b/>
          <w:szCs w:val="24"/>
        </w:rPr>
      </w:pPr>
    </w:p>
    <w:p w14:paraId="55A65A2B" w14:textId="77777777" w:rsidR="008960C6" w:rsidRDefault="008960C6" w:rsidP="008960C6">
      <w:pPr>
        <w:tabs>
          <w:tab w:val="left" w:pos="2410"/>
        </w:tabs>
        <w:ind w:left="-567" w:right="-755"/>
        <w:rPr>
          <w:rFonts w:asciiTheme="minorHAnsi" w:hAnsiTheme="minorHAnsi" w:cstheme="minorHAnsi"/>
          <w:b/>
          <w:szCs w:val="24"/>
        </w:rPr>
      </w:pPr>
    </w:p>
    <w:p w14:paraId="1BF1E097" w14:textId="5AE5381A" w:rsidR="003D501F" w:rsidRPr="008960C6" w:rsidRDefault="00893E15" w:rsidP="008960C6">
      <w:pPr>
        <w:tabs>
          <w:tab w:val="left" w:pos="2410"/>
        </w:tabs>
        <w:ind w:left="-567" w:right="-755"/>
        <w:rPr>
          <w:rFonts w:asciiTheme="minorHAnsi" w:hAnsiTheme="minorHAnsi" w:cstheme="minorHAnsi"/>
          <w:b/>
          <w:szCs w:val="24"/>
        </w:rPr>
      </w:pPr>
      <w:r w:rsidRPr="008960C6">
        <w:rPr>
          <w:rFonts w:asciiTheme="minorHAnsi" w:hAnsiTheme="minorHAnsi" w:cstheme="minorHAnsi"/>
          <w:b/>
          <w:szCs w:val="24"/>
        </w:rPr>
        <w:t>Job Title:</w:t>
      </w:r>
      <w:r w:rsidR="0068201B" w:rsidRPr="008960C6">
        <w:rPr>
          <w:rFonts w:asciiTheme="minorHAnsi" w:hAnsiTheme="minorHAnsi" w:cstheme="minorHAnsi"/>
          <w:b/>
          <w:szCs w:val="24"/>
        </w:rPr>
        <w:tab/>
      </w:r>
      <w:r w:rsidR="0052012E" w:rsidRPr="008960C6">
        <w:rPr>
          <w:rFonts w:asciiTheme="minorHAnsi" w:hAnsiTheme="minorHAnsi" w:cstheme="minorHAnsi"/>
          <w:szCs w:val="24"/>
        </w:rPr>
        <w:t>LOA</w:t>
      </w:r>
      <w:r w:rsidR="0068201B" w:rsidRPr="008960C6">
        <w:rPr>
          <w:rFonts w:asciiTheme="minorHAnsi" w:hAnsiTheme="minorHAnsi" w:cstheme="minorHAnsi"/>
          <w:szCs w:val="24"/>
        </w:rPr>
        <w:t xml:space="preserve"> </w:t>
      </w:r>
      <w:r w:rsidR="00D62438">
        <w:rPr>
          <w:rFonts w:asciiTheme="minorHAnsi" w:hAnsiTheme="minorHAnsi" w:cstheme="minorHAnsi"/>
          <w:szCs w:val="24"/>
        </w:rPr>
        <w:t>and Transfer of Care Hub link</w:t>
      </w:r>
      <w:r w:rsidR="008A7E79">
        <w:rPr>
          <w:rFonts w:asciiTheme="minorHAnsi" w:hAnsiTheme="minorHAnsi" w:cstheme="minorHAnsi"/>
          <w:szCs w:val="24"/>
        </w:rPr>
        <w:t xml:space="preserve"> Coordinator</w:t>
      </w:r>
      <w:r w:rsidR="00F92394" w:rsidRPr="008960C6">
        <w:rPr>
          <w:rFonts w:asciiTheme="minorHAnsi" w:hAnsiTheme="minorHAnsi" w:cstheme="minorHAnsi"/>
          <w:szCs w:val="24"/>
        </w:rPr>
        <w:tab/>
      </w:r>
    </w:p>
    <w:p w14:paraId="64DB2719" w14:textId="77777777" w:rsidR="00496BC6" w:rsidRDefault="00496BC6" w:rsidP="00E550A8">
      <w:pPr>
        <w:tabs>
          <w:tab w:val="left" w:pos="2410"/>
        </w:tabs>
        <w:ind w:left="2410" w:right="-755" w:hanging="2977"/>
        <w:rPr>
          <w:rFonts w:asciiTheme="minorHAnsi" w:hAnsiTheme="minorHAnsi" w:cstheme="minorHAnsi"/>
          <w:b/>
          <w:szCs w:val="24"/>
        </w:rPr>
      </w:pPr>
    </w:p>
    <w:p w14:paraId="5581D1C5" w14:textId="05CE2904" w:rsidR="0068201B" w:rsidRPr="008960C6" w:rsidRDefault="00893E15" w:rsidP="00E550A8">
      <w:pPr>
        <w:tabs>
          <w:tab w:val="left" w:pos="2410"/>
        </w:tabs>
        <w:ind w:left="2410" w:right="-755" w:hanging="2977"/>
        <w:rPr>
          <w:rFonts w:asciiTheme="minorHAnsi" w:hAnsiTheme="minorHAnsi" w:cstheme="minorHAnsi"/>
          <w:b/>
          <w:szCs w:val="24"/>
        </w:rPr>
      </w:pPr>
      <w:r w:rsidRPr="008960C6">
        <w:rPr>
          <w:rFonts w:asciiTheme="minorHAnsi" w:hAnsiTheme="minorHAnsi" w:cstheme="minorHAnsi"/>
          <w:b/>
          <w:szCs w:val="24"/>
        </w:rPr>
        <w:t>Salary:</w:t>
      </w:r>
      <w:r w:rsidR="00EE0F4C" w:rsidRPr="008960C6">
        <w:rPr>
          <w:rFonts w:asciiTheme="minorHAnsi" w:hAnsiTheme="minorHAnsi" w:cstheme="minorHAnsi"/>
          <w:b/>
          <w:szCs w:val="24"/>
        </w:rPr>
        <w:tab/>
      </w:r>
      <w:r w:rsidR="00FF2B1C" w:rsidRPr="008960C6">
        <w:rPr>
          <w:rFonts w:asciiTheme="minorHAnsi" w:hAnsiTheme="minorHAnsi" w:cstheme="minorHAnsi"/>
          <w:szCs w:val="24"/>
        </w:rPr>
        <w:t>Scale 6</w:t>
      </w:r>
      <w:r w:rsidR="00323AF7">
        <w:rPr>
          <w:rFonts w:asciiTheme="minorHAnsi" w:hAnsiTheme="minorHAnsi" w:cstheme="minorHAnsi"/>
          <w:szCs w:val="24"/>
        </w:rPr>
        <w:t xml:space="preserve"> (</w:t>
      </w:r>
      <w:r w:rsidR="00FF2B1C" w:rsidRPr="008960C6">
        <w:rPr>
          <w:rFonts w:asciiTheme="minorHAnsi" w:hAnsiTheme="minorHAnsi" w:cstheme="minorHAnsi"/>
          <w:szCs w:val="24"/>
        </w:rPr>
        <w:t>£</w:t>
      </w:r>
      <w:r w:rsidR="00323AF7">
        <w:rPr>
          <w:rFonts w:asciiTheme="minorHAnsi" w:hAnsiTheme="minorHAnsi" w:cstheme="minorHAnsi"/>
          <w:szCs w:val="24"/>
        </w:rPr>
        <w:t>-pro rata)</w:t>
      </w:r>
    </w:p>
    <w:p w14:paraId="6760051D" w14:textId="77777777" w:rsidR="0068201B" w:rsidRPr="008960C6" w:rsidRDefault="0068201B" w:rsidP="008960C6">
      <w:pPr>
        <w:tabs>
          <w:tab w:val="left" w:pos="2410"/>
        </w:tabs>
        <w:ind w:right="-755"/>
        <w:rPr>
          <w:rFonts w:asciiTheme="minorHAnsi" w:hAnsiTheme="minorHAnsi" w:cstheme="minorHAnsi"/>
          <w:b/>
          <w:szCs w:val="24"/>
        </w:rPr>
      </w:pPr>
    </w:p>
    <w:p w14:paraId="21DB6A63" w14:textId="005B0E5F" w:rsidR="003D501F" w:rsidRPr="008960C6" w:rsidRDefault="002046A0" w:rsidP="00EE0F4C">
      <w:pPr>
        <w:tabs>
          <w:tab w:val="left" w:pos="2410"/>
        </w:tabs>
        <w:ind w:left="-567" w:right="-755"/>
        <w:rPr>
          <w:rFonts w:asciiTheme="minorHAnsi" w:hAnsiTheme="minorHAnsi" w:cstheme="minorHAnsi"/>
          <w:b/>
          <w:szCs w:val="24"/>
        </w:rPr>
      </w:pPr>
      <w:r w:rsidRPr="008960C6">
        <w:rPr>
          <w:rFonts w:asciiTheme="minorHAnsi" w:hAnsiTheme="minorHAnsi" w:cstheme="minorHAnsi"/>
          <w:b/>
          <w:szCs w:val="24"/>
        </w:rPr>
        <w:t xml:space="preserve">Hours: </w:t>
      </w:r>
      <w:r w:rsidR="00596436" w:rsidRPr="008960C6">
        <w:rPr>
          <w:rFonts w:asciiTheme="minorHAnsi" w:hAnsiTheme="minorHAnsi" w:cstheme="minorHAnsi"/>
          <w:b/>
          <w:szCs w:val="24"/>
        </w:rPr>
        <w:t xml:space="preserve">    </w:t>
      </w:r>
      <w:r w:rsidR="00FB3F58" w:rsidRPr="008960C6">
        <w:rPr>
          <w:rFonts w:asciiTheme="minorHAnsi" w:hAnsiTheme="minorHAnsi" w:cstheme="minorHAnsi"/>
          <w:b/>
          <w:szCs w:val="24"/>
        </w:rPr>
        <w:tab/>
      </w:r>
      <w:r w:rsidR="0068201B" w:rsidRPr="008960C6">
        <w:rPr>
          <w:rFonts w:asciiTheme="minorHAnsi" w:hAnsiTheme="minorHAnsi" w:cstheme="minorHAnsi"/>
          <w:szCs w:val="24"/>
        </w:rPr>
        <w:t>2</w:t>
      </w:r>
      <w:r w:rsidR="00323AF7">
        <w:rPr>
          <w:rFonts w:asciiTheme="minorHAnsi" w:hAnsiTheme="minorHAnsi" w:cstheme="minorHAnsi"/>
          <w:szCs w:val="24"/>
        </w:rPr>
        <w:t xml:space="preserve">2.5 </w:t>
      </w:r>
      <w:r w:rsidR="0068201B" w:rsidRPr="008960C6">
        <w:rPr>
          <w:rFonts w:asciiTheme="minorHAnsi" w:hAnsiTheme="minorHAnsi" w:cstheme="minorHAnsi"/>
          <w:szCs w:val="24"/>
        </w:rPr>
        <w:t>hrs per week</w:t>
      </w:r>
    </w:p>
    <w:p w14:paraId="798D1EC5" w14:textId="77777777" w:rsidR="003D501F" w:rsidRPr="008960C6" w:rsidRDefault="003D501F" w:rsidP="00EE0F4C">
      <w:pPr>
        <w:tabs>
          <w:tab w:val="left" w:pos="2410"/>
        </w:tabs>
        <w:ind w:left="-567" w:right="-755"/>
        <w:rPr>
          <w:rFonts w:asciiTheme="minorHAnsi" w:hAnsiTheme="minorHAnsi" w:cstheme="minorHAnsi"/>
          <w:b/>
          <w:szCs w:val="24"/>
        </w:rPr>
      </w:pPr>
    </w:p>
    <w:p w14:paraId="73EA911E" w14:textId="33AC474E" w:rsidR="00FB3F58" w:rsidRPr="008960C6" w:rsidRDefault="000B72A9" w:rsidP="00EE0F4C">
      <w:pPr>
        <w:tabs>
          <w:tab w:val="left" w:pos="2410"/>
          <w:tab w:val="left" w:pos="2835"/>
          <w:tab w:val="left" w:pos="3119"/>
        </w:tabs>
        <w:ind w:left="-567" w:right="-755"/>
        <w:rPr>
          <w:rFonts w:asciiTheme="minorHAnsi" w:hAnsiTheme="minorHAnsi" w:cstheme="minorHAnsi"/>
          <w:color w:val="FF0000"/>
          <w:szCs w:val="24"/>
        </w:rPr>
      </w:pPr>
      <w:r w:rsidRPr="008960C6">
        <w:rPr>
          <w:rFonts w:asciiTheme="minorHAnsi" w:hAnsiTheme="minorHAnsi" w:cstheme="minorHAnsi"/>
          <w:b/>
          <w:szCs w:val="24"/>
        </w:rPr>
        <w:t>Nature of contract:</w:t>
      </w:r>
      <w:r w:rsidR="00FB3F58" w:rsidRPr="008960C6">
        <w:rPr>
          <w:rFonts w:asciiTheme="minorHAnsi" w:hAnsiTheme="minorHAnsi" w:cstheme="minorHAnsi"/>
          <w:b/>
          <w:szCs w:val="24"/>
        </w:rPr>
        <w:tab/>
      </w:r>
      <w:r w:rsidR="00FD306D">
        <w:rPr>
          <w:rFonts w:asciiTheme="minorHAnsi" w:hAnsiTheme="minorHAnsi" w:cstheme="minorHAnsi"/>
          <w:szCs w:val="24"/>
        </w:rPr>
        <w:t>Initial 12 months (subject to review)</w:t>
      </w:r>
      <w:r w:rsidR="00323AF7" w:rsidRPr="00323AF7">
        <w:rPr>
          <w:rFonts w:asciiTheme="minorHAnsi" w:hAnsiTheme="minorHAnsi" w:cstheme="minorHAnsi"/>
          <w:szCs w:val="24"/>
        </w:rPr>
        <w:t xml:space="preserve"> </w:t>
      </w:r>
    </w:p>
    <w:p w14:paraId="08CE2A28" w14:textId="77777777" w:rsidR="00926BEF" w:rsidRPr="008960C6" w:rsidRDefault="000B72A9" w:rsidP="00EE0F4C">
      <w:pPr>
        <w:tabs>
          <w:tab w:val="left" w:pos="2410"/>
          <w:tab w:val="left" w:pos="2835"/>
          <w:tab w:val="left" w:pos="3119"/>
        </w:tabs>
        <w:ind w:left="-567" w:right="-755"/>
        <w:rPr>
          <w:rFonts w:asciiTheme="minorHAnsi" w:hAnsiTheme="minorHAnsi" w:cstheme="minorHAnsi"/>
          <w:b/>
          <w:szCs w:val="24"/>
        </w:rPr>
      </w:pPr>
      <w:r w:rsidRPr="008960C6">
        <w:rPr>
          <w:rFonts w:asciiTheme="minorHAnsi" w:hAnsiTheme="minorHAnsi" w:cstheme="minorHAnsi"/>
          <w:b/>
          <w:szCs w:val="24"/>
        </w:rPr>
        <w:tab/>
      </w:r>
      <w:r w:rsidR="00F92394" w:rsidRPr="008960C6">
        <w:rPr>
          <w:rFonts w:asciiTheme="minorHAnsi" w:hAnsiTheme="minorHAnsi" w:cstheme="minorHAnsi"/>
          <w:b/>
          <w:szCs w:val="24"/>
        </w:rPr>
        <w:tab/>
      </w:r>
      <w:r w:rsidR="00F92394" w:rsidRPr="008960C6">
        <w:rPr>
          <w:rFonts w:asciiTheme="minorHAnsi" w:hAnsiTheme="minorHAnsi" w:cstheme="minorHAnsi"/>
          <w:b/>
          <w:szCs w:val="24"/>
        </w:rPr>
        <w:tab/>
      </w:r>
    </w:p>
    <w:p w14:paraId="2C867E01" w14:textId="2BB24414" w:rsidR="00FB3F58" w:rsidRPr="008960C6" w:rsidRDefault="000F7965" w:rsidP="00EE0F4C">
      <w:pPr>
        <w:tabs>
          <w:tab w:val="left" w:pos="2410"/>
        </w:tabs>
        <w:ind w:left="-567" w:right="-755"/>
        <w:rPr>
          <w:rFonts w:asciiTheme="minorHAnsi" w:hAnsiTheme="minorHAnsi" w:cstheme="minorHAnsi"/>
          <w:b/>
          <w:szCs w:val="24"/>
        </w:rPr>
      </w:pPr>
      <w:r w:rsidRPr="008960C6">
        <w:rPr>
          <w:rFonts w:asciiTheme="minorHAnsi" w:hAnsiTheme="minorHAnsi" w:cstheme="minorHAnsi"/>
          <w:b/>
          <w:szCs w:val="24"/>
        </w:rPr>
        <w:t xml:space="preserve">Responsible to:  </w:t>
      </w:r>
      <w:r w:rsidR="0068201B" w:rsidRPr="008960C6">
        <w:rPr>
          <w:rFonts w:asciiTheme="minorHAnsi" w:hAnsiTheme="minorHAnsi" w:cstheme="minorHAnsi"/>
          <w:b/>
          <w:szCs w:val="24"/>
        </w:rPr>
        <w:tab/>
      </w:r>
      <w:r w:rsidR="008C078B" w:rsidRPr="008960C6">
        <w:rPr>
          <w:rFonts w:asciiTheme="minorHAnsi" w:hAnsiTheme="minorHAnsi" w:cstheme="minorHAnsi"/>
          <w:szCs w:val="24"/>
        </w:rPr>
        <w:t xml:space="preserve">Age UK Leeds </w:t>
      </w:r>
      <w:r w:rsidR="0068201B" w:rsidRPr="008960C6">
        <w:rPr>
          <w:rFonts w:asciiTheme="minorHAnsi" w:hAnsiTheme="minorHAnsi" w:cstheme="minorHAnsi"/>
          <w:szCs w:val="24"/>
        </w:rPr>
        <w:t>Health</w:t>
      </w:r>
      <w:r w:rsidR="008C078B" w:rsidRPr="008960C6">
        <w:rPr>
          <w:rFonts w:asciiTheme="minorHAnsi" w:hAnsiTheme="minorHAnsi" w:cstheme="minorHAnsi"/>
          <w:szCs w:val="24"/>
        </w:rPr>
        <w:t>care</w:t>
      </w:r>
      <w:r w:rsidR="0068201B" w:rsidRPr="008960C6">
        <w:rPr>
          <w:rFonts w:asciiTheme="minorHAnsi" w:hAnsiTheme="minorHAnsi" w:cstheme="minorHAnsi"/>
          <w:szCs w:val="24"/>
        </w:rPr>
        <w:t xml:space="preserve"> </w:t>
      </w:r>
      <w:r w:rsidR="008C078B" w:rsidRPr="008960C6">
        <w:rPr>
          <w:rFonts w:asciiTheme="minorHAnsi" w:hAnsiTheme="minorHAnsi" w:cstheme="minorHAnsi"/>
          <w:szCs w:val="24"/>
        </w:rPr>
        <w:t>Services Manager</w:t>
      </w:r>
    </w:p>
    <w:p w14:paraId="51CA558E" w14:textId="77777777" w:rsidR="00583D20" w:rsidRPr="008960C6" w:rsidRDefault="00583D20" w:rsidP="00EE0F4C">
      <w:pPr>
        <w:tabs>
          <w:tab w:val="left" w:pos="2410"/>
        </w:tabs>
        <w:ind w:left="-567" w:right="-755"/>
        <w:rPr>
          <w:rFonts w:asciiTheme="minorHAnsi" w:hAnsiTheme="minorHAnsi" w:cstheme="minorHAnsi"/>
          <w:b/>
          <w:szCs w:val="24"/>
        </w:rPr>
      </w:pPr>
    </w:p>
    <w:p w14:paraId="1BC39DEA" w14:textId="56E1C4D9" w:rsidR="0068201B" w:rsidRPr="008960C6" w:rsidRDefault="000F7965" w:rsidP="0068201B">
      <w:pPr>
        <w:tabs>
          <w:tab w:val="left" w:pos="2410"/>
        </w:tabs>
        <w:ind w:left="-567" w:right="-755"/>
        <w:rPr>
          <w:rFonts w:asciiTheme="minorHAnsi" w:hAnsiTheme="minorHAnsi" w:cstheme="minorHAnsi"/>
          <w:szCs w:val="24"/>
        </w:rPr>
      </w:pPr>
      <w:r w:rsidRPr="008960C6">
        <w:rPr>
          <w:rFonts w:asciiTheme="minorHAnsi" w:hAnsiTheme="minorHAnsi" w:cstheme="minorHAnsi"/>
          <w:b/>
          <w:szCs w:val="24"/>
        </w:rPr>
        <w:t xml:space="preserve">Location:   </w:t>
      </w:r>
      <w:r w:rsidR="0047169A" w:rsidRPr="008960C6">
        <w:rPr>
          <w:rFonts w:asciiTheme="minorHAnsi" w:hAnsiTheme="minorHAnsi" w:cstheme="minorHAnsi"/>
          <w:b/>
          <w:szCs w:val="24"/>
        </w:rPr>
        <w:tab/>
      </w:r>
      <w:r w:rsidR="008C078B" w:rsidRPr="008960C6">
        <w:rPr>
          <w:rFonts w:asciiTheme="minorHAnsi" w:hAnsiTheme="minorHAnsi" w:cstheme="minorHAnsi"/>
          <w:szCs w:val="24"/>
        </w:rPr>
        <w:t xml:space="preserve">St James University Hospital </w:t>
      </w:r>
      <w:r w:rsidRPr="008960C6">
        <w:rPr>
          <w:rFonts w:asciiTheme="minorHAnsi" w:hAnsiTheme="minorHAnsi" w:cstheme="minorHAnsi"/>
          <w:szCs w:val="24"/>
        </w:rPr>
        <w:t>Leeds</w:t>
      </w:r>
      <w:r w:rsidR="0068201B" w:rsidRPr="008960C6">
        <w:rPr>
          <w:rFonts w:asciiTheme="minorHAnsi" w:hAnsiTheme="minorHAnsi" w:cstheme="minorHAnsi"/>
          <w:szCs w:val="24"/>
        </w:rPr>
        <w:t xml:space="preserve"> </w:t>
      </w:r>
    </w:p>
    <w:p w14:paraId="7077D888" w14:textId="76FD85C5" w:rsidR="0068201B" w:rsidRDefault="0068201B" w:rsidP="0068201B">
      <w:pPr>
        <w:tabs>
          <w:tab w:val="left" w:pos="2410"/>
        </w:tabs>
        <w:ind w:left="-567" w:right="-755"/>
        <w:rPr>
          <w:rFonts w:asciiTheme="minorHAnsi" w:hAnsiTheme="minorHAnsi" w:cstheme="minorHAnsi"/>
          <w:b/>
          <w:szCs w:val="24"/>
        </w:rPr>
      </w:pPr>
    </w:p>
    <w:p w14:paraId="7701DBDC" w14:textId="77777777" w:rsidR="00812B36" w:rsidRPr="008960C6" w:rsidRDefault="00812B36" w:rsidP="0068201B">
      <w:pPr>
        <w:tabs>
          <w:tab w:val="left" w:pos="2410"/>
        </w:tabs>
        <w:ind w:left="-567" w:right="-755"/>
        <w:rPr>
          <w:rFonts w:asciiTheme="minorHAnsi" w:hAnsiTheme="minorHAnsi" w:cstheme="minorHAnsi"/>
          <w:b/>
          <w:szCs w:val="24"/>
        </w:rPr>
      </w:pPr>
    </w:p>
    <w:tbl>
      <w:tblPr>
        <w:tblStyle w:val="TableGrid"/>
        <w:tblW w:w="0" w:type="auto"/>
        <w:tblLook w:val="04A0" w:firstRow="1" w:lastRow="0" w:firstColumn="1" w:lastColumn="0" w:noHBand="0" w:noVBand="1"/>
      </w:tblPr>
      <w:tblGrid>
        <w:gridCol w:w="9016"/>
      </w:tblGrid>
      <w:tr w:rsidR="00812B36" w:rsidRPr="00812B36" w14:paraId="30D9BD2C" w14:textId="77777777" w:rsidTr="00812B36">
        <w:tc>
          <w:tcPr>
            <w:tcW w:w="9016" w:type="dxa"/>
            <w:shd w:val="clear" w:color="auto" w:fill="D9D9D9" w:themeFill="background1" w:themeFillShade="D9"/>
          </w:tcPr>
          <w:p w14:paraId="1E334B3A" w14:textId="5F927A30" w:rsidR="00812B36" w:rsidRPr="00812B36" w:rsidRDefault="00812B36" w:rsidP="00812B36">
            <w:pPr>
              <w:pStyle w:val="ListParagraph"/>
              <w:overflowPunct/>
              <w:autoSpaceDE/>
              <w:autoSpaceDN/>
              <w:adjustRightInd/>
              <w:ind w:left="0"/>
              <w:jc w:val="center"/>
              <w:textAlignment w:val="auto"/>
              <w:rPr>
                <w:rFonts w:asciiTheme="minorHAnsi" w:hAnsiTheme="minorHAnsi" w:cstheme="minorHAnsi"/>
                <w:b/>
                <w:szCs w:val="24"/>
              </w:rPr>
            </w:pPr>
            <w:r w:rsidRPr="00812B36">
              <w:rPr>
                <w:rFonts w:asciiTheme="minorHAnsi" w:hAnsiTheme="minorHAnsi" w:cstheme="minorHAnsi"/>
                <w:b/>
                <w:szCs w:val="24"/>
              </w:rPr>
              <w:t>Leeds Oak Alliance</w:t>
            </w:r>
          </w:p>
        </w:tc>
      </w:tr>
      <w:tr w:rsidR="00812B36" w:rsidRPr="00812B36" w14:paraId="71F9C866" w14:textId="77777777" w:rsidTr="008E3479">
        <w:trPr>
          <w:trHeight w:val="4536"/>
        </w:trPr>
        <w:tc>
          <w:tcPr>
            <w:tcW w:w="9016" w:type="dxa"/>
          </w:tcPr>
          <w:p w14:paraId="4C985E98" w14:textId="77777777" w:rsidR="00812B36" w:rsidRDefault="00812B36" w:rsidP="008E3479">
            <w:pPr>
              <w:rPr>
                <w:rFonts w:asciiTheme="minorHAnsi" w:hAnsiTheme="minorHAnsi" w:cstheme="minorHAnsi"/>
                <w:szCs w:val="24"/>
              </w:rPr>
            </w:pPr>
          </w:p>
          <w:p w14:paraId="153D027E" w14:textId="0C71BD19" w:rsidR="00812B36" w:rsidRDefault="00812B36" w:rsidP="008E3479">
            <w:pPr>
              <w:rPr>
                <w:rFonts w:asciiTheme="minorHAnsi" w:hAnsiTheme="minorHAnsi" w:cstheme="minorHAnsi"/>
                <w:szCs w:val="24"/>
              </w:rPr>
            </w:pPr>
            <w:r w:rsidRPr="00812B36">
              <w:rPr>
                <w:rFonts w:asciiTheme="minorHAnsi" w:hAnsiTheme="minorHAnsi" w:cstheme="minorHAnsi"/>
                <w:szCs w:val="24"/>
              </w:rPr>
              <w:t>Leeds Oak Alliance is five</w:t>
            </w:r>
            <w:r w:rsidRPr="00812B36">
              <w:rPr>
                <w:rFonts w:asciiTheme="minorHAnsi" w:hAnsiTheme="minorHAnsi" w:cstheme="minorHAnsi"/>
                <w:b/>
                <w:szCs w:val="24"/>
              </w:rPr>
              <w:t xml:space="preserve"> </w:t>
            </w:r>
            <w:r w:rsidRPr="00812B36">
              <w:rPr>
                <w:rFonts w:asciiTheme="minorHAnsi" w:hAnsiTheme="minorHAnsi" w:cstheme="minorHAnsi"/>
                <w:szCs w:val="24"/>
              </w:rPr>
              <w:t>citywide charities working together to support people living with frailty and at the end of life and their carers.</w:t>
            </w:r>
          </w:p>
          <w:p w14:paraId="02700D53" w14:textId="77777777" w:rsidR="00812B36" w:rsidRPr="00812B36" w:rsidRDefault="00812B36" w:rsidP="008E3479">
            <w:pPr>
              <w:rPr>
                <w:rFonts w:asciiTheme="minorHAnsi" w:hAnsiTheme="minorHAnsi" w:cstheme="minorHAnsi"/>
                <w:szCs w:val="24"/>
              </w:rPr>
            </w:pPr>
          </w:p>
          <w:p w14:paraId="60954E80" w14:textId="77777777" w:rsidR="00812B36" w:rsidRPr="00812B36" w:rsidRDefault="00812B36" w:rsidP="008E3479">
            <w:pPr>
              <w:rPr>
                <w:rFonts w:asciiTheme="minorHAnsi" w:hAnsiTheme="minorHAnsi" w:cstheme="minorHAnsi"/>
                <w:b/>
                <w:noProof/>
                <w:szCs w:val="24"/>
              </w:rPr>
            </w:pPr>
            <w:r w:rsidRPr="00812B36">
              <w:rPr>
                <w:rFonts w:asciiTheme="minorHAnsi" w:hAnsiTheme="minorHAnsi" w:cstheme="minorHAnsi"/>
                <w:b/>
                <w:noProof/>
                <w:szCs w:val="24"/>
              </w:rPr>
              <w:t xml:space="preserve">Shared Aims:                                                                                                </w:t>
            </w:r>
          </w:p>
          <w:p w14:paraId="5AF15D37" w14:textId="77777777" w:rsidR="00812B36" w:rsidRPr="00812B36" w:rsidRDefault="00812B36" w:rsidP="008E3479">
            <w:pPr>
              <w:numPr>
                <w:ilvl w:val="0"/>
                <w:numId w:val="33"/>
              </w:numPr>
              <w:overflowPunct/>
              <w:autoSpaceDE/>
              <w:autoSpaceDN/>
              <w:adjustRightInd/>
              <w:ind w:left="360"/>
              <w:textAlignment w:val="auto"/>
              <w:rPr>
                <w:rFonts w:asciiTheme="minorHAnsi" w:hAnsiTheme="minorHAnsi" w:cstheme="minorHAnsi"/>
                <w:szCs w:val="24"/>
              </w:rPr>
            </w:pPr>
            <w:r w:rsidRPr="00812B36">
              <w:rPr>
                <w:rFonts w:asciiTheme="minorHAnsi" w:hAnsiTheme="minorHAnsi" w:cstheme="minorHAnsi"/>
                <w:szCs w:val="24"/>
              </w:rPr>
              <w:t>Improving information, support and care for people living with frailty and at the end of life and their carers.</w:t>
            </w:r>
          </w:p>
          <w:p w14:paraId="7891E337" w14:textId="77777777" w:rsidR="00812B36" w:rsidRPr="00812B36" w:rsidRDefault="00812B36" w:rsidP="008E3479">
            <w:pPr>
              <w:numPr>
                <w:ilvl w:val="0"/>
                <w:numId w:val="33"/>
              </w:numPr>
              <w:overflowPunct/>
              <w:autoSpaceDE/>
              <w:autoSpaceDN/>
              <w:adjustRightInd/>
              <w:ind w:left="360"/>
              <w:textAlignment w:val="auto"/>
              <w:rPr>
                <w:rFonts w:asciiTheme="minorHAnsi" w:hAnsiTheme="minorHAnsi" w:cstheme="minorHAnsi"/>
                <w:szCs w:val="24"/>
              </w:rPr>
            </w:pPr>
            <w:r w:rsidRPr="00812B36">
              <w:rPr>
                <w:rFonts w:asciiTheme="minorHAnsi" w:hAnsiTheme="minorHAnsi" w:cstheme="minorHAnsi"/>
                <w:szCs w:val="24"/>
              </w:rPr>
              <w:t>Enabling all health and care partners to communicate with Leeds Oak Alliance (or its representatives) on strategic and operational matters affecting those living with frailty or at the end of life in Leeds.</w:t>
            </w:r>
          </w:p>
          <w:p w14:paraId="0FC6A5D3" w14:textId="77777777" w:rsidR="00812B36" w:rsidRPr="00812B36" w:rsidRDefault="00812B36" w:rsidP="008E3479">
            <w:pPr>
              <w:numPr>
                <w:ilvl w:val="0"/>
                <w:numId w:val="33"/>
              </w:numPr>
              <w:overflowPunct/>
              <w:autoSpaceDE/>
              <w:autoSpaceDN/>
              <w:adjustRightInd/>
              <w:ind w:left="360"/>
              <w:textAlignment w:val="auto"/>
              <w:rPr>
                <w:rFonts w:asciiTheme="minorHAnsi" w:hAnsiTheme="minorHAnsi" w:cstheme="minorHAnsi"/>
                <w:szCs w:val="24"/>
              </w:rPr>
            </w:pPr>
            <w:r w:rsidRPr="00812B36">
              <w:rPr>
                <w:rFonts w:asciiTheme="minorHAnsi" w:hAnsiTheme="minorHAnsi" w:cstheme="minorHAnsi"/>
                <w:szCs w:val="24"/>
              </w:rPr>
              <w:t>Working towards better ways of sharing information between providers to ensure that wherever possible service users only have to ‘tell their story’ once.</w:t>
            </w:r>
          </w:p>
          <w:p w14:paraId="52D45868" w14:textId="133C8E0B" w:rsidR="00812B36" w:rsidRDefault="00812B36" w:rsidP="008E3479">
            <w:pPr>
              <w:numPr>
                <w:ilvl w:val="0"/>
                <w:numId w:val="33"/>
              </w:numPr>
              <w:overflowPunct/>
              <w:autoSpaceDE/>
              <w:autoSpaceDN/>
              <w:adjustRightInd/>
              <w:ind w:left="360"/>
              <w:textAlignment w:val="auto"/>
              <w:rPr>
                <w:rFonts w:asciiTheme="minorHAnsi" w:hAnsiTheme="minorHAnsi" w:cstheme="minorHAnsi"/>
                <w:szCs w:val="24"/>
              </w:rPr>
            </w:pPr>
            <w:r w:rsidRPr="00812B36">
              <w:rPr>
                <w:rFonts w:asciiTheme="minorHAnsi" w:hAnsiTheme="minorHAnsi" w:cstheme="minorHAnsi"/>
                <w:szCs w:val="24"/>
              </w:rPr>
              <w:t>Coordinating and sharing assessments</w:t>
            </w:r>
          </w:p>
          <w:p w14:paraId="1521E822" w14:textId="77777777" w:rsidR="00812B36" w:rsidRPr="00812B36" w:rsidRDefault="00812B36" w:rsidP="00812B36">
            <w:pPr>
              <w:overflowPunct/>
              <w:autoSpaceDE/>
              <w:autoSpaceDN/>
              <w:adjustRightInd/>
              <w:ind w:left="360"/>
              <w:textAlignment w:val="auto"/>
              <w:rPr>
                <w:rFonts w:asciiTheme="minorHAnsi" w:hAnsiTheme="minorHAnsi" w:cstheme="minorHAnsi"/>
                <w:szCs w:val="24"/>
              </w:rPr>
            </w:pPr>
          </w:p>
          <w:p w14:paraId="2C3B174E" w14:textId="375075EF" w:rsidR="00812B36" w:rsidRPr="00812B36" w:rsidRDefault="00812B36" w:rsidP="008E3479">
            <w:pPr>
              <w:rPr>
                <w:rFonts w:asciiTheme="minorHAnsi" w:hAnsiTheme="minorHAnsi" w:cstheme="minorHAnsi"/>
                <w:szCs w:val="24"/>
              </w:rPr>
            </w:pPr>
            <w:r w:rsidRPr="00812B36">
              <w:rPr>
                <w:rFonts w:asciiTheme="minorHAnsi" w:hAnsiTheme="minorHAnsi" w:cstheme="minorHAnsi"/>
                <w:szCs w:val="24"/>
              </w:rPr>
              <w:t>This post will be hosted by Age UK Leeds on behalf of the Leeds Oak Alliance.</w:t>
            </w:r>
          </w:p>
        </w:tc>
      </w:tr>
    </w:tbl>
    <w:p w14:paraId="371614E7" w14:textId="77777777" w:rsidR="0068201B" w:rsidRPr="008960C6" w:rsidRDefault="0068201B" w:rsidP="0068201B">
      <w:pPr>
        <w:pStyle w:val="NoSpacing"/>
        <w:jc w:val="both"/>
        <w:rPr>
          <w:rFonts w:asciiTheme="minorHAnsi" w:hAnsiTheme="minorHAnsi" w:cstheme="minorHAnsi"/>
          <w:b/>
          <w:szCs w:val="24"/>
        </w:rPr>
      </w:pPr>
    </w:p>
    <w:p w14:paraId="652CB2FD" w14:textId="77777777" w:rsidR="0068201B" w:rsidRPr="008960C6" w:rsidRDefault="0068201B" w:rsidP="0068201B">
      <w:pPr>
        <w:pStyle w:val="NoSpacing"/>
        <w:numPr>
          <w:ilvl w:val="0"/>
          <w:numId w:val="34"/>
        </w:numPr>
        <w:overflowPunct/>
        <w:autoSpaceDE/>
        <w:autoSpaceDN/>
        <w:adjustRightInd/>
        <w:jc w:val="both"/>
        <w:textAlignment w:val="auto"/>
        <w:rPr>
          <w:rFonts w:asciiTheme="minorHAnsi" w:hAnsiTheme="minorHAnsi" w:cstheme="minorHAnsi"/>
          <w:b/>
          <w:szCs w:val="24"/>
        </w:rPr>
      </w:pPr>
      <w:r w:rsidRPr="008960C6">
        <w:rPr>
          <w:rFonts w:asciiTheme="minorHAnsi" w:hAnsiTheme="minorHAnsi" w:cstheme="minorHAnsi"/>
          <w:b/>
          <w:szCs w:val="24"/>
        </w:rPr>
        <w:t>Main Duties and Responsibilities:</w:t>
      </w:r>
    </w:p>
    <w:p w14:paraId="01B91B3E" w14:textId="77777777" w:rsidR="008C078B" w:rsidRPr="008960C6" w:rsidRDefault="008C078B" w:rsidP="008960C6">
      <w:pPr>
        <w:overflowPunct/>
        <w:textAlignment w:val="auto"/>
        <w:rPr>
          <w:rFonts w:asciiTheme="minorHAnsi" w:hAnsiTheme="minorHAnsi" w:cstheme="minorHAnsi"/>
          <w:szCs w:val="24"/>
        </w:rPr>
      </w:pPr>
    </w:p>
    <w:p w14:paraId="58B611AC" w14:textId="29214910" w:rsidR="00566396" w:rsidRPr="008960C6" w:rsidRDefault="008C078B" w:rsidP="008960C6">
      <w:pPr>
        <w:overflowPunct/>
        <w:textAlignment w:val="auto"/>
        <w:rPr>
          <w:rFonts w:asciiTheme="minorHAnsi" w:hAnsiTheme="minorHAnsi" w:cstheme="minorHAnsi"/>
          <w:szCs w:val="24"/>
          <w:u w:val="single"/>
        </w:rPr>
      </w:pPr>
      <w:r w:rsidRPr="008960C6">
        <w:rPr>
          <w:rFonts w:asciiTheme="minorHAnsi" w:hAnsiTheme="minorHAnsi" w:cstheme="minorHAnsi"/>
          <w:szCs w:val="24"/>
          <w:u w:val="single"/>
        </w:rPr>
        <w:t>Leeds Oak Alliance Hub:</w:t>
      </w:r>
    </w:p>
    <w:p w14:paraId="360E6C80" w14:textId="40C379AA" w:rsidR="00AB4A87" w:rsidRPr="00D62438" w:rsidRDefault="00AB4A87" w:rsidP="008960C6">
      <w:pPr>
        <w:pStyle w:val="ListParagraph"/>
        <w:numPr>
          <w:ilvl w:val="0"/>
          <w:numId w:val="32"/>
        </w:numPr>
        <w:overflowPunct/>
        <w:textAlignment w:val="auto"/>
        <w:rPr>
          <w:rFonts w:asciiTheme="minorHAnsi" w:hAnsiTheme="minorHAnsi" w:cstheme="minorHAnsi"/>
          <w:szCs w:val="24"/>
        </w:rPr>
      </w:pPr>
      <w:r w:rsidRPr="00D62438">
        <w:rPr>
          <w:rFonts w:asciiTheme="minorHAnsi" w:hAnsiTheme="minorHAnsi" w:cstheme="minorHAnsi"/>
        </w:rPr>
        <w:t xml:space="preserve">Establish </w:t>
      </w:r>
      <w:r w:rsidR="00D62438">
        <w:rPr>
          <w:rFonts w:asciiTheme="minorHAnsi" w:hAnsiTheme="minorHAnsi" w:cstheme="minorHAnsi"/>
        </w:rPr>
        <w:t>and main</w:t>
      </w:r>
      <w:r w:rsidR="00496BC6">
        <w:rPr>
          <w:rFonts w:asciiTheme="minorHAnsi" w:hAnsiTheme="minorHAnsi" w:cstheme="minorHAnsi"/>
        </w:rPr>
        <w:t>tain</w:t>
      </w:r>
      <w:r w:rsidRPr="00D62438">
        <w:rPr>
          <w:rFonts w:asciiTheme="minorHAnsi" w:hAnsiTheme="minorHAnsi" w:cstheme="minorHAnsi"/>
        </w:rPr>
        <w:t xml:space="preserve"> a good understanding of all </w:t>
      </w:r>
      <w:r w:rsidR="00D62438" w:rsidRPr="00D62438">
        <w:rPr>
          <w:rFonts w:asciiTheme="minorHAnsi" w:hAnsiTheme="minorHAnsi" w:cstheme="minorHAnsi"/>
        </w:rPr>
        <w:t>five</w:t>
      </w:r>
      <w:r w:rsidRPr="00D62438">
        <w:rPr>
          <w:rFonts w:asciiTheme="minorHAnsi" w:hAnsiTheme="minorHAnsi" w:cstheme="minorHAnsi"/>
        </w:rPr>
        <w:t xml:space="preserve"> LOA partner organisations and the services they provide</w:t>
      </w:r>
    </w:p>
    <w:p w14:paraId="19C1CEAB" w14:textId="3700D594" w:rsidR="0068201B" w:rsidRPr="008960C6" w:rsidRDefault="0068201B" w:rsidP="008960C6">
      <w:pPr>
        <w:pStyle w:val="ListParagraph"/>
        <w:numPr>
          <w:ilvl w:val="0"/>
          <w:numId w:val="32"/>
        </w:numPr>
        <w:overflowPunct/>
        <w:textAlignment w:val="auto"/>
        <w:rPr>
          <w:rFonts w:asciiTheme="minorHAnsi" w:hAnsiTheme="minorHAnsi" w:cstheme="minorHAnsi"/>
          <w:szCs w:val="24"/>
        </w:rPr>
      </w:pPr>
      <w:r w:rsidRPr="00D62438">
        <w:rPr>
          <w:rFonts w:asciiTheme="minorHAnsi" w:hAnsiTheme="minorHAnsi" w:cstheme="minorHAnsi"/>
          <w:szCs w:val="24"/>
        </w:rPr>
        <w:t>Establish close working links with stakeholders across LTHT and the people accessing services provided by the</w:t>
      </w:r>
      <w:r w:rsidR="00B03CE3" w:rsidRPr="00D62438">
        <w:rPr>
          <w:rFonts w:asciiTheme="minorHAnsi" w:hAnsiTheme="minorHAnsi" w:cstheme="minorHAnsi"/>
          <w:szCs w:val="24"/>
        </w:rPr>
        <w:t xml:space="preserve"> LOA</w:t>
      </w:r>
      <w:r w:rsidRPr="00D62438">
        <w:rPr>
          <w:rFonts w:asciiTheme="minorHAnsi" w:hAnsiTheme="minorHAnsi" w:cstheme="minorHAnsi"/>
          <w:szCs w:val="24"/>
        </w:rPr>
        <w:t xml:space="preserve"> Hub</w:t>
      </w:r>
      <w:r w:rsidRPr="008960C6">
        <w:rPr>
          <w:rFonts w:asciiTheme="minorHAnsi" w:hAnsiTheme="minorHAnsi" w:cstheme="minorHAnsi"/>
          <w:szCs w:val="24"/>
        </w:rPr>
        <w:t xml:space="preserve">. </w:t>
      </w:r>
    </w:p>
    <w:p w14:paraId="182D6917" w14:textId="4B4322E7" w:rsidR="00B03CE3" w:rsidRPr="008960C6" w:rsidRDefault="0068201B" w:rsidP="008960C6">
      <w:pPr>
        <w:pStyle w:val="ListParagraph"/>
        <w:numPr>
          <w:ilvl w:val="0"/>
          <w:numId w:val="32"/>
        </w:numPr>
        <w:overflowPunct/>
        <w:textAlignment w:val="auto"/>
        <w:rPr>
          <w:rFonts w:asciiTheme="minorHAnsi" w:hAnsiTheme="minorHAnsi" w:cstheme="minorHAnsi"/>
          <w:szCs w:val="24"/>
        </w:rPr>
      </w:pPr>
      <w:r w:rsidRPr="008960C6">
        <w:rPr>
          <w:rFonts w:asciiTheme="minorHAnsi" w:hAnsiTheme="minorHAnsi" w:cstheme="minorHAnsi"/>
          <w:szCs w:val="24"/>
        </w:rPr>
        <w:t>To keep informed of new developments</w:t>
      </w:r>
      <w:r w:rsidR="003D7F23" w:rsidRPr="008960C6">
        <w:rPr>
          <w:rFonts w:asciiTheme="minorHAnsi" w:hAnsiTheme="minorHAnsi" w:cstheme="minorHAnsi"/>
          <w:szCs w:val="24"/>
        </w:rPr>
        <w:t xml:space="preserve"> across the LOA partnership</w:t>
      </w:r>
      <w:r w:rsidRPr="008960C6">
        <w:rPr>
          <w:rFonts w:asciiTheme="minorHAnsi" w:hAnsiTheme="minorHAnsi" w:cstheme="minorHAnsi"/>
          <w:szCs w:val="24"/>
        </w:rPr>
        <w:t xml:space="preserve"> and</w:t>
      </w:r>
      <w:r w:rsidR="00B03CE3" w:rsidRPr="008960C6">
        <w:rPr>
          <w:rFonts w:asciiTheme="minorHAnsi" w:hAnsiTheme="minorHAnsi" w:cstheme="minorHAnsi"/>
          <w:szCs w:val="24"/>
        </w:rPr>
        <w:t xml:space="preserve"> on</w:t>
      </w:r>
      <w:r w:rsidRPr="008960C6">
        <w:rPr>
          <w:rFonts w:asciiTheme="minorHAnsi" w:hAnsiTheme="minorHAnsi" w:cstheme="minorHAnsi"/>
          <w:szCs w:val="24"/>
        </w:rPr>
        <w:t xml:space="preserve"> issues relating to older people</w:t>
      </w:r>
      <w:r w:rsidR="003D7F23" w:rsidRPr="008960C6">
        <w:rPr>
          <w:rFonts w:asciiTheme="minorHAnsi" w:hAnsiTheme="minorHAnsi" w:cstheme="minorHAnsi"/>
          <w:szCs w:val="24"/>
        </w:rPr>
        <w:t xml:space="preserve"> city-wide</w:t>
      </w:r>
    </w:p>
    <w:p w14:paraId="3F0B3781" w14:textId="323C0860" w:rsidR="008E3479" w:rsidRDefault="008E3479" w:rsidP="008960C6">
      <w:pPr>
        <w:pStyle w:val="ListParagraph"/>
        <w:numPr>
          <w:ilvl w:val="0"/>
          <w:numId w:val="32"/>
        </w:numPr>
        <w:overflowPunct/>
        <w:textAlignment w:val="auto"/>
        <w:rPr>
          <w:rFonts w:asciiTheme="minorHAnsi" w:hAnsiTheme="minorHAnsi" w:cstheme="minorHAnsi"/>
          <w:szCs w:val="24"/>
        </w:rPr>
      </w:pPr>
      <w:r>
        <w:rPr>
          <w:rFonts w:asciiTheme="minorHAnsi" w:hAnsiTheme="minorHAnsi" w:cstheme="minorHAnsi"/>
          <w:szCs w:val="24"/>
        </w:rPr>
        <w:lastRenderedPageBreak/>
        <w:t>Provide on-site information and assistance, signpost and refer on to LOA partners and the wider third sector</w:t>
      </w:r>
    </w:p>
    <w:p w14:paraId="441A089E" w14:textId="4C2A4AAC" w:rsidR="008E3479" w:rsidRPr="008E3479" w:rsidRDefault="008E3479" w:rsidP="008E3479">
      <w:pPr>
        <w:pStyle w:val="ListParagraph"/>
        <w:numPr>
          <w:ilvl w:val="0"/>
          <w:numId w:val="32"/>
        </w:numPr>
        <w:overflowPunct/>
        <w:textAlignment w:val="auto"/>
        <w:rPr>
          <w:rFonts w:asciiTheme="minorHAnsi" w:hAnsiTheme="minorHAnsi" w:cstheme="minorHAnsi"/>
          <w:szCs w:val="24"/>
        </w:rPr>
      </w:pPr>
      <w:r w:rsidRPr="008960C6">
        <w:rPr>
          <w:rFonts w:asciiTheme="minorHAnsi" w:hAnsiTheme="minorHAnsi" w:cstheme="minorHAnsi"/>
          <w:szCs w:val="24"/>
        </w:rPr>
        <w:t>Establish and maintain principles of good customer care, ensuring that feedback from clients is received, analysed and considered on a regular basis</w:t>
      </w:r>
    </w:p>
    <w:p w14:paraId="01CBB6AC" w14:textId="4014E6AF" w:rsidR="00B03CE3" w:rsidRPr="008960C6" w:rsidRDefault="00B03CE3" w:rsidP="008960C6">
      <w:pPr>
        <w:pStyle w:val="ListParagraph"/>
        <w:numPr>
          <w:ilvl w:val="0"/>
          <w:numId w:val="32"/>
        </w:numPr>
        <w:overflowPunct/>
        <w:textAlignment w:val="auto"/>
        <w:rPr>
          <w:rFonts w:asciiTheme="minorHAnsi" w:hAnsiTheme="minorHAnsi" w:cstheme="minorHAnsi"/>
          <w:szCs w:val="24"/>
        </w:rPr>
      </w:pPr>
      <w:r w:rsidRPr="008960C6">
        <w:rPr>
          <w:rFonts w:asciiTheme="minorHAnsi" w:hAnsiTheme="minorHAnsi" w:cstheme="minorHAnsi"/>
          <w:szCs w:val="24"/>
        </w:rPr>
        <w:t>Maintain detailed, accurate records, both digitally and in hardcopy; to collect routine data for the monitoring and evaluation of the service; and to assist in producing reports, as required.</w:t>
      </w:r>
    </w:p>
    <w:p w14:paraId="27FACA81" w14:textId="1429BE08" w:rsidR="00B03CE3" w:rsidRPr="008960C6" w:rsidRDefault="00B03CE3" w:rsidP="008960C6">
      <w:pPr>
        <w:pStyle w:val="ListParagraph"/>
        <w:numPr>
          <w:ilvl w:val="0"/>
          <w:numId w:val="32"/>
        </w:numPr>
        <w:overflowPunct/>
        <w:textAlignment w:val="auto"/>
        <w:rPr>
          <w:rFonts w:asciiTheme="minorHAnsi" w:hAnsiTheme="minorHAnsi" w:cstheme="minorHAnsi"/>
          <w:szCs w:val="24"/>
        </w:rPr>
      </w:pPr>
      <w:r w:rsidRPr="008960C6">
        <w:rPr>
          <w:rFonts w:asciiTheme="minorHAnsi" w:hAnsiTheme="minorHAnsi" w:cstheme="minorHAnsi"/>
          <w:szCs w:val="24"/>
        </w:rPr>
        <w:t>Assist the Age UK Leeds Healthcare Services Manager by participating in audits, evaluation and analysis of the service, including user consultation, and making recommendations regarding the development of the service.</w:t>
      </w:r>
    </w:p>
    <w:p w14:paraId="19DBC3EA" w14:textId="471511B3" w:rsidR="0068201B" w:rsidRPr="008960C6" w:rsidRDefault="00B03CE3" w:rsidP="008960C6">
      <w:pPr>
        <w:pStyle w:val="ListParagraph"/>
        <w:numPr>
          <w:ilvl w:val="0"/>
          <w:numId w:val="32"/>
        </w:numPr>
        <w:overflowPunct/>
        <w:textAlignment w:val="auto"/>
        <w:rPr>
          <w:rFonts w:asciiTheme="minorHAnsi" w:hAnsiTheme="minorHAnsi" w:cstheme="minorHAnsi"/>
          <w:szCs w:val="24"/>
        </w:rPr>
      </w:pPr>
      <w:r w:rsidRPr="008960C6">
        <w:rPr>
          <w:rFonts w:asciiTheme="minorHAnsi" w:hAnsiTheme="minorHAnsi" w:cstheme="minorHAnsi"/>
          <w:szCs w:val="24"/>
        </w:rPr>
        <w:t>C</w:t>
      </w:r>
      <w:r w:rsidR="0068201B" w:rsidRPr="008960C6">
        <w:rPr>
          <w:rFonts w:asciiTheme="minorHAnsi" w:hAnsiTheme="minorHAnsi" w:cstheme="minorHAnsi"/>
          <w:szCs w:val="24"/>
        </w:rPr>
        <w:t>arry out regular internal reviews of the service provided by the</w:t>
      </w:r>
      <w:r w:rsidR="008C078B" w:rsidRPr="008960C6">
        <w:rPr>
          <w:rFonts w:asciiTheme="minorHAnsi" w:hAnsiTheme="minorHAnsi" w:cstheme="minorHAnsi"/>
          <w:szCs w:val="24"/>
        </w:rPr>
        <w:t xml:space="preserve"> LOA</w:t>
      </w:r>
      <w:r w:rsidR="0068201B" w:rsidRPr="008960C6">
        <w:rPr>
          <w:rFonts w:asciiTheme="minorHAnsi" w:hAnsiTheme="minorHAnsi" w:cstheme="minorHAnsi"/>
          <w:szCs w:val="24"/>
        </w:rPr>
        <w:t xml:space="preserve"> Hub as required. </w:t>
      </w:r>
    </w:p>
    <w:p w14:paraId="4B9926E2" w14:textId="63062484" w:rsidR="0068201B" w:rsidRPr="008960C6" w:rsidRDefault="00B03CE3" w:rsidP="008960C6">
      <w:pPr>
        <w:pStyle w:val="ListParagraph"/>
        <w:numPr>
          <w:ilvl w:val="0"/>
          <w:numId w:val="32"/>
        </w:numPr>
        <w:overflowPunct/>
        <w:textAlignment w:val="auto"/>
        <w:rPr>
          <w:rFonts w:asciiTheme="minorHAnsi" w:hAnsiTheme="minorHAnsi" w:cstheme="minorHAnsi"/>
          <w:szCs w:val="24"/>
        </w:rPr>
      </w:pPr>
      <w:r w:rsidRPr="008960C6">
        <w:rPr>
          <w:rFonts w:asciiTheme="minorHAnsi" w:hAnsiTheme="minorHAnsi" w:cstheme="minorHAnsi"/>
          <w:szCs w:val="24"/>
        </w:rPr>
        <w:t>D</w:t>
      </w:r>
      <w:r w:rsidR="0068201B" w:rsidRPr="008960C6">
        <w:rPr>
          <w:rFonts w:asciiTheme="minorHAnsi" w:hAnsiTheme="minorHAnsi" w:cstheme="minorHAnsi"/>
          <w:szCs w:val="24"/>
        </w:rPr>
        <w:t xml:space="preserve">evelop </w:t>
      </w:r>
      <w:r w:rsidR="008C078B" w:rsidRPr="008960C6">
        <w:rPr>
          <w:rFonts w:asciiTheme="minorHAnsi" w:hAnsiTheme="minorHAnsi" w:cstheme="minorHAnsi"/>
          <w:szCs w:val="24"/>
        </w:rPr>
        <w:t>LOA Hub</w:t>
      </w:r>
      <w:r w:rsidR="0068201B" w:rsidRPr="008960C6">
        <w:rPr>
          <w:rFonts w:asciiTheme="minorHAnsi" w:hAnsiTheme="minorHAnsi" w:cstheme="minorHAnsi"/>
          <w:szCs w:val="24"/>
        </w:rPr>
        <w:t xml:space="preserve"> services in response to feedback.</w:t>
      </w:r>
    </w:p>
    <w:p w14:paraId="32BF87C8" w14:textId="10AE20CA" w:rsidR="0068201B" w:rsidRPr="008960C6" w:rsidRDefault="00B03CE3" w:rsidP="008960C6">
      <w:pPr>
        <w:pStyle w:val="ListParagraph"/>
        <w:numPr>
          <w:ilvl w:val="0"/>
          <w:numId w:val="32"/>
        </w:numPr>
        <w:overflowPunct/>
        <w:textAlignment w:val="auto"/>
        <w:rPr>
          <w:rFonts w:asciiTheme="minorHAnsi" w:hAnsiTheme="minorHAnsi" w:cstheme="minorHAnsi"/>
          <w:szCs w:val="24"/>
        </w:rPr>
      </w:pPr>
      <w:r w:rsidRPr="008960C6">
        <w:rPr>
          <w:rFonts w:asciiTheme="minorHAnsi" w:hAnsiTheme="minorHAnsi" w:cstheme="minorHAnsi"/>
          <w:szCs w:val="24"/>
        </w:rPr>
        <w:t>G</w:t>
      </w:r>
      <w:r w:rsidR="0068201B" w:rsidRPr="008960C6">
        <w:rPr>
          <w:rFonts w:asciiTheme="minorHAnsi" w:hAnsiTheme="minorHAnsi" w:cstheme="minorHAnsi"/>
          <w:szCs w:val="24"/>
        </w:rPr>
        <w:t>ive talks and presentations to promote the Hub and L</w:t>
      </w:r>
      <w:r w:rsidR="000F3856" w:rsidRPr="008960C6">
        <w:rPr>
          <w:rFonts w:asciiTheme="minorHAnsi" w:hAnsiTheme="minorHAnsi" w:cstheme="minorHAnsi"/>
          <w:szCs w:val="24"/>
        </w:rPr>
        <w:t>OA</w:t>
      </w:r>
    </w:p>
    <w:p w14:paraId="78C8D16E" w14:textId="2D240175" w:rsidR="0068201B" w:rsidRDefault="00B03CE3" w:rsidP="008960C6">
      <w:pPr>
        <w:pStyle w:val="ListParagraph"/>
        <w:numPr>
          <w:ilvl w:val="0"/>
          <w:numId w:val="32"/>
        </w:numPr>
        <w:overflowPunct/>
        <w:textAlignment w:val="auto"/>
        <w:rPr>
          <w:rFonts w:asciiTheme="minorHAnsi" w:hAnsiTheme="minorHAnsi" w:cstheme="minorHAnsi"/>
          <w:szCs w:val="24"/>
        </w:rPr>
      </w:pPr>
      <w:r w:rsidRPr="008960C6">
        <w:rPr>
          <w:rFonts w:asciiTheme="minorHAnsi" w:hAnsiTheme="minorHAnsi" w:cstheme="minorHAnsi"/>
          <w:szCs w:val="24"/>
        </w:rPr>
        <w:t>R</w:t>
      </w:r>
      <w:r w:rsidR="0068201B" w:rsidRPr="008960C6">
        <w:rPr>
          <w:rFonts w:asciiTheme="minorHAnsi" w:hAnsiTheme="minorHAnsi" w:cstheme="minorHAnsi"/>
          <w:szCs w:val="24"/>
        </w:rPr>
        <w:t xml:space="preserve">epresent the Leeds Oak Alliance at meetings and events as appropriate. </w:t>
      </w:r>
    </w:p>
    <w:p w14:paraId="5958AA83" w14:textId="61248CE6" w:rsidR="00D62438" w:rsidRDefault="00D62438" w:rsidP="00D62438">
      <w:pPr>
        <w:overflowPunct/>
        <w:textAlignment w:val="auto"/>
        <w:rPr>
          <w:rFonts w:asciiTheme="minorHAnsi" w:hAnsiTheme="minorHAnsi" w:cstheme="minorHAnsi"/>
          <w:szCs w:val="24"/>
        </w:rPr>
      </w:pPr>
    </w:p>
    <w:p w14:paraId="3903CEF9" w14:textId="77777777" w:rsidR="00D62438" w:rsidRPr="008960C6" w:rsidRDefault="00D62438" w:rsidP="00D62438">
      <w:pPr>
        <w:rPr>
          <w:rFonts w:asciiTheme="minorHAnsi" w:hAnsiTheme="minorHAnsi" w:cstheme="minorHAnsi"/>
          <w:szCs w:val="24"/>
          <w:u w:val="single"/>
        </w:rPr>
      </w:pPr>
      <w:r w:rsidRPr="008960C6">
        <w:rPr>
          <w:rFonts w:asciiTheme="minorHAnsi" w:hAnsiTheme="minorHAnsi" w:cstheme="minorHAnsi"/>
          <w:szCs w:val="24"/>
          <w:u w:val="single"/>
        </w:rPr>
        <w:t>Transfer of Care Hub (TOC):</w:t>
      </w:r>
    </w:p>
    <w:p w14:paraId="6227F67B" w14:textId="77777777" w:rsidR="00D62438" w:rsidRPr="008960C6" w:rsidRDefault="00D62438" w:rsidP="00D62438">
      <w:pPr>
        <w:numPr>
          <w:ilvl w:val="0"/>
          <w:numId w:val="32"/>
        </w:numPr>
        <w:overflowPunct/>
        <w:textAlignment w:val="auto"/>
        <w:rPr>
          <w:rFonts w:asciiTheme="minorHAnsi" w:hAnsiTheme="minorHAnsi" w:cstheme="minorHAnsi"/>
          <w:szCs w:val="24"/>
        </w:rPr>
      </w:pPr>
      <w:r w:rsidRPr="008960C6">
        <w:rPr>
          <w:rFonts w:asciiTheme="minorHAnsi" w:hAnsiTheme="minorHAnsi" w:cstheme="minorHAnsi"/>
          <w:szCs w:val="24"/>
        </w:rPr>
        <w:t xml:space="preserve">Primary Third Sector representative with the TOC Hub (based within SJUH) </w:t>
      </w:r>
    </w:p>
    <w:p w14:paraId="3227A639" w14:textId="77777777" w:rsidR="00D62438" w:rsidRPr="008960C6" w:rsidRDefault="00D62438" w:rsidP="00D62438">
      <w:pPr>
        <w:numPr>
          <w:ilvl w:val="0"/>
          <w:numId w:val="32"/>
        </w:numPr>
        <w:overflowPunct/>
        <w:textAlignment w:val="auto"/>
        <w:rPr>
          <w:rFonts w:asciiTheme="minorHAnsi" w:hAnsiTheme="minorHAnsi" w:cstheme="minorHAnsi"/>
          <w:szCs w:val="24"/>
        </w:rPr>
      </w:pPr>
      <w:r w:rsidRPr="008960C6">
        <w:rPr>
          <w:rFonts w:asciiTheme="minorHAnsi" w:hAnsiTheme="minorHAnsi" w:cstheme="minorHAnsi"/>
          <w:szCs w:val="24"/>
        </w:rPr>
        <w:t>Participate in daily MDT meetings (as required) – offering advice with regards to potential 3</w:t>
      </w:r>
      <w:r w:rsidRPr="008960C6">
        <w:rPr>
          <w:rFonts w:asciiTheme="minorHAnsi" w:hAnsiTheme="minorHAnsi" w:cstheme="minorHAnsi"/>
          <w:szCs w:val="24"/>
          <w:vertAlign w:val="superscript"/>
        </w:rPr>
        <w:t>rd</w:t>
      </w:r>
      <w:r w:rsidRPr="008960C6">
        <w:rPr>
          <w:rFonts w:asciiTheme="minorHAnsi" w:hAnsiTheme="minorHAnsi" w:cstheme="minorHAnsi"/>
          <w:szCs w:val="24"/>
        </w:rPr>
        <w:t xml:space="preserve"> Sector community-based post hospital discharge interventions and coordinating referrals from the TOC to LOA partners </w:t>
      </w:r>
    </w:p>
    <w:p w14:paraId="3620B4DF" w14:textId="77777777" w:rsidR="00D62438" w:rsidRPr="008960C6" w:rsidRDefault="00D62438" w:rsidP="00D62438">
      <w:pPr>
        <w:numPr>
          <w:ilvl w:val="0"/>
          <w:numId w:val="32"/>
        </w:numPr>
        <w:overflowPunct/>
        <w:textAlignment w:val="auto"/>
        <w:rPr>
          <w:rFonts w:asciiTheme="minorHAnsi" w:hAnsiTheme="minorHAnsi" w:cstheme="minorHAnsi"/>
          <w:szCs w:val="24"/>
        </w:rPr>
      </w:pPr>
      <w:r w:rsidRPr="008960C6">
        <w:rPr>
          <w:rFonts w:asciiTheme="minorHAnsi" w:hAnsiTheme="minorHAnsi" w:cstheme="minorHAnsi"/>
          <w:szCs w:val="24"/>
        </w:rPr>
        <w:t>Accept and process referrals from the TOC for LOA (third sector) support ensuring that all appropriate/relevant information relating to individuals is collated and shared in a timely manner</w:t>
      </w:r>
    </w:p>
    <w:p w14:paraId="1FC79286" w14:textId="77777777" w:rsidR="00D62438" w:rsidRPr="008960C6" w:rsidRDefault="00D62438" w:rsidP="00D62438">
      <w:pPr>
        <w:numPr>
          <w:ilvl w:val="0"/>
          <w:numId w:val="32"/>
        </w:numPr>
        <w:overflowPunct/>
        <w:textAlignment w:val="auto"/>
        <w:rPr>
          <w:rFonts w:asciiTheme="minorHAnsi" w:hAnsiTheme="minorHAnsi" w:cstheme="minorHAnsi"/>
          <w:szCs w:val="24"/>
        </w:rPr>
      </w:pPr>
      <w:r w:rsidRPr="008960C6">
        <w:rPr>
          <w:rFonts w:asciiTheme="minorHAnsi" w:hAnsiTheme="minorHAnsi" w:cstheme="minorHAnsi"/>
          <w:szCs w:val="24"/>
        </w:rPr>
        <w:t>Follow-up referrals made to confirm that proposed post-discharge support has commenced or is scheduled</w:t>
      </w:r>
    </w:p>
    <w:p w14:paraId="4B1757A1" w14:textId="77777777" w:rsidR="0068201B" w:rsidRPr="008960C6" w:rsidRDefault="0068201B" w:rsidP="0068201B">
      <w:pPr>
        <w:rPr>
          <w:rFonts w:asciiTheme="minorHAnsi" w:hAnsiTheme="minorHAnsi" w:cstheme="minorHAnsi"/>
          <w:szCs w:val="24"/>
        </w:rPr>
      </w:pPr>
    </w:p>
    <w:p w14:paraId="71F14FA0" w14:textId="0B007923" w:rsidR="00FF2B1C" w:rsidRPr="008960C6" w:rsidRDefault="00FF2B1C" w:rsidP="008960C6">
      <w:pPr>
        <w:pStyle w:val="ListParagraph"/>
        <w:numPr>
          <w:ilvl w:val="0"/>
          <w:numId w:val="34"/>
        </w:numPr>
        <w:rPr>
          <w:rFonts w:asciiTheme="minorHAnsi" w:hAnsiTheme="minorHAnsi" w:cstheme="minorHAnsi"/>
          <w:b/>
          <w:szCs w:val="24"/>
        </w:rPr>
      </w:pPr>
      <w:r w:rsidRPr="008960C6">
        <w:rPr>
          <w:rFonts w:asciiTheme="minorHAnsi" w:hAnsiTheme="minorHAnsi" w:cstheme="minorHAnsi"/>
          <w:b/>
          <w:szCs w:val="24"/>
        </w:rPr>
        <w:t xml:space="preserve">General Responsibilities: </w:t>
      </w:r>
    </w:p>
    <w:p w14:paraId="042918C9" w14:textId="49C54396" w:rsidR="00FF2B1C" w:rsidRPr="008960C6" w:rsidRDefault="008960C6" w:rsidP="008960C6">
      <w:pPr>
        <w:pStyle w:val="ListParagraph"/>
        <w:numPr>
          <w:ilvl w:val="0"/>
          <w:numId w:val="28"/>
        </w:numPr>
        <w:ind w:left="0" w:hanging="357"/>
        <w:rPr>
          <w:rFonts w:asciiTheme="minorHAnsi" w:hAnsiTheme="minorHAnsi" w:cstheme="minorHAnsi"/>
          <w:szCs w:val="24"/>
        </w:rPr>
      </w:pPr>
      <w:r w:rsidRPr="008960C6">
        <w:rPr>
          <w:rFonts w:asciiTheme="minorHAnsi" w:hAnsiTheme="minorHAnsi" w:cstheme="minorHAnsi"/>
          <w:szCs w:val="24"/>
        </w:rPr>
        <w:t>A</w:t>
      </w:r>
      <w:r w:rsidR="00FF2B1C" w:rsidRPr="008960C6">
        <w:rPr>
          <w:rFonts w:asciiTheme="minorHAnsi" w:hAnsiTheme="minorHAnsi" w:cstheme="minorHAnsi"/>
          <w:szCs w:val="24"/>
        </w:rPr>
        <w:t>ttend and participate in regular team meetings and organisational meetings</w:t>
      </w:r>
    </w:p>
    <w:p w14:paraId="57DE9B6B" w14:textId="1224FFE0" w:rsidR="00FF2B1C" w:rsidRPr="008960C6" w:rsidRDefault="008960C6" w:rsidP="008960C6">
      <w:pPr>
        <w:pStyle w:val="ListParagraph"/>
        <w:numPr>
          <w:ilvl w:val="0"/>
          <w:numId w:val="28"/>
        </w:numPr>
        <w:ind w:left="0" w:hanging="357"/>
        <w:rPr>
          <w:rFonts w:asciiTheme="minorHAnsi" w:hAnsiTheme="minorHAnsi" w:cstheme="minorHAnsi"/>
          <w:szCs w:val="24"/>
        </w:rPr>
      </w:pPr>
      <w:r w:rsidRPr="008960C6">
        <w:rPr>
          <w:rFonts w:asciiTheme="minorHAnsi" w:hAnsiTheme="minorHAnsi" w:cstheme="minorHAnsi"/>
          <w:szCs w:val="24"/>
        </w:rPr>
        <w:t>P</w:t>
      </w:r>
      <w:r w:rsidR="00FF2B1C" w:rsidRPr="008960C6">
        <w:rPr>
          <w:rFonts w:asciiTheme="minorHAnsi" w:hAnsiTheme="minorHAnsi" w:cstheme="minorHAnsi"/>
          <w:szCs w:val="24"/>
        </w:rPr>
        <w:t>articipate in regular supervision and personal development.</w:t>
      </w:r>
    </w:p>
    <w:p w14:paraId="649E394C" w14:textId="531D8F65" w:rsidR="00FF2B1C" w:rsidRPr="008960C6" w:rsidRDefault="008960C6" w:rsidP="008960C6">
      <w:pPr>
        <w:pStyle w:val="ListParagraph"/>
        <w:numPr>
          <w:ilvl w:val="0"/>
          <w:numId w:val="28"/>
        </w:numPr>
        <w:ind w:left="0" w:hanging="357"/>
        <w:rPr>
          <w:rFonts w:asciiTheme="minorHAnsi" w:hAnsiTheme="minorHAnsi" w:cstheme="minorHAnsi"/>
          <w:szCs w:val="24"/>
        </w:rPr>
      </w:pPr>
      <w:r w:rsidRPr="008960C6">
        <w:rPr>
          <w:rFonts w:asciiTheme="minorHAnsi" w:hAnsiTheme="minorHAnsi" w:cstheme="minorHAnsi"/>
          <w:szCs w:val="24"/>
        </w:rPr>
        <w:t>A</w:t>
      </w:r>
      <w:r w:rsidR="00FF2B1C" w:rsidRPr="008960C6">
        <w:rPr>
          <w:rFonts w:asciiTheme="minorHAnsi" w:hAnsiTheme="minorHAnsi" w:cstheme="minorHAnsi"/>
          <w:szCs w:val="24"/>
        </w:rPr>
        <w:t>dhere to organisational policies and procedures relating to risk and personal safety</w:t>
      </w:r>
    </w:p>
    <w:p w14:paraId="6532A176" w14:textId="567D7BB3" w:rsidR="00FF2B1C" w:rsidRPr="008960C6" w:rsidRDefault="008960C6" w:rsidP="008960C6">
      <w:pPr>
        <w:pStyle w:val="ListParagraph"/>
        <w:numPr>
          <w:ilvl w:val="0"/>
          <w:numId w:val="28"/>
        </w:numPr>
        <w:ind w:left="0" w:hanging="357"/>
        <w:rPr>
          <w:rFonts w:asciiTheme="minorHAnsi" w:hAnsiTheme="minorHAnsi" w:cstheme="minorHAnsi"/>
          <w:szCs w:val="24"/>
        </w:rPr>
      </w:pPr>
      <w:r w:rsidRPr="008960C6">
        <w:rPr>
          <w:rFonts w:asciiTheme="minorHAnsi" w:hAnsiTheme="minorHAnsi" w:cstheme="minorHAnsi"/>
          <w:szCs w:val="24"/>
        </w:rPr>
        <w:t>M</w:t>
      </w:r>
      <w:r w:rsidR="00FF2B1C" w:rsidRPr="008960C6">
        <w:rPr>
          <w:rFonts w:asciiTheme="minorHAnsi" w:hAnsiTheme="minorHAnsi" w:cstheme="minorHAnsi"/>
          <w:szCs w:val="24"/>
        </w:rPr>
        <w:t>aintain appropriate professional boundaries at all times.</w:t>
      </w:r>
    </w:p>
    <w:p w14:paraId="763A1250" w14:textId="77323991" w:rsidR="00FF2B1C" w:rsidRPr="008960C6" w:rsidRDefault="008960C6" w:rsidP="008960C6">
      <w:pPr>
        <w:pStyle w:val="ListParagraph"/>
        <w:numPr>
          <w:ilvl w:val="0"/>
          <w:numId w:val="28"/>
        </w:numPr>
        <w:ind w:left="0" w:hanging="357"/>
        <w:rPr>
          <w:rFonts w:asciiTheme="minorHAnsi" w:hAnsiTheme="minorHAnsi" w:cstheme="minorHAnsi"/>
          <w:szCs w:val="24"/>
        </w:rPr>
      </w:pPr>
      <w:r w:rsidRPr="008960C6">
        <w:rPr>
          <w:rFonts w:asciiTheme="minorHAnsi" w:hAnsiTheme="minorHAnsi" w:cstheme="minorHAnsi"/>
          <w:szCs w:val="24"/>
        </w:rPr>
        <w:t>I</w:t>
      </w:r>
      <w:r w:rsidR="00FF2B1C" w:rsidRPr="008960C6">
        <w:rPr>
          <w:rFonts w:asciiTheme="minorHAnsi" w:hAnsiTheme="minorHAnsi" w:cstheme="minorHAnsi"/>
          <w:szCs w:val="24"/>
        </w:rPr>
        <w:t>dentify own training and development needs in conjunction with your Manager and participate in training opportunities as directed.</w:t>
      </w:r>
    </w:p>
    <w:p w14:paraId="49C34BA4" w14:textId="3EBCDAF5" w:rsidR="00FF2B1C" w:rsidRPr="008960C6" w:rsidRDefault="008960C6" w:rsidP="008960C6">
      <w:pPr>
        <w:pStyle w:val="ListParagraph"/>
        <w:numPr>
          <w:ilvl w:val="0"/>
          <w:numId w:val="28"/>
        </w:numPr>
        <w:ind w:left="0" w:hanging="357"/>
        <w:rPr>
          <w:rFonts w:asciiTheme="minorHAnsi" w:hAnsiTheme="minorHAnsi" w:cstheme="minorHAnsi"/>
          <w:szCs w:val="24"/>
        </w:rPr>
      </w:pPr>
      <w:r w:rsidRPr="008960C6">
        <w:rPr>
          <w:rFonts w:asciiTheme="minorHAnsi" w:hAnsiTheme="minorHAnsi" w:cstheme="minorHAnsi"/>
          <w:szCs w:val="24"/>
        </w:rPr>
        <w:t>R</w:t>
      </w:r>
      <w:r w:rsidR="00FF2B1C" w:rsidRPr="008960C6">
        <w:rPr>
          <w:rFonts w:asciiTheme="minorHAnsi" w:hAnsiTheme="minorHAnsi" w:cstheme="minorHAnsi"/>
          <w:szCs w:val="24"/>
        </w:rPr>
        <w:t xml:space="preserve">efer all safeguarding issues to the Age UK Leeds Safeguarding Lead. </w:t>
      </w:r>
    </w:p>
    <w:p w14:paraId="11ACCCA9" w14:textId="205C41B7" w:rsidR="00FF2B1C" w:rsidRPr="008960C6" w:rsidRDefault="008960C6" w:rsidP="008960C6">
      <w:pPr>
        <w:pStyle w:val="ListParagraph"/>
        <w:numPr>
          <w:ilvl w:val="0"/>
          <w:numId w:val="28"/>
        </w:numPr>
        <w:ind w:left="0" w:hanging="357"/>
        <w:rPr>
          <w:rFonts w:asciiTheme="minorHAnsi" w:hAnsiTheme="minorHAnsi" w:cstheme="minorHAnsi"/>
          <w:szCs w:val="24"/>
        </w:rPr>
      </w:pPr>
      <w:r w:rsidRPr="008960C6">
        <w:rPr>
          <w:rFonts w:asciiTheme="minorHAnsi" w:hAnsiTheme="minorHAnsi" w:cstheme="minorHAnsi"/>
          <w:szCs w:val="24"/>
        </w:rPr>
        <w:t>W</w:t>
      </w:r>
      <w:r w:rsidR="00FF2B1C" w:rsidRPr="008960C6">
        <w:rPr>
          <w:rFonts w:asciiTheme="minorHAnsi" w:hAnsiTheme="minorHAnsi" w:cstheme="minorHAnsi"/>
          <w:szCs w:val="24"/>
        </w:rPr>
        <w:t>ork in accordance with health and safety at work practices at all times.</w:t>
      </w:r>
    </w:p>
    <w:p w14:paraId="46389F04" w14:textId="7C34BF22" w:rsidR="00FF2B1C" w:rsidRPr="008960C6" w:rsidRDefault="008960C6" w:rsidP="008960C6">
      <w:pPr>
        <w:pStyle w:val="ListParagraph"/>
        <w:numPr>
          <w:ilvl w:val="0"/>
          <w:numId w:val="28"/>
        </w:numPr>
        <w:ind w:left="0" w:hanging="357"/>
        <w:rPr>
          <w:rFonts w:asciiTheme="minorHAnsi" w:hAnsiTheme="minorHAnsi" w:cstheme="minorHAnsi"/>
          <w:szCs w:val="24"/>
        </w:rPr>
      </w:pPr>
      <w:r w:rsidRPr="008960C6">
        <w:rPr>
          <w:rFonts w:asciiTheme="minorHAnsi" w:hAnsiTheme="minorHAnsi" w:cstheme="minorHAnsi"/>
          <w:szCs w:val="24"/>
        </w:rPr>
        <w:t>S</w:t>
      </w:r>
      <w:r w:rsidR="00FF2B1C" w:rsidRPr="008960C6">
        <w:rPr>
          <w:rFonts w:asciiTheme="minorHAnsi" w:hAnsiTheme="minorHAnsi" w:cstheme="minorHAnsi"/>
          <w:szCs w:val="24"/>
        </w:rPr>
        <w:t>upport A</w:t>
      </w:r>
      <w:r w:rsidR="007835C8" w:rsidRPr="008960C6">
        <w:rPr>
          <w:rFonts w:asciiTheme="minorHAnsi" w:hAnsiTheme="minorHAnsi" w:cstheme="minorHAnsi"/>
          <w:szCs w:val="24"/>
        </w:rPr>
        <w:t xml:space="preserve">ge </w:t>
      </w:r>
      <w:r w:rsidR="00FF2B1C" w:rsidRPr="008960C6">
        <w:rPr>
          <w:rFonts w:asciiTheme="minorHAnsi" w:hAnsiTheme="minorHAnsi" w:cstheme="minorHAnsi"/>
          <w:szCs w:val="24"/>
        </w:rPr>
        <w:t>UK</w:t>
      </w:r>
      <w:r w:rsidR="007835C8" w:rsidRPr="008960C6">
        <w:rPr>
          <w:rFonts w:asciiTheme="minorHAnsi" w:hAnsiTheme="minorHAnsi" w:cstheme="minorHAnsi"/>
          <w:szCs w:val="24"/>
        </w:rPr>
        <w:t xml:space="preserve"> </w:t>
      </w:r>
      <w:r w:rsidR="00FF2B1C" w:rsidRPr="008960C6">
        <w:rPr>
          <w:rFonts w:asciiTheme="minorHAnsi" w:hAnsiTheme="minorHAnsi" w:cstheme="minorHAnsi"/>
          <w:szCs w:val="24"/>
        </w:rPr>
        <w:t>L</w:t>
      </w:r>
      <w:r w:rsidR="007835C8" w:rsidRPr="008960C6">
        <w:rPr>
          <w:rFonts w:asciiTheme="minorHAnsi" w:hAnsiTheme="minorHAnsi" w:cstheme="minorHAnsi"/>
          <w:szCs w:val="24"/>
        </w:rPr>
        <w:t>eed</w:t>
      </w:r>
      <w:r w:rsidR="00FF2B1C" w:rsidRPr="008960C6">
        <w:rPr>
          <w:rFonts w:asciiTheme="minorHAnsi" w:hAnsiTheme="minorHAnsi" w:cstheme="minorHAnsi"/>
          <w:szCs w:val="24"/>
        </w:rPr>
        <w:t>s approach to a broad, visible diversity and equality agenda and to ensure that all services take account of the needs of the whole community.</w:t>
      </w:r>
    </w:p>
    <w:p w14:paraId="10F6D827" w14:textId="442BAC57" w:rsidR="0068201B" w:rsidRPr="008960C6" w:rsidRDefault="008960C6" w:rsidP="008960C6">
      <w:pPr>
        <w:pStyle w:val="ListParagraph"/>
        <w:numPr>
          <w:ilvl w:val="0"/>
          <w:numId w:val="28"/>
        </w:numPr>
        <w:ind w:left="0" w:hanging="357"/>
        <w:rPr>
          <w:rFonts w:asciiTheme="minorHAnsi" w:hAnsiTheme="minorHAnsi" w:cstheme="minorHAnsi"/>
          <w:szCs w:val="24"/>
        </w:rPr>
      </w:pPr>
      <w:r w:rsidRPr="008960C6">
        <w:rPr>
          <w:rFonts w:asciiTheme="minorHAnsi" w:hAnsiTheme="minorHAnsi" w:cstheme="minorHAnsi"/>
          <w:szCs w:val="24"/>
        </w:rPr>
        <w:t>M</w:t>
      </w:r>
      <w:r w:rsidR="00FF2B1C" w:rsidRPr="008960C6">
        <w:rPr>
          <w:rFonts w:asciiTheme="minorHAnsi" w:hAnsiTheme="minorHAnsi" w:cstheme="minorHAnsi"/>
          <w:szCs w:val="24"/>
        </w:rPr>
        <w:t xml:space="preserve">aintain awareness of other </w:t>
      </w:r>
      <w:r w:rsidR="007835C8" w:rsidRPr="008960C6">
        <w:rPr>
          <w:rFonts w:asciiTheme="minorHAnsi" w:hAnsiTheme="minorHAnsi" w:cstheme="minorHAnsi"/>
          <w:szCs w:val="24"/>
        </w:rPr>
        <w:t>Leeds Oak Alliance partnership</w:t>
      </w:r>
      <w:r w:rsidR="00FF2B1C" w:rsidRPr="008960C6">
        <w:rPr>
          <w:rFonts w:asciiTheme="minorHAnsi" w:hAnsiTheme="minorHAnsi" w:cstheme="minorHAnsi"/>
          <w:szCs w:val="24"/>
        </w:rPr>
        <w:t xml:space="preserve"> services and activities. </w:t>
      </w:r>
    </w:p>
    <w:p w14:paraId="2FB390F6" w14:textId="4B9FEDD8" w:rsidR="008960C6" w:rsidRPr="008960C6" w:rsidRDefault="0068201B" w:rsidP="008960C6">
      <w:pPr>
        <w:pStyle w:val="ListParagraph"/>
        <w:numPr>
          <w:ilvl w:val="0"/>
          <w:numId w:val="35"/>
        </w:numPr>
        <w:overflowPunct/>
        <w:autoSpaceDE/>
        <w:autoSpaceDN/>
        <w:adjustRightInd/>
        <w:ind w:left="0"/>
        <w:textAlignment w:val="auto"/>
        <w:rPr>
          <w:rFonts w:asciiTheme="minorHAnsi" w:hAnsiTheme="minorHAnsi" w:cstheme="minorHAnsi"/>
          <w:szCs w:val="24"/>
        </w:rPr>
      </w:pPr>
      <w:r w:rsidRPr="008960C6">
        <w:rPr>
          <w:rFonts w:asciiTheme="minorHAnsi" w:hAnsiTheme="minorHAnsi" w:cstheme="minorHAnsi"/>
          <w:szCs w:val="24"/>
        </w:rPr>
        <w:t>Support individuals, families and carers through good communication and acknowledgement of the individual’s personal beliefs and identity</w:t>
      </w:r>
    </w:p>
    <w:p w14:paraId="2E8D9379" w14:textId="1D6A3CDF" w:rsidR="0068201B" w:rsidRPr="008960C6" w:rsidRDefault="0068201B" w:rsidP="008960C6">
      <w:pPr>
        <w:pStyle w:val="ListParagraph"/>
        <w:numPr>
          <w:ilvl w:val="0"/>
          <w:numId w:val="35"/>
        </w:numPr>
        <w:overflowPunct/>
        <w:autoSpaceDE/>
        <w:autoSpaceDN/>
        <w:adjustRightInd/>
        <w:ind w:left="0"/>
        <w:textAlignment w:val="auto"/>
        <w:rPr>
          <w:rFonts w:asciiTheme="minorHAnsi" w:hAnsiTheme="minorHAnsi" w:cstheme="minorHAnsi"/>
          <w:szCs w:val="24"/>
        </w:rPr>
      </w:pPr>
      <w:r w:rsidRPr="008960C6">
        <w:rPr>
          <w:rFonts w:asciiTheme="minorHAnsi" w:hAnsiTheme="minorHAnsi" w:cstheme="minorHAnsi"/>
          <w:szCs w:val="24"/>
        </w:rPr>
        <w:t>Demonstrate care and compassion when dealing with individuals’ families and carers.</w:t>
      </w:r>
    </w:p>
    <w:p w14:paraId="4DCC0053" w14:textId="295766AC" w:rsidR="0068201B" w:rsidRPr="008960C6" w:rsidRDefault="0068201B" w:rsidP="008960C6">
      <w:pPr>
        <w:pStyle w:val="ListParagraph"/>
        <w:overflowPunct/>
        <w:autoSpaceDE/>
        <w:autoSpaceDN/>
        <w:adjustRightInd/>
        <w:ind w:left="360"/>
        <w:textAlignment w:val="auto"/>
      </w:pPr>
      <w:r w:rsidRPr="008960C6">
        <w:rPr>
          <w:rFonts w:asciiTheme="minorHAnsi" w:hAnsiTheme="minorHAnsi" w:cstheme="minorHAnsi"/>
          <w:szCs w:val="24"/>
        </w:rPr>
        <w:br/>
      </w:r>
      <w:r w:rsidR="008960C6" w:rsidRPr="008960C6">
        <w:rPr>
          <w:rFonts w:asciiTheme="minorHAnsi" w:hAnsiTheme="minorHAnsi" w:cstheme="minorHAnsi"/>
          <w:b/>
          <w:i/>
          <w:szCs w:val="24"/>
        </w:rPr>
        <w:t xml:space="preserve">No job description can be entirely comprehensive and the job holder will be expected to carry out such other duties as may be required from time to time and which are </w:t>
      </w:r>
      <w:r w:rsidR="008960C6" w:rsidRPr="008960C6">
        <w:rPr>
          <w:rFonts w:asciiTheme="minorHAnsi" w:hAnsiTheme="minorHAnsi" w:cstheme="minorHAnsi"/>
          <w:b/>
          <w:i/>
          <w:szCs w:val="24"/>
        </w:rPr>
        <w:lastRenderedPageBreak/>
        <w:t>broadly consistent with the job description and the status of the post within the organisation.</w:t>
      </w:r>
    </w:p>
    <w:p w14:paraId="7B29F928" w14:textId="77777777" w:rsidR="0056045B" w:rsidRDefault="0056045B" w:rsidP="0056045B">
      <w:pPr>
        <w:rPr>
          <w:b/>
          <w:sz w:val="28"/>
          <w:szCs w:val="28"/>
        </w:rPr>
      </w:pPr>
    </w:p>
    <w:p w14:paraId="42212117" w14:textId="0585D474" w:rsidR="0056045B" w:rsidRPr="0056045B" w:rsidRDefault="0056045B" w:rsidP="0056045B">
      <w:pPr>
        <w:rPr>
          <w:rFonts w:asciiTheme="minorHAnsi" w:hAnsiTheme="minorHAnsi" w:cstheme="minorHAnsi"/>
          <w:b/>
          <w:szCs w:val="24"/>
        </w:rPr>
      </w:pPr>
      <w:r w:rsidRPr="0056045B">
        <w:rPr>
          <w:rFonts w:asciiTheme="minorHAnsi" w:hAnsiTheme="minorHAnsi" w:cstheme="minorHAnsi"/>
          <w:b/>
          <w:szCs w:val="24"/>
        </w:rPr>
        <w:t xml:space="preserve">Person Specification: </w:t>
      </w:r>
      <w:r w:rsidRPr="0056045B">
        <w:rPr>
          <w:rFonts w:asciiTheme="minorHAnsi" w:hAnsiTheme="minorHAnsi" w:cstheme="minorHAnsi"/>
          <w:szCs w:val="24"/>
        </w:rPr>
        <w:t xml:space="preserve">LOA </w:t>
      </w:r>
      <w:proofErr w:type="gramStart"/>
      <w:r w:rsidRPr="0056045B">
        <w:rPr>
          <w:rFonts w:asciiTheme="minorHAnsi" w:hAnsiTheme="minorHAnsi" w:cstheme="minorHAnsi"/>
          <w:szCs w:val="24"/>
        </w:rPr>
        <w:t xml:space="preserve">Hub </w:t>
      </w:r>
      <w:r w:rsidR="00812B36">
        <w:rPr>
          <w:rFonts w:asciiTheme="minorHAnsi" w:hAnsiTheme="minorHAnsi" w:cstheme="minorHAnsi"/>
          <w:szCs w:val="24"/>
        </w:rPr>
        <w:t xml:space="preserve"> and</w:t>
      </w:r>
      <w:proofErr w:type="gramEnd"/>
      <w:r w:rsidR="00812B36">
        <w:rPr>
          <w:rFonts w:asciiTheme="minorHAnsi" w:hAnsiTheme="minorHAnsi" w:cstheme="minorHAnsi"/>
          <w:szCs w:val="24"/>
        </w:rPr>
        <w:t xml:space="preserve"> </w:t>
      </w:r>
      <w:r w:rsidR="00812B36" w:rsidRPr="0056045B">
        <w:rPr>
          <w:rFonts w:asciiTheme="minorHAnsi" w:hAnsiTheme="minorHAnsi" w:cstheme="minorHAnsi"/>
          <w:szCs w:val="24"/>
        </w:rPr>
        <w:t xml:space="preserve">Transfer of Care Hub </w:t>
      </w:r>
      <w:r w:rsidR="00812B36">
        <w:rPr>
          <w:rFonts w:asciiTheme="minorHAnsi" w:hAnsiTheme="minorHAnsi" w:cstheme="minorHAnsi"/>
          <w:szCs w:val="24"/>
        </w:rPr>
        <w:t>link</w:t>
      </w:r>
      <w:r w:rsidR="004A2E82">
        <w:rPr>
          <w:rFonts w:asciiTheme="minorHAnsi" w:hAnsiTheme="minorHAnsi" w:cstheme="minorHAnsi"/>
          <w:szCs w:val="24"/>
        </w:rPr>
        <w:t xml:space="preserve"> Coordinator</w:t>
      </w:r>
    </w:p>
    <w:p w14:paraId="0BFF57E2" w14:textId="77777777" w:rsidR="0056045B" w:rsidRPr="0056045B" w:rsidRDefault="0056045B" w:rsidP="0056045B">
      <w:pPr>
        <w:rPr>
          <w:rFonts w:asciiTheme="minorHAnsi" w:hAnsiTheme="minorHAnsi" w:cstheme="minorHAnsi"/>
          <w:szCs w:val="24"/>
        </w:rPr>
      </w:pPr>
    </w:p>
    <w:tbl>
      <w:tblPr>
        <w:tblStyle w:val="TableGrid"/>
        <w:tblW w:w="0" w:type="auto"/>
        <w:tblLook w:val="04A0" w:firstRow="1" w:lastRow="0" w:firstColumn="1" w:lastColumn="0" w:noHBand="0" w:noVBand="1"/>
      </w:tblPr>
      <w:tblGrid>
        <w:gridCol w:w="4815"/>
        <w:gridCol w:w="1809"/>
        <w:gridCol w:w="1196"/>
        <w:gridCol w:w="1196"/>
      </w:tblGrid>
      <w:tr w:rsidR="00D62438" w:rsidRPr="0056045B" w14:paraId="5E16EC67" w14:textId="24E9EC9D" w:rsidTr="008E3479">
        <w:trPr>
          <w:trHeight w:val="384"/>
        </w:trPr>
        <w:tc>
          <w:tcPr>
            <w:tcW w:w="4815" w:type="dxa"/>
            <w:vMerge w:val="restart"/>
          </w:tcPr>
          <w:p w14:paraId="5DDB3B7D" w14:textId="77777777" w:rsidR="00D62438" w:rsidRPr="0056045B" w:rsidRDefault="00D62438" w:rsidP="00634DEB">
            <w:pPr>
              <w:rPr>
                <w:rFonts w:asciiTheme="minorHAnsi" w:hAnsiTheme="minorHAnsi" w:cstheme="minorHAnsi"/>
                <w:b/>
                <w:szCs w:val="24"/>
              </w:rPr>
            </w:pPr>
          </w:p>
          <w:p w14:paraId="3E8601B4" w14:textId="77777777" w:rsidR="00D62438" w:rsidRPr="0056045B" w:rsidRDefault="00D62438" w:rsidP="00634DEB">
            <w:pPr>
              <w:rPr>
                <w:rFonts w:asciiTheme="minorHAnsi" w:hAnsiTheme="minorHAnsi" w:cstheme="minorHAnsi"/>
                <w:b/>
                <w:szCs w:val="24"/>
              </w:rPr>
            </w:pPr>
            <w:r w:rsidRPr="0056045B">
              <w:rPr>
                <w:rFonts w:asciiTheme="minorHAnsi" w:hAnsiTheme="minorHAnsi" w:cstheme="minorHAnsi"/>
                <w:b/>
                <w:szCs w:val="24"/>
              </w:rPr>
              <w:t xml:space="preserve">Experience </w:t>
            </w:r>
          </w:p>
        </w:tc>
        <w:tc>
          <w:tcPr>
            <w:tcW w:w="1809" w:type="dxa"/>
            <w:vMerge w:val="restart"/>
          </w:tcPr>
          <w:p w14:paraId="35FC2152" w14:textId="77777777" w:rsidR="00D62438" w:rsidRPr="0056045B" w:rsidRDefault="00D62438" w:rsidP="00634DEB">
            <w:pPr>
              <w:rPr>
                <w:rFonts w:asciiTheme="minorHAnsi" w:hAnsiTheme="minorHAnsi" w:cstheme="minorHAnsi"/>
                <w:b/>
                <w:szCs w:val="24"/>
              </w:rPr>
            </w:pPr>
          </w:p>
          <w:p w14:paraId="52BAA9F5" w14:textId="7D827B43" w:rsidR="00D62438" w:rsidRPr="0056045B" w:rsidRDefault="00D62438" w:rsidP="00634DEB">
            <w:pPr>
              <w:rPr>
                <w:rFonts w:asciiTheme="minorHAnsi" w:hAnsiTheme="minorHAnsi" w:cstheme="minorHAnsi"/>
                <w:b/>
                <w:szCs w:val="24"/>
              </w:rPr>
            </w:pPr>
            <w:r w:rsidRPr="0056045B">
              <w:rPr>
                <w:rFonts w:asciiTheme="minorHAnsi" w:hAnsiTheme="minorHAnsi" w:cstheme="minorHAnsi"/>
                <w:b/>
                <w:szCs w:val="24"/>
              </w:rPr>
              <w:t>Essential or desirable</w:t>
            </w:r>
          </w:p>
        </w:tc>
        <w:tc>
          <w:tcPr>
            <w:tcW w:w="2392" w:type="dxa"/>
            <w:gridSpan w:val="2"/>
          </w:tcPr>
          <w:p w14:paraId="3D270E7D" w14:textId="05315D64" w:rsidR="00D62438" w:rsidRPr="00812B36" w:rsidRDefault="00D62438" w:rsidP="00634DEB">
            <w:pPr>
              <w:rPr>
                <w:rFonts w:asciiTheme="minorHAnsi" w:hAnsiTheme="minorHAnsi" w:cstheme="minorHAnsi"/>
                <w:b/>
                <w:sz w:val="20"/>
              </w:rPr>
            </w:pPr>
            <w:r w:rsidRPr="00812B36">
              <w:rPr>
                <w:rFonts w:asciiTheme="minorHAnsi" w:hAnsiTheme="minorHAnsi" w:cstheme="minorHAnsi"/>
                <w:b/>
                <w:sz w:val="20"/>
              </w:rPr>
              <w:t>Where/How assessed</w:t>
            </w:r>
          </w:p>
        </w:tc>
      </w:tr>
      <w:tr w:rsidR="00D62438" w:rsidRPr="0056045B" w14:paraId="3ED600A0" w14:textId="77777777" w:rsidTr="00D62438">
        <w:trPr>
          <w:trHeight w:val="492"/>
        </w:trPr>
        <w:tc>
          <w:tcPr>
            <w:tcW w:w="4815" w:type="dxa"/>
            <w:vMerge/>
          </w:tcPr>
          <w:p w14:paraId="44E52BAA" w14:textId="77777777" w:rsidR="00D62438" w:rsidRPr="0056045B" w:rsidRDefault="00D62438" w:rsidP="00634DEB">
            <w:pPr>
              <w:rPr>
                <w:rFonts w:asciiTheme="minorHAnsi" w:hAnsiTheme="minorHAnsi" w:cstheme="minorHAnsi"/>
                <w:b/>
                <w:szCs w:val="24"/>
              </w:rPr>
            </w:pPr>
          </w:p>
        </w:tc>
        <w:tc>
          <w:tcPr>
            <w:tcW w:w="1809" w:type="dxa"/>
            <w:vMerge/>
          </w:tcPr>
          <w:p w14:paraId="26C8FE70" w14:textId="77777777" w:rsidR="00D62438" w:rsidRPr="0056045B" w:rsidRDefault="00D62438" w:rsidP="00634DEB">
            <w:pPr>
              <w:rPr>
                <w:rFonts w:asciiTheme="minorHAnsi" w:hAnsiTheme="minorHAnsi" w:cstheme="minorHAnsi"/>
                <w:b/>
                <w:szCs w:val="24"/>
              </w:rPr>
            </w:pPr>
          </w:p>
        </w:tc>
        <w:tc>
          <w:tcPr>
            <w:tcW w:w="1196" w:type="dxa"/>
          </w:tcPr>
          <w:p w14:paraId="07D5D4D3" w14:textId="1E89FD61" w:rsidR="00D62438" w:rsidRPr="00812B36" w:rsidRDefault="00D62438" w:rsidP="00634DEB">
            <w:pPr>
              <w:rPr>
                <w:rFonts w:asciiTheme="minorHAnsi" w:hAnsiTheme="minorHAnsi" w:cstheme="minorHAnsi"/>
                <w:b/>
                <w:sz w:val="20"/>
              </w:rPr>
            </w:pPr>
            <w:r w:rsidRPr="00812B36">
              <w:rPr>
                <w:rFonts w:asciiTheme="minorHAnsi" w:hAnsiTheme="minorHAnsi" w:cstheme="minorHAnsi"/>
                <w:b/>
                <w:sz w:val="20"/>
              </w:rPr>
              <w:t>Application Form</w:t>
            </w:r>
          </w:p>
        </w:tc>
        <w:tc>
          <w:tcPr>
            <w:tcW w:w="1196" w:type="dxa"/>
          </w:tcPr>
          <w:p w14:paraId="315256BB" w14:textId="7AF527B9" w:rsidR="00D62438" w:rsidRPr="00812B36" w:rsidRDefault="00D62438" w:rsidP="00634DEB">
            <w:pPr>
              <w:rPr>
                <w:rFonts w:asciiTheme="minorHAnsi" w:hAnsiTheme="minorHAnsi" w:cstheme="minorHAnsi"/>
                <w:b/>
                <w:sz w:val="20"/>
              </w:rPr>
            </w:pPr>
            <w:r w:rsidRPr="00812B36">
              <w:rPr>
                <w:rFonts w:asciiTheme="minorHAnsi" w:hAnsiTheme="minorHAnsi" w:cstheme="minorHAnsi"/>
                <w:b/>
                <w:sz w:val="20"/>
              </w:rPr>
              <w:t>Interview</w:t>
            </w:r>
          </w:p>
        </w:tc>
      </w:tr>
      <w:tr w:rsidR="00D62438" w:rsidRPr="0056045B" w14:paraId="08785919" w14:textId="69E3A50B" w:rsidTr="00D62438">
        <w:tc>
          <w:tcPr>
            <w:tcW w:w="4815" w:type="dxa"/>
          </w:tcPr>
          <w:p w14:paraId="30780170" w14:textId="77777777" w:rsidR="00D62438" w:rsidRPr="0056045B" w:rsidRDefault="00D62438" w:rsidP="00634DEB">
            <w:pPr>
              <w:rPr>
                <w:rFonts w:asciiTheme="minorHAnsi" w:hAnsiTheme="minorHAnsi" w:cstheme="minorHAnsi"/>
                <w:szCs w:val="24"/>
              </w:rPr>
            </w:pPr>
          </w:p>
          <w:p w14:paraId="3E294F45" w14:textId="77777777" w:rsidR="00D62438" w:rsidRPr="0056045B" w:rsidRDefault="00D62438" w:rsidP="0056045B">
            <w:pPr>
              <w:pStyle w:val="ListParagraph"/>
              <w:numPr>
                <w:ilvl w:val="0"/>
                <w:numId w:val="37"/>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Working alongside and in partnership with health and care, and 3</w:t>
            </w:r>
            <w:r w:rsidRPr="0056045B">
              <w:rPr>
                <w:rFonts w:asciiTheme="minorHAnsi" w:hAnsiTheme="minorHAnsi" w:cstheme="minorHAnsi"/>
                <w:szCs w:val="24"/>
                <w:vertAlign w:val="superscript"/>
              </w:rPr>
              <w:t>rd</w:t>
            </w:r>
            <w:r w:rsidRPr="0056045B">
              <w:rPr>
                <w:rFonts w:asciiTheme="minorHAnsi" w:hAnsiTheme="minorHAnsi" w:cstheme="minorHAnsi"/>
                <w:szCs w:val="24"/>
              </w:rPr>
              <w:t xml:space="preserve"> sector organisations.</w:t>
            </w:r>
          </w:p>
          <w:p w14:paraId="51D2EB8C" w14:textId="599FF684" w:rsidR="00D62438" w:rsidRPr="0056045B" w:rsidRDefault="00D62438" w:rsidP="0056045B">
            <w:pPr>
              <w:pStyle w:val="ListParagraph"/>
              <w:numPr>
                <w:ilvl w:val="0"/>
                <w:numId w:val="37"/>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Experience of</w:t>
            </w:r>
            <w:r>
              <w:rPr>
                <w:rFonts w:asciiTheme="minorHAnsi" w:hAnsiTheme="minorHAnsi" w:cstheme="minorHAnsi"/>
                <w:szCs w:val="24"/>
              </w:rPr>
              <w:t xml:space="preserve"> gathering information and making assessments of need.</w:t>
            </w:r>
          </w:p>
          <w:p w14:paraId="23A33FC4" w14:textId="68C10C74" w:rsidR="00D62438" w:rsidRPr="0056045B" w:rsidRDefault="00D62438" w:rsidP="0056045B">
            <w:pPr>
              <w:pStyle w:val="ListParagraph"/>
              <w:numPr>
                <w:ilvl w:val="0"/>
                <w:numId w:val="37"/>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Experience of coordinating</w:t>
            </w:r>
            <w:r>
              <w:rPr>
                <w:rFonts w:asciiTheme="minorHAnsi" w:hAnsiTheme="minorHAnsi" w:cstheme="minorHAnsi"/>
                <w:szCs w:val="24"/>
              </w:rPr>
              <w:t xml:space="preserve"> services and support</w:t>
            </w:r>
            <w:r w:rsidRPr="0056045B">
              <w:rPr>
                <w:rFonts w:asciiTheme="minorHAnsi" w:hAnsiTheme="minorHAnsi" w:cstheme="minorHAnsi"/>
                <w:szCs w:val="24"/>
              </w:rPr>
              <w:t>.</w:t>
            </w:r>
          </w:p>
          <w:p w14:paraId="48D1F6E1" w14:textId="77777777" w:rsidR="00D62438" w:rsidRPr="0056045B" w:rsidRDefault="00D62438" w:rsidP="0056045B">
            <w:pPr>
              <w:pStyle w:val="ListParagraph"/>
              <w:numPr>
                <w:ilvl w:val="0"/>
                <w:numId w:val="37"/>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Using a client-centred approach to identify and meeting needs</w:t>
            </w:r>
          </w:p>
          <w:p w14:paraId="39F8E3D0" w14:textId="54D81BA0" w:rsidR="00D62438" w:rsidRPr="0056045B" w:rsidRDefault="00D62438" w:rsidP="0056045B">
            <w:pPr>
              <w:pStyle w:val="ListParagraph"/>
              <w:numPr>
                <w:ilvl w:val="0"/>
                <w:numId w:val="37"/>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Helping people by providing information, and emotional support</w:t>
            </w:r>
          </w:p>
          <w:p w14:paraId="1C4886BE" w14:textId="77777777" w:rsidR="00D62438" w:rsidRPr="0056045B" w:rsidRDefault="00D62438" w:rsidP="0056045B">
            <w:pPr>
              <w:pStyle w:val="ListParagraph"/>
              <w:numPr>
                <w:ilvl w:val="0"/>
                <w:numId w:val="37"/>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Working in a hospital or other health care setting</w:t>
            </w:r>
          </w:p>
        </w:tc>
        <w:tc>
          <w:tcPr>
            <w:tcW w:w="1809" w:type="dxa"/>
          </w:tcPr>
          <w:p w14:paraId="2565FB3F" w14:textId="77777777" w:rsidR="00D62438" w:rsidRPr="0056045B" w:rsidRDefault="00D62438" w:rsidP="00634DEB">
            <w:pPr>
              <w:rPr>
                <w:rFonts w:asciiTheme="minorHAnsi" w:hAnsiTheme="minorHAnsi" w:cstheme="minorHAnsi"/>
                <w:szCs w:val="24"/>
              </w:rPr>
            </w:pPr>
          </w:p>
          <w:p w14:paraId="28D05D98" w14:textId="11BFB4D3" w:rsidR="00D62438" w:rsidRPr="0056045B" w:rsidRDefault="00D62438" w:rsidP="00634DEB">
            <w:pPr>
              <w:rPr>
                <w:rFonts w:asciiTheme="minorHAnsi" w:hAnsiTheme="minorHAnsi" w:cstheme="minorHAnsi"/>
                <w:szCs w:val="24"/>
              </w:rPr>
            </w:pPr>
            <w:r w:rsidRPr="0056045B">
              <w:rPr>
                <w:rFonts w:asciiTheme="minorHAnsi" w:hAnsiTheme="minorHAnsi" w:cstheme="minorHAnsi"/>
                <w:szCs w:val="24"/>
              </w:rPr>
              <w:t>Desirable</w:t>
            </w:r>
          </w:p>
          <w:p w14:paraId="5CA368B5" w14:textId="34550CB9" w:rsidR="00D62438" w:rsidRDefault="00D62438" w:rsidP="00634DEB">
            <w:pPr>
              <w:rPr>
                <w:rFonts w:asciiTheme="minorHAnsi" w:hAnsiTheme="minorHAnsi" w:cstheme="minorHAnsi"/>
                <w:szCs w:val="24"/>
              </w:rPr>
            </w:pPr>
          </w:p>
          <w:p w14:paraId="3DD5EB86" w14:textId="77777777" w:rsidR="00D62438" w:rsidRPr="0056045B" w:rsidRDefault="00D62438" w:rsidP="00634DEB">
            <w:pPr>
              <w:rPr>
                <w:rFonts w:asciiTheme="minorHAnsi" w:hAnsiTheme="minorHAnsi" w:cstheme="minorHAnsi"/>
                <w:szCs w:val="24"/>
              </w:rPr>
            </w:pPr>
          </w:p>
          <w:p w14:paraId="03F4D574" w14:textId="465E0320" w:rsidR="00D62438" w:rsidRDefault="00D62438" w:rsidP="00634DEB">
            <w:pPr>
              <w:rPr>
                <w:rFonts w:asciiTheme="minorHAnsi" w:hAnsiTheme="minorHAnsi" w:cstheme="minorHAnsi"/>
                <w:szCs w:val="24"/>
              </w:rPr>
            </w:pPr>
            <w:r w:rsidRPr="0056045B">
              <w:rPr>
                <w:rFonts w:asciiTheme="minorHAnsi" w:hAnsiTheme="minorHAnsi" w:cstheme="minorHAnsi"/>
                <w:szCs w:val="24"/>
              </w:rPr>
              <w:t>Essential</w:t>
            </w:r>
          </w:p>
          <w:p w14:paraId="1FAACD2D" w14:textId="77777777" w:rsidR="00D62438" w:rsidRPr="0056045B" w:rsidRDefault="00D62438" w:rsidP="00634DEB">
            <w:pPr>
              <w:rPr>
                <w:rFonts w:asciiTheme="minorHAnsi" w:hAnsiTheme="minorHAnsi" w:cstheme="minorHAnsi"/>
                <w:szCs w:val="24"/>
              </w:rPr>
            </w:pPr>
          </w:p>
          <w:p w14:paraId="62AD739E" w14:textId="52B9571C" w:rsidR="00D62438" w:rsidRDefault="00D62438" w:rsidP="00634DEB">
            <w:pPr>
              <w:rPr>
                <w:rFonts w:asciiTheme="minorHAnsi" w:hAnsiTheme="minorHAnsi" w:cstheme="minorHAnsi"/>
                <w:szCs w:val="24"/>
              </w:rPr>
            </w:pPr>
            <w:r w:rsidRPr="0056045B">
              <w:rPr>
                <w:rFonts w:asciiTheme="minorHAnsi" w:hAnsiTheme="minorHAnsi" w:cstheme="minorHAnsi"/>
                <w:szCs w:val="24"/>
              </w:rPr>
              <w:t>Essential</w:t>
            </w:r>
          </w:p>
          <w:p w14:paraId="2B4FA870" w14:textId="77777777" w:rsidR="00D62438" w:rsidRPr="0056045B" w:rsidRDefault="00D62438" w:rsidP="00634DEB">
            <w:pPr>
              <w:rPr>
                <w:rFonts w:asciiTheme="minorHAnsi" w:hAnsiTheme="minorHAnsi" w:cstheme="minorHAnsi"/>
                <w:szCs w:val="24"/>
              </w:rPr>
            </w:pPr>
          </w:p>
          <w:p w14:paraId="3339623F" w14:textId="1A354F79" w:rsidR="00D62438" w:rsidRDefault="00D62438" w:rsidP="00634DEB">
            <w:pPr>
              <w:rPr>
                <w:rFonts w:asciiTheme="minorHAnsi" w:hAnsiTheme="minorHAnsi" w:cstheme="minorHAnsi"/>
                <w:szCs w:val="24"/>
              </w:rPr>
            </w:pPr>
            <w:r w:rsidRPr="0056045B">
              <w:rPr>
                <w:rFonts w:asciiTheme="minorHAnsi" w:hAnsiTheme="minorHAnsi" w:cstheme="minorHAnsi"/>
                <w:szCs w:val="24"/>
              </w:rPr>
              <w:t>Essential</w:t>
            </w:r>
          </w:p>
          <w:p w14:paraId="0A368EF5" w14:textId="77777777" w:rsidR="00D62438" w:rsidRPr="0056045B" w:rsidRDefault="00D62438" w:rsidP="00634DEB">
            <w:pPr>
              <w:rPr>
                <w:rFonts w:asciiTheme="minorHAnsi" w:hAnsiTheme="minorHAnsi" w:cstheme="minorHAnsi"/>
                <w:szCs w:val="24"/>
              </w:rPr>
            </w:pPr>
          </w:p>
          <w:p w14:paraId="3FC83526" w14:textId="5107AA90" w:rsidR="00D62438" w:rsidRDefault="00D62438" w:rsidP="00634DEB">
            <w:pPr>
              <w:rPr>
                <w:rFonts w:asciiTheme="minorHAnsi" w:hAnsiTheme="minorHAnsi" w:cstheme="minorHAnsi"/>
                <w:szCs w:val="24"/>
              </w:rPr>
            </w:pPr>
            <w:r w:rsidRPr="0056045B">
              <w:rPr>
                <w:rFonts w:asciiTheme="minorHAnsi" w:hAnsiTheme="minorHAnsi" w:cstheme="minorHAnsi"/>
                <w:szCs w:val="24"/>
              </w:rPr>
              <w:t>Desirable</w:t>
            </w:r>
          </w:p>
          <w:p w14:paraId="2E2729C9" w14:textId="77777777" w:rsidR="00D62438" w:rsidRPr="0056045B" w:rsidRDefault="00D62438" w:rsidP="00634DEB">
            <w:pPr>
              <w:rPr>
                <w:rFonts w:asciiTheme="minorHAnsi" w:hAnsiTheme="minorHAnsi" w:cstheme="minorHAnsi"/>
                <w:szCs w:val="24"/>
              </w:rPr>
            </w:pPr>
          </w:p>
          <w:p w14:paraId="70897493" w14:textId="77777777" w:rsidR="00D62438" w:rsidRPr="0056045B" w:rsidRDefault="00D62438" w:rsidP="00634DEB">
            <w:pPr>
              <w:rPr>
                <w:rFonts w:asciiTheme="minorHAnsi" w:hAnsiTheme="minorHAnsi" w:cstheme="minorHAnsi"/>
                <w:szCs w:val="24"/>
              </w:rPr>
            </w:pPr>
            <w:r w:rsidRPr="0056045B">
              <w:rPr>
                <w:rFonts w:asciiTheme="minorHAnsi" w:hAnsiTheme="minorHAnsi" w:cstheme="minorHAnsi"/>
                <w:szCs w:val="24"/>
              </w:rPr>
              <w:t>Desirable</w:t>
            </w:r>
          </w:p>
          <w:p w14:paraId="644A10EE" w14:textId="77777777" w:rsidR="00D62438" w:rsidRPr="0056045B" w:rsidRDefault="00D62438" w:rsidP="00634DEB">
            <w:pPr>
              <w:rPr>
                <w:rFonts w:asciiTheme="minorHAnsi" w:hAnsiTheme="minorHAnsi" w:cstheme="minorHAnsi"/>
                <w:szCs w:val="24"/>
              </w:rPr>
            </w:pPr>
          </w:p>
        </w:tc>
        <w:tc>
          <w:tcPr>
            <w:tcW w:w="1196" w:type="dxa"/>
          </w:tcPr>
          <w:p w14:paraId="3C252148" w14:textId="77777777" w:rsidR="00D62438" w:rsidRDefault="00D62438" w:rsidP="00634DEB">
            <w:pPr>
              <w:rPr>
                <w:rFonts w:asciiTheme="minorHAnsi" w:hAnsiTheme="minorHAnsi" w:cstheme="minorHAnsi"/>
                <w:szCs w:val="24"/>
              </w:rPr>
            </w:pPr>
          </w:p>
          <w:p w14:paraId="74D56DA0" w14:textId="1456B333" w:rsidR="00D62438" w:rsidRDefault="00E676B5" w:rsidP="00E676B5">
            <w:pPr>
              <w:ind w:left="360"/>
              <w:rPr>
                <w:rFonts w:asciiTheme="minorHAnsi" w:hAnsiTheme="minorHAnsi" w:cstheme="minorHAnsi"/>
                <w:szCs w:val="24"/>
              </w:rPr>
            </w:pPr>
            <w:r>
              <w:rPr>
                <w:rFonts w:asciiTheme="minorHAnsi" w:hAnsiTheme="minorHAnsi" w:cstheme="minorHAnsi"/>
                <w:szCs w:val="24"/>
              </w:rPr>
              <w:t>X</w:t>
            </w:r>
          </w:p>
          <w:p w14:paraId="7F8F05F4" w14:textId="77777777" w:rsidR="00E676B5" w:rsidRDefault="00E676B5" w:rsidP="00E676B5">
            <w:pPr>
              <w:ind w:left="360"/>
              <w:rPr>
                <w:rFonts w:asciiTheme="minorHAnsi" w:hAnsiTheme="minorHAnsi" w:cstheme="minorHAnsi"/>
                <w:szCs w:val="24"/>
              </w:rPr>
            </w:pPr>
          </w:p>
          <w:p w14:paraId="4D8AEFAC" w14:textId="77777777" w:rsidR="00E676B5" w:rsidRDefault="00E676B5" w:rsidP="00E676B5">
            <w:pPr>
              <w:ind w:left="360"/>
              <w:rPr>
                <w:rFonts w:asciiTheme="minorHAnsi" w:hAnsiTheme="minorHAnsi" w:cstheme="minorHAnsi"/>
                <w:szCs w:val="24"/>
              </w:rPr>
            </w:pPr>
          </w:p>
          <w:p w14:paraId="27657886" w14:textId="77777777" w:rsidR="00E676B5" w:rsidRDefault="00E676B5" w:rsidP="00E676B5">
            <w:pPr>
              <w:ind w:left="360"/>
              <w:rPr>
                <w:rFonts w:asciiTheme="minorHAnsi" w:hAnsiTheme="minorHAnsi" w:cstheme="minorHAnsi"/>
                <w:szCs w:val="24"/>
              </w:rPr>
            </w:pPr>
            <w:r>
              <w:rPr>
                <w:rFonts w:asciiTheme="minorHAnsi" w:hAnsiTheme="minorHAnsi" w:cstheme="minorHAnsi"/>
                <w:szCs w:val="24"/>
              </w:rPr>
              <w:t>X</w:t>
            </w:r>
          </w:p>
          <w:p w14:paraId="3433AD1A" w14:textId="77777777" w:rsidR="00E676B5" w:rsidRDefault="00E676B5" w:rsidP="00E676B5">
            <w:pPr>
              <w:ind w:left="360"/>
              <w:rPr>
                <w:rFonts w:asciiTheme="minorHAnsi" w:hAnsiTheme="minorHAnsi" w:cstheme="minorHAnsi"/>
                <w:szCs w:val="24"/>
              </w:rPr>
            </w:pPr>
          </w:p>
          <w:p w14:paraId="5850EBFD" w14:textId="77777777" w:rsidR="00E676B5" w:rsidRDefault="00E676B5" w:rsidP="00E676B5">
            <w:pPr>
              <w:ind w:left="360"/>
              <w:rPr>
                <w:rFonts w:asciiTheme="minorHAnsi" w:hAnsiTheme="minorHAnsi" w:cstheme="minorHAnsi"/>
                <w:szCs w:val="24"/>
              </w:rPr>
            </w:pPr>
            <w:r>
              <w:rPr>
                <w:rFonts w:asciiTheme="minorHAnsi" w:hAnsiTheme="minorHAnsi" w:cstheme="minorHAnsi"/>
                <w:szCs w:val="24"/>
              </w:rPr>
              <w:t>X</w:t>
            </w:r>
          </w:p>
          <w:p w14:paraId="73FD9E98" w14:textId="77777777" w:rsidR="00E676B5" w:rsidRDefault="00E676B5" w:rsidP="00E676B5">
            <w:pPr>
              <w:ind w:left="360"/>
              <w:rPr>
                <w:rFonts w:asciiTheme="minorHAnsi" w:hAnsiTheme="minorHAnsi" w:cstheme="minorHAnsi"/>
                <w:szCs w:val="24"/>
              </w:rPr>
            </w:pPr>
          </w:p>
          <w:p w14:paraId="260CF8F3" w14:textId="77777777" w:rsidR="00E676B5" w:rsidRDefault="00E676B5" w:rsidP="00E676B5">
            <w:pPr>
              <w:ind w:left="360"/>
              <w:rPr>
                <w:rFonts w:asciiTheme="minorHAnsi" w:hAnsiTheme="minorHAnsi" w:cstheme="minorHAnsi"/>
                <w:szCs w:val="24"/>
              </w:rPr>
            </w:pPr>
            <w:r>
              <w:rPr>
                <w:rFonts w:asciiTheme="minorHAnsi" w:hAnsiTheme="minorHAnsi" w:cstheme="minorHAnsi"/>
                <w:szCs w:val="24"/>
              </w:rPr>
              <w:t>X</w:t>
            </w:r>
          </w:p>
          <w:p w14:paraId="4333EC2A" w14:textId="77777777" w:rsidR="00E676B5" w:rsidRDefault="00E676B5" w:rsidP="00E676B5">
            <w:pPr>
              <w:ind w:left="360"/>
              <w:rPr>
                <w:rFonts w:asciiTheme="minorHAnsi" w:hAnsiTheme="minorHAnsi" w:cstheme="minorHAnsi"/>
                <w:szCs w:val="24"/>
              </w:rPr>
            </w:pPr>
          </w:p>
          <w:p w14:paraId="7AFD63B1" w14:textId="77777777" w:rsidR="00E676B5" w:rsidRDefault="00E676B5" w:rsidP="00E676B5">
            <w:pPr>
              <w:rPr>
                <w:rFonts w:asciiTheme="minorHAnsi" w:hAnsiTheme="minorHAnsi" w:cstheme="minorHAnsi"/>
                <w:szCs w:val="24"/>
              </w:rPr>
            </w:pPr>
          </w:p>
          <w:p w14:paraId="28261749" w14:textId="77777777" w:rsidR="00E676B5" w:rsidRDefault="00E676B5" w:rsidP="00E676B5">
            <w:pPr>
              <w:ind w:left="360"/>
              <w:rPr>
                <w:rFonts w:asciiTheme="minorHAnsi" w:hAnsiTheme="minorHAnsi" w:cstheme="minorHAnsi"/>
                <w:szCs w:val="24"/>
              </w:rPr>
            </w:pPr>
          </w:p>
          <w:p w14:paraId="6D473887" w14:textId="58580E34" w:rsidR="00E676B5" w:rsidRPr="00E676B5" w:rsidRDefault="00E676B5" w:rsidP="00E676B5">
            <w:pPr>
              <w:ind w:left="360"/>
              <w:rPr>
                <w:rFonts w:asciiTheme="minorHAnsi" w:hAnsiTheme="minorHAnsi" w:cstheme="minorHAnsi"/>
                <w:szCs w:val="24"/>
              </w:rPr>
            </w:pPr>
            <w:r>
              <w:rPr>
                <w:rFonts w:asciiTheme="minorHAnsi" w:hAnsiTheme="minorHAnsi" w:cstheme="minorHAnsi"/>
                <w:szCs w:val="24"/>
              </w:rPr>
              <w:t>X</w:t>
            </w:r>
          </w:p>
        </w:tc>
        <w:tc>
          <w:tcPr>
            <w:tcW w:w="1196" w:type="dxa"/>
          </w:tcPr>
          <w:p w14:paraId="4F84E844" w14:textId="77777777" w:rsidR="00D62438" w:rsidRDefault="00D62438" w:rsidP="00634DEB">
            <w:pPr>
              <w:rPr>
                <w:rFonts w:asciiTheme="minorHAnsi" w:hAnsiTheme="minorHAnsi" w:cstheme="minorHAnsi"/>
                <w:szCs w:val="24"/>
              </w:rPr>
            </w:pPr>
          </w:p>
          <w:p w14:paraId="2DEE8C04" w14:textId="77777777" w:rsidR="00D62438" w:rsidRDefault="00E676B5" w:rsidP="00E676B5">
            <w:pPr>
              <w:jc w:val="center"/>
              <w:rPr>
                <w:rFonts w:asciiTheme="minorHAnsi" w:hAnsiTheme="minorHAnsi" w:cstheme="minorHAnsi"/>
                <w:szCs w:val="24"/>
              </w:rPr>
            </w:pPr>
            <w:r>
              <w:rPr>
                <w:rFonts w:asciiTheme="minorHAnsi" w:hAnsiTheme="minorHAnsi" w:cstheme="minorHAnsi"/>
                <w:szCs w:val="24"/>
              </w:rPr>
              <w:t>X</w:t>
            </w:r>
          </w:p>
          <w:p w14:paraId="0DBDB88E" w14:textId="77777777" w:rsidR="00E676B5" w:rsidRDefault="00E676B5" w:rsidP="00E676B5">
            <w:pPr>
              <w:jc w:val="center"/>
              <w:rPr>
                <w:rFonts w:asciiTheme="minorHAnsi" w:hAnsiTheme="minorHAnsi" w:cstheme="minorHAnsi"/>
                <w:szCs w:val="24"/>
              </w:rPr>
            </w:pPr>
          </w:p>
          <w:p w14:paraId="233D8C95" w14:textId="77777777" w:rsidR="00E676B5" w:rsidRDefault="00E676B5" w:rsidP="00E676B5">
            <w:pPr>
              <w:jc w:val="center"/>
              <w:rPr>
                <w:rFonts w:asciiTheme="minorHAnsi" w:hAnsiTheme="minorHAnsi" w:cstheme="minorHAnsi"/>
                <w:szCs w:val="24"/>
              </w:rPr>
            </w:pPr>
          </w:p>
          <w:p w14:paraId="265D5B8B" w14:textId="77777777" w:rsidR="00E676B5" w:rsidRDefault="00E676B5" w:rsidP="00E676B5">
            <w:pPr>
              <w:jc w:val="center"/>
              <w:rPr>
                <w:rFonts w:asciiTheme="minorHAnsi" w:hAnsiTheme="minorHAnsi" w:cstheme="minorHAnsi"/>
                <w:szCs w:val="24"/>
              </w:rPr>
            </w:pPr>
            <w:r>
              <w:rPr>
                <w:rFonts w:asciiTheme="minorHAnsi" w:hAnsiTheme="minorHAnsi" w:cstheme="minorHAnsi"/>
                <w:szCs w:val="24"/>
              </w:rPr>
              <w:t>X</w:t>
            </w:r>
          </w:p>
          <w:p w14:paraId="61F3D3F8" w14:textId="77777777" w:rsidR="00E676B5" w:rsidRDefault="00E676B5" w:rsidP="00E676B5">
            <w:pPr>
              <w:jc w:val="center"/>
              <w:rPr>
                <w:rFonts w:asciiTheme="minorHAnsi" w:hAnsiTheme="minorHAnsi" w:cstheme="minorHAnsi"/>
                <w:szCs w:val="24"/>
              </w:rPr>
            </w:pPr>
          </w:p>
          <w:p w14:paraId="7459D3AA" w14:textId="77777777" w:rsidR="00E676B5" w:rsidRDefault="00E676B5" w:rsidP="00E676B5">
            <w:pPr>
              <w:jc w:val="center"/>
              <w:rPr>
                <w:rFonts w:asciiTheme="minorHAnsi" w:hAnsiTheme="minorHAnsi" w:cstheme="minorHAnsi"/>
                <w:szCs w:val="24"/>
              </w:rPr>
            </w:pPr>
            <w:r>
              <w:rPr>
                <w:rFonts w:asciiTheme="minorHAnsi" w:hAnsiTheme="minorHAnsi" w:cstheme="minorHAnsi"/>
                <w:szCs w:val="24"/>
              </w:rPr>
              <w:t>X</w:t>
            </w:r>
          </w:p>
          <w:p w14:paraId="474CA515" w14:textId="77777777" w:rsidR="00E676B5" w:rsidRDefault="00E676B5" w:rsidP="00E676B5">
            <w:pPr>
              <w:jc w:val="center"/>
              <w:rPr>
                <w:rFonts w:asciiTheme="minorHAnsi" w:hAnsiTheme="minorHAnsi" w:cstheme="minorHAnsi"/>
                <w:szCs w:val="24"/>
              </w:rPr>
            </w:pPr>
          </w:p>
          <w:p w14:paraId="5744FDE4" w14:textId="77777777" w:rsidR="00E676B5" w:rsidRDefault="00E676B5" w:rsidP="00E676B5">
            <w:pPr>
              <w:jc w:val="center"/>
              <w:rPr>
                <w:rFonts w:asciiTheme="minorHAnsi" w:hAnsiTheme="minorHAnsi" w:cstheme="minorHAnsi"/>
                <w:szCs w:val="24"/>
              </w:rPr>
            </w:pPr>
            <w:r>
              <w:rPr>
                <w:rFonts w:asciiTheme="minorHAnsi" w:hAnsiTheme="minorHAnsi" w:cstheme="minorHAnsi"/>
                <w:szCs w:val="24"/>
              </w:rPr>
              <w:t>X</w:t>
            </w:r>
          </w:p>
          <w:p w14:paraId="13897E81" w14:textId="77777777" w:rsidR="00E676B5" w:rsidRDefault="00E676B5" w:rsidP="00E676B5">
            <w:pPr>
              <w:rPr>
                <w:rFonts w:asciiTheme="minorHAnsi" w:hAnsiTheme="minorHAnsi" w:cstheme="minorHAnsi"/>
                <w:szCs w:val="24"/>
              </w:rPr>
            </w:pPr>
          </w:p>
          <w:p w14:paraId="5D3F7AB9" w14:textId="1CC6E8B7" w:rsidR="00E676B5" w:rsidRPr="00E676B5" w:rsidRDefault="00E676B5" w:rsidP="00E676B5">
            <w:pPr>
              <w:jc w:val="center"/>
              <w:rPr>
                <w:rFonts w:asciiTheme="minorHAnsi" w:hAnsiTheme="minorHAnsi" w:cstheme="minorHAnsi"/>
                <w:szCs w:val="24"/>
              </w:rPr>
            </w:pPr>
            <w:r>
              <w:rPr>
                <w:rFonts w:asciiTheme="minorHAnsi" w:hAnsiTheme="minorHAnsi" w:cstheme="minorHAnsi"/>
                <w:szCs w:val="24"/>
              </w:rPr>
              <w:t>X</w:t>
            </w:r>
          </w:p>
        </w:tc>
      </w:tr>
      <w:tr w:rsidR="00D62438" w:rsidRPr="0056045B" w14:paraId="05914661" w14:textId="744CFA8B" w:rsidTr="00D62438">
        <w:tc>
          <w:tcPr>
            <w:tcW w:w="4815" w:type="dxa"/>
          </w:tcPr>
          <w:p w14:paraId="6CEE1614" w14:textId="6789E202" w:rsidR="00D62438" w:rsidRPr="0056045B" w:rsidRDefault="00D62438" w:rsidP="00634DEB">
            <w:pPr>
              <w:rPr>
                <w:rFonts w:asciiTheme="minorHAnsi" w:hAnsiTheme="minorHAnsi" w:cstheme="minorHAnsi"/>
                <w:b/>
                <w:szCs w:val="24"/>
              </w:rPr>
            </w:pPr>
            <w:r w:rsidRPr="0056045B">
              <w:rPr>
                <w:rFonts w:asciiTheme="minorHAnsi" w:hAnsiTheme="minorHAnsi" w:cstheme="minorHAnsi"/>
                <w:b/>
                <w:szCs w:val="24"/>
              </w:rPr>
              <w:t>Knowledge and understanding</w:t>
            </w:r>
          </w:p>
        </w:tc>
        <w:tc>
          <w:tcPr>
            <w:tcW w:w="1809" w:type="dxa"/>
          </w:tcPr>
          <w:p w14:paraId="04D1F42E" w14:textId="77777777" w:rsidR="00D62438" w:rsidRPr="0056045B" w:rsidRDefault="00D62438" w:rsidP="00634DEB">
            <w:pPr>
              <w:rPr>
                <w:rFonts w:asciiTheme="minorHAnsi" w:hAnsiTheme="minorHAnsi" w:cstheme="minorHAnsi"/>
                <w:szCs w:val="24"/>
              </w:rPr>
            </w:pPr>
          </w:p>
        </w:tc>
        <w:tc>
          <w:tcPr>
            <w:tcW w:w="1196" w:type="dxa"/>
          </w:tcPr>
          <w:p w14:paraId="5160C0A0" w14:textId="77777777" w:rsidR="00D62438" w:rsidRPr="0056045B" w:rsidRDefault="00D62438" w:rsidP="00634DEB">
            <w:pPr>
              <w:rPr>
                <w:rFonts w:asciiTheme="minorHAnsi" w:hAnsiTheme="minorHAnsi" w:cstheme="minorHAnsi"/>
                <w:szCs w:val="24"/>
              </w:rPr>
            </w:pPr>
          </w:p>
        </w:tc>
        <w:tc>
          <w:tcPr>
            <w:tcW w:w="1196" w:type="dxa"/>
          </w:tcPr>
          <w:p w14:paraId="4834941E" w14:textId="3CD4F8FC" w:rsidR="00D62438" w:rsidRPr="0056045B" w:rsidRDefault="00D62438" w:rsidP="00634DEB">
            <w:pPr>
              <w:rPr>
                <w:rFonts w:asciiTheme="minorHAnsi" w:hAnsiTheme="minorHAnsi" w:cstheme="minorHAnsi"/>
                <w:szCs w:val="24"/>
              </w:rPr>
            </w:pPr>
          </w:p>
        </w:tc>
      </w:tr>
      <w:tr w:rsidR="00D62438" w:rsidRPr="0056045B" w14:paraId="44AAC5AF" w14:textId="67520CB3" w:rsidTr="00D62438">
        <w:tc>
          <w:tcPr>
            <w:tcW w:w="4815" w:type="dxa"/>
          </w:tcPr>
          <w:p w14:paraId="3145BD86" w14:textId="77777777" w:rsidR="00D62438" w:rsidRPr="0056045B" w:rsidRDefault="00D62438" w:rsidP="00634DEB">
            <w:pPr>
              <w:rPr>
                <w:rFonts w:asciiTheme="minorHAnsi" w:hAnsiTheme="minorHAnsi" w:cstheme="minorHAnsi"/>
                <w:szCs w:val="24"/>
              </w:rPr>
            </w:pPr>
          </w:p>
          <w:p w14:paraId="5B847FB1" w14:textId="77777777" w:rsidR="00D62438" w:rsidRPr="0056045B" w:rsidRDefault="00D62438" w:rsidP="0056045B">
            <w:pPr>
              <w:pStyle w:val="ListParagraph"/>
              <w:numPr>
                <w:ilvl w:val="0"/>
                <w:numId w:val="38"/>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A broad understanding of issues faced by older people, people with long term health conditions, frailty, people at the end of life and carers</w:t>
            </w:r>
          </w:p>
          <w:p w14:paraId="0523841E" w14:textId="77777777" w:rsidR="00D62438" w:rsidRPr="0056045B" w:rsidRDefault="00D62438" w:rsidP="0056045B">
            <w:pPr>
              <w:pStyle w:val="ListParagraph"/>
              <w:numPr>
                <w:ilvl w:val="0"/>
                <w:numId w:val="38"/>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Understanding of the importance of information governance</w:t>
            </w:r>
          </w:p>
          <w:p w14:paraId="3E902C12" w14:textId="77777777" w:rsidR="00D62438" w:rsidRPr="0056045B" w:rsidRDefault="00D62438" w:rsidP="0056045B">
            <w:pPr>
              <w:pStyle w:val="ListParagraph"/>
              <w:numPr>
                <w:ilvl w:val="0"/>
                <w:numId w:val="38"/>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Understanding of the importance of safeguarding processes</w:t>
            </w:r>
          </w:p>
          <w:p w14:paraId="3BF778B8" w14:textId="08D32C59" w:rsidR="00D62438" w:rsidRPr="0056045B" w:rsidRDefault="00D62438" w:rsidP="0056045B">
            <w:pPr>
              <w:pStyle w:val="ListParagraph"/>
              <w:numPr>
                <w:ilvl w:val="0"/>
                <w:numId w:val="38"/>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Broad knowledge of health and care services</w:t>
            </w:r>
            <w:r>
              <w:rPr>
                <w:rFonts w:asciiTheme="minorHAnsi" w:hAnsiTheme="minorHAnsi" w:cstheme="minorHAnsi"/>
                <w:szCs w:val="24"/>
              </w:rPr>
              <w:t xml:space="preserve"> in the hospital and community</w:t>
            </w:r>
          </w:p>
        </w:tc>
        <w:tc>
          <w:tcPr>
            <w:tcW w:w="1809" w:type="dxa"/>
          </w:tcPr>
          <w:p w14:paraId="1FDEFDF1" w14:textId="77777777" w:rsidR="00D62438" w:rsidRPr="0056045B" w:rsidRDefault="00D62438" w:rsidP="00634DEB">
            <w:pPr>
              <w:rPr>
                <w:rFonts w:asciiTheme="minorHAnsi" w:hAnsiTheme="minorHAnsi" w:cstheme="minorHAnsi"/>
                <w:szCs w:val="24"/>
              </w:rPr>
            </w:pPr>
          </w:p>
          <w:p w14:paraId="48C0CAE3" w14:textId="77777777" w:rsidR="00D62438" w:rsidRPr="0056045B" w:rsidRDefault="00D62438" w:rsidP="00634DEB">
            <w:pPr>
              <w:rPr>
                <w:rFonts w:asciiTheme="minorHAnsi" w:hAnsiTheme="minorHAnsi" w:cstheme="minorHAnsi"/>
                <w:szCs w:val="24"/>
              </w:rPr>
            </w:pPr>
            <w:r w:rsidRPr="0056045B">
              <w:rPr>
                <w:rFonts w:asciiTheme="minorHAnsi" w:hAnsiTheme="minorHAnsi" w:cstheme="minorHAnsi"/>
                <w:szCs w:val="24"/>
              </w:rPr>
              <w:t>Essential</w:t>
            </w:r>
          </w:p>
          <w:p w14:paraId="2734331E" w14:textId="0288C352" w:rsidR="00D62438" w:rsidRDefault="00D62438" w:rsidP="00634DEB">
            <w:pPr>
              <w:rPr>
                <w:rFonts w:asciiTheme="minorHAnsi" w:hAnsiTheme="minorHAnsi" w:cstheme="minorHAnsi"/>
                <w:szCs w:val="24"/>
              </w:rPr>
            </w:pPr>
          </w:p>
          <w:p w14:paraId="53B9CAE6" w14:textId="51D865C5" w:rsidR="00D62438" w:rsidRDefault="00D62438" w:rsidP="00634DEB">
            <w:pPr>
              <w:rPr>
                <w:rFonts w:asciiTheme="minorHAnsi" w:hAnsiTheme="minorHAnsi" w:cstheme="minorHAnsi"/>
                <w:szCs w:val="24"/>
              </w:rPr>
            </w:pPr>
          </w:p>
          <w:p w14:paraId="75C5295B" w14:textId="77777777" w:rsidR="00D62438" w:rsidRPr="0056045B" w:rsidRDefault="00D62438" w:rsidP="00634DEB">
            <w:pPr>
              <w:rPr>
                <w:rFonts w:asciiTheme="minorHAnsi" w:hAnsiTheme="minorHAnsi" w:cstheme="minorHAnsi"/>
                <w:szCs w:val="24"/>
              </w:rPr>
            </w:pPr>
          </w:p>
          <w:p w14:paraId="1899D8C6" w14:textId="47D70106" w:rsidR="00D62438" w:rsidRDefault="00D62438" w:rsidP="00634DEB">
            <w:pPr>
              <w:rPr>
                <w:rFonts w:asciiTheme="minorHAnsi" w:hAnsiTheme="minorHAnsi" w:cstheme="minorHAnsi"/>
                <w:szCs w:val="24"/>
              </w:rPr>
            </w:pPr>
            <w:r w:rsidRPr="0056045B">
              <w:rPr>
                <w:rFonts w:asciiTheme="minorHAnsi" w:hAnsiTheme="minorHAnsi" w:cstheme="minorHAnsi"/>
                <w:szCs w:val="24"/>
              </w:rPr>
              <w:t>Essential</w:t>
            </w:r>
          </w:p>
          <w:p w14:paraId="1E4F1B60" w14:textId="77777777" w:rsidR="00D62438" w:rsidRPr="0056045B" w:rsidRDefault="00D62438" w:rsidP="00634DEB">
            <w:pPr>
              <w:rPr>
                <w:rFonts w:asciiTheme="minorHAnsi" w:hAnsiTheme="minorHAnsi" w:cstheme="minorHAnsi"/>
                <w:szCs w:val="24"/>
              </w:rPr>
            </w:pPr>
          </w:p>
          <w:p w14:paraId="611DD35C" w14:textId="5BD9F456" w:rsidR="00D62438" w:rsidRDefault="00D62438" w:rsidP="00634DEB">
            <w:pPr>
              <w:rPr>
                <w:rFonts w:asciiTheme="minorHAnsi" w:hAnsiTheme="minorHAnsi" w:cstheme="minorHAnsi"/>
                <w:szCs w:val="24"/>
              </w:rPr>
            </w:pPr>
            <w:r w:rsidRPr="0056045B">
              <w:rPr>
                <w:rFonts w:asciiTheme="minorHAnsi" w:hAnsiTheme="minorHAnsi" w:cstheme="minorHAnsi"/>
                <w:szCs w:val="24"/>
              </w:rPr>
              <w:t>Essential</w:t>
            </w:r>
          </w:p>
          <w:p w14:paraId="537F6580" w14:textId="77777777" w:rsidR="00D62438" w:rsidRPr="0056045B" w:rsidRDefault="00D62438" w:rsidP="00634DEB">
            <w:pPr>
              <w:rPr>
                <w:rFonts w:asciiTheme="minorHAnsi" w:hAnsiTheme="minorHAnsi" w:cstheme="minorHAnsi"/>
                <w:szCs w:val="24"/>
              </w:rPr>
            </w:pPr>
          </w:p>
          <w:p w14:paraId="1A081F70" w14:textId="5B081581" w:rsidR="00D62438" w:rsidRPr="0056045B" w:rsidRDefault="00D62438" w:rsidP="00634DEB">
            <w:pPr>
              <w:rPr>
                <w:rFonts w:asciiTheme="minorHAnsi" w:hAnsiTheme="minorHAnsi" w:cstheme="minorHAnsi"/>
                <w:szCs w:val="24"/>
              </w:rPr>
            </w:pPr>
            <w:r w:rsidRPr="0056045B">
              <w:rPr>
                <w:rFonts w:asciiTheme="minorHAnsi" w:hAnsiTheme="minorHAnsi" w:cstheme="minorHAnsi"/>
                <w:szCs w:val="24"/>
              </w:rPr>
              <w:t>Desirable</w:t>
            </w:r>
          </w:p>
        </w:tc>
        <w:tc>
          <w:tcPr>
            <w:tcW w:w="1196" w:type="dxa"/>
          </w:tcPr>
          <w:p w14:paraId="6F7D4502" w14:textId="46292D8E" w:rsidR="00D62438" w:rsidRDefault="00D62438" w:rsidP="00E676B5">
            <w:pPr>
              <w:jc w:val="center"/>
              <w:rPr>
                <w:rFonts w:asciiTheme="minorHAnsi" w:hAnsiTheme="minorHAnsi" w:cstheme="minorHAnsi"/>
                <w:szCs w:val="24"/>
              </w:rPr>
            </w:pPr>
          </w:p>
          <w:p w14:paraId="34C584D7" w14:textId="68D2A442" w:rsidR="00E676B5" w:rsidRDefault="00E676B5" w:rsidP="00E676B5">
            <w:pPr>
              <w:jc w:val="center"/>
              <w:rPr>
                <w:rFonts w:asciiTheme="minorHAnsi" w:hAnsiTheme="minorHAnsi" w:cstheme="minorHAnsi"/>
                <w:szCs w:val="24"/>
              </w:rPr>
            </w:pPr>
            <w:r>
              <w:rPr>
                <w:rFonts w:asciiTheme="minorHAnsi" w:hAnsiTheme="minorHAnsi" w:cstheme="minorHAnsi"/>
                <w:szCs w:val="24"/>
              </w:rPr>
              <w:t>X</w:t>
            </w:r>
          </w:p>
          <w:p w14:paraId="73F453E9" w14:textId="7F440CF9" w:rsidR="00E676B5" w:rsidRDefault="00E676B5" w:rsidP="00E676B5">
            <w:pPr>
              <w:jc w:val="center"/>
              <w:rPr>
                <w:rFonts w:asciiTheme="minorHAnsi" w:hAnsiTheme="minorHAnsi" w:cstheme="minorHAnsi"/>
                <w:szCs w:val="24"/>
              </w:rPr>
            </w:pPr>
          </w:p>
          <w:p w14:paraId="70B2AC0F" w14:textId="117FA22E" w:rsidR="00E676B5" w:rsidRDefault="00E676B5" w:rsidP="00E676B5">
            <w:pPr>
              <w:jc w:val="center"/>
              <w:rPr>
                <w:rFonts w:asciiTheme="minorHAnsi" w:hAnsiTheme="minorHAnsi" w:cstheme="minorHAnsi"/>
                <w:szCs w:val="24"/>
              </w:rPr>
            </w:pPr>
          </w:p>
          <w:p w14:paraId="687D7362" w14:textId="2FC06B0B" w:rsidR="00E676B5" w:rsidRDefault="00E676B5" w:rsidP="00E676B5">
            <w:pPr>
              <w:jc w:val="center"/>
              <w:rPr>
                <w:rFonts w:asciiTheme="minorHAnsi" w:hAnsiTheme="minorHAnsi" w:cstheme="minorHAnsi"/>
                <w:szCs w:val="24"/>
              </w:rPr>
            </w:pPr>
          </w:p>
          <w:p w14:paraId="03D742D1" w14:textId="2FBD4DCA" w:rsidR="00E676B5" w:rsidRDefault="00E676B5" w:rsidP="00E676B5">
            <w:pPr>
              <w:jc w:val="center"/>
              <w:rPr>
                <w:rFonts w:asciiTheme="minorHAnsi" w:hAnsiTheme="minorHAnsi" w:cstheme="minorHAnsi"/>
                <w:szCs w:val="24"/>
              </w:rPr>
            </w:pPr>
            <w:r>
              <w:rPr>
                <w:rFonts w:asciiTheme="minorHAnsi" w:hAnsiTheme="minorHAnsi" w:cstheme="minorHAnsi"/>
                <w:szCs w:val="24"/>
              </w:rPr>
              <w:t>X</w:t>
            </w:r>
          </w:p>
          <w:p w14:paraId="0C5E1A06" w14:textId="11191147" w:rsidR="00E676B5" w:rsidRDefault="00E676B5" w:rsidP="00E676B5">
            <w:pPr>
              <w:jc w:val="center"/>
              <w:rPr>
                <w:rFonts w:asciiTheme="minorHAnsi" w:hAnsiTheme="minorHAnsi" w:cstheme="minorHAnsi"/>
                <w:szCs w:val="24"/>
              </w:rPr>
            </w:pPr>
          </w:p>
          <w:p w14:paraId="09B89402" w14:textId="0912C195" w:rsidR="00E676B5" w:rsidRDefault="00E676B5" w:rsidP="00E676B5">
            <w:pPr>
              <w:jc w:val="center"/>
              <w:rPr>
                <w:rFonts w:asciiTheme="minorHAnsi" w:hAnsiTheme="minorHAnsi" w:cstheme="minorHAnsi"/>
                <w:szCs w:val="24"/>
              </w:rPr>
            </w:pPr>
            <w:r>
              <w:rPr>
                <w:rFonts w:asciiTheme="minorHAnsi" w:hAnsiTheme="minorHAnsi" w:cstheme="minorHAnsi"/>
                <w:szCs w:val="24"/>
              </w:rPr>
              <w:t>X</w:t>
            </w:r>
          </w:p>
          <w:p w14:paraId="01616AE1" w14:textId="657C600A" w:rsidR="00812B36" w:rsidRPr="00E676B5" w:rsidRDefault="00812B36" w:rsidP="00E676B5">
            <w:pPr>
              <w:jc w:val="center"/>
              <w:rPr>
                <w:rFonts w:asciiTheme="minorHAnsi" w:hAnsiTheme="minorHAnsi" w:cstheme="minorHAnsi"/>
                <w:szCs w:val="24"/>
              </w:rPr>
            </w:pPr>
          </w:p>
        </w:tc>
        <w:tc>
          <w:tcPr>
            <w:tcW w:w="1196" w:type="dxa"/>
          </w:tcPr>
          <w:p w14:paraId="1EF0D9F4" w14:textId="77777777" w:rsidR="00D62438" w:rsidRDefault="00D62438" w:rsidP="00E676B5">
            <w:pPr>
              <w:jc w:val="center"/>
              <w:rPr>
                <w:rFonts w:asciiTheme="minorHAnsi" w:hAnsiTheme="minorHAnsi" w:cstheme="minorHAnsi"/>
                <w:szCs w:val="24"/>
              </w:rPr>
            </w:pPr>
          </w:p>
          <w:p w14:paraId="6AEBA380" w14:textId="77777777" w:rsidR="00812B36" w:rsidRDefault="00E676B5" w:rsidP="00E676B5">
            <w:pPr>
              <w:jc w:val="center"/>
              <w:rPr>
                <w:rFonts w:asciiTheme="minorHAnsi" w:hAnsiTheme="minorHAnsi" w:cstheme="minorHAnsi"/>
                <w:szCs w:val="24"/>
              </w:rPr>
            </w:pPr>
            <w:r>
              <w:rPr>
                <w:rFonts w:asciiTheme="minorHAnsi" w:hAnsiTheme="minorHAnsi" w:cstheme="minorHAnsi"/>
                <w:szCs w:val="24"/>
              </w:rPr>
              <w:t>X</w:t>
            </w:r>
          </w:p>
          <w:p w14:paraId="3FB6ADCD" w14:textId="77777777" w:rsidR="00E676B5" w:rsidRDefault="00E676B5" w:rsidP="00E676B5">
            <w:pPr>
              <w:jc w:val="center"/>
              <w:rPr>
                <w:rFonts w:asciiTheme="minorHAnsi" w:hAnsiTheme="minorHAnsi" w:cstheme="minorHAnsi"/>
                <w:szCs w:val="24"/>
              </w:rPr>
            </w:pPr>
          </w:p>
          <w:p w14:paraId="656CD403" w14:textId="77777777" w:rsidR="00E676B5" w:rsidRDefault="00E676B5" w:rsidP="00E676B5">
            <w:pPr>
              <w:jc w:val="center"/>
              <w:rPr>
                <w:rFonts w:asciiTheme="minorHAnsi" w:hAnsiTheme="minorHAnsi" w:cstheme="minorHAnsi"/>
                <w:szCs w:val="24"/>
              </w:rPr>
            </w:pPr>
          </w:p>
          <w:p w14:paraId="13C71826" w14:textId="77777777" w:rsidR="00E676B5" w:rsidRDefault="00E676B5" w:rsidP="00E676B5">
            <w:pPr>
              <w:jc w:val="center"/>
              <w:rPr>
                <w:rFonts w:asciiTheme="minorHAnsi" w:hAnsiTheme="minorHAnsi" w:cstheme="minorHAnsi"/>
                <w:szCs w:val="24"/>
              </w:rPr>
            </w:pPr>
          </w:p>
          <w:p w14:paraId="46E65557" w14:textId="75C88B96" w:rsidR="00E676B5" w:rsidRDefault="00E676B5" w:rsidP="00E676B5">
            <w:pPr>
              <w:jc w:val="center"/>
              <w:rPr>
                <w:rFonts w:asciiTheme="minorHAnsi" w:hAnsiTheme="minorHAnsi" w:cstheme="minorHAnsi"/>
                <w:szCs w:val="24"/>
              </w:rPr>
            </w:pPr>
            <w:r>
              <w:rPr>
                <w:rFonts w:asciiTheme="minorHAnsi" w:hAnsiTheme="minorHAnsi" w:cstheme="minorHAnsi"/>
                <w:szCs w:val="24"/>
              </w:rPr>
              <w:t>X</w:t>
            </w:r>
          </w:p>
          <w:p w14:paraId="299FDFB2" w14:textId="75558036" w:rsidR="00E676B5" w:rsidRDefault="00E676B5" w:rsidP="00E676B5">
            <w:pPr>
              <w:jc w:val="center"/>
              <w:rPr>
                <w:rFonts w:asciiTheme="minorHAnsi" w:hAnsiTheme="minorHAnsi" w:cstheme="minorHAnsi"/>
                <w:szCs w:val="24"/>
              </w:rPr>
            </w:pPr>
          </w:p>
          <w:p w14:paraId="6C247B92" w14:textId="4EA575DE" w:rsidR="00E676B5" w:rsidRDefault="00E676B5" w:rsidP="00E676B5">
            <w:pPr>
              <w:jc w:val="center"/>
              <w:rPr>
                <w:rFonts w:asciiTheme="minorHAnsi" w:hAnsiTheme="minorHAnsi" w:cstheme="minorHAnsi"/>
                <w:szCs w:val="24"/>
              </w:rPr>
            </w:pPr>
            <w:r>
              <w:rPr>
                <w:rFonts w:asciiTheme="minorHAnsi" w:hAnsiTheme="minorHAnsi" w:cstheme="minorHAnsi"/>
                <w:szCs w:val="24"/>
              </w:rPr>
              <w:t>X</w:t>
            </w:r>
          </w:p>
          <w:p w14:paraId="6C360D94" w14:textId="77777777" w:rsidR="00E676B5" w:rsidRDefault="00E676B5" w:rsidP="00E676B5">
            <w:pPr>
              <w:jc w:val="center"/>
              <w:rPr>
                <w:rFonts w:asciiTheme="minorHAnsi" w:hAnsiTheme="minorHAnsi" w:cstheme="minorHAnsi"/>
                <w:szCs w:val="24"/>
              </w:rPr>
            </w:pPr>
          </w:p>
          <w:p w14:paraId="3CF354FB" w14:textId="77777777" w:rsidR="00E676B5" w:rsidRDefault="00E676B5" w:rsidP="00E676B5">
            <w:pPr>
              <w:jc w:val="center"/>
              <w:rPr>
                <w:rFonts w:asciiTheme="minorHAnsi" w:hAnsiTheme="minorHAnsi" w:cstheme="minorHAnsi"/>
                <w:szCs w:val="24"/>
              </w:rPr>
            </w:pPr>
          </w:p>
          <w:p w14:paraId="26D5DE94" w14:textId="77777777" w:rsidR="00E676B5" w:rsidRDefault="00E676B5" w:rsidP="00E676B5">
            <w:pPr>
              <w:jc w:val="center"/>
              <w:rPr>
                <w:rFonts w:asciiTheme="minorHAnsi" w:hAnsiTheme="minorHAnsi" w:cstheme="minorHAnsi"/>
                <w:szCs w:val="24"/>
              </w:rPr>
            </w:pPr>
          </w:p>
          <w:p w14:paraId="51BE189A" w14:textId="5E0FFFD1" w:rsidR="00E676B5" w:rsidRPr="00E676B5" w:rsidRDefault="00E676B5" w:rsidP="00E676B5">
            <w:pPr>
              <w:jc w:val="center"/>
              <w:rPr>
                <w:rFonts w:asciiTheme="minorHAnsi" w:hAnsiTheme="minorHAnsi" w:cstheme="minorHAnsi"/>
                <w:szCs w:val="24"/>
              </w:rPr>
            </w:pPr>
          </w:p>
        </w:tc>
      </w:tr>
      <w:tr w:rsidR="00D62438" w:rsidRPr="0056045B" w14:paraId="071E83C0" w14:textId="5164A284" w:rsidTr="00D62438">
        <w:tc>
          <w:tcPr>
            <w:tcW w:w="4815" w:type="dxa"/>
          </w:tcPr>
          <w:p w14:paraId="39690910" w14:textId="0F095A0D" w:rsidR="00D62438" w:rsidRPr="0056045B" w:rsidRDefault="00D62438" w:rsidP="00634DEB">
            <w:pPr>
              <w:rPr>
                <w:rFonts w:asciiTheme="minorHAnsi" w:hAnsiTheme="minorHAnsi" w:cstheme="minorHAnsi"/>
                <w:b/>
                <w:szCs w:val="24"/>
              </w:rPr>
            </w:pPr>
            <w:r w:rsidRPr="0056045B">
              <w:rPr>
                <w:rFonts w:asciiTheme="minorHAnsi" w:hAnsiTheme="minorHAnsi" w:cstheme="minorHAnsi"/>
                <w:b/>
                <w:szCs w:val="24"/>
              </w:rPr>
              <w:t>Skills and abilities</w:t>
            </w:r>
          </w:p>
        </w:tc>
        <w:tc>
          <w:tcPr>
            <w:tcW w:w="1809" w:type="dxa"/>
          </w:tcPr>
          <w:p w14:paraId="0D8D7718" w14:textId="77777777" w:rsidR="00D62438" w:rsidRPr="0056045B" w:rsidRDefault="00D62438" w:rsidP="00634DEB">
            <w:pPr>
              <w:rPr>
                <w:rFonts w:asciiTheme="minorHAnsi" w:hAnsiTheme="minorHAnsi" w:cstheme="minorHAnsi"/>
                <w:szCs w:val="24"/>
              </w:rPr>
            </w:pPr>
          </w:p>
        </w:tc>
        <w:tc>
          <w:tcPr>
            <w:tcW w:w="1196" w:type="dxa"/>
          </w:tcPr>
          <w:p w14:paraId="7DFF6FDE" w14:textId="77777777" w:rsidR="00D62438" w:rsidRPr="0056045B" w:rsidRDefault="00D62438" w:rsidP="00E676B5">
            <w:pPr>
              <w:jc w:val="center"/>
              <w:rPr>
                <w:rFonts w:asciiTheme="minorHAnsi" w:hAnsiTheme="minorHAnsi" w:cstheme="minorHAnsi"/>
                <w:szCs w:val="24"/>
              </w:rPr>
            </w:pPr>
          </w:p>
        </w:tc>
        <w:tc>
          <w:tcPr>
            <w:tcW w:w="1196" w:type="dxa"/>
          </w:tcPr>
          <w:p w14:paraId="1CBB896E" w14:textId="24F8F5EE" w:rsidR="00D62438" w:rsidRPr="0056045B" w:rsidRDefault="00D62438" w:rsidP="00E676B5">
            <w:pPr>
              <w:jc w:val="center"/>
              <w:rPr>
                <w:rFonts w:asciiTheme="minorHAnsi" w:hAnsiTheme="minorHAnsi" w:cstheme="minorHAnsi"/>
                <w:szCs w:val="24"/>
              </w:rPr>
            </w:pPr>
          </w:p>
        </w:tc>
      </w:tr>
      <w:tr w:rsidR="00D62438" w:rsidRPr="0056045B" w14:paraId="3E4D42AA" w14:textId="431F4378" w:rsidTr="00D62438">
        <w:tc>
          <w:tcPr>
            <w:tcW w:w="4815" w:type="dxa"/>
          </w:tcPr>
          <w:p w14:paraId="38B120C9" w14:textId="77777777" w:rsidR="00D62438" w:rsidRPr="0056045B" w:rsidRDefault="00D62438" w:rsidP="00634DEB">
            <w:pPr>
              <w:rPr>
                <w:rFonts w:asciiTheme="minorHAnsi" w:hAnsiTheme="minorHAnsi" w:cstheme="minorHAnsi"/>
                <w:szCs w:val="24"/>
              </w:rPr>
            </w:pPr>
          </w:p>
          <w:p w14:paraId="7E439628" w14:textId="77777777" w:rsidR="00D62438" w:rsidRPr="0056045B" w:rsidRDefault="00D62438" w:rsidP="0056045B">
            <w:pPr>
              <w:pStyle w:val="ListParagraph"/>
              <w:numPr>
                <w:ilvl w:val="0"/>
                <w:numId w:val="39"/>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Excellent active listening skills that demonstrate respect, understanding and sensitivity</w:t>
            </w:r>
          </w:p>
          <w:p w14:paraId="01E48641" w14:textId="77777777" w:rsidR="00D62438" w:rsidRPr="0056045B" w:rsidRDefault="00D62438" w:rsidP="0056045B">
            <w:pPr>
              <w:pStyle w:val="ListParagraph"/>
              <w:numPr>
                <w:ilvl w:val="0"/>
                <w:numId w:val="39"/>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Excellent written and verbal communication skills</w:t>
            </w:r>
          </w:p>
          <w:p w14:paraId="36FF19B2" w14:textId="77777777" w:rsidR="00D62438" w:rsidRPr="0056045B" w:rsidRDefault="00D62438" w:rsidP="0056045B">
            <w:pPr>
              <w:pStyle w:val="ListParagraph"/>
              <w:numPr>
                <w:ilvl w:val="0"/>
                <w:numId w:val="39"/>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Ability to keep accurate records, including using a database, and be IT literate</w:t>
            </w:r>
          </w:p>
          <w:p w14:paraId="73899057" w14:textId="77777777" w:rsidR="00D62438" w:rsidRPr="0056045B" w:rsidRDefault="00D62438" w:rsidP="0056045B">
            <w:pPr>
              <w:pStyle w:val="ListParagraph"/>
              <w:numPr>
                <w:ilvl w:val="0"/>
                <w:numId w:val="39"/>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lastRenderedPageBreak/>
              <w:t>Ability to create and deliver monitoring and progress reports</w:t>
            </w:r>
          </w:p>
          <w:p w14:paraId="7F733FCE" w14:textId="77777777" w:rsidR="00D62438" w:rsidRPr="0056045B" w:rsidRDefault="00D62438" w:rsidP="0056045B">
            <w:pPr>
              <w:pStyle w:val="ListParagraph"/>
              <w:numPr>
                <w:ilvl w:val="0"/>
                <w:numId w:val="39"/>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Ability to manage own workload and proven time management skills</w:t>
            </w:r>
          </w:p>
          <w:p w14:paraId="32C6DE28" w14:textId="55640007" w:rsidR="00D62438" w:rsidRPr="0056045B" w:rsidRDefault="00D62438" w:rsidP="0056045B">
            <w:pPr>
              <w:pStyle w:val="ListParagraph"/>
              <w:numPr>
                <w:ilvl w:val="0"/>
                <w:numId w:val="39"/>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Ability to work with people from diverse communities in Leeds</w:t>
            </w:r>
          </w:p>
        </w:tc>
        <w:tc>
          <w:tcPr>
            <w:tcW w:w="1809" w:type="dxa"/>
          </w:tcPr>
          <w:p w14:paraId="1245668C" w14:textId="77777777" w:rsidR="00D62438" w:rsidRPr="0056045B" w:rsidRDefault="00D62438" w:rsidP="00634DEB">
            <w:pPr>
              <w:rPr>
                <w:rFonts w:asciiTheme="minorHAnsi" w:hAnsiTheme="minorHAnsi" w:cstheme="minorHAnsi"/>
                <w:szCs w:val="24"/>
              </w:rPr>
            </w:pPr>
          </w:p>
          <w:p w14:paraId="0B7BBD50" w14:textId="77777777" w:rsidR="00D62438" w:rsidRPr="0056045B" w:rsidRDefault="00D62438" w:rsidP="00634DEB">
            <w:pPr>
              <w:rPr>
                <w:rFonts w:asciiTheme="minorHAnsi" w:hAnsiTheme="minorHAnsi" w:cstheme="minorHAnsi"/>
                <w:szCs w:val="24"/>
              </w:rPr>
            </w:pPr>
            <w:r w:rsidRPr="0056045B">
              <w:rPr>
                <w:rFonts w:asciiTheme="minorHAnsi" w:hAnsiTheme="minorHAnsi" w:cstheme="minorHAnsi"/>
                <w:szCs w:val="24"/>
              </w:rPr>
              <w:t>Essential</w:t>
            </w:r>
          </w:p>
          <w:p w14:paraId="251A5F3C" w14:textId="5965CCAB" w:rsidR="00D62438" w:rsidRDefault="00D62438" w:rsidP="00634DEB">
            <w:pPr>
              <w:rPr>
                <w:rFonts w:asciiTheme="minorHAnsi" w:hAnsiTheme="minorHAnsi" w:cstheme="minorHAnsi"/>
                <w:szCs w:val="24"/>
              </w:rPr>
            </w:pPr>
          </w:p>
          <w:p w14:paraId="3169AEEA" w14:textId="77777777" w:rsidR="00D62438" w:rsidRPr="0056045B" w:rsidRDefault="00D62438" w:rsidP="00634DEB">
            <w:pPr>
              <w:rPr>
                <w:rFonts w:asciiTheme="minorHAnsi" w:hAnsiTheme="minorHAnsi" w:cstheme="minorHAnsi"/>
                <w:szCs w:val="24"/>
              </w:rPr>
            </w:pPr>
          </w:p>
          <w:p w14:paraId="7FC44AF9" w14:textId="3E6804F9" w:rsidR="00D62438" w:rsidRDefault="00D62438" w:rsidP="00634DEB">
            <w:pPr>
              <w:rPr>
                <w:rFonts w:asciiTheme="minorHAnsi" w:hAnsiTheme="minorHAnsi" w:cstheme="minorHAnsi"/>
                <w:szCs w:val="24"/>
              </w:rPr>
            </w:pPr>
            <w:r w:rsidRPr="0056045B">
              <w:rPr>
                <w:rFonts w:asciiTheme="minorHAnsi" w:hAnsiTheme="minorHAnsi" w:cstheme="minorHAnsi"/>
                <w:szCs w:val="24"/>
              </w:rPr>
              <w:t>Essential</w:t>
            </w:r>
          </w:p>
          <w:p w14:paraId="3793A69D" w14:textId="77777777" w:rsidR="00D62438" w:rsidRPr="0056045B" w:rsidRDefault="00D62438" w:rsidP="00634DEB">
            <w:pPr>
              <w:rPr>
                <w:rFonts w:asciiTheme="minorHAnsi" w:hAnsiTheme="minorHAnsi" w:cstheme="minorHAnsi"/>
                <w:szCs w:val="24"/>
              </w:rPr>
            </w:pPr>
          </w:p>
          <w:p w14:paraId="287D2BEB" w14:textId="19A9B68C" w:rsidR="00D62438" w:rsidRDefault="00D62438" w:rsidP="00634DEB">
            <w:pPr>
              <w:rPr>
                <w:rFonts w:asciiTheme="minorHAnsi" w:hAnsiTheme="minorHAnsi" w:cstheme="minorHAnsi"/>
                <w:szCs w:val="24"/>
              </w:rPr>
            </w:pPr>
            <w:r w:rsidRPr="0056045B">
              <w:rPr>
                <w:rFonts w:asciiTheme="minorHAnsi" w:hAnsiTheme="minorHAnsi" w:cstheme="minorHAnsi"/>
                <w:szCs w:val="24"/>
              </w:rPr>
              <w:t>Essential</w:t>
            </w:r>
          </w:p>
          <w:p w14:paraId="1ECCCCF0" w14:textId="366BACED" w:rsidR="00D62438" w:rsidRDefault="00D62438" w:rsidP="00634DEB">
            <w:pPr>
              <w:rPr>
                <w:rFonts w:asciiTheme="minorHAnsi" w:hAnsiTheme="minorHAnsi" w:cstheme="minorHAnsi"/>
                <w:szCs w:val="24"/>
              </w:rPr>
            </w:pPr>
          </w:p>
          <w:p w14:paraId="5BD5DC68" w14:textId="77777777" w:rsidR="00D62438" w:rsidRPr="0056045B" w:rsidRDefault="00D62438" w:rsidP="00634DEB">
            <w:pPr>
              <w:rPr>
                <w:rFonts w:asciiTheme="minorHAnsi" w:hAnsiTheme="minorHAnsi" w:cstheme="minorHAnsi"/>
                <w:szCs w:val="24"/>
              </w:rPr>
            </w:pPr>
          </w:p>
          <w:p w14:paraId="650A9AC7" w14:textId="36757998" w:rsidR="00D62438" w:rsidRDefault="00D62438" w:rsidP="00634DEB">
            <w:pPr>
              <w:rPr>
                <w:rFonts w:asciiTheme="minorHAnsi" w:hAnsiTheme="minorHAnsi" w:cstheme="minorHAnsi"/>
                <w:szCs w:val="24"/>
              </w:rPr>
            </w:pPr>
            <w:r w:rsidRPr="0056045B">
              <w:rPr>
                <w:rFonts w:asciiTheme="minorHAnsi" w:hAnsiTheme="minorHAnsi" w:cstheme="minorHAnsi"/>
                <w:szCs w:val="24"/>
              </w:rPr>
              <w:lastRenderedPageBreak/>
              <w:t>Essential</w:t>
            </w:r>
          </w:p>
          <w:p w14:paraId="53C680B4" w14:textId="77777777" w:rsidR="00D62438" w:rsidRPr="0056045B" w:rsidRDefault="00D62438" w:rsidP="00634DEB">
            <w:pPr>
              <w:rPr>
                <w:rFonts w:asciiTheme="minorHAnsi" w:hAnsiTheme="minorHAnsi" w:cstheme="minorHAnsi"/>
                <w:szCs w:val="24"/>
              </w:rPr>
            </w:pPr>
          </w:p>
          <w:p w14:paraId="62E0BE46" w14:textId="31DECFE1" w:rsidR="00D62438" w:rsidRDefault="00D62438" w:rsidP="00634DEB">
            <w:pPr>
              <w:rPr>
                <w:rFonts w:asciiTheme="minorHAnsi" w:hAnsiTheme="minorHAnsi" w:cstheme="minorHAnsi"/>
                <w:szCs w:val="24"/>
              </w:rPr>
            </w:pPr>
            <w:r w:rsidRPr="0056045B">
              <w:rPr>
                <w:rFonts w:asciiTheme="minorHAnsi" w:hAnsiTheme="minorHAnsi" w:cstheme="minorHAnsi"/>
                <w:szCs w:val="24"/>
              </w:rPr>
              <w:t>Essential</w:t>
            </w:r>
          </w:p>
          <w:p w14:paraId="4BD9C986" w14:textId="0947CFAC" w:rsidR="00D62438" w:rsidRDefault="00D62438" w:rsidP="00634DEB">
            <w:pPr>
              <w:rPr>
                <w:rFonts w:asciiTheme="minorHAnsi" w:hAnsiTheme="minorHAnsi" w:cstheme="minorHAnsi"/>
                <w:szCs w:val="24"/>
              </w:rPr>
            </w:pPr>
          </w:p>
          <w:p w14:paraId="22F6B128" w14:textId="77777777" w:rsidR="00E676B5" w:rsidRPr="0056045B" w:rsidRDefault="00E676B5" w:rsidP="00634DEB">
            <w:pPr>
              <w:rPr>
                <w:rFonts w:asciiTheme="minorHAnsi" w:hAnsiTheme="minorHAnsi" w:cstheme="minorHAnsi"/>
                <w:szCs w:val="24"/>
              </w:rPr>
            </w:pPr>
          </w:p>
          <w:p w14:paraId="62F0788A" w14:textId="77777777" w:rsidR="00D62438" w:rsidRPr="0056045B" w:rsidRDefault="00D62438" w:rsidP="00634DEB">
            <w:pPr>
              <w:rPr>
                <w:rFonts w:asciiTheme="minorHAnsi" w:hAnsiTheme="minorHAnsi" w:cstheme="minorHAnsi"/>
                <w:szCs w:val="24"/>
              </w:rPr>
            </w:pPr>
            <w:r w:rsidRPr="0056045B">
              <w:rPr>
                <w:rFonts w:asciiTheme="minorHAnsi" w:hAnsiTheme="minorHAnsi" w:cstheme="minorHAnsi"/>
                <w:szCs w:val="24"/>
              </w:rPr>
              <w:t>Essential</w:t>
            </w:r>
          </w:p>
        </w:tc>
        <w:tc>
          <w:tcPr>
            <w:tcW w:w="1196" w:type="dxa"/>
          </w:tcPr>
          <w:p w14:paraId="23968388" w14:textId="77777777" w:rsidR="00D62438" w:rsidRDefault="00D62438" w:rsidP="00E676B5">
            <w:pPr>
              <w:jc w:val="center"/>
              <w:rPr>
                <w:rFonts w:asciiTheme="minorHAnsi" w:hAnsiTheme="minorHAnsi" w:cstheme="minorHAnsi"/>
                <w:szCs w:val="24"/>
              </w:rPr>
            </w:pPr>
          </w:p>
          <w:p w14:paraId="25C49E35" w14:textId="77777777" w:rsidR="00E676B5" w:rsidRDefault="00E676B5" w:rsidP="00E676B5">
            <w:pPr>
              <w:jc w:val="center"/>
              <w:rPr>
                <w:rFonts w:asciiTheme="minorHAnsi" w:hAnsiTheme="minorHAnsi" w:cstheme="minorHAnsi"/>
                <w:szCs w:val="24"/>
              </w:rPr>
            </w:pPr>
            <w:r>
              <w:rPr>
                <w:rFonts w:asciiTheme="minorHAnsi" w:hAnsiTheme="minorHAnsi" w:cstheme="minorHAnsi"/>
                <w:szCs w:val="24"/>
              </w:rPr>
              <w:t>X</w:t>
            </w:r>
          </w:p>
          <w:p w14:paraId="346DF4F3" w14:textId="77777777" w:rsidR="00E676B5" w:rsidRDefault="00E676B5" w:rsidP="00E676B5">
            <w:pPr>
              <w:jc w:val="center"/>
              <w:rPr>
                <w:rFonts w:asciiTheme="minorHAnsi" w:hAnsiTheme="minorHAnsi" w:cstheme="minorHAnsi"/>
                <w:szCs w:val="24"/>
              </w:rPr>
            </w:pPr>
          </w:p>
          <w:p w14:paraId="3039E78E" w14:textId="77777777" w:rsidR="00E676B5" w:rsidRDefault="00E676B5" w:rsidP="00E676B5">
            <w:pPr>
              <w:jc w:val="center"/>
              <w:rPr>
                <w:rFonts w:asciiTheme="minorHAnsi" w:hAnsiTheme="minorHAnsi" w:cstheme="minorHAnsi"/>
                <w:szCs w:val="24"/>
              </w:rPr>
            </w:pPr>
          </w:p>
          <w:p w14:paraId="276EA236" w14:textId="77777777" w:rsidR="00E676B5" w:rsidRDefault="00E676B5" w:rsidP="00E676B5">
            <w:pPr>
              <w:jc w:val="center"/>
              <w:rPr>
                <w:rFonts w:asciiTheme="minorHAnsi" w:hAnsiTheme="minorHAnsi" w:cstheme="minorHAnsi"/>
                <w:szCs w:val="24"/>
              </w:rPr>
            </w:pPr>
            <w:r>
              <w:rPr>
                <w:rFonts w:asciiTheme="minorHAnsi" w:hAnsiTheme="minorHAnsi" w:cstheme="minorHAnsi"/>
                <w:szCs w:val="24"/>
              </w:rPr>
              <w:t>X</w:t>
            </w:r>
          </w:p>
          <w:p w14:paraId="0A2E9046" w14:textId="77777777" w:rsidR="00E676B5" w:rsidRDefault="00E676B5" w:rsidP="00E676B5">
            <w:pPr>
              <w:jc w:val="center"/>
              <w:rPr>
                <w:rFonts w:asciiTheme="minorHAnsi" w:hAnsiTheme="minorHAnsi" w:cstheme="minorHAnsi"/>
                <w:szCs w:val="24"/>
              </w:rPr>
            </w:pPr>
          </w:p>
          <w:p w14:paraId="0F55C91C" w14:textId="77777777" w:rsidR="00E676B5" w:rsidRDefault="00E676B5" w:rsidP="00E676B5">
            <w:pPr>
              <w:jc w:val="center"/>
              <w:rPr>
                <w:rFonts w:asciiTheme="minorHAnsi" w:hAnsiTheme="minorHAnsi" w:cstheme="minorHAnsi"/>
                <w:szCs w:val="24"/>
              </w:rPr>
            </w:pPr>
            <w:r>
              <w:rPr>
                <w:rFonts w:asciiTheme="minorHAnsi" w:hAnsiTheme="minorHAnsi" w:cstheme="minorHAnsi"/>
                <w:szCs w:val="24"/>
              </w:rPr>
              <w:t>X</w:t>
            </w:r>
          </w:p>
          <w:p w14:paraId="479C8445" w14:textId="77777777" w:rsidR="00E676B5" w:rsidRDefault="00E676B5" w:rsidP="00E676B5">
            <w:pPr>
              <w:jc w:val="center"/>
              <w:rPr>
                <w:rFonts w:asciiTheme="minorHAnsi" w:hAnsiTheme="minorHAnsi" w:cstheme="minorHAnsi"/>
                <w:szCs w:val="24"/>
              </w:rPr>
            </w:pPr>
          </w:p>
          <w:p w14:paraId="2A16074C" w14:textId="77777777" w:rsidR="00E676B5" w:rsidRDefault="00E676B5" w:rsidP="00E676B5">
            <w:pPr>
              <w:jc w:val="center"/>
              <w:rPr>
                <w:rFonts w:asciiTheme="minorHAnsi" w:hAnsiTheme="minorHAnsi" w:cstheme="minorHAnsi"/>
                <w:szCs w:val="24"/>
              </w:rPr>
            </w:pPr>
          </w:p>
          <w:p w14:paraId="49283EFF" w14:textId="77777777" w:rsidR="00E676B5" w:rsidRDefault="00E676B5" w:rsidP="00E676B5">
            <w:pPr>
              <w:jc w:val="center"/>
              <w:rPr>
                <w:rFonts w:asciiTheme="minorHAnsi" w:hAnsiTheme="minorHAnsi" w:cstheme="minorHAnsi"/>
                <w:szCs w:val="24"/>
              </w:rPr>
            </w:pPr>
            <w:r>
              <w:rPr>
                <w:rFonts w:asciiTheme="minorHAnsi" w:hAnsiTheme="minorHAnsi" w:cstheme="minorHAnsi"/>
                <w:szCs w:val="24"/>
              </w:rPr>
              <w:lastRenderedPageBreak/>
              <w:t>X</w:t>
            </w:r>
          </w:p>
          <w:p w14:paraId="77A74C4B" w14:textId="77777777" w:rsidR="00E676B5" w:rsidRDefault="00E676B5" w:rsidP="00E676B5">
            <w:pPr>
              <w:jc w:val="center"/>
              <w:rPr>
                <w:rFonts w:asciiTheme="minorHAnsi" w:hAnsiTheme="minorHAnsi" w:cstheme="minorHAnsi"/>
                <w:szCs w:val="24"/>
              </w:rPr>
            </w:pPr>
          </w:p>
          <w:p w14:paraId="34994C26" w14:textId="77777777" w:rsidR="00E676B5" w:rsidRDefault="00E676B5" w:rsidP="00E676B5">
            <w:pPr>
              <w:jc w:val="center"/>
              <w:rPr>
                <w:rFonts w:asciiTheme="minorHAnsi" w:hAnsiTheme="minorHAnsi" w:cstheme="minorHAnsi"/>
                <w:szCs w:val="24"/>
              </w:rPr>
            </w:pPr>
          </w:p>
          <w:p w14:paraId="5F3ED3A3" w14:textId="77777777" w:rsidR="00E676B5" w:rsidRDefault="00E676B5" w:rsidP="00E676B5">
            <w:pPr>
              <w:jc w:val="center"/>
              <w:rPr>
                <w:rFonts w:asciiTheme="minorHAnsi" w:hAnsiTheme="minorHAnsi" w:cstheme="minorHAnsi"/>
                <w:szCs w:val="24"/>
              </w:rPr>
            </w:pPr>
          </w:p>
          <w:p w14:paraId="1A3AFE5C" w14:textId="77777777" w:rsidR="00E676B5" w:rsidRDefault="00E676B5" w:rsidP="00E676B5">
            <w:pPr>
              <w:jc w:val="center"/>
              <w:rPr>
                <w:rFonts w:asciiTheme="minorHAnsi" w:hAnsiTheme="minorHAnsi" w:cstheme="minorHAnsi"/>
                <w:szCs w:val="24"/>
              </w:rPr>
            </w:pPr>
          </w:p>
          <w:p w14:paraId="6D018207" w14:textId="643CD2C8" w:rsidR="00E676B5" w:rsidRPr="0056045B" w:rsidRDefault="00E676B5" w:rsidP="00E676B5">
            <w:pPr>
              <w:jc w:val="center"/>
              <w:rPr>
                <w:rFonts w:asciiTheme="minorHAnsi" w:hAnsiTheme="minorHAnsi" w:cstheme="minorHAnsi"/>
                <w:szCs w:val="24"/>
              </w:rPr>
            </w:pPr>
            <w:r>
              <w:rPr>
                <w:rFonts w:asciiTheme="minorHAnsi" w:hAnsiTheme="minorHAnsi" w:cstheme="minorHAnsi"/>
                <w:szCs w:val="24"/>
              </w:rPr>
              <w:t>X</w:t>
            </w:r>
          </w:p>
        </w:tc>
        <w:tc>
          <w:tcPr>
            <w:tcW w:w="1196" w:type="dxa"/>
          </w:tcPr>
          <w:p w14:paraId="2E19F73D" w14:textId="77777777" w:rsidR="00D62438" w:rsidRDefault="00D62438" w:rsidP="00E676B5">
            <w:pPr>
              <w:jc w:val="center"/>
              <w:rPr>
                <w:rFonts w:asciiTheme="minorHAnsi" w:hAnsiTheme="minorHAnsi" w:cstheme="minorHAnsi"/>
                <w:szCs w:val="24"/>
              </w:rPr>
            </w:pPr>
          </w:p>
          <w:p w14:paraId="5F711906" w14:textId="77777777" w:rsidR="00E676B5" w:rsidRDefault="00E676B5" w:rsidP="00E676B5">
            <w:pPr>
              <w:jc w:val="center"/>
              <w:rPr>
                <w:rFonts w:asciiTheme="minorHAnsi" w:hAnsiTheme="minorHAnsi" w:cstheme="minorHAnsi"/>
                <w:szCs w:val="24"/>
              </w:rPr>
            </w:pPr>
            <w:r>
              <w:rPr>
                <w:rFonts w:asciiTheme="minorHAnsi" w:hAnsiTheme="minorHAnsi" w:cstheme="minorHAnsi"/>
                <w:szCs w:val="24"/>
              </w:rPr>
              <w:t>X</w:t>
            </w:r>
          </w:p>
          <w:p w14:paraId="126034E0" w14:textId="77777777" w:rsidR="00E676B5" w:rsidRDefault="00E676B5" w:rsidP="00E676B5">
            <w:pPr>
              <w:jc w:val="center"/>
              <w:rPr>
                <w:rFonts w:asciiTheme="minorHAnsi" w:hAnsiTheme="minorHAnsi" w:cstheme="minorHAnsi"/>
                <w:szCs w:val="24"/>
              </w:rPr>
            </w:pPr>
          </w:p>
          <w:p w14:paraId="1B3D0B22" w14:textId="77777777" w:rsidR="00E676B5" w:rsidRDefault="00E676B5" w:rsidP="00E676B5">
            <w:pPr>
              <w:jc w:val="center"/>
              <w:rPr>
                <w:rFonts w:asciiTheme="minorHAnsi" w:hAnsiTheme="minorHAnsi" w:cstheme="minorHAnsi"/>
                <w:szCs w:val="24"/>
              </w:rPr>
            </w:pPr>
          </w:p>
          <w:p w14:paraId="1F571248" w14:textId="77777777" w:rsidR="00E676B5" w:rsidRDefault="00E676B5" w:rsidP="00E676B5">
            <w:pPr>
              <w:jc w:val="center"/>
              <w:rPr>
                <w:rFonts w:asciiTheme="minorHAnsi" w:hAnsiTheme="minorHAnsi" w:cstheme="minorHAnsi"/>
                <w:szCs w:val="24"/>
              </w:rPr>
            </w:pPr>
            <w:r>
              <w:rPr>
                <w:rFonts w:asciiTheme="minorHAnsi" w:hAnsiTheme="minorHAnsi" w:cstheme="minorHAnsi"/>
                <w:szCs w:val="24"/>
              </w:rPr>
              <w:t>X</w:t>
            </w:r>
          </w:p>
          <w:p w14:paraId="454C50B3" w14:textId="77777777" w:rsidR="00E676B5" w:rsidRDefault="00E676B5" w:rsidP="00E676B5">
            <w:pPr>
              <w:jc w:val="center"/>
              <w:rPr>
                <w:rFonts w:asciiTheme="minorHAnsi" w:hAnsiTheme="minorHAnsi" w:cstheme="minorHAnsi"/>
                <w:szCs w:val="24"/>
              </w:rPr>
            </w:pPr>
          </w:p>
          <w:p w14:paraId="4ACA1173" w14:textId="77777777" w:rsidR="00E676B5" w:rsidRDefault="00E676B5" w:rsidP="00E676B5">
            <w:pPr>
              <w:jc w:val="center"/>
              <w:rPr>
                <w:rFonts w:asciiTheme="minorHAnsi" w:hAnsiTheme="minorHAnsi" w:cstheme="minorHAnsi"/>
                <w:szCs w:val="24"/>
              </w:rPr>
            </w:pPr>
          </w:p>
          <w:p w14:paraId="0597B437" w14:textId="77777777" w:rsidR="00E676B5" w:rsidRDefault="00E676B5" w:rsidP="00E676B5">
            <w:pPr>
              <w:jc w:val="center"/>
              <w:rPr>
                <w:rFonts w:asciiTheme="minorHAnsi" w:hAnsiTheme="minorHAnsi" w:cstheme="minorHAnsi"/>
                <w:szCs w:val="24"/>
              </w:rPr>
            </w:pPr>
          </w:p>
          <w:p w14:paraId="3FA5427A" w14:textId="77777777" w:rsidR="00E676B5" w:rsidRDefault="00E676B5" w:rsidP="00E676B5">
            <w:pPr>
              <w:jc w:val="center"/>
              <w:rPr>
                <w:rFonts w:asciiTheme="minorHAnsi" w:hAnsiTheme="minorHAnsi" w:cstheme="minorHAnsi"/>
                <w:szCs w:val="24"/>
              </w:rPr>
            </w:pPr>
          </w:p>
          <w:p w14:paraId="19A54F52" w14:textId="77777777" w:rsidR="00E676B5" w:rsidRDefault="00E676B5" w:rsidP="00E676B5">
            <w:pPr>
              <w:jc w:val="center"/>
              <w:rPr>
                <w:rFonts w:asciiTheme="minorHAnsi" w:hAnsiTheme="minorHAnsi" w:cstheme="minorHAnsi"/>
                <w:szCs w:val="24"/>
              </w:rPr>
            </w:pPr>
          </w:p>
          <w:p w14:paraId="478F159C" w14:textId="77777777" w:rsidR="00E676B5" w:rsidRDefault="00E676B5" w:rsidP="00E676B5">
            <w:pPr>
              <w:jc w:val="center"/>
              <w:rPr>
                <w:rFonts w:asciiTheme="minorHAnsi" w:hAnsiTheme="minorHAnsi" w:cstheme="minorHAnsi"/>
                <w:szCs w:val="24"/>
              </w:rPr>
            </w:pPr>
          </w:p>
          <w:p w14:paraId="16C0F3E2" w14:textId="77777777" w:rsidR="00E676B5" w:rsidRDefault="00E676B5" w:rsidP="00E676B5">
            <w:pPr>
              <w:jc w:val="center"/>
              <w:rPr>
                <w:rFonts w:asciiTheme="minorHAnsi" w:hAnsiTheme="minorHAnsi" w:cstheme="minorHAnsi"/>
                <w:szCs w:val="24"/>
              </w:rPr>
            </w:pPr>
            <w:r>
              <w:rPr>
                <w:rFonts w:asciiTheme="minorHAnsi" w:hAnsiTheme="minorHAnsi" w:cstheme="minorHAnsi"/>
                <w:szCs w:val="24"/>
              </w:rPr>
              <w:t>X</w:t>
            </w:r>
          </w:p>
          <w:p w14:paraId="02E99266" w14:textId="77777777" w:rsidR="00E676B5" w:rsidRDefault="00E676B5" w:rsidP="00E676B5">
            <w:pPr>
              <w:jc w:val="center"/>
              <w:rPr>
                <w:rFonts w:asciiTheme="minorHAnsi" w:hAnsiTheme="minorHAnsi" w:cstheme="minorHAnsi"/>
                <w:szCs w:val="24"/>
              </w:rPr>
            </w:pPr>
          </w:p>
          <w:p w14:paraId="42B94E67" w14:textId="77777777" w:rsidR="00E676B5" w:rsidRDefault="00E676B5" w:rsidP="00E676B5">
            <w:pPr>
              <w:jc w:val="center"/>
              <w:rPr>
                <w:rFonts w:asciiTheme="minorHAnsi" w:hAnsiTheme="minorHAnsi" w:cstheme="minorHAnsi"/>
                <w:szCs w:val="24"/>
              </w:rPr>
            </w:pPr>
          </w:p>
          <w:p w14:paraId="216C2996" w14:textId="5A0191EB" w:rsidR="00E676B5" w:rsidRPr="0056045B" w:rsidRDefault="00E676B5" w:rsidP="00E676B5">
            <w:pPr>
              <w:jc w:val="center"/>
              <w:rPr>
                <w:rFonts w:asciiTheme="minorHAnsi" w:hAnsiTheme="minorHAnsi" w:cstheme="minorHAnsi"/>
                <w:szCs w:val="24"/>
              </w:rPr>
            </w:pPr>
            <w:r>
              <w:rPr>
                <w:rFonts w:asciiTheme="minorHAnsi" w:hAnsiTheme="minorHAnsi" w:cstheme="minorHAnsi"/>
                <w:szCs w:val="24"/>
              </w:rPr>
              <w:t>X</w:t>
            </w:r>
          </w:p>
        </w:tc>
      </w:tr>
      <w:tr w:rsidR="00D62438" w:rsidRPr="0056045B" w14:paraId="136E6C36" w14:textId="5629EA10" w:rsidTr="00D62438">
        <w:tc>
          <w:tcPr>
            <w:tcW w:w="4815" w:type="dxa"/>
          </w:tcPr>
          <w:p w14:paraId="4BE97158" w14:textId="4FD36905" w:rsidR="00D62438" w:rsidRPr="0056045B" w:rsidRDefault="00D62438" w:rsidP="00634DEB">
            <w:pPr>
              <w:rPr>
                <w:rFonts w:asciiTheme="minorHAnsi" w:hAnsiTheme="minorHAnsi" w:cstheme="minorHAnsi"/>
                <w:b/>
                <w:szCs w:val="24"/>
              </w:rPr>
            </w:pPr>
            <w:r w:rsidRPr="0056045B">
              <w:rPr>
                <w:rFonts w:asciiTheme="minorHAnsi" w:hAnsiTheme="minorHAnsi" w:cstheme="minorHAnsi"/>
                <w:b/>
                <w:szCs w:val="24"/>
              </w:rPr>
              <w:lastRenderedPageBreak/>
              <w:t>Behaviours and Personal Attributes</w:t>
            </w:r>
          </w:p>
        </w:tc>
        <w:tc>
          <w:tcPr>
            <w:tcW w:w="1809" w:type="dxa"/>
          </w:tcPr>
          <w:p w14:paraId="55AE1BD4" w14:textId="77777777" w:rsidR="00D62438" w:rsidRPr="0056045B" w:rsidRDefault="00D62438" w:rsidP="00634DEB">
            <w:pPr>
              <w:rPr>
                <w:rFonts w:asciiTheme="minorHAnsi" w:hAnsiTheme="minorHAnsi" w:cstheme="minorHAnsi"/>
                <w:szCs w:val="24"/>
              </w:rPr>
            </w:pPr>
          </w:p>
        </w:tc>
        <w:tc>
          <w:tcPr>
            <w:tcW w:w="1196" w:type="dxa"/>
          </w:tcPr>
          <w:p w14:paraId="3735B78B" w14:textId="77777777" w:rsidR="00D62438" w:rsidRPr="0056045B" w:rsidRDefault="00D62438" w:rsidP="00634DEB">
            <w:pPr>
              <w:rPr>
                <w:rFonts w:asciiTheme="minorHAnsi" w:hAnsiTheme="minorHAnsi" w:cstheme="minorHAnsi"/>
                <w:szCs w:val="24"/>
              </w:rPr>
            </w:pPr>
          </w:p>
        </w:tc>
        <w:tc>
          <w:tcPr>
            <w:tcW w:w="1196" w:type="dxa"/>
          </w:tcPr>
          <w:p w14:paraId="2105464D" w14:textId="2A05AFCB" w:rsidR="00D62438" w:rsidRPr="0056045B" w:rsidRDefault="00D62438" w:rsidP="00634DEB">
            <w:pPr>
              <w:rPr>
                <w:rFonts w:asciiTheme="minorHAnsi" w:hAnsiTheme="minorHAnsi" w:cstheme="minorHAnsi"/>
                <w:szCs w:val="24"/>
              </w:rPr>
            </w:pPr>
          </w:p>
        </w:tc>
      </w:tr>
      <w:tr w:rsidR="00D62438" w:rsidRPr="0056045B" w14:paraId="73190EA8" w14:textId="53B2686F" w:rsidTr="00D62438">
        <w:tc>
          <w:tcPr>
            <w:tcW w:w="4815" w:type="dxa"/>
          </w:tcPr>
          <w:p w14:paraId="0E39FF14" w14:textId="77777777" w:rsidR="00D62438" w:rsidRPr="00F17DB5" w:rsidRDefault="00D62438" w:rsidP="00F17DB5">
            <w:pPr>
              <w:rPr>
                <w:rFonts w:asciiTheme="minorHAnsi" w:hAnsiTheme="minorHAnsi" w:cstheme="minorHAnsi"/>
                <w:szCs w:val="24"/>
              </w:rPr>
            </w:pPr>
          </w:p>
          <w:p w14:paraId="61FB633A" w14:textId="77777777" w:rsidR="00D62438" w:rsidRPr="0056045B" w:rsidRDefault="00D62438" w:rsidP="0056045B">
            <w:pPr>
              <w:pStyle w:val="ListParagraph"/>
              <w:numPr>
                <w:ilvl w:val="0"/>
                <w:numId w:val="40"/>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Willingness to work flexibly in order to meet the requirements of the role</w:t>
            </w:r>
          </w:p>
          <w:p w14:paraId="041A946C" w14:textId="77777777" w:rsidR="00D62438" w:rsidRPr="0056045B" w:rsidRDefault="00D62438" w:rsidP="0056045B">
            <w:pPr>
              <w:pStyle w:val="ListParagraph"/>
              <w:numPr>
                <w:ilvl w:val="0"/>
                <w:numId w:val="40"/>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Willingness to actively participate in training and development opportunities</w:t>
            </w:r>
          </w:p>
          <w:p w14:paraId="0ABC9960" w14:textId="77777777" w:rsidR="00D62438" w:rsidRPr="0056045B" w:rsidRDefault="00D62438" w:rsidP="0056045B">
            <w:pPr>
              <w:pStyle w:val="ListParagraph"/>
              <w:numPr>
                <w:ilvl w:val="0"/>
                <w:numId w:val="40"/>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Commitment to equality of opportunities and supporting the diverse population of Leeds</w:t>
            </w:r>
          </w:p>
          <w:p w14:paraId="7155F1FC" w14:textId="72AA78B5" w:rsidR="00D62438" w:rsidRPr="00F17DB5" w:rsidRDefault="00D62438" w:rsidP="00F17DB5">
            <w:pPr>
              <w:pStyle w:val="ListParagraph"/>
              <w:numPr>
                <w:ilvl w:val="0"/>
                <w:numId w:val="40"/>
              </w:numPr>
              <w:overflowPunct/>
              <w:autoSpaceDE/>
              <w:autoSpaceDN/>
              <w:adjustRightInd/>
              <w:contextualSpacing/>
              <w:textAlignment w:val="auto"/>
              <w:rPr>
                <w:rFonts w:asciiTheme="minorHAnsi" w:hAnsiTheme="minorHAnsi" w:cstheme="minorHAnsi"/>
                <w:szCs w:val="24"/>
              </w:rPr>
            </w:pPr>
            <w:r w:rsidRPr="0056045B">
              <w:rPr>
                <w:rFonts w:asciiTheme="minorHAnsi" w:hAnsiTheme="minorHAnsi" w:cstheme="minorHAnsi"/>
                <w:szCs w:val="24"/>
              </w:rPr>
              <w:t>Highly motivated and engaged</w:t>
            </w:r>
          </w:p>
        </w:tc>
        <w:tc>
          <w:tcPr>
            <w:tcW w:w="1809" w:type="dxa"/>
          </w:tcPr>
          <w:p w14:paraId="09315553" w14:textId="77777777" w:rsidR="00D62438" w:rsidRPr="0056045B" w:rsidRDefault="00D62438" w:rsidP="00634DEB">
            <w:pPr>
              <w:pStyle w:val="ListParagraph"/>
              <w:rPr>
                <w:rFonts w:asciiTheme="minorHAnsi" w:hAnsiTheme="minorHAnsi" w:cstheme="minorHAnsi"/>
                <w:szCs w:val="24"/>
              </w:rPr>
            </w:pPr>
          </w:p>
          <w:p w14:paraId="44A2FF88" w14:textId="2858FDF1" w:rsidR="00D62438" w:rsidRDefault="00D62438" w:rsidP="00634DEB">
            <w:pPr>
              <w:rPr>
                <w:rFonts w:asciiTheme="minorHAnsi" w:hAnsiTheme="minorHAnsi" w:cstheme="minorHAnsi"/>
                <w:szCs w:val="24"/>
              </w:rPr>
            </w:pPr>
            <w:r w:rsidRPr="0056045B">
              <w:rPr>
                <w:rFonts w:asciiTheme="minorHAnsi" w:hAnsiTheme="minorHAnsi" w:cstheme="minorHAnsi"/>
                <w:szCs w:val="24"/>
              </w:rPr>
              <w:t>Essential</w:t>
            </w:r>
          </w:p>
          <w:p w14:paraId="7912D572" w14:textId="629380E1" w:rsidR="00D62438" w:rsidRDefault="00D62438" w:rsidP="00634DEB">
            <w:pPr>
              <w:rPr>
                <w:rFonts w:asciiTheme="minorHAnsi" w:hAnsiTheme="minorHAnsi" w:cstheme="minorHAnsi"/>
                <w:szCs w:val="24"/>
              </w:rPr>
            </w:pPr>
          </w:p>
          <w:p w14:paraId="4FC42B5A" w14:textId="77777777" w:rsidR="00D62438" w:rsidRPr="0056045B" w:rsidRDefault="00D62438" w:rsidP="00634DEB">
            <w:pPr>
              <w:rPr>
                <w:rFonts w:asciiTheme="minorHAnsi" w:hAnsiTheme="minorHAnsi" w:cstheme="minorHAnsi"/>
                <w:szCs w:val="24"/>
              </w:rPr>
            </w:pPr>
          </w:p>
          <w:p w14:paraId="3C31EEF4" w14:textId="67CAE877" w:rsidR="00D62438" w:rsidRDefault="00D62438" w:rsidP="00634DEB">
            <w:pPr>
              <w:rPr>
                <w:rFonts w:asciiTheme="minorHAnsi" w:hAnsiTheme="minorHAnsi" w:cstheme="minorHAnsi"/>
                <w:szCs w:val="24"/>
              </w:rPr>
            </w:pPr>
            <w:r w:rsidRPr="0056045B">
              <w:rPr>
                <w:rFonts w:asciiTheme="minorHAnsi" w:hAnsiTheme="minorHAnsi" w:cstheme="minorHAnsi"/>
                <w:szCs w:val="24"/>
              </w:rPr>
              <w:t>Essential</w:t>
            </w:r>
          </w:p>
          <w:p w14:paraId="6E44F93D" w14:textId="77777777" w:rsidR="00D62438" w:rsidRPr="0056045B" w:rsidRDefault="00D62438" w:rsidP="00634DEB">
            <w:pPr>
              <w:rPr>
                <w:rFonts w:asciiTheme="minorHAnsi" w:hAnsiTheme="minorHAnsi" w:cstheme="minorHAnsi"/>
                <w:szCs w:val="24"/>
              </w:rPr>
            </w:pPr>
          </w:p>
          <w:p w14:paraId="62A8EBB8" w14:textId="33BFFFF3" w:rsidR="00D62438" w:rsidRPr="0056045B" w:rsidRDefault="00D62438" w:rsidP="00634DEB">
            <w:pPr>
              <w:rPr>
                <w:rFonts w:asciiTheme="minorHAnsi" w:hAnsiTheme="minorHAnsi" w:cstheme="minorHAnsi"/>
                <w:szCs w:val="24"/>
              </w:rPr>
            </w:pPr>
            <w:r w:rsidRPr="0056045B">
              <w:rPr>
                <w:rFonts w:asciiTheme="minorHAnsi" w:hAnsiTheme="minorHAnsi" w:cstheme="minorHAnsi"/>
                <w:szCs w:val="24"/>
              </w:rPr>
              <w:t>Essential</w:t>
            </w:r>
          </w:p>
          <w:p w14:paraId="0567CCF6" w14:textId="014453FC" w:rsidR="00D62438" w:rsidRDefault="00D62438" w:rsidP="00634DEB">
            <w:pPr>
              <w:rPr>
                <w:rFonts w:asciiTheme="minorHAnsi" w:hAnsiTheme="minorHAnsi" w:cstheme="minorHAnsi"/>
                <w:szCs w:val="24"/>
              </w:rPr>
            </w:pPr>
          </w:p>
          <w:p w14:paraId="35568ED0" w14:textId="77777777" w:rsidR="00D62438" w:rsidRPr="0056045B" w:rsidRDefault="00D62438" w:rsidP="00634DEB">
            <w:pPr>
              <w:rPr>
                <w:rFonts w:asciiTheme="minorHAnsi" w:hAnsiTheme="minorHAnsi" w:cstheme="minorHAnsi"/>
                <w:szCs w:val="24"/>
              </w:rPr>
            </w:pPr>
          </w:p>
          <w:p w14:paraId="55A3419D" w14:textId="592B878C" w:rsidR="00D62438" w:rsidRPr="0056045B" w:rsidRDefault="00D62438" w:rsidP="00634DEB">
            <w:pPr>
              <w:rPr>
                <w:rFonts w:asciiTheme="minorHAnsi" w:hAnsiTheme="minorHAnsi" w:cstheme="minorHAnsi"/>
                <w:szCs w:val="24"/>
              </w:rPr>
            </w:pPr>
            <w:r w:rsidRPr="0056045B">
              <w:rPr>
                <w:rFonts w:asciiTheme="minorHAnsi" w:hAnsiTheme="minorHAnsi" w:cstheme="minorHAnsi"/>
                <w:szCs w:val="24"/>
              </w:rPr>
              <w:t>Essential</w:t>
            </w:r>
          </w:p>
        </w:tc>
        <w:tc>
          <w:tcPr>
            <w:tcW w:w="1196" w:type="dxa"/>
          </w:tcPr>
          <w:p w14:paraId="602521E6" w14:textId="77777777" w:rsidR="00D62438" w:rsidRDefault="00D62438" w:rsidP="00E676B5">
            <w:pPr>
              <w:pStyle w:val="ListParagraph"/>
              <w:jc w:val="center"/>
              <w:rPr>
                <w:rFonts w:asciiTheme="minorHAnsi" w:hAnsiTheme="minorHAnsi" w:cstheme="minorHAnsi"/>
                <w:szCs w:val="24"/>
              </w:rPr>
            </w:pPr>
          </w:p>
          <w:p w14:paraId="2C97C966" w14:textId="77777777" w:rsidR="00E676B5" w:rsidRDefault="00E676B5" w:rsidP="00E676B5">
            <w:pPr>
              <w:pStyle w:val="ListParagraph"/>
              <w:ind w:left="0"/>
              <w:jc w:val="center"/>
              <w:rPr>
                <w:rFonts w:asciiTheme="minorHAnsi" w:hAnsiTheme="minorHAnsi" w:cstheme="minorHAnsi"/>
                <w:szCs w:val="24"/>
              </w:rPr>
            </w:pPr>
            <w:r>
              <w:rPr>
                <w:rFonts w:asciiTheme="minorHAnsi" w:hAnsiTheme="minorHAnsi" w:cstheme="minorHAnsi"/>
                <w:szCs w:val="24"/>
              </w:rPr>
              <w:t>X</w:t>
            </w:r>
          </w:p>
          <w:p w14:paraId="2A9AF2A6" w14:textId="77777777" w:rsidR="00E676B5" w:rsidRDefault="00E676B5" w:rsidP="00E676B5">
            <w:pPr>
              <w:pStyle w:val="ListParagraph"/>
              <w:ind w:left="0"/>
              <w:jc w:val="center"/>
              <w:rPr>
                <w:rFonts w:asciiTheme="minorHAnsi" w:hAnsiTheme="minorHAnsi" w:cstheme="minorHAnsi"/>
                <w:szCs w:val="24"/>
              </w:rPr>
            </w:pPr>
          </w:p>
          <w:p w14:paraId="777E5391" w14:textId="77777777" w:rsidR="00E676B5" w:rsidRDefault="00E676B5" w:rsidP="00E676B5">
            <w:pPr>
              <w:pStyle w:val="ListParagraph"/>
              <w:ind w:left="0"/>
              <w:jc w:val="center"/>
              <w:rPr>
                <w:rFonts w:asciiTheme="minorHAnsi" w:hAnsiTheme="minorHAnsi" w:cstheme="minorHAnsi"/>
                <w:szCs w:val="24"/>
              </w:rPr>
            </w:pPr>
          </w:p>
          <w:p w14:paraId="0065F7A4" w14:textId="77777777" w:rsidR="00E676B5" w:rsidRDefault="00E676B5" w:rsidP="00E676B5">
            <w:pPr>
              <w:pStyle w:val="ListParagraph"/>
              <w:ind w:left="0"/>
              <w:jc w:val="center"/>
              <w:rPr>
                <w:rFonts w:asciiTheme="minorHAnsi" w:hAnsiTheme="minorHAnsi" w:cstheme="minorHAnsi"/>
                <w:szCs w:val="24"/>
              </w:rPr>
            </w:pPr>
            <w:r>
              <w:rPr>
                <w:rFonts w:asciiTheme="minorHAnsi" w:hAnsiTheme="minorHAnsi" w:cstheme="minorHAnsi"/>
                <w:szCs w:val="24"/>
              </w:rPr>
              <w:t>X</w:t>
            </w:r>
          </w:p>
          <w:p w14:paraId="5E6B7D54" w14:textId="77777777" w:rsidR="00E676B5" w:rsidRDefault="00E676B5" w:rsidP="00E676B5">
            <w:pPr>
              <w:pStyle w:val="ListParagraph"/>
              <w:ind w:left="0"/>
              <w:jc w:val="center"/>
              <w:rPr>
                <w:rFonts w:asciiTheme="minorHAnsi" w:hAnsiTheme="minorHAnsi" w:cstheme="minorHAnsi"/>
                <w:szCs w:val="24"/>
              </w:rPr>
            </w:pPr>
          </w:p>
          <w:p w14:paraId="6D533106" w14:textId="77777777" w:rsidR="00E676B5" w:rsidRDefault="00E676B5" w:rsidP="00E676B5">
            <w:pPr>
              <w:pStyle w:val="ListParagraph"/>
              <w:ind w:left="0"/>
              <w:jc w:val="center"/>
              <w:rPr>
                <w:rFonts w:asciiTheme="minorHAnsi" w:hAnsiTheme="minorHAnsi" w:cstheme="minorHAnsi"/>
                <w:szCs w:val="24"/>
              </w:rPr>
            </w:pPr>
            <w:r>
              <w:rPr>
                <w:rFonts w:asciiTheme="minorHAnsi" w:hAnsiTheme="minorHAnsi" w:cstheme="minorHAnsi"/>
                <w:szCs w:val="24"/>
              </w:rPr>
              <w:t>X</w:t>
            </w:r>
          </w:p>
          <w:p w14:paraId="4D4C650F" w14:textId="77777777" w:rsidR="00E676B5" w:rsidRDefault="00E676B5" w:rsidP="00E676B5">
            <w:pPr>
              <w:pStyle w:val="ListParagraph"/>
              <w:ind w:left="0"/>
              <w:jc w:val="center"/>
              <w:rPr>
                <w:rFonts w:asciiTheme="minorHAnsi" w:hAnsiTheme="minorHAnsi" w:cstheme="minorHAnsi"/>
                <w:szCs w:val="24"/>
              </w:rPr>
            </w:pPr>
          </w:p>
          <w:p w14:paraId="1FF02965" w14:textId="77777777" w:rsidR="00E676B5" w:rsidRDefault="00E676B5" w:rsidP="00E676B5">
            <w:pPr>
              <w:pStyle w:val="ListParagraph"/>
              <w:ind w:left="0"/>
              <w:jc w:val="center"/>
              <w:rPr>
                <w:rFonts w:asciiTheme="minorHAnsi" w:hAnsiTheme="minorHAnsi" w:cstheme="minorHAnsi"/>
                <w:szCs w:val="24"/>
              </w:rPr>
            </w:pPr>
          </w:p>
          <w:p w14:paraId="601B7981" w14:textId="5B70BBFD" w:rsidR="00E676B5" w:rsidRPr="0056045B" w:rsidRDefault="00E676B5" w:rsidP="00E676B5">
            <w:pPr>
              <w:pStyle w:val="ListParagraph"/>
              <w:ind w:left="0"/>
              <w:jc w:val="center"/>
              <w:rPr>
                <w:rFonts w:asciiTheme="minorHAnsi" w:hAnsiTheme="minorHAnsi" w:cstheme="minorHAnsi"/>
                <w:szCs w:val="24"/>
              </w:rPr>
            </w:pPr>
            <w:r>
              <w:rPr>
                <w:rFonts w:asciiTheme="minorHAnsi" w:hAnsiTheme="minorHAnsi" w:cstheme="minorHAnsi"/>
                <w:szCs w:val="24"/>
              </w:rPr>
              <w:t>X</w:t>
            </w:r>
          </w:p>
        </w:tc>
        <w:tc>
          <w:tcPr>
            <w:tcW w:w="1196" w:type="dxa"/>
          </w:tcPr>
          <w:p w14:paraId="14A1CD70" w14:textId="77777777" w:rsidR="00D62438" w:rsidRDefault="00D62438" w:rsidP="00E676B5">
            <w:pPr>
              <w:pStyle w:val="ListParagraph"/>
              <w:jc w:val="center"/>
              <w:rPr>
                <w:rFonts w:asciiTheme="minorHAnsi" w:hAnsiTheme="minorHAnsi" w:cstheme="minorHAnsi"/>
                <w:szCs w:val="24"/>
              </w:rPr>
            </w:pPr>
          </w:p>
          <w:p w14:paraId="0CCBAFCA" w14:textId="77777777" w:rsidR="00E676B5" w:rsidRDefault="00E676B5" w:rsidP="00E676B5">
            <w:pPr>
              <w:pStyle w:val="ListParagraph"/>
              <w:ind w:left="0"/>
              <w:jc w:val="center"/>
              <w:rPr>
                <w:rFonts w:asciiTheme="minorHAnsi" w:hAnsiTheme="minorHAnsi" w:cstheme="minorHAnsi"/>
                <w:szCs w:val="24"/>
              </w:rPr>
            </w:pPr>
            <w:r>
              <w:rPr>
                <w:rFonts w:asciiTheme="minorHAnsi" w:hAnsiTheme="minorHAnsi" w:cstheme="minorHAnsi"/>
                <w:szCs w:val="24"/>
              </w:rPr>
              <w:t>X</w:t>
            </w:r>
          </w:p>
          <w:p w14:paraId="56211AF5" w14:textId="77777777" w:rsidR="00E676B5" w:rsidRDefault="00E676B5" w:rsidP="00E676B5">
            <w:pPr>
              <w:pStyle w:val="ListParagraph"/>
              <w:ind w:left="0"/>
              <w:jc w:val="center"/>
              <w:rPr>
                <w:rFonts w:asciiTheme="minorHAnsi" w:hAnsiTheme="minorHAnsi" w:cstheme="minorHAnsi"/>
                <w:szCs w:val="24"/>
              </w:rPr>
            </w:pPr>
          </w:p>
          <w:p w14:paraId="4F225A1B" w14:textId="77777777" w:rsidR="00E676B5" w:rsidRDefault="00E676B5" w:rsidP="00E676B5">
            <w:pPr>
              <w:pStyle w:val="ListParagraph"/>
              <w:ind w:left="0"/>
              <w:jc w:val="center"/>
              <w:rPr>
                <w:rFonts w:asciiTheme="minorHAnsi" w:hAnsiTheme="minorHAnsi" w:cstheme="minorHAnsi"/>
                <w:szCs w:val="24"/>
              </w:rPr>
            </w:pPr>
          </w:p>
          <w:p w14:paraId="14C8E2F7" w14:textId="77777777" w:rsidR="00E676B5" w:rsidRDefault="00E676B5" w:rsidP="00E676B5">
            <w:pPr>
              <w:pStyle w:val="ListParagraph"/>
              <w:ind w:left="0"/>
              <w:jc w:val="center"/>
              <w:rPr>
                <w:rFonts w:asciiTheme="minorHAnsi" w:hAnsiTheme="minorHAnsi" w:cstheme="minorHAnsi"/>
                <w:szCs w:val="24"/>
              </w:rPr>
            </w:pPr>
          </w:p>
          <w:p w14:paraId="1D519F60" w14:textId="77777777" w:rsidR="00E676B5" w:rsidRDefault="00E676B5" w:rsidP="00E676B5">
            <w:pPr>
              <w:pStyle w:val="ListParagraph"/>
              <w:ind w:left="0"/>
              <w:jc w:val="center"/>
              <w:rPr>
                <w:rFonts w:asciiTheme="minorHAnsi" w:hAnsiTheme="minorHAnsi" w:cstheme="minorHAnsi"/>
                <w:szCs w:val="24"/>
              </w:rPr>
            </w:pPr>
          </w:p>
          <w:p w14:paraId="7E5D41E9" w14:textId="5F5BE2A4" w:rsidR="00E676B5" w:rsidRPr="0056045B" w:rsidRDefault="00E676B5" w:rsidP="00E676B5">
            <w:pPr>
              <w:pStyle w:val="ListParagraph"/>
              <w:ind w:left="0"/>
              <w:jc w:val="center"/>
              <w:rPr>
                <w:rFonts w:asciiTheme="minorHAnsi" w:hAnsiTheme="minorHAnsi" w:cstheme="minorHAnsi"/>
                <w:szCs w:val="24"/>
              </w:rPr>
            </w:pPr>
            <w:r>
              <w:rPr>
                <w:rFonts w:asciiTheme="minorHAnsi" w:hAnsiTheme="minorHAnsi" w:cstheme="minorHAnsi"/>
                <w:szCs w:val="24"/>
              </w:rPr>
              <w:t>X</w:t>
            </w:r>
          </w:p>
        </w:tc>
      </w:tr>
    </w:tbl>
    <w:p w14:paraId="2C227CF9" w14:textId="7FCE7A98" w:rsidR="00323AF7" w:rsidRDefault="00323AF7">
      <w:pPr>
        <w:rPr>
          <w:rFonts w:asciiTheme="minorHAnsi" w:hAnsiTheme="minorHAnsi" w:cstheme="minorHAnsi"/>
          <w:szCs w:val="24"/>
        </w:rPr>
      </w:pPr>
    </w:p>
    <w:p w14:paraId="047B19EB" w14:textId="77777777" w:rsidR="00323AF7" w:rsidRPr="00323AF7" w:rsidRDefault="00323AF7" w:rsidP="00323AF7">
      <w:pPr>
        <w:rPr>
          <w:rFonts w:asciiTheme="minorHAnsi" w:hAnsiTheme="minorHAnsi" w:cstheme="minorHAnsi"/>
          <w:szCs w:val="24"/>
        </w:rPr>
      </w:pPr>
    </w:p>
    <w:p w14:paraId="22FA55B3" w14:textId="77777777" w:rsidR="00323AF7" w:rsidRPr="00323AF7" w:rsidRDefault="00323AF7" w:rsidP="00323AF7">
      <w:pPr>
        <w:rPr>
          <w:rFonts w:asciiTheme="minorHAnsi" w:hAnsiTheme="minorHAnsi" w:cstheme="minorHAnsi"/>
          <w:szCs w:val="24"/>
        </w:rPr>
      </w:pPr>
    </w:p>
    <w:p w14:paraId="0B038224" w14:textId="77777777" w:rsidR="00323AF7" w:rsidRPr="00323AF7" w:rsidRDefault="00323AF7" w:rsidP="00323AF7">
      <w:pPr>
        <w:rPr>
          <w:rFonts w:asciiTheme="minorHAnsi" w:hAnsiTheme="minorHAnsi" w:cstheme="minorHAnsi"/>
          <w:szCs w:val="24"/>
        </w:rPr>
      </w:pPr>
    </w:p>
    <w:p w14:paraId="5B282172" w14:textId="77777777" w:rsidR="00323AF7" w:rsidRPr="00323AF7" w:rsidRDefault="00323AF7" w:rsidP="00323AF7">
      <w:pPr>
        <w:rPr>
          <w:rFonts w:asciiTheme="minorHAnsi" w:hAnsiTheme="minorHAnsi" w:cstheme="minorHAnsi"/>
          <w:szCs w:val="24"/>
        </w:rPr>
      </w:pPr>
      <w:bookmarkStart w:id="0" w:name="_GoBack"/>
      <w:bookmarkEnd w:id="0"/>
    </w:p>
    <w:p w14:paraId="3B182B37" w14:textId="77777777" w:rsidR="00323AF7" w:rsidRPr="00323AF7" w:rsidRDefault="00323AF7" w:rsidP="00323AF7">
      <w:pPr>
        <w:rPr>
          <w:rFonts w:asciiTheme="minorHAnsi" w:hAnsiTheme="minorHAnsi" w:cstheme="minorHAnsi"/>
          <w:szCs w:val="24"/>
        </w:rPr>
      </w:pPr>
    </w:p>
    <w:p w14:paraId="2F4211A1" w14:textId="293E9DCC" w:rsidR="00323AF7" w:rsidRDefault="00323AF7" w:rsidP="00323AF7">
      <w:pPr>
        <w:rPr>
          <w:rFonts w:asciiTheme="minorHAnsi" w:hAnsiTheme="minorHAnsi" w:cstheme="minorHAnsi"/>
          <w:szCs w:val="24"/>
        </w:rPr>
      </w:pPr>
    </w:p>
    <w:p w14:paraId="62385327" w14:textId="77777777" w:rsidR="0056045B" w:rsidRPr="00323AF7" w:rsidRDefault="0056045B" w:rsidP="00323AF7">
      <w:pPr>
        <w:jc w:val="center"/>
        <w:rPr>
          <w:rFonts w:asciiTheme="minorHAnsi" w:hAnsiTheme="minorHAnsi" w:cstheme="minorHAnsi"/>
          <w:szCs w:val="24"/>
        </w:rPr>
      </w:pPr>
    </w:p>
    <w:sectPr w:rsidR="0056045B" w:rsidRPr="00323AF7" w:rsidSect="009A5158">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9E88" w16cex:dateUtc="2022-04-20T14:00:00Z"/>
  <w16cex:commentExtensible w16cex:durableId="260A9EC0" w16cex:dateUtc="2022-04-20T14:01:00Z"/>
  <w16cex:commentExtensible w16cex:durableId="260AA160" w16cex:dateUtc="2022-04-20T14:12:00Z"/>
  <w16cex:commentExtensible w16cex:durableId="260AA119" w16cex:dateUtc="2022-04-20T14:11:00Z"/>
  <w16cex:commentExtensible w16cex:durableId="260A9FA0" w16cex:dateUtc="2022-04-20T14:05:00Z"/>
  <w16cex:commentExtensible w16cex:durableId="260AA067" w16cex:dateUtc="2022-04-20T14: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0A6E" w14:textId="77777777" w:rsidR="008E3479" w:rsidRDefault="008E3479" w:rsidP="008D27E9">
      <w:r>
        <w:separator/>
      </w:r>
    </w:p>
  </w:endnote>
  <w:endnote w:type="continuationSeparator" w:id="0">
    <w:p w14:paraId="1E6602E0" w14:textId="77777777" w:rsidR="008E3479" w:rsidRDefault="008E3479" w:rsidP="008D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D6448" w14:textId="77777777" w:rsidR="008E3479" w:rsidRDefault="008E3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CC16E" w14:textId="77777777" w:rsidR="008E3479" w:rsidRDefault="008E3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D19B" w14:textId="77777777" w:rsidR="008E3479" w:rsidRDefault="008E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61D61" w14:textId="77777777" w:rsidR="008E3479" w:rsidRDefault="008E3479" w:rsidP="008D27E9">
      <w:r>
        <w:separator/>
      </w:r>
    </w:p>
  </w:footnote>
  <w:footnote w:type="continuationSeparator" w:id="0">
    <w:p w14:paraId="43FE1073" w14:textId="77777777" w:rsidR="008E3479" w:rsidRDefault="008E3479" w:rsidP="008D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473B" w14:textId="77777777" w:rsidR="008E3479" w:rsidRDefault="008E3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C284B" w14:textId="34DA8F0A" w:rsidR="008E3479" w:rsidRDefault="008E3479" w:rsidP="004546B2">
    <w:pPr>
      <w:pStyle w:val="Header"/>
      <w:jc w:val="center"/>
    </w:pPr>
    <w:r>
      <w:rPr>
        <w:noProof/>
      </w:rPr>
      <w:drawing>
        <wp:inline distT="0" distB="0" distL="0" distR="0" wp14:anchorId="1AE24151" wp14:editId="7165A1FA">
          <wp:extent cx="2367280" cy="906780"/>
          <wp:effectExtent l="0" t="0" r="0" b="7620"/>
          <wp:docPr id="11" name="Picture 10">
            <a:extLst xmlns:a="http://schemas.openxmlformats.org/drawingml/2006/main">
              <a:ext uri="{FF2B5EF4-FFF2-40B4-BE49-F238E27FC236}">
                <a16:creationId xmlns:a16="http://schemas.microsoft.com/office/drawing/2014/main" id="{19086A57-D778-428E-B657-55E56F9AFB9B}"/>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19086A57-D778-428E-B657-55E56F9AFB9B}"/>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573" cy="9122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87CE3" w14:textId="77777777" w:rsidR="008E3479" w:rsidRDefault="008E3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77B"/>
    <w:multiLevelType w:val="hybridMultilevel"/>
    <w:tmpl w:val="48FED05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69B1F28"/>
    <w:multiLevelType w:val="hybridMultilevel"/>
    <w:tmpl w:val="FB2ED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346DB"/>
    <w:multiLevelType w:val="hybridMultilevel"/>
    <w:tmpl w:val="65329F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E687D"/>
    <w:multiLevelType w:val="hybridMultilevel"/>
    <w:tmpl w:val="644045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1F7DC5"/>
    <w:multiLevelType w:val="hybridMultilevel"/>
    <w:tmpl w:val="71926534"/>
    <w:lvl w:ilvl="0" w:tplc="DF6CBEC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8FF2914"/>
    <w:multiLevelType w:val="hybridMultilevel"/>
    <w:tmpl w:val="405EABC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2508692D"/>
    <w:multiLevelType w:val="hybridMultilevel"/>
    <w:tmpl w:val="4DAAC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897759"/>
    <w:multiLevelType w:val="hybridMultilevel"/>
    <w:tmpl w:val="C596BE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C147A"/>
    <w:multiLevelType w:val="hybridMultilevel"/>
    <w:tmpl w:val="8EBE9FB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28F03D17"/>
    <w:multiLevelType w:val="hybridMultilevel"/>
    <w:tmpl w:val="ACE2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42A9F"/>
    <w:multiLevelType w:val="hybridMultilevel"/>
    <w:tmpl w:val="9EBA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F09CF"/>
    <w:multiLevelType w:val="hybridMultilevel"/>
    <w:tmpl w:val="BEC88CB2"/>
    <w:lvl w:ilvl="0" w:tplc="261EBA1E">
      <w:start w:val="1"/>
      <w:numFmt w:val="decimal"/>
      <w:suff w:val="noth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F66566"/>
    <w:multiLevelType w:val="hybridMultilevel"/>
    <w:tmpl w:val="A358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051463"/>
    <w:multiLevelType w:val="hybridMultilevel"/>
    <w:tmpl w:val="914208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32B95"/>
    <w:multiLevelType w:val="hybridMultilevel"/>
    <w:tmpl w:val="0C5EE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381884"/>
    <w:multiLevelType w:val="hybridMultilevel"/>
    <w:tmpl w:val="4CA2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20752"/>
    <w:multiLevelType w:val="hybridMultilevel"/>
    <w:tmpl w:val="1028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56785"/>
    <w:multiLevelType w:val="hybridMultilevel"/>
    <w:tmpl w:val="412C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13095"/>
    <w:multiLevelType w:val="hybridMultilevel"/>
    <w:tmpl w:val="DBE6B5D6"/>
    <w:lvl w:ilvl="0" w:tplc="6310F1D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A7A6F54"/>
    <w:multiLevelType w:val="hybridMultilevel"/>
    <w:tmpl w:val="7D64F8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C9D5846"/>
    <w:multiLevelType w:val="hybridMultilevel"/>
    <w:tmpl w:val="5F5CC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E12196"/>
    <w:multiLevelType w:val="hybridMultilevel"/>
    <w:tmpl w:val="6478D004"/>
    <w:lvl w:ilvl="0" w:tplc="08090001">
      <w:start w:val="1"/>
      <w:numFmt w:val="bullet"/>
      <w:lvlText w:val=""/>
      <w:lvlJc w:val="left"/>
      <w:pPr>
        <w:ind w:left="2009" w:hanging="360"/>
      </w:pPr>
      <w:rPr>
        <w:rFonts w:ascii="Symbol" w:hAnsi="Symbol" w:hint="default"/>
      </w:rPr>
    </w:lvl>
    <w:lvl w:ilvl="1" w:tplc="08090003">
      <w:start w:val="1"/>
      <w:numFmt w:val="bullet"/>
      <w:lvlText w:val="o"/>
      <w:lvlJc w:val="left"/>
      <w:pPr>
        <w:ind w:left="2729" w:hanging="360"/>
      </w:pPr>
      <w:rPr>
        <w:rFonts w:ascii="Courier New" w:hAnsi="Courier New" w:cs="Courier New" w:hint="default"/>
      </w:rPr>
    </w:lvl>
    <w:lvl w:ilvl="2" w:tplc="08090005" w:tentative="1">
      <w:start w:val="1"/>
      <w:numFmt w:val="bullet"/>
      <w:lvlText w:val=""/>
      <w:lvlJc w:val="left"/>
      <w:pPr>
        <w:ind w:left="3449" w:hanging="360"/>
      </w:pPr>
      <w:rPr>
        <w:rFonts w:ascii="Wingdings" w:hAnsi="Wingdings" w:hint="default"/>
      </w:rPr>
    </w:lvl>
    <w:lvl w:ilvl="3" w:tplc="08090001" w:tentative="1">
      <w:start w:val="1"/>
      <w:numFmt w:val="bullet"/>
      <w:lvlText w:val=""/>
      <w:lvlJc w:val="left"/>
      <w:pPr>
        <w:ind w:left="4169" w:hanging="360"/>
      </w:pPr>
      <w:rPr>
        <w:rFonts w:ascii="Symbol" w:hAnsi="Symbol" w:hint="default"/>
      </w:rPr>
    </w:lvl>
    <w:lvl w:ilvl="4" w:tplc="08090003" w:tentative="1">
      <w:start w:val="1"/>
      <w:numFmt w:val="bullet"/>
      <w:lvlText w:val="o"/>
      <w:lvlJc w:val="left"/>
      <w:pPr>
        <w:ind w:left="4889" w:hanging="360"/>
      </w:pPr>
      <w:rPr>
        <w:rFonts w:ascii="Courier New" w:hAnsi="Courier New" w:cs="Courier New" w:hint="default"/>
      </w:rPr>
    </w:lvl>
    <w:lvl w:ilvl="5" w:tplc="08090005" w:tentative="1">
      <w:start w:val="1"/>
      <w:numFmt w:val="bullet"/>
      <w:lvlText w:val=""/>
      <w:lvlJc w:val="left"/>
      <w:pPr>
        <w:ind w:left="5609" w:hanging="360"/>
      </w:pPr>
      <w:rPr>
        <w:rFonts w:ascii="Wingdings" w:hAnsi="Wingdings" w:hint="default"/>
      </w:rPr>
    </w:lvl>
    <w:lvl w:ilvl="6" w:tplc="08090001" w:tentative="1">
      <w:start w:val="1"/>
      <w:numFmt w:val="bullet"/>
      <w:lvlText w:val=""/>
      <w:lvlJc w:val="left"/>
      <w:pPr>
        <w:ind w:left="6329" w:hanging="360"/>
      </w:pPr>
      <w:rPr>
        <w:rFonts w:ascii="Symbol" w:hAnsi="Symbol" w:hint="default"/>
      </w:rPr>
    </w:lvl>
    <w:lvl w:ilvl="7" w:tplc="08090003" w:tentative="1">
      <w:start w:val="1"/>
      <w:numFmt w:val="bullet"/>
      <w:lvlText w:val="o"/>
      <w:lvlJc w:val="left"/>
      <w:pPr>
        <w:ind w:left="7049" w:hanging="360"/>
      </w:pPr>
      <w:rPr>
        <w:rFonts w:ascii="Courier New" w:hAnsi="Courier New" w:cs="Courier New" w:hint="default"/>
      </w:rPr>
    </w:lvl>
    <w:lvl w:ilvl="8" w:tplc="08090005" w:tentative="1">
      <w:start w:val="1"/>
      <w:numFmt w:val="bullet"/>
      <w:lvlText w:val=""/>
      <w:lvlJc w:val="left"/>
      <w:pPr>
        <w:ind w:left="7769" w:hanging="360"/>
      </w:pPr>
      <w:rPr>
        <w:rFonts w:ascii="Wingdings" w:hAnsi="Wingdings" w:hint="default"/>
      </w:rPr>
    </w:lvl>
  </w:abstractNum>
  <w:abstractNum w:abstractNumId="22" w15:restartNumberingAfterBreak="0">
    <w:nsid w:val="4F36190F"/>
    <w:multiLevelType w:val="hybridMultilevel"/>
    <w:tmpl w:val="17823868"/>
    <w:lvl w:ilvl="0" w:tplc="3E42D79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4BE4964"/>
    <w:multiLevelType w:val="hybridMultilevel"/>
    <w:tmpl w:val="A648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16DD3"/>
    <w:multiLevelType w:val="hybridMultilevel"/>
    <w:tmpl w:val="0858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037D28"/>
    <w:multiLevelType w:val="hybridMultilevel"/>
    <w:tmpl w:val="87D432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2895C5A"/>
    <w:multiLevelType w:val="hybridMultilevel"/>
    <w:tmpl w:val="7488E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9155F6"/>
    <w:multiLevelType w:val="hybridMultilevel"/>
    <w:tmpl w:val="01D22F10"/>
    <w:lvl w:ilvl="0" w:tplc="EF22936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4BF383E"/>
    <w:multiLevelType w:val="hybridMultilevel"/>
    <w:tmpl w:val="5F7C7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D7236F"/>
    <w:multiLevelType w:val="hybridMultilevel"/>
    <w:tmpl w:val="0C38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856C16"/>
    <w:multiLevelType w:val="hybridMultilevel"/>
    <w:tmpl w:val="9EBA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15264"/>
    <w:multiLevelType w:val="hybridMultilevel"/>
    <w:tmpl w:val="32986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3B1C8F"/>
    <w:multiLevelType w:val="hybridMultilevel"/>
    <w:tmpl w:val="B4CC9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87248C"/>
    <w:multiLevelType w:val="hybridMultilevel"/>
    <w:tmpl w:val="CE2888F0"/>
    <w:lvl w:ilvl="0" w:tplc="F076762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757A1C5F"/>
    <w:multiLevelType w:val="hybridMultilevel"/>
    <w:tmpl w:val="58DE9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9A5B3B"/>
    <w:multiLevelType w:val="hybridMultilevel"/>
    <w:tmpl w:val="6576C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974312C"/>
    <w:multiLevelType w:val="hybridMultilevel"/>
    <w:tmpl w:val="1C703C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D10FDF"/>
    <w:multiLevelType w:val="hybridMultilevel"/>
    <w:tmpl w:val="45649B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15:restartNumberingAfterBreak="0">
    <w:nsid w:val="7C2D26C7"/>
    <w:multiLevelType w:val="hybridMultilevel"/>
    <w:tmpl w:val="B94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81136"/>
    <w:multiLevelType w:val="hybridMultilevel"/>
    <w:tmpl w:val="5832CC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0"/>
  </w:num>
  <w:num w:numId="3">
    <w:abstractNumId w:val="34"/>
  </w:num>
  <w:num w:numId="4">
    <w:abstractNumId w:val="32"/>
  </w:num>
  <w:num w:numId="5">
    <w:abstractNumId w:val="1"/>
  </w:num>
  <w:num w:numId="6">
    <w:abstractNumId w:val="14"/>
  </w:num>
  <w:num w:numId="7">
    <w:abstractNumId w:val="2"/>
  </w:num>
  <w:num w:numId="8">
    <w:abstractNumId w:val="7"/>
  </w:num>
  <w:num w:numId="9">
    <w:abstractNumId w:val="5"/>
  </w:num>
  <w:num w:numId="10">
    <w:abstractNumId w:val="18"/>
  </w:num>
  <w:num w:numId="11">
    <w:abstractNumId w:val="22"/>
  </w:num>
  <w:num w:numId="12">
    <w:abstractNumId w:val="27"/>
  </w:num>
  <w:num w:numId="13">
    <w:abstractNumId w:val="4"/>
  </w:num>
  <w:num w:numId="14">
    <w:abstractNumId w:val="33"/>
  </w:num>
  <w:num w:numId="15">
    <w:abstractNumId w:val="13"/>
  </w:num>
  <w:num w:numId="16">
    <w:abstractNumId w:val="19"/>
  </w:num>
  <w:num w:numId="17">
    <w:abstractNumId w:val="37"/>
  </w:num>
  <w:num w:numId="18">
    <w:abstractNumId w:val="8"/>
  </w:num>
  <w:num w:numId="19">
    <w:abstractNumId w:val="21"/>
  </w:num>
  <w:num w:numId="20">
    <w:abstractNumId w:val="0"/>
  </w:num>
  <w:num w:numId="21">
    <w:abstractNumId w:val="24"/>
  </w:num>
  <w:num w:numId="22">
    <w:abstractNumId w:val="11"/>
  </w:num>
  <w:num w:numId="23">
    <w:abstractNumId w:val="9"/>
  </w:num>
  <w:num w:numId="24">
    <w:abstractNumId w:val="11"/>
    <w:lvlOverride w:ilvl="0">
      <w:lvl w:ilvl="0" w:tplc="261EBA1E">
        <w:start w:val="1"/>
        <w:numFmt w:val="decimal"/>
        <w:suff w:val="nothing"/>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5">
    <w:abstractNumId w:val="39"/>
  </w:num>
  <w:num w:numId="26">
    <w:abstractNumId w:val="16"/>
  </w:num>
  <w:num w:numId="27">
    <w:abstractNumId w:val="23"/>
  </w:num>
  <w:num w:numId="28">
    <w:abstractNumId w:val="31"/>
  </w:num>
  <w:num w:numId="29">
    <w:abstractNumId w:val="6"/>
  </w:num>
  <w:num w:numId="30">
    <w:abstractNumId w:val="20"/>
  </w:num>
  <w:num w:numId="31">
    <w:abstractNumId w:val="12"/>
  </w:num>
  <w:num w:numId="32">
    <w:abstractNumId w:val="28"/>
  </w:num>
  <w:num w:numId="33">
    <w:abstractNumId w:val="35"/>
  </w:num>
  <w:num w:numId="34">
    <w:abstractNumId w:val="3"/>
  </w:num>
  <w:num w:numId="35">
    <w:abstractNumId w:val="26"/>
  </w:num>
  <w:num w:numId="36">
    <w:abstractNumId w:val="25"/>
  </w:num>
  <w:num w:numId="37">
    <w:abstractNumId w:val="38"/>
  </w:num>
  <w:num w:numId="38">
    <w:abstractNumId w:val="15"/>
  </w:num>
  <w:num w:numId="39">
    <w:abstractNumId w:val="29"/>
  </w:num>
  <w:num w:numId="40">
    <w:abstractNumId w:val="1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15"/>
    <w:rsid w:val="000231C1"/>
    <w:rsid w:val="0002391F"/>
    <w:rsid w:val="00050AFF"/>
    <w:rsid w:val="00067395"/>
    <w:rsid w:val="00067613"/>
    <w:rsid w:val="00067D5A"/>
    <w:rsid w:val="00072026"/>
    <w:rsid w:val="00087B87"/>
    <w:rsid w:val="00092BC6"/>
    <w:rsid w:val="000B2236"/>
    <w:rsid w:val="000B3A5D"/>
    <w:rsid w:val="000B72A9"/>
    <w:rsid w:val="000D28E4"/>
    <w:rsid w:val="000E55CB"/>
    <w:rsid w:val="000F3856"/>
    <w:rsid w:val="000F687A"/>
    <w:rsid w:val="000F7965"/>
    <w:rsid w:val="001170BD"/>
    <w:rsid w:val="00147909"/>
    <w:rsid w:val="001974CA"/>
    <w:rsid w:val="001C0468"/>
    <w:rsid w:val="001F42DC"/>
    <w:rsid w:val="001F6212"/>
    <w:rsid w:val="002046A0"/>
    <w:rsid w:val="00236859"/>
    <w:rsid w:val="00240398"/>
    <w:rsid w:val="002407A5"/>
    <w:rsid w:val="002566A8"/>
    <w:rsid w:val="00265E2B"/>
    <w:rsid w:val="002868A3"/>
    <w:rsid w:val="002917BA"/>
    <w:rsid w:val="00294831"/>
    <w:rsid w:val="002A1A86"/>
    <w:rsid w:val="002C2D25"/>
    <w:rsid w:val="002D0DFC"/>
    <w:rsid w:val="002D37E8"/>
    <w:rsid w:val="002E751F"/>
    <w:rsid w:val="002F2755"/>
    <w:rsid w:val="002F424F"/>
    <w:rsid w:val="00305F5A"/>
    <w:rsid w:val="00312900"/>
    <w:rsid w:val="00314578"/>
    <w:rsid w:val="00323AF7"/>
    <w:rsid w:val="00333387"/>
    <w:rsid w:val="00346584"/>
    <w:rsid w:val="00355AB3"/>
    <w:rsid w:val="00360A88"/>
    <w:rsid w:val="0036486A"/>
    <w:rsid w:val="00381F10"/>
    <w:rsid w:val="003833EE"/>
    <w:rsid w:val="00394DE3"/>
    <w:rsid w:val="003A7F07"/>
    <w:rsid w:val="003C513F"/>
    <w:rsid w:val="003D501F"/>
    <w:rsid w:val="003D5997"/>
    <w:rsid w:val="003D7F23"/>
    <w:rsid w:val="003E0E23"/>
    <w:rsid w:val="003F189D"/>
    <w:rsid w:val="003F5CEF"/>
    <w:rsid w:val="00423FE6"/>
    <w:rsid w:val="0045420F"/>
    <w:rsid w:val="004546B2"/>
    <w:rsid w:val="0047169A"/>
    <w:rsid w:val="00492B2D"/>
    <w:rsid w:val="00496BC6"/>
    <w:rsid w:val="004A16E6"/>
    <w:rsid w:val="004A2E82"/>
    <w:rsid w:val="004B611F"/>
    <w:rsid w:val="004B6860"/>
    <w:rsid w:val="004C0EDE"/>
    <w:rsid w:val="004D6E39"/>
    <w:rsid w:val="00512386"/>
    <w:rsid w:val="0052012E"/>
    <w:rsid w:val="0052143B"/>
    <w:rsid w:val="00535346"/>
    <w:rsid w:val="0056045B"/>
    <w:rsid w:val="00566396"/>
    <w:rsid w:val="00583D20"/>
    <w:rsid w:val="005960EC"/>
    <w:rsid w:val="00596436"/>
    <w:rsid w:val="005E2B89"/>
    <w:rsid w:val="00616669"/>
    <w:rsid w:val="00634890"/>
    <w:rsid w:val="00634DEB"/>
    <w:rsid w:val="00643136"/>
    <w:rsid w:val="00665A58"/>
    <w:rsid w:val="00670C8B"/>
    <w:rsid w:val="00671D3D"/>
    <w:rsid w:val="0068201B"/>
    <w:rsid w:val="00685111"/>
    <w:rsid w:val="006875F2"/>
    <w:rsid w:val="006D57E2"/>
    <w:rsid w:val="006E30A9"/>
    <w:rsid w:val="006F7937"/>
    <w:rsid w:val="00742DBC"/>
    <w:rsid w:val="00755C49"/>
    <w:rsid w:val="00773ACA"/>
    <w:rsid w:val="007835C8"/>
    <w:rsid w:val="00787D69"/>
    <w:rsid w:val="007D5F45"/>
    <w:rsid w:val="007D6DB6"/>
    <w:rsid w:val="007F648D"/>
    <w:rsid w:val="00812B36"/>
    <w:rsid w:val="008149E0"/>
    <w:rsid w:val="00820729"/>
    <w:rsid w:val="00821CC9"/>
    <w:rsid w:val="00835BF9"/>
    <w:rsid w:val="00872222"/>
    <w:rsid w:val="00885050"/>
    <w:rsid w:val="00893E15"/>
    <w:rsid w:val="008960C6"/>
    <w:rsid w:val="008A7E79"/>
    <w:rsid w:val="008C078B"/>
    <w:rsid w:val="008C0B80"/>
    <w:rsid w:val="008D27E9"/>
    <w:rsid w:val="008E1306"/>
    <w:rsid w:val="008E3479"/>
    <w:rsid w:val="008F2A78"/>
    <w:rsid w:val="008F3CE2"/>
    <w:rsid w:val="008F6F76"/>
    <w:rsid w:val="008F734D"/>
    <w:rsid w:val="009005C1"/>
    <w:rsid w:val="00921E22"/>
    <w:rsid w:val="00926BEF"/>
    <w:rsid w:val="00932166"/>
    <w:rsid w:val="0096428C"/>
    <w:rsid w:val="009859FA"/>
    <w:rsid w:val="00985A25"/>
    <w:rsid w:val="009A5158"/>
    <w:rsid w:val="009A65DA"/>
    <w:rsid w:val="00A06B9F"/>
    <w:rsid w:val="00A44B40"/>
    <w:rsid w:val="00A51A13"/>
    <w:rsid w:val="00A525E6"/>
    <w:rsid w:val="00A939B5"/>
    <w:rsid w:val="00AA1EF1"/>
    <w:rsid w:val="00AB4A87"/>
    <w:rsid w:val="00AD5448"/>
    <w:rsid w:val="00AD690A"/>
    <w:rsid w:val="00AD7C63"/>
    <w:rsid w:val="00AF271A"/>
    <w:rsid w:val="00AF47E0"/>
    <w:rsid w:val="00B03CE3"/>
    <w:rsid w:val="00B218BD"/>
    <w:rsid w:val="00B401DC"/>
    <w:rsid w:val="00B43420"/>
    <w:rsid w:val="00B5036A"/>
    <w:rsid w:val="00B51D80"/>
    <w:rsid w:val="00B74A3A"/>
    <w:rsid w:val="00B91550"/>
    <w:rsid w:val="00B92FD2"/>
    <w:rsid w:val="00BB77D7"/>
    <w:rsid w:val="00BC532A"/>
    <w:rsid w:val="00BD562E"/>
    <w:rsid w:val="00BF288A"/>
    <w:rsid w:val="00C179C9"/>
    <w:rsid w:val="00C36F60"/>
    <w:rsid w:val="00C4251E"/>
    <w:rsid w:val="00C4525A"/>
    <w:rsid w:val="00C570DB"/>
    <w:rsid w:val="00C8459A"/>
    <w:rsid w:val="00CE5272"/>
    <w:rsid w:val="00CF31F7"/>
    <w:rsid w:val="00D160E9"/>
    <w:rsid w:val="00D56920"/>
    <w:rsid w:val="00D602B3"/>
    <w:rsid w:val="00D62438"/>
    <w:rsid w:val="00D93213"/>
    <w:rsid w:val="00DB6A6C"/>
    <w:rsid w:val="00E30770"/>
    <w:rsid w:val="00E360E2"/>
    <w:rsid w:val="00E550A8"/>
    <w:rsid w:val="00E661B8"/>
    <w:rsid w:val="00E676B5"/>
    <w:rsid w:val="00EA27C5"/>
    <w:rsid w:val="00EC1AF8"/>
    <w:rsid w:val="00EE0F4C"/>
    <w:rsid w:val="00EE11B1"/>
    <w:rsid w:val="00F17DB5"/>
    <w:rsid w:val="00F235B7"/>
    <w:rsid w:val="00F36B08"/>
    <w:rsid w:val="00F47C10"/>
    <w:rsid w:val="00F57FC3"/>
    <w:rsid w:val="00F636AB"/>
    <w:rsid w:val="00F67081"/>
    <w:rsid w:val="00F92394"/>
    <w:rsid w:val="00FA7A24"/>
    <w:rsid w:val="00FB3F58"/>
    <w:rsid w:val="00FD306D"/>
    <w:rsid w:val="00FD3266"/>
    <w:rsid w:val="00FD3635"/>
    <w:rsid w:val="00FF2B1C"/>
    <w:rsid w:val="00FF6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B819"/>
  <w15:docId w15:val="{7374AB6D-D9B8-4EF9-AEA1-1F23667B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E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3E15"/>
    <w:pPr>
      <w:jc w:val="center"/>
    </w:pPr>
    <w:rPr>
      <w:rFonts w:ascii="Arial" w:hAnsi="Arial"/>
      <w:b/>
      <w:sz w:val="28"/>
    </w:rPr>
  </w:style>
  <w:style w:type="character" w:customStyle="1" w:styleId="TitleChar">
    <w:name w:val="Title Char"/>
    <w:basedOn w:val="DefaultParagraphFont"/>
    <w:link w:val="Title"/>
    <w:rsid w:val="00893E15"/>
    <w:rPr>
      <w:rFonts w:ascii="Arial" w:eastAsia="Times New Roman" w:hAnsi="Arial" w:cs="Times New Roman"/>
      <w:b/>
      <w:sz w:val="28"/>
      <w:szCs w:val="20"/>
    </w:rPr>
  </w:style>
  <w:style w:type="paragraph" w:styleId="ListParagraph">
    <w:name w:val="List Paragraph"/>
    <w:basedOn w:val="Normal"/>
    <w:uiPriority w:val="34"/>
    <w:qFormat/>
    <w:rsid w:val="00893E15"/>
    <w:pPr>
      <w:ind w:left="720"/>
    </w:pPr>
  </w:style>
  <w:style w:type="paragraph" w:styleId="BalloonText">
    <w:name w:val="Balloon Text"/>
    <w:basedOn w:val="Normal"/>
    <w:link w:val="BalloonTextChar"/>
    <w:uiPriority w:val="99"/>
    <w:semiHidden/>
    <w:unhideWhenUsed/>
    <w:rsid w:val="00893E15"/>
    <w:rPr>
      <w:rFonts w:ascii="Tahoma" w:hAnsi="Tahoma" w:cs="Tahoma"/>
      <w:sz w:val="16"/>
      <w:szCs w:val="16"/>
    </w:rPr>
  </w:style>
  <w:style w:type="character" w:customStyle="1" w:styleId="BalloonTextChar">
    <w:name w:val="Balloon Text Char"/>
    <w:basedOn w:val="DefaultParagraphFont"/>
    <w:link w:val="BalloonText"/>
    <w:uiPriority w:val="99"/>
    <w:semiHidden/>
    <w:rsid w:val="00893E15"/>
    <w:rPr>
      <w:rFonts w:ascii="Tahoma" w:eastAsia="Times New Roman" w:hAnsi="Tahoma" w:cs="Tahoma"/>
      <w:sz w:val="16"/>
      <w:szCs w:val="16"/>
    </w:rPr>
  </w:style>
  <w:style w:type="paragraph" w:styleId="Header">
    <w:name w:val="header"/>
    <w:basedOn w:val="Normal"/>
    <w:link w:val="HeaderChar"/>
    <w:uiPriority w:val="99"/>
    <w:unhideWhenUsed/>
    <w:rsid w:val="008D27E9"/>
    <w:pPr>
      <w:tabs>
        <w:tab w:val="center" w:pos="4513"/>
        <w:tab w:val="right" w:pos="9026"/>
      </w:tabs>
    </w:pPr>
  </w:style>
  <w:style w:type="character" w:customStyle="1" w:styleId="HeaderChar">
    <w:name w:val="Header Char"/>
    <w:basedOn w:val="DefaultParagraphFont"/>
    <w:link w:val="Header"/>
    <w:uiPriority w:val="99"/>
    <w:rsid w:val="008D27E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D27E9"/>
    <w:pPr>
      <w:tabs>
        <w:tab w:val="center" w:pos="4513"/>
        <w:tab w:val="right" w:pos="9026"/>
      </w:tabs>
    </w:pPr>
  </w:style>
  <w:style w:type="character" w:customStyle="1" w:styleId="FooterChar">
    <w:name w:val="Footer Char"/>
    <w:basedOn w:val="DefaultParagraphFont"/>
    <w:link w:val="Footer"/>
    <w:uiPriority w:val="99"/>
    <w:rsid w:val="008D27E9"/>
    <w:rPr>
      <w:rFonts w:ascii="Times New Roman" w:eastAsia="Times New Roman" w:hAnsi="Times New Roman" w:cs="Times New Roman"/>
      <w:sz w:val="24"/>
      <w:szCs w:val="20"/>
    </w:rPr>
  </w:style>
  <w:style w:type="paragraph" w:styleId="NoSpacing">
    <w:name w:val="No Spacing"/>
    <w:uiPriority w:val="1"/>
    <w:qFormat/>
    <w:rsid w:val="00C4525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E11B1"/>
    <w:rPr>
      <w:sz w:val="16"/>
      <w:szCs w:val="16"/>
    </w:rPr>
  </w:style>
  <w:style w:type="paragraph" w:styleId="CommentText">
    <w:name w:val="annotation text"/>
    <w:basedOn w:val="Normal"/>
    <w:link w:val="CommentTextChar"/>
    <w:uiPriority w:val="99"/>
    <w:semiHidden/>
    <w:unhideWhenUsed/>
    <w:rsid w:val="00EE11B1"/>
    <w:rPr>
      <w:sz w:val="20"/>
    </w:rPr>
  </w:style>
  <w:style w:type="character" w:customStyle="1" w:styleId="CommentTextChar">
    <w:name w:val="Comment Text Char"/>
    <w:basedOn w:val="DefaultParagraphFont"/>
    <w:link w:val="CommentText"/>
    <w:uiPriority w:val="99"/>
    <w:semiHidden/>
    <w:rsid w:val="00EE11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11B1"/>
    <w:rPr>
      <w:b/>
      <w:bCs/>
    </w:rPr>
  </w:style>
  <w:style w:type="character" w:customStyle="1" w:styleId="CommentSubjectChar">
    <w:name w:val="Comment Subject Char"/>
    <w:basedOn w:val="CommentTextChar"/>
    <w:link w:val="CommentSubject"/>
    <w:uiPriority w:val="99"/>
    <w:semiHidden/>
    <w:rsid w:val="00EE11B1"/>
    <w:rPr>
      <w:rFonts w:ascii="Times New Roman" w:eastAsia="Times New Roman" w:hAnsi="Times New Roman" w:cs="Times New Roman"/>
      <w:b/>
      <w:bCs/>
      <w:sz w:val="20"/>
      <w:szCs w:val="20"/>
    </w:rPr>
  </w:style>
  <w:style w:type="paragraph" w:customStyle="1" w:styleId="NormalZC">
    <w:name w:val="Normal ZC"/>
    <w:rsid w:val="0068201B"/>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 w:type="table" w:styleId="TableGrid">
    <w:name w:val="Table Grid"/>
    <w:basedOn w:val="TableNormal"/>
    <w:uiPriority w:val="59"/>
    <w:rsid w:val="0056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F3F390C7C5F4CAE486C213924E510" ma:contentTypeVersion="10" ma:contentTypeDescription="Create a new document." ma:contentTypeScope="" ma:versionID="ab69dd240e5e3d8ea317603cb08555ff">
  <xsd:schema xmlns:xsd="http://www.w3.org/2001/XMLSchema" xmlns:xs="http://www.w3.org/2001/XMLSchema" xmlns:p="http://schemas.microsoft.com/office/2006/metadata/properties" xmlns:ns3="f174b0fe-86b8-4ce0-adc2-b34c9f27184b" targetNamespace="http://schemas.microsoft.com/office/2006/metadata/properties" ma:root="true" ma:fieldsID="5caba433e9d0e092bb6fd0de0a17c25d" ns3:_="">
    <xsd:import namespace="f174b0fe-86b8-4ce0-adc2-b34c9f2718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4b0fe-86b8-4ce0-adc2-b34c9f271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68B39-4202-455A-9ED4-CC1A275065FF}">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174b0fe-86b8-4ce0-adc2-b34c9f27184b"/>
    <ds:schemaRef ds:uri="http://www.w3.org/XML/1998/namespace"/>
    <ds:schemaRef ds:uri="http://purl.org/dc/terms/"/>
  </ds:schemaRefs>
</ds:datastoreItem>
</file>

<file path=customXml/itemProps2.xml><?xml version="1.0" encoding="utf-8"?>
<ds:datastoreItem xmlns:ds="http://schemas.openxmlformats.org/officeDocument/2006/customXml" ds:itemID="{17273498-6C2F-4FB6-9E2A-D247D0F59FCC}">
  <ds:schemaRefs>
    <ds:schemaRef ds:uri="http://schemas.microsoft.com/sharepoint/v3/contenttype/forms"/>
  </ds:schemaRefs>
</ds:datastoreItem>
</file>

<file path=customXml/itemProps3.xml><?xml version="1.0" encoding="utf-8"?>
<ds:datastoreItem xmlns:ds="http://schemas.openxmlformats.org/officeDocument/2006/customXml" ds:itemID="{2B5A5B2D-BA31-4ABE-BAB1-222DE745A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4b0fe-86b8-4ce0-adc2-b34c9f271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Sian.Cartwright</dc:creator>
  <cp:keywords/>
  <dc:description/>
  <cp:lastModifiedBy>Lisa Armitage</cp:lastModifiedBy>
  <cp:revision>5</cp:revision>
  <cp:lastPrinted>2022-05-05T08:10:00Z</cp:lastPrinted>
  <dcterms:created xsi:type="dcterms:W3CDTF">2022-05-10T13:19:00Z</dcterms:created>
  <dcterms:modified xsi:type="dcterms:W3CDTF">2022-05-18T12:52:00Z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0x01010005DF3F390C7C5F4CAE486C213924E510</vt:lpwstr>
  </property>
</Properties>
</file>