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46EA" w14:textId="77777777" w:rsidR="00EC258B" w:rsidRDefault="00003239">
      <w:pPr>
        <w:ind w:left="2977" w:right="3031"/>
        <w:jc w:val="center"/>
        <w:rPr>
          <w:b/>
          <w:spacing w:val="-2"/>
          <w:sz w:val="24"/>
        </w:rPr>
      </w:pPr>
      <w:r>
        <w:rPr>
          <w:b/>
          <w:sz w:val="24"/>
        </w:rPr>
        <w:t>JOB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DESCRIPTION</w:t>
      </w:r>
    </w:p>
    <w:p w14:paraId="10ACE12A" w14:textId="77777777" w:rsidR="000335F3" w:rsidRDefault="000335F3">
      <w:pPr>
        <w:ind w:left="2977" w:right="3031"/>
        <w:jc w:val="center"/>
        <w:rPr>
          <w:b/>
          <w:sz w:val="24"/>
        </w:rPr>
      </w:pPr>
    </w:p>
    <w:p w14:paraId="74326389" w14:textId="77777777" w:rsidR="00A76E8E" w:rsidRPr="00976324" w:rsidRDefault="00A76E8E" w:rsidP="00A76E8E">
      <w:pPr>
        <w:pStyle w:val="paragraph"/>
        <w:spacing w:line="300" w:lineRule="exact"/>
        <w:jc w:val="both"/>
        <w:rPr>
          <w:rFonts w:ascii="Arial" w:hAnsi="Arial" w:cs="Arial"/>
        </w:rPr>
      </w:pPr>
      <w:r w:rsidRPr="00976324">
        <w:rPr>
          <w:rFonts w:ascii="Arial" w:hAnsi="Arial" w:cs="Arial"/>
        </w:rPr>
        <w:t xml:space="preserve">Age UK York is a local independent charity who exist to support the older people of York and those around them. </w:t>
      </w:r>
    </w:p>
    <w:p w14:paraId="4C217C6D" w14:textId="77777777" w:rsidR="00A76E8E" w:rsidRPr="00976324" w:rsidRDefault="00A76E8E" w:rsidP="00A76E8E">
      <w:pPr>
        <w:pStyle w:val="paragraph"/>
        <w:spacing w:line="300" w:lineRule="exact"/>
        <w:jc w:val="both"/>
        <w:rPr>
          <w:rFonts w:ascii="Arial" w:hAnsi="Arial" w:cs="Arial"/>
        </w:rPr>
      </w:pPr>
    </w:p>
    <w:p w14:paraId="3BAF2C9A" w14:textId="77777777" w:rsidR="00A76E8E" w:rsidRDefault="00A76E8E" w:rsidP="00A76E8E">
      <w:pPr>
        <w:pStyle w:val="paragraph"/>
        <w:spacing w:line="300" w:lineRule="exact"/>
        <w:jc w:val="both"/>
        <w:rPr>
          <w:rFonts w:ascii="Arial" w:hAnsi="Arial" w:cs="Arial"/>
        </w:rPr>
      </w:pPr>
      <w:r w:rsidRPr="00976324">
        <w:rPr>
          <w:rFonts w:ascii="Arial" w:hAnsi="Arial" w:cs="Arial"/>
        </w:rPr>
        <w:t xml:space="preserve">For over 50 years our team of staff, volunteers and supporters have enabled our charity to be there when needed and together realising our mission in making </w:t>
      </w:r>
      <w:r w:rsidRPr="00976324">
        <w:rPr>
          <w:rFonts w:ascii="Arial" w:hAnsi="Arial" w:cs="Arial"/>
          <w:lang w:val="en-US"/>
        </w:rPr>
        <w:t xml:space="preserve">a positive difference to the lives of the older people of York. </w:t>
      </w:r>
      <w:r w:rsidRPr="00976324">
        <w:rPr>
          <w:rFonts w:ascii="Arial" w:hAnsi="Arial" w:cs="Arial"/>
        </w:rPr>
        <w:t xml:space="preserve">Each day our team deliver a wide range of services providing vital, timely and trusted support in our continuing commitment in assisting older people, those around them and our communities across the city. </w:t>
      </w:r>
    </w:p>
    <w:p w14:paraId="59B4B663" w14:textId="77777777" w:rsidR="00A76E8E" w:rsidRDefault="00A76E8E" w:rsidP="007E373E">
      <w:pPr>
        <w:pStyle w:val="BodyText"/>
        <w:spacing w:before="1"/>
        <w:ind w:left="0" w:right="221" w:firstLine="0"/>
      </w:pPr>
    </w:p>
    <w:p w14:paraId="4D76DBF8" w14:textId="5CB653AB" w:rsidR="007E373E" w:rsidRDefault="007E373E" w:rsidP="007E373E">
      <w:pPr>
        <w:pStyle w:val="BodyText"/>
        <w:spacing w:before="1"/>
        <w:ind w:left="0" w:right="221" w:firstLine="0"/>
        <w:rPr>
          <w:spacing w:val="-2"/>
        </w:rPr>
      </w:pPr>
      <w:r w:rsidRPr="00F109B7">
        <w:t>Age UK York is committed to diversity</w:t>
      </w:r>
      <w:r>
        <w:t>, inclusion and</w:t>
      </w:r>
      <w:r w:rsidRPr="00F109B7">
        <w:t xml:space="preserve"> equality. Through our recruitment we want to build </w:t>
      </w:r>
      <w:r>
        <w:t xml:space="preserve">a </w:t>
      </w:r>
      <w:r w:rsidRPr="00F109B7">
        <w:t>workforce</w:t>
      </w:r>
      <w:r>
        <w:t xml:space="preserve"> that represents the communities we exist to help and that is </w:t>
      </w:r>
      <w:r w:rsidRPr="00F109B7">
        <w:t xml:space="preserve">best able to support all older people in </w:t>
      </w:r>
      <w:r w:rsidRPr="00F109B7">
        <w:rPr>
          <w:spacing w:val="-2"/>
        </w:rPr>
        <w:t>York.</w:t>
      </w:r>
      <w:r>
        <w:rPr>
          <w:spacing w:val="-2"/>
        </w:rPr>
        <w:t xml:space="preserve">  </w:t>
      </w:r>
    </w:p>
    <w:p w14:paraId="336B0D71" w14:textId="77777777" w:rsidR="00F44481" w:rsidRDefault="00F44481" w:rsidP="007E373E">
      <w:pPr>
        <w:pStyle w:val="BodyText"/>
        <w:spacing w:before="1"/>
        <w:ind w:left="0" w:right="221" w:firstLine="0"/>
        <w:rPr>
          <w:spacing w:val="-2"/>
        </w:rPr>
      </w:pPr>
    </w:p>
    <w:p w14:paraId="773AC8D5" w14:textId="2ED6A230" w:rsidR="00F44481" w:rsidRPr="00F109B7" w:rsidRDefault="00F44481" w:rsidP="007E373E">
      <w:pPr>
        <w:pStyle w:val="BodyText"/>
        <w:spacing w:before="1"/>
        <w:ind w:left="0" w:right="221" w:firstLine="0"/>
      </w:pPr>
      <w:r>
        <w:t>We</w:t>
      </w:r>
      <w:r w:rsidRPr="00CA2A8D">
        <w:t xml:space="preserve"> </w:t>
      </w:r>
      <w:r>
        <w:t>are an</w:t>
      </w:r>
      <w:r w:rsidRPr="00CA2A8D">
        <w:t xml:space="preserve"> </w:t>
      </w:r>
      <w:proofErr w:type="spellStart"/>
      <w:r>
        <w:t>organisation</w:t>
      </w:r>
      <w:proofErr w:type="spellEnd"/>
      <w:r w:rsidRPr="00CA2A8D">
        <w:t xml:space="preserve"> </w:t>
      </w:r>
      <w:r>
        <w:t>committed</w:t>
      </w:r>
      <w:r w:rsidRPr="00CA2A8D">
        <w:t xml:space="preserve"> </w:t>
      </w:r>
      <w:r>
        <w:t>to staff development.</w:t>
      </w:r>
      <w:r w:rsidRPr="00CA2A8D">
        <w:t xml:space="preserve"> </w:t>
      </w:r>
      <w:r>
        <w:t>We will</w:t>
      </w:r>
      <w:r w:rsidRPr="00CA2A8D">
        <w:t xml:space="preserve"> </w:t>
      </w:r>
      <w:r>
        <w:t>support</w:t>
      </w:r>
      <w:r w:rsidRPr="00CA2A8D">
        <w:t xml:space="preserve"> </w:t>
      </w:r>
      <w:r>
        <w:t>you to grow as a</w:t>
      </w:r>
      <w:r w:rsidRPr="00CA2A8D">
        <w:t xml:space="preserve"> </w:t>
      </w:r>
      <w:r>
        <w:t>professional and develop your</w:t>
      </w:r>
      <w:r w:rsidRPr="00CA2A8D">
        <w:t xml:space="preserve"> </w:t>
      </w:r>
      <w:r>
        <w:t>skills and talents, including supporting you to gain new qualifications</w:t>
      </w:r>
    </w:p>
    <w:p w14:paraId="63E19541" w14:textId="77777777" w:rsidR="007E373E" w:rsidRPr="00F109B7" w:rsidRDefault="007E373E" w:rsidP="007E373E">
      <w:pPr>
        <w:pStyle w:val="BodyText"/>
      </w:pPr>
    </w:p>
    <w:p w14:paraId="6027C87C" w14:textId="78DBCD64" w:rsidR="007E373E" w:rsidRPr="006A312D" w:rsidRDefault="007E373E" w:rsidP="007E373E">
      <w:pPr>
        <w:spacing w:line="259" w:lineRule="auto"/>
        <w:ind w:left="-5" w:hanging="10"/>
        <w:rPr>
          <w:color w:val="000000" w:themeColor="text1"/>
          <w:sz w:val="24"/>
          <w:szCs w:val="24"/>
        </w:rPr>
      </w:pPr>
      <w:r w:rsidRPr="00F109B7">
        <w:rPr>
          <w:b/>
          <w:sz w:val="24"/>
          <w:szCs w:val="24"/>
        </w:rPr>
        <w:t xml:space="preserve">Job Title: </w:t>
      </w:r>
      <w:r>
        <w:rPr>
          <w:bCs/>
          <w:sz w:val="24"/>
          <w:szCs w:val="24"/>
        </w:rPr>
        <w:t>Supporting Independence Service</w:t>
      </w:r>
      <w:r w:rsidRPr="00F109B7">
        <w:rPr>
          <w:spacing w:val="-6"/>
          <w:sz w:val="24"/>
          <w:szCs w:val="24"/>
        </w:rPr>
        <w:t xml:space="preserve"> </w:t>
      </w:r>
      <w:r w:rsidRPr="006A312D">
        <w:rPr>
          <w:color w:val="000000" w:themeColor="text1"/>
          <w:sz w:val="24"/>
          <w:szCs w:val="24"/>
        </w:rPr>
        <w:t>Coordinator</w:t>
      </w:r>
      <w:r w:rsidR="000335F3" w:rsidRPr="006A312D">
        <w:rPr>
          <w:color w:val="000000" w:themeColor="text1"/>
          <w:sz w:val="24"/>
          <w:szCs w:val="24"/>
        </w:rPr>
        <w:t xml:space="preserve"> </w:t>
      </w:r>
      <w:r w:rsidR="00044A8B" w:rsidRPr="006A312D">
        <w:rPr>
          <w:color w:val="000000" w:themeColor="text1"/>
          <w:sz w:val="24"/>
          <w:szCs w:val="24"/>
        </w:rPr>
        <w:t>(Gift of Friendship)</w:t>
      </w:r>
    </w:p>
    <w:p w14:paraId="71433022" w14:textId="77777777" w:rsidR="007E373E" w:rsidRPr="00F109B7" w:rsidRDefault="007E373E" w:rsidP="007E373E">
      <w:pPr>
        <w:spacing w:line="259" w:lineRule="auto"/>
        <w:rPr>
          <w:b/>
          <w:sz w:val="24"/>
          <w:szCs w:val="24"/>
        </w:rPr>
      </w:pPr>
      <w:r w:rsidRPr="00F109B7">
        <w:rPr>
          <w:b/>
          <w:sz w:val="24"/>
          <w:szCs w:val="24"/>
        </w:rPr>
        <w:t xml:space="preserve"> </w:t>
      </w:r>
    </w:p>
    <w:p w14:paraId="399A888E" w14:textId="357C4DCC" w:rsidR="007E373E" w:rsidRPr="00F109B7" w:rsidRDefault="007E373E" w:rsidP="007E373E">
      <w:pPr>
        <w:pStyle w:val="BodyText"/>
        <w:ind w:left="0" w:firstLine="0"/>
      </w:pPr>
      <w:r w:rsidRPr="00F109B7">
        <w:rPr>
          <w:b/>
          <w:bCs/>
        </w:rPr>
        <w:t>Location:</w:t>
      </w:r>
      <w:r w:rsidRPr="00F109B7">
        <w:t xml:space="preserve"> You</w:t>
      </w:r>
      <w:r w:rsidRPr="00F109B7">
        <w:rPr>
          <w:spacing w:val="-2"/>
        </w:rPr>
        <w:t xml:space="preserve"> </w:t>
      </w:r>
      <w:r w:rsidRPr="00F109B7">
        <w:t>will</w:t>
      </w:r>
      <w:r w:rsidRPr="00F109B7">
        <w:rPr>
          <w:spacing w:val="-3"/>
        </w:rPr>
        <w:t xml:space="preserve"> be based at Age UK York’s </w:t>
      </w:r>
      <w:r w:rsidRPr="00F109B7">
        <w:t>office</w:t>
      </w:r>
      <w:r>
        <w:t xml:space="preserve">. You will spend time </w:t>
      </w:r>
      <w:r w:rsidRPr="00F109B7">
        <w:t>in</w:t>
      </w:r>
      <w:r w:rsidRPr="00F109B7">
        <w:rPr>
          <w:spacing w:val="3"/>
        </w:rPr>
        <w:t xml:space="preserve"> </w:t>
      </w:r>
      <w:r w:rsidRPr="00F109B7">
        <w:t>the</w:t>
      </w:r>
      <w:r w:rsidRPr="00F109B7">
        <w:rPr>
          <w:spacing w:val="5"/>
        </w:rPr>
        <w:t xml:space="preserve"> </w:t>
      </w:r>
      <w:r w:rsidR="006A312D" w:rsidRPr="006A312D">
        <w:rPr>
          <w:color w:val="000000" w:themeColor="text1"/>
          <w:spacing w:val="5"/>
        </w:rPr>
        <w:t>older person’s</w:t>
      </w:r>
      <w:r w:rsidR="00CA5B95" w:rsidRPr="006A312D">
        <w:rPr>
          <w:color w:val="000000" w:themeColor="text1"/>
          <w:spacing w:val="5"/>
        </w:rPr>
        <w:t xml:space="preserve"> home and various </w:t>
      </w:r>
      <w:r w:rsidRPr="006A312D">
        <w:rPr>
          <w:color w:val="000000" w:themeColor="text1"/>
        </w:rPr>
        <w:t>community</w:t>
      </w:r>
      <w:r w:rsidR="00CA5B95" w:rsidRPr="006A312D">
        <w:rPr>
          <w:color w:val="000000" w:themeColor="text1"/>
        </w:rPr>
        <w:t xml:space="preserve"> locations</w:t>
      </w:r>
      <w:r w:rsidRPr="006A312D">
        <w:rPr>
          <w:color w:val="000000" w:themeColor="text1"/>
        </w:rPr>
        <w:t>,</w:t>
      </w:r>
      <w:r w:rsidRPr="006A312D">
        <w:rPr>
          <w:color w:val="000000" w:themeColor="text1"/>
          <w:spacing w:val="4"/>
        </w:rPr>
        <w:t xml:space="preserve"> </w:t>
      </w:r>
      <w:r w:rsidRPr="00F109B7">
        <w:t>where</w:t>
      </w:r>
      <w:r w:rsidRPr="00F109B7">
        <w:rPr>
          <w:spacing w:val="5"/>
        </w:rPr>
        <w:t xml:space="preserve"> </w:t>
      </w:r>
      <w:r w:rsidRPr="00F109B7">
        <w:t>our</w:t>
      </w:r>
      <w:r w:rsidRPr="00F109B7">
        <w:rPr>
          <w:spacing w:val="4"/>
        </w:rPr>
        <w:t xml:space="preserve"> </w:t>
      </w:r>
      <w:r w:rsidRPr="00F109B7">
        <w:t>services</w:t>
      </w:r>
      <w:r w:rsidRPr="00F109B7">
        <w:rPr>
          <w:spacing w:val="3"/>
        </w:rPr>
        <w:t xml:space="preserve"> </w:t>
      </w:r>
      <w:r w:rsidRPr="00F109B7">
        <w:t>are</w:t>
      </w:r>
      <w:r w:rsidRPr="00F109B7">
        <w:rPr>
          <w:spacing w:val="5"/>
        </w:rPr>
        <w:t xml:space="preserve"> </w:t>
      </w:r>
      <w:r w:rsidRPr="00F109B7">
        <w:rPr>
          <w:spacing w:val="-2"/>
        </w:rPr>
        <w:t>delivered</w:t>
      </w:r>
      <w:r w:rsidRPr="00F425BC">
        <w:rPr>
          <w:color w:val="FF0000"/>
          <w:spacing w:val="-2"/>
        </w:rPr>
        <w:t xml:space="preserve">. </w:t>
      </w:r>
      <w:r w:rsidR="00F425BC" w:rsidRPr="006A312D">
        <w:rPr>
          <w:color w:val="000000" w:themeColor="text1"/>
          <w:spacing w:val="-2"/>
        </w:rPr>
        <w:t xml:space="preserve">The </w:t>
      </w:r>
      <w:proofErr w:type="spellStart"/>
      <w:r w:rsidR="00F425BC" w:rsidRPr="006A312D">
        <w:rPr>
          <w:color w:val="000000" w:themeColor="text1"/>
          <w:spacing w:val="-2"/>
        </w:rPr>
        <w:t>organi</w:t>
      </w:r>
      <w:r w:rsidR="006A312D">
        <w:rPr>
          <w:color w:val="000000" w:themeColor="text1"/>
          <w:spacing w:val="-2"/>
        </w:rPr>
        <w:t>s</w:t>
      </w:r>
      <w:r w:rsidR="00F425BC" w:rsidRPr="006A312D">
        <w:rPr>
          <w:color w:val="000000" w:themeColor="text1"/>
          <w:spacing w:val="-2"/>
        </w:rPr>
        <w:t>ation</w:t>
      </w:r>
      <w:proofErr w:type="spellEnd"/>
      <w:r w:rsidR="00F425BC" w:rsidRPr="006A312D">
        <w:rPr>
          <w:color w:val="000000" w:themeColor="text1"/>
          <w:spacing w:val="-2"/>
        </w:rPr>
        <w:t xml:space="preserve"> </w:t>
      </w:r>
      <w:r w:rsidRPr="006A312D">
        <w:rPr>
          <w:color w:val="000000" w:themeColor="text1"/>
          <w:spacing w:val="-2"/>
        </w:rPr>
        <w:t>support</w:t>
      </w:r>
      <w:r w:rsidR="00F425BC" w:rsidRPr="006A312D">
        <w:rPr>
          <w:color w:val="000000" w:themeColor="text1"/>
          <w:spacing w:val="-2"/>
        </w:rPr>
        <w:t>s</w:t>
      </w:r>
      <w:r w:rsidRPr="006A312D">
        <w:rPr>
          <w:color w:val="000000" w:themeColor="text1"/>
          <w:spacing w:val="-2"/>
        </w:rPr>
        <w:t xml:space="preserve"> </w:t>
      </w:r>
      <w:r>
        <w:rPr>
          <w:spacing w:val="-2"/>
        </w:rPr>
        <w:t xml:space="preserve">hybrid working. </w:t>
      </w:r>
      <w:r w:rsidRPr="00F109B7">
        <w:rPr>
          <w:spacing w:val="-2"/>
        </w:rPr>
        <w:t xml:space="preserve"> </w:t>
      </w:r>
    </w:p>
    <w:p w14:paraId="78758154" w14:textId="77777777" w:rsidR="007E373E" w:rsidRPr="00F109B7" w:rsidRDefault="007E373E" w:rsidP="007E373E">
      <w:pPr>
        <w:spacing w:line="259" w:lineRule="auto"/>
        <w:rPr>
          <w:sz w:val="24"/>
          <w:szCs w:val="24"/>
        </w:rPr>
      </w:pPr>
    </w:p>
    <w:p w14:paraId="4EEF7A3C" w14:textId="68B2D7CA" w:rsidR="007E373E" w:rsidRPr="00F109B7" w:rsidRDefault="007E373E" w:rsidP="007E373E">
      <w:pPr>
        <w:pStyle w:val="Heading1"/>
        <w:ind w:left="-5"/>
      </w:pPr>
      <w:r w:rsidRPr="00F109B7">
        <w:t xml:space="preserve">Hours: </w:t>
      </w:r>
      <w:r w:rsidRPr="00074F16">
        <w:rPr>
          <w:b w:val="0"/>
          <w:bCs w:val="0"/>
          <w:color w:val="000000" w:themeColor="text1"/>
        </w:rPr>
        <w:t xml:space="preserve">This role is offered on a part-time basis. </w:t>
      </w:r>
      <w:r w:rsidR="00EA606C" w:rsidRPr="00074F16">
        <w:rPr>
          <w:b w:val="0"/>
          <w:bCs w:val="0"/>
          <w:color w:val="000000" w:themeColor="text1"/>
        </w:rPr>
        <w:t>The hours will be from 0.5</w:t>
      </w:r>
      <w:r w:rsidR="006B38B3" w:rsidRPr="00074F16">
        <w:rPr>
          <w:b w:val="0"/>
          <w:bCs w:val="0"/>
          <w:color w:val="000000" w:themeColor="text1"/>
        </w:rPr>
        <w:t xml:space="preserve"> </w:t>
      </w:r>
      <w:r w:rsidR="00EA606C" w:rsidRPr="00074F16">
        <w:rPr>
          <w:b w:val="0"/>
          <w:bCs w:val="0"/>
          <w:color w:val="000000" w:themeColor="text1"/>
        </w:rPr>
        <w:t>-</w:t>
      </w:r>
      <w:r w:rsidR="006B38B3" w:rsidRPr="00074F16">
        <w:rPr>
          <w:b w:val="0"/>
          <w:bCs w:val="0"/>
          <w:color w:val="000000" w:themeColor="text1"/>
        </w:rPr>
        <w:t xml:space="preserve"> </w:t>
      </w:r>
      <w:r w:rsidR="00EA606C" w:rsidRPr="00074F16">
        <w:rPr>
          <w:b w:val="0"/>
          <w:bCs w:val="0"/>
          <w:color w:val="000000" w:themeColor="text1"/>
        </w:rPr>
        <w:t>0.8FTE</w:t>
      </w:r>
      <w:r w:rsidR="006B38B3" w:rsidRPr="00074F16">
        <w:rPr>
          <w:b w:val="0"/>
          <w:bCs w:val="0"/>
          <w:color w:val="000000" w:themeColor="text1"/>
        </w:rPr>
        <w:t xml:space="preserve"> (18</w:t>
      </w:r>
      <w:r w:rsidR="00665EB7" w:rsidRPr="00074F16">
        <w:rPr>
          <w:b w:val="0"/>
          <w:bCs w:val="0"/>
          <w:color w:val="000000" w:themeColor="text1"/>
        </w:rPr>
        <w:t xml:space="preserve"> </w:t>
      </w:r>
      <w:r w:rsidR="006B38B3" w:rsidRPr="00074F16">
        <w:rPr>
          <w:b w:val="0"/>
          <w:bCs w:val="0"/>
          <w:color w:val="000000" w:themeColor="text1"/>
        </w:rPr>
        <w:t>-</w:t>
      </w:r>
      <w:r w:rsidR="00665EB7" w:rsidRPr="00074F16">
        <w:rPr>
          <w:b w:val="0"/>
          <w:bCs w:val="0"/>
          <w:color w:val="000000" w:themeColor="text1"/>
        </w:rPr>
        <w:t xml:space="preserve"> 28 hours)</w:t>
      </w:r>
      <w:r w:rsidR="006B38B3" w:rsidRPr="00074F16">
        <w:rPr>
          <w:b w:val="0"/>
          <w:bCs w:val="0"/>
          <w:color w:val="000000" w:themeColor="text1"/>
        </w:rPr>
        <w:t xml:space="preserve">. </w:t>
      </w:r>
      <w:r>
        <w:rPr>
          <w:b w:val="0"/>
          <w:bCs w:val="0"/>
        </w:rPr>
        <w:t>A</w:t>
      </w:r>
      <w:r w:rsidRPr="00F109B7">
        <w:rPr>
          <w:b w:val="0"/>
          <w:bCs w:val="0"/>
        </w:rPr>
        <w:t>s an employer</w:t>
      </w:r>
      <w:r>
        <w:rPr>
          <w:b w:val="0"/>
          <w:bCs w:val="0"/>
        </w:rPr>
        <w:t>,</w:t>
      </w:r>
      <w:r w:rsidRPr="00F109B7">
        <w:rPr>
          <w:b w:val="0"/>
          <w:bCs w:val="0"/>
        </w:rPr>
        <w:t xml:space="preserve"> we support flexible working and are happy to discuss </w:t>
      </w:r>
      <w:r>
        <w:rPr>
          <w:b w:val="0"/>
          <w:bCs w:val="0"/>
        </w:rPr>
        <w:t xml:space="preserve">alternative </w:t>
      </w:r>
      <w:r w:rsidRPr="00F109B7">
        <w:rPr>
          <w:b w:val="0"/>
          <w:bCs w:val="0"/>
        </w:rPr>
        <w:t>proposals</w:t>
      </w:r>
      <w:r>
        <w:rPr>
          <w:b w:val="0"/>
          <w:bCs w:val="0"/>
        </w:rPr>
        <w:t>.</w:t>
      </w:r>
    </w:p>
    <w:p w14:paraId="54314043" w14:textId="77777777" w:rsidR="007E373E" w:rsidRPr="00F109B7" w:rsidRDefault="007E373E" w:rsidP="007E373E">
      <w:pPr>
        <w:spacing w:line="259" w:lineRule="auto"/>
        <w:rPr>
          <w:sz w:val="24"/>
          <w:szCs w:val="24"/>
        </w:rPr>
      </w:pPr>
      <w:r w:rsidRPr="00F109B7">
        <w:rPr>
          <w:b/>
          <w:sz w:val="24"/>
          <w:szCs w:val="24"/>
        </w:rPr>
        <w:t xml:space="preserve"> </w:t>
      </w:r>
      <w:r w:rsidRPr="00F109B7">
        <w:rPr>
          <w:sz w:val="24"/>
          <w:szCs w:val="24"/>
        </w:rPr>
        <w:t xml:space="preserve"> </w:t>
      </w:r>
    </w:p>
    <w:p w14:paraId="007B3CD6" w14:textId="77777777" w:rsidR="007E373E" w:rsidRDefault="007E373E" w:rsidP="007E373E">
      <w:pPr>
        <w:spacing w:line="259" w:lineRule="auto"/>
        <w:ind w:left="-5" w:hanging="10"/>
        <w:rPr>
          <w:sz w:val="24"/>
          <w:szCs w:val="24"/>
        </w:rPr>
      </w:pPr>
      <w:r w:rsidRPr="00F109B7">
        <w:rPr>
          <w:b/>
          <w:sz w:val="24"/>
          <w:szCs w:val="24"/>
        </w:rPr>
        <w:t xml:space="preserve">Holidays: </w:t>
      </w:r>
      <w:r w:rsidRPr="00F109B7">
        <w:rPr>
          <w:sz w:val="24"/>
          <w:szCs w:val="24"/>
        </w:rPr>
        <w:t xml:space="preserve">5 weeks + 1 day </w:t>
      </w:r>
      <w:r>
        <w:rPr>
          <w:sz w:val="24"/>
          <w:szCs w:val="24"/>
        </w:rPr>
        <w:t>plus statutory bank holidays (pro rata for part time working).</w:t>
      </w:r>
    </w:p>
    <w:p w14:paraId="12D97FD6" w14:textId="77777777" w:rsidR="007E373E" w:rsidRDefault="007E373E" w:rsidP="007E373E">
      <w:pPr>
        <w:spacing w:line="259" w:lineRule="auto"/>
        <w:ind w:left="-5" w:hanging="10"/>
        <w:rPr>
          <w:sz w:val="24"/>
          <w:szCs w:val="24"/>
        </w:rPr>
      </w:pPr>
    </w:p>
    <w:p w14:paraId="3D0A0105" w14:textId="7B0B1B27" w:rsidR="007E373E" w:rsidRPr="00074F16" w:rsidRDefault="007E373E" w:rsidP="007E373E">
      <w:pPr>
        <w:spacing w:line="259" w:lineRule="auto"/>
        <w:ind w:left="-5" w:hanging="10"/>
        <w:rPr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>Term</w:t>
      </w:r>
      <w:r w:rsidRPr="00074F16">
        <w:rPr>
          <w:b/>
          <w:bCs/>
          <w:color w:val="000000" w:themeColor="text1"/>
          <w:sz w:val="24"/>
          <w:szCs w:val="24"/>
        </w:rPr>
        <w:t xml:space="preserve">: </w:t>
      </w:r>
      <w:r w:rsidRPr="00074F16">
        <w:rPr>
          <w:color w:val="000000" w:themeColor="text1"/>
          <w:sz w:val="24"/>
          <w:szCs w:val="24"/>
        </w:rPr>
        <w:t xml:space="preserve">This role is offered on a fixed-term </w:t>
      </w:r>
      <w:r w:rsidR="005E2FBF" w:rsidRPr="00074F16">
        <w:rPr>
          <w:color w:val="000000" w:themeColor="text1"/>
          <w:sz w:val="24"/>
          <w:szCs w:val="24"/>
        </w:rPr>
        <w:t>contract until March 2027</w:t>
      </w:r>
      <w:r w:rsidR="00DC6090" w:rsidRPr="00074F16">
        <w:rPr>
          <w:b/>
          <w:bCs/>
          <w:color w:val="000000" w:themeColor="text1"/>
        </w:rPr>
        <w:t xml:space="preserve">, </w:t>
      </w:r>
      <w:r w:rsidRPr="00074F16">
        <w:rPr>
          <w:color w:val="000000" w:themeColor="text1"/>
          <w:sz w:val="24"/>
          <w:szCs w:val="24"/>
        </w:rPr>
        <w:t>with the possibility of an extension after this point</w:t>
      </w:r>
      <w:r w:rsidR="006E431D" w:rsidRPr="00074F16">
        <w:rPr>
          <w:color w:val="000000" w:themeColor="text1"/>
          <w:sz w:val="24"/>
          <w:szCs w:val="24"/>
        </w:rPr>
        <w:t>,</w:t>
      </w:r>
      <w:r w:rsidR="00DC6090" w:rsidRPr="00074F16">
        <w:rPr>
          <w:color w:val="000000" w:themeColor="text1"/>
          <w:sz w:val="24"/>
          <w:szCs w:val="24"/>
        </w:rPr>
        <w:t xml:space="preserve"> if additional funding is secured</w:t>
      </w:r>
      <w:r w:rsidRPr="00074F16">
        <w:rPr>
          <w:color w:val="000000" w:themeColor="text1"/>
          <w:sz w:val="24"/>
          <w:szCs w:val="24"/>
        </w:rPr>
        <w:t xml:space="preserve">. </w:t>
      </w:r>
    </w:p>
    <w:p w14:paraId="43D5FEB6" w14:textId="77777777" w:rsidR="007E373E" w:rsidRDefault="007E373E" w:rsidP="007E373E">
      <w:pPr>
        <w:spacing w:line="259" w:lineRule="auto"/>
        <w:ind w:left="-5" w:hanging="10"/>
        <w:rPr>
          <w:sz w:val="24"/>
          <w:szCs w:val="24"/>
        </w:rPr>
      </w:pPr>
    </w:p>
    <w:p w14:paraId="03995ED8" w14:textId="52D197DE" w:rsidR="007E373E" w:rsidRDefault="007E373E" w:rsidP="007E373E">
      <w:pPr>
        <w:spacing w:line="259" w:lineRule="auto"/>
        <w:ind w:left="-5" w:hanging="10"/>
        <w:rPr>
          <w:sz w:val="24"/>
          <w:szCs w:val="24"/>
        </w:rPr>
      </w:pPr>
      <w:r w:rsidRPr="6087BB1F">
        <w:rPr>
          <w:b/>
          <w:bCs/>
          <w:sz w:val="24"/>
          <w:szCs w:val="24"/>
        </w:rPr>
        <w:t xml:space="preserve">Salary: </w:t>
      </w:r>
      <w:r w:rsidRPr="6087BB1F">
        <w:rPr>
          <w:sz w:val="24"/>
          <w:szCs w:val="24"/>
        </w:rPr>
        <w:t>£</w:t>
      </w:r>
      <w:r w:rsidR="5F45CFF4" w:rsidRPr="6087BB1F">
        <w:rPr>
          <w:sz w:val="24"/>
          <w:szCs w:val="24"/>
        </w:rPr>
        <w:t xml:space="preserve">23,687.20 </w:t>
      </w:r>
      <w:r w:rsidRPr="6087BB1F">
        <w:rPr>
          <w:sz w:val="24"/>
          <w:szCs w:val="24"/>
        </w:rPr>
        <w:t>(pro rata for part</w:t>
      </w:r>
      <w:r w:rsidR="00D13ABF">
        <w:rPr>
          <w:sz w:val="24"/>
          <w:szCs w:val="24"/>
        </w:rPr>
        <w:t>-</w:t>
      </w:r>
      <w:r w:rsidRPr="6087BB1F">
        <w:rPr>
          <w:sz w:val="24"/>
          <w:szCs w:val="24"/>
        </w:rPr>
        <w:t>time working)</w:t>
      </w:r>
    </w:p>
    <w:p w14:paraId="10030D48" w14:textId="77777777" w:rsidR="007E373E" w:rsidRDefault="007E373E" w:rsidP="007E373E">
      <w:pPr>
        <w:spacing w:line="259" w:lineRule="auto"/>
        <w:ind w:left="-5" w:hanging="10"/>
        <w:rPr>
          <w:sz w:val="24"/>
          <w:szCs w:val="24"/>
        </w:rPr>
      </w:pPr>
    </w:p>
    <w:p w14:paraId="51B083E6" w14:textId="77777777" w:rsidR="007E373E" w:rsidRPr="00E842FB" w:rsidRDefault="007E373E" w:rsidP="007E373E">
      <w:pPr>
        <w:pStyle w:val="BodyText"/>
        <w:spacing w:before="16" w:after="120" w:line="262" w:lineRule="auto"/>
        <w:ind w:left="0" w:right="130" w:firstLine="8"/>
        <w:rPr>
          <w:b/>
          <w:bCs/>
        </w:rPr>
      </w:pPr>
      <w:r w:rsidRPr="00E842FB">
        <w:rPr>
          <w:b/>
          <w:bCs/>
        </w:rPr>
        <w:t>Accountable To:</w:t>
      </w:r>
    </w:p>
    <w:p w14:paraId="7BC0FF9E" w14:textId="76B6CBD4" w:rsidR="007E373E" w:rsidRDefault="007E373E" w:rsidP="007E373E">
      <w:pPr>
        <w:pStyle w:val="BodyText"/>
        <w:spacing w:before="16" w:after="120" w:line="262" w:lineRule="auto"/>
        <w:ind w:left="0" w:right="130" w:firstLine="8"/>
      </w:pPr>
      <w:r>
        <w:t xml:space="preserve">Supporting Independence Service Manager. </w:t>
      </w:r>
    </w:p>
    <w:p w14:paraId="76450A7E" w14:textId="149BFF26" w:rsidR="007E373E" w:rsidRDefault="007E373E" w:rsidP="007E373E">
      <w:pPr>
        <w:pStyle w:val="BodyText"/>
        <w:spacing w:before="16" w:after="120" w:line="262" w:lineRule="auto"/>
        <w:ind w:left="0" w:right="130" w:firstLine="8"/>
        <w:rPr>
          <w:b/>
          <w:bCs/>
        </w:rPr>
      </w:pPr>
      <w:r w:rsidRPr="00E842FB">
        <w:rPr>
          <w:b/>
          <w:bCs/>
        </w:rPr>
        <w:t>Responsible For:</w:t>
      </w:r>
    </w:p>
    <w:p w14:paraId="5722A7C7" w14:textId="0D28D114" w:rsidR="007E373E" w:rsidRDefault="007E373E" w:rsidP="007E373E">
      <w:pPr>
        <w:pStyle w:val="BodyText"/>
        <w:spacing w:before="16" w:after="120" w:line="262" w:lineRule="auto"/>
        <w:ind w:left="0" w:right="130" w:firstLine="8"/>
        <w:rPr>
          <w:color w:val="000000" w:themeColor="text1"/>
        </w:rPr>
      </w:pPr>
      <w:r w:rsidRPr="003613AD">
        <w:rPr>
          <w:color w:val="000000" w:themeColor="text1"/>
        </w:rPr>
        <w:t>Volunteers supporting the delivery of the S</w:t>
      </w:r>
      <w:r w:rsidR="00965C29" w:rsidRPr="003613AD">
        <w:rPr>
          <w:color w:val="000000" w:themeColor="text1"/>
        </w:rPr>
        <w:t>upporting Independence</w:t>
      </w:r>
      <w:r w:rsidRPr="003613AD">
        <w:rPr>
          <w:color w:val="000000" w:themeColor="text1"/>
        </w:rPr>
        <w:t xml:space="preserve"> </w:t>
      </w:r>
      <w:r w:rsidR="00965C29" w:rsidRPr="003613AD">
        <w:rPr>
          <w:color w:val="000000" w:themeColor="text1"/>
        </w:rPr>
        <w:t>S</w:t>
      </w:r>
      <w:r w:rsidRPr="003613AD">
        <w:rPr>
          <w:color w:val="000000" w:themeColor="text1"/>
        </w:rPr>
        <w:t>ervice</w:t>
      </w:r>
      <w:r w:rsidR="003613AD" w:rsidRPr="003613AD">
        <w:rPr>
          <w:color w:val="000000" w:themeColor="text1"/>
        </w:rPr>
        <w:t>.</w:t>
      </w:r>
    </w:p>
    <w:p w14:paraId="4FD3D52F" w14:textId="77777777" w:rsidR="00DD47FE" w:rsidRPr="003613AD" w:rsidRDefault="00DD47FE" w:rsidP="007E373E">
      <w:pPr>
        <w:pStyle w:val="BodyText"/>
        <w:spacing w:before="16" w:after="120" w:line="262" w:lineRule="auto"/>
        <w:ind w:left="0" w:right="130" w:firstLine="8"/>
        <w:rPr>
          <w:color w:val="000000" w:themeColor="text1"/>
        </w:rPr>
      </w:pPr>
    </w:p>
    <w:p w14:paraId="550D6955" w14:textId="77777777" w:rsidR="00A42DA8" w:rsidRDefault="00A42DA8" w:rsidP="67F2A7E3">
      <w:pPr>
        <w:pStyle w:val="Heading2"/>
        <w:spacing w:before="173" w:line="391" w:lineRule="auto"/>
        <w:ind w:left="8" w:right="3716"/>
      </w:pPr>
    </w:p>
    <w:p w14:paraId="43C47F07" w14:textId="77777777" w:rsidR="00A42DA8" w:rsidRDefault="00A42DA8" w:rsidP="67F2A7E3">
      <w:pPr>
        <w:pStyle w:val="Heading2"/>
        <w:spacing w:before="173" w:line="391" w:lineRule="auto"/>
        <w:ind w:left="8" w:right="3716"/>
      </w:pPr>
    </w:p>
    <w:p w14:paraId="4E119F51" w14:textId="7E8EB50C" w:rsidR="00EC258B" w:rsidRDefault="00003239" w:rsidP="67F2A7E3">
      <w:pPr>
        <w:pStyle w:val="Heading2"/>
        <w:spacing w:before="173" w:line="391" w:lineRule="auto"/>
        <w:ind w:left="8" w:right="3716"/>
      </w:pPr>
      <w:r>
        <w:lastRenderedPageBreak/>
        <w:t>AIMS OF THE ROLE</w:t>
      </w:r>
    </w:p>
    <w:p w14:paraId="397DC08D" w14:textId="77777777" w:rsidR="00A037EE" w:rsidRDefault="007E373E" w:rsidP="007E373E">
      <w:pPr>
        <w:pStyle w:val="BodyText"/>
        <w:spacing w:before="16" w:after="120" w:line="262" w:lineRule="auto"/>
        <w:ind w:left="0" w:right="130" w:firstLine="8"/>
      </w:pPr>
      <w:r>
        <w:t xml:space="preserve">The Supporting Independence Service aims to improve the quality of life for vulnerable and isolated people, </w:t>
      </w:r>
      <w:proofErr w:type="spellStart"/>
      <w:r>
        <w:t>maximising</w:t>
      </w:r>
      <w:proofErr w:type="spellEnd"/>
      <w:r>
        <w:t xml:space="preserve"> their independence and helping </w:t>
      </w:r>
    </w:p>
    <w:p w14:paraId="71918E3A" w14:textId="5B6599CA" w:rsidR="007E373E" w:rsidRDefault="007E373E" w:rsidP="00DD47FE">
      <w:pPr>
        <w:pStyle w:val="BodyText"/>
        <w:spacing w:before="16" w:after="120" w:line="262" w:lineRule="auto"/>
        <w:ind w:left="0" w:right="130" w:firstLine="8"/>
      </w:pPr>
      <w:r>
        <w:t xml:space="preserve">them to remain safe and comfortable in their own communities for as long as possible, whilst maintaining their individual dignity, privacy, freedom of choice and being treated with respect. </w:t>
      </w:r>
    </w:p>
    <w:p w14:paraId="663A32B9" w14:textId="77777777" w:rsidR="00682731" w:rsidRDefault="00682731" w:rsidP="007E373E">
      <w:pPr>
        <w:pStyle w:val="BodyText"/>
        <w:spacing w:before="16" w:line="261" w:lineRule="auto"/>
        <w:ind w:left="0" w:right="133" w:firstLine="0"/>
        <w:jc w:val="both"/>
        <w:rPr>
          <w:color w:val="FF0000"/>
        </w:rPr>
      </w:pPr>
    </w:p>
    <w:p w14:paraId="17ACC57B" w14:textId="0DE7EE25" w:rsidR="00EC258B" w:rsidRPr="006F471A" w:rsidRDefault="000C72A7" w:rsidP="007E373E">
      <w:pPr>
        <w:pStyle w:val="BodyText"/>
        <w:spacing w:before="16" w:line="261" w:lineRule="auto"/>
        <w:ind w:left="0" w:right="133" w:firstLine="0"/>
        <w:jc w:val="both"/>
        <w:rPr>
          <w:color w:val="FF0000"/>
        </w:rPr>
      </w:pPr>
      <w:r w:rsidRPr="00682731">
        <w:rPr>
          <w:color w:val="000000" w:themeColor="text1"/>
        </w:rPr>
        <w:t>Th</w:t>
      </w:r>
      <w:r w:rsidR="00C43B72" w:rsidRPr="00682731">
        <w:rPr>
          <w:color w:val="000000" w:themeColor="text1"/>
        </w:rPr>
        <w:t>e service</w:t>
      </w:r>
      <w:r w:rsidR="00DE56F9" w:rsidRPr="00682731">
        <w:rPr>
          <w:color w:val="000000" w:themeColor="text1"/>
        </w:rPr>
        <w:t xml:space="preserve"> </w:t>
      </w:r>
      <w:r w:rsidR="00C43B72" w:rsidRPr="00682731">
        <w:rPr>
          <w:color w:val="000000" w:themeColor="text1"/>
        </w:rPr>
        <w:t>offers</w:t>
      </w:r>
      <w:r w:rsidRPr="00682731">
        <w:rPr>
          <w:color w:val="000000" w:themeColor="text1"/>
        </w:rPr>
        <w:t xml:space="preserve"> short</w:t>
      </w:r>
      <w:r w:rsidR="00890E39" w:rsidRPr="00682731">
        <w:rPr>
          <w:color w:val="000000" w:themeColor="text1"/>
        </w:rPr>
        <w:t xml:space="preserve"> and </w:t>
      </w:r>
      <w:r w:rsidR="000500DB" w:rsidRPr="00682731">
        <w:rPr>
          <w:color w:val="000000" w:themeColor="text1"/>
        </w:rPr>
        <w:t xml:space="preserve">longer </w:t>
      </w:r>
      <w:r w:rsidRPr="00682731">
        <w:rPr>
          <w:color w:val="000000" w:themeColor="text1"/>
        </w:rPr>
        <w:t>term support to help reduce loneliness and isolation</w:t>
      </w:r>
      <w:r w:rsidR="004521FE">
        <w:rPr>
          <w:color w:val="000000" w:themeColor="text1"/>
        </w:rPr>
        <w:t>. This include</w:t>
      </w:r>
      <w:r w:rsidR="000C57A8">
        <w:rPr>
          <w:color w:val="000000" w:themeColor="text1"/>
        </w:rPr>
        <w:t>s</w:t>
      </w:r>
      <w:r w:rsidR="004521FE">
        <w:rPr>
          <w:color w:val="000000" w:themeColor="text1"/>
        </w:rPr>
        <w:t xml:space="preserve"> </w:t>
      </w:r>
      <w:r w:rsidR="00E80009">
        <w:rPr>
          <w:color w:val="000000" w:themeColor="text1"/>
        </w:rPr>
        <w:t xml:space="preserve">introducing </w:t>
      </w:r>
      <w:r w:rsidR="00E17C71">
        <w:rPr>
          <w:color w:val="000000" w:themeColor="text1"/>
        </w:rPr>
        <w:t>social activities</w:t>
      </w:r>
      <w:r w:rsidR="008B3F6B">
        <w:rPr>
          <w:color w:val="000000" w:themeColor="text1"/>
        </w:rPr>
        <w:t xml:space="preserve">, supporting the older person </w:t>
      </w:r>
      <w:r w:rsidR="00CE0FA0">
        <w:rPr>
          <w:color w:val="000000" w:themeColor="text1"/>
        </w:rPr>
        <w:t>to access their local community</w:t>
      </w:r>
      <w:r w:rsidR="00B907AE">
        <w:rPr>
          <w:color w:val="000000" w:themeColor="text1"/>
        </w:rPr>
        <w:t>, offering companionship / befriending</w:t>
      </w:r>
      <w:r w:rsidR="000C57A8">
        <w:rPr>
          <w:color w:val="000000" w:themeColor="text1"/>
        </w:rPr>
        <w:t>.</w:t>
      </w:r>
      <w:r w:rsidR="00B907AE">
        <w:rPr>
          <w:color w:val="000000" w:themeColor="text1"/>
        </w:rPr>
        <w:t xml:space="preserve"> </w:t>
      </w:r>
      <w:r w:rsidR="009653C4">
        <w:rPr>
          <w:color w:val="000000" w:themeColor="text1"/>
        </w:rPr>
        <w:t xml:space="preserve"> </w:t>
      </w:r>
      <w:r w:rsidRPr="00682731">
        <w:rPr>
          <w:color w:val="000000" w:themeColor="text1"/>
        </w:rPr>
        <w:t xml:space="preserve"> </w:t>
      </w:r>
    </w:p>
    <w:p w14:paraId="36C79810" w14:textId="5129ADEC" w:rsidR="00EC258B" w:rsidRDefault="00E33985" w:rsidP="007E373E">
      <w:pPr>
        <w:pStyle w:val="BodyText"/>
        <w:spacing w:before="163" w:line="247" w:lineRule="auto"/>
        <w:ind w:left="0" w:right="282" w:firstLine="0"/>
      </w:pPr>
      <w:r>
        <w:t>You will be working with a rang</w:t>
      </w:r>
      <w:r w:rsidR="003D36CA">
        <w:t>e of</w:t>
      </w:r>
      <w:r w:rsidR="00634D4E">
        <w:rPr>
          <w:spacing w:val="-5"/>
        </w:rPr>
        <w:t xml:space="preserve"> other Age UK York staff</w:t>
      </w:r>
      <w:r w:rsidR="00A9733F">
        <w:rPr>
          <w:spacing w:val="-5"/>
        </w:rPr>
        <w:t>, clients and supporters</w:t>
      </w:r>
      <w:r w:rsidR="00634D4E">
        <w:rPr>
          <w:spacing w:val="-5"/>
        </w:rPr>
        <w:t xml:space="preserve"> to identify and develop opportunities to reduce social isolation among older people in </w:t>
      </w:r>
      <w:r w:rsidR="00051F0A">
        <w:rPr>
          <w:spacing w:val="-5"/>
        </w:rPr>
        <w:t>York</w:t>
      </w:r>
      <w:r w:rsidR="00634D4E">
        <w:rPr>
          <w:spacing w:val="-5"/>
        </w:rPr>
        <w:t>.</w:t>
      </w:r>
    </w:p>
    <w:p w14:paraId="69B2B932" w14:textId="14938A77" w:rsidR="67F2A7E3" w:rsidRPr="00132E6E" w:rsidRDefault="003D36CA" w:rsidP="67F2A7E3">
      <w:pPr>
        <w:pStyle w:val="BodyText"/>
        <w:spacing w:before="163" w:line="247" w:lineRule="auto"/>
        <w:ind w:left="0" w:right="282" w:firstLine="0"/>
        <w:rPr>
          <w:color w:val="FF0000"/>
        </w:rPr>
      </w:pPr>
      <w:r>
        <w:t xml:space="preserve">You will have regular liaison with other partner agencies </w:t>
      </w:r>
      <w:r w:rsidR="00967731">
        <w:t>and referrers</w:t>
      </w:r>
      <w:r w:rsidR="00967731" w:rsidRPr="00132E6E">
        <w:rPr>
          <w:color w:val="FF0000"/>
        </w:rPr>
        <w:t>.</w:t>
      </w:r>
    </w:p>
    <w:p w14:paraId="617B8A62" w14:textId="77777777" w:rsidR="00E83B48" w:rsidRDefault="00E83B48" w:rsidP="00A76E8E">
      <w:pPr>
        <w:pStyle w:val="Heading1"/>
        <w:spacing w:before="149"/>
        <w:ind w:left="0"/>
      </w:pPr>
    </w:p>
    <w:p w14:paraId="30F00B2E" w14:textId="10993B10" w:rsidR="00EC258B" w:rsidRDefault="00003239" w:rsidP="00A76E8E">
      <w:pPr>
        <w:pStyle w:val="Heading1"/>
        <w:spacing w:before="149"/>
        <w:ind w:left="0"/>
      </w:pPr>
      <w:r w:rsidRPr="00B20BD6">
        <w:t>RESPONSIBILITIES AND DUTIES</w:t>
      </w:r>
    </w:p>
    <w:p w14:paraId="3CE78E79" w14:textId="77777777" w:rsidR="005933FD" w:rsidRDefault="005933FD" w:rsidP="00A76E8E">
      <w:pPr>
        <w:pStyle w:val="Heading1"/>
        <w:spacing w:before="149"/>
        <w:ind w:left="0"/>
      </w:pPr>
    </w:p>
    <w:p w14:paraId="416ABA18" w14:textId="5491A76A" w:rsidR="00045B77" w:rsidRPr="00B60F66" w:rsidRDefault="00655837" w:rsidP="0063501A">
      <w:pPr>
        <w:pStyle w:val="Heading1"/>
        <w:numPr>
          <w:ilvl w:val="0"/>
          <w:numId w:val="16"/>
        </w:numPr>
        <w:spacing w:before="149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C</w:t>
      </w:r>
      <w:r w:rsidR="005933FD" w:rsidRPr="00B60F66">
        <w:rPr>
          <w:b w:val="0"/>
          <w:bCs w:val="0"/>
          <w:color w:val="000000" w:themeColor="text1"/>
        </w:rPr>
        <w:t xml:space="preserve">ontact the older people referred </w:t>
      </w:r>
      <w:r w:rsidR="00045B77" w:rsidRPr="00B60F66">
        <w:rPr>
          <w:b w:val="0"/>
          <w:bCs w:val="0"/>
          <w:color w:val="000000" w:themeColor="text1"/>
        </w:rPr>
        <w:t>to the service</w:t>
      </w:r>
      <w:r w:rsidR="005933FD" w:rsidRPr="00B60F66">
        <w:rPr>
          <w:b w:val="0"/>
          <w:bCs w:val="0"/>
          <w:color w:val="000000" w:themeColor="text1"/>
        </w:rPr>
        <w:t xml:space="preserve"> </w:t>
      </w:r>
      <w:r w:rsidR="00AA4374">
        <w:rPr>
          <w:b w:val="0"/>
          <w:bCs w:val="0"/>
          <w:color w:val="000000" w:themeColor="text1"/>
        </w:rPr>
        <w:t>an</w:t>
      </w:r>
      <w:r w:rsidR="0075631C">
        <w:rPr>
          <w:b w:val="0"/>
          <w:bCs w:val="0"/>
          <w:color w:val="000000" w:themeColor="text1"/>
        </w:rPr>
        <w:t>d</w:t>
      </w:r>
      <w:r w:rsidR="005933FD" w:rsidRPr="00B60F66">
        <w:rPr>
          <w:b w:val="0"/>
          <w:bCs w:val="0"/>
          <w:color w:val="000000" w:themeColor="text1"/>
        </w:rPr>
        <w:t xml:space="preserve"> </w:t>
      </w:r>
      <w:r w:rsidR="0075631C">
        <w:rPr>
          <w:b w:val="0"/>
          <w:bCs w:val="0"/>
          <w:color w:val="000000" w:themeColor="text1"/>
        </w:rPr>
        <w:t>complete</w:t>
      </w:r>
      <w:r w:rsidR="00C01072" w:rsidRPr="00B60F66">
        <w:rPr>
          <w:b w:val="0"/>
          <w:bCs w:val="0"/>
          <w:color w:val="000000" w:themeColor="text1"/>
        </w:rPr>
        <w:t xml:space="preserve"> assessment</w:t>
      </w:r>
      <w:r w:rsidR="0075631C">
        <w:rPr>
          <w:b w:val="0"/>
          <w:bCs w:val="0"/>
          <w:color w:val="000000" w:themeColor="text1"/>
        </w:rPr>
        <w:t>s</w:t>
      </w:r>
      <w:r w:rsidR="00C01072" w:rsidRPr="00B60F66">
        <w:rPr>
          <w:b w:val="0"/>
          <w:bCs w:val="0"/>
          <w:color w:val="000000" w:themeColor="text1"/>
        </w:rPr>
        <w:t xml:space="preserve"> to ascertain what’s important to them and what support can be offered from the service.</w:t>
      </w:r>
      <w:r w:rsidR="00E83B48" w:rsidRPr="00B60F66">
        <w:rPr>
          <w:b w:val="0"/>
          <w:bCs w:val="0"/>
          <w:color w:val="000000" w:themeColor="text1"/>
        </w:rPr>
        <w:t xml:space="preserve"> </w:t>
      </w:r>
    </w:p>
    <w:p w14:paraId="6C1CE34E" w14:textId="0DFE5DDD" w:rsidR="007D2DFA" w:rsidRPr="00B60F66" w:rsidRDefault="00655837" w:rsidP="0063501A">
      <w:pPr>
        <w:pStyle w:val="Heading1"/>
        <w:numPr>
          <w:ilvl w:val="0"/>
          <w:numId w:val="16"/>
        </w:numPr>
        <w:spacing w:before="149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L</w:t>
      </w:r>
      <w:r w:rsidR="007D2DFA" w:rsidRPr="00B60F66">
        <w:rPr>
          <w:b w:val="0"/>
          <w:bCs w:val="0"/>
          <w:color w:val="000000" w:themeColor="text1"/>
        </w:rPr>
        <w:t>iaise with</w:t>
      </w:r>
      <w:r w:rsidR="009607F5" w:rsidRPr="00B60F66">
        <w:rPr>
          <w:b w:val="0"/>
          <w:bCs w:val="0"/>
          <w:color w:val="000000" w:themeColor="text1"/>
        </w:rPr>
        <w:t xml:space="preserve"> </w:t>
      </w:r>
      <w:r w:rsidR="007D2DFA" w:rsidRPr="00B60F66">
        <w:rPr>
          <w:b w:val="0"/>
          <w:bCs w:val="0"/>
          <w:color w:val="000000" w:themeColor="text1"/>
        </w:rPr>
        <w:t>volunte</w:t>
      </w:r>
      <w:r w:rsidR="009607F5" w:rsidRPr="00B60F66">
        <w:rPr>
          <w:b w:val="0"/>
          <w:bCs w:val="0"/>
          <w:color w:val="000000" w:themeColor="text1"/>
        </w:rPr>
        <w:t>e</w:t>
      </w:r>
      <w:r w:rsidR="007D2DFA" w:rsidRPr="00B60F66">
        <w:rPr>
          <w:b w:val="0"/>
          <w:bCs w:val="0"/>
          <w:color w:val="000000" w:themeColor="text1"/>
        </w:rPr>
        <w:t>r</w:t>
      </w:r>
      <w:r w:rsidR="009607F5" w:rsidRPr="00B60F66">
        <w:rPr>
          <w:b w:val="0"/>
          <w:bCs w:val="0"/>
          <w:color w:val="000000" w:themeColor="text1"/>
        </w:rPr>
        <w:t xml:space="preserve">s about ongoing client needs, goals and provide </w:t>
      </w:r>
      <w:r w:rsidR="007658DB" w:rsidRPr="00B60F66">
        <w:rPr>
          <w:b w:val="0"/>
          <w:bCs w:val="0"/>
          <w:color w:val="000000" w:themeColor="text1"/>
        </w:rPr>
        <w:t xml:space="preserve">ongoing </w:t>
      </w:r>
      <w:r w:rsidR="009607F5" w:rsidRPr="00B60F66">
        <w:rPr>
          <w:b w:val="0"/>
          <w:bCs w:val="0"/>
          <w:color w:val="000000" w:themeColor="text1"/>
        </w:rPr>
        <w:t>support as needed.</w:t>
      </w:r>
    </w:p>
    <w:p w14:paraId="57D431C5" w14:textId="72D079ED" w:rsidR="009607F5" w:rsidRPr="00B60F66" w:rsidRDefault="00655837" w:rsidP="0063501A">
      <w:pPr>
        <w:pStyle w:val="Heading1"/>
        <w:numPr>
          <w:ilvl w:val="0"/>
          <w:numId w:val="16"/>
        </w:numPr>
        <w:spacing w:before="149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U</w:t>
      </w:r>
      <w:r w:rsidR="009607F5" w:rsidRPr="00B60F66">
        <w:rPr>
          <w:b w:val="0"/>
          <w:bCs w:val="0"/>
          <w:color w:val="000000" w:themeColor="text1"/>
        </w:rPr>
        <w:t xml:space="preserve">ndertake </w:t>
      </w:r>
      <w:r w:rsidR="00E81B38" w:rsidRPr="00B60F66">
        <w:rPr>
          <w:b w:val="0"/>
          <w:bCs w:val="0"/>
          <w:color w:val="000000" w:themeColor="text1"/>
        </w:rPr>
        <w:t xml:space="preserve">regular </w:t>
      </w:r>
      <w:r w:rsidR="009607F5" w:rsidRPr="00B60F66">
        <w:rPr>
          <w:b w:val="0"/>
          <w:bCs w:val="0"/>
          <w:color w:val="000000" w:themeColor="text1"/>
        </w:rPr>
        <w:t xml:space="preserve">supervision and </w:t>
      </w:r>
      <w:r w:rsidR="00E81B38" w:rsidRPr="00B60F66">
        <w:rPr>
          <w:b w:val="0"/>
          <w:bCs w:val="0"/>
          <w:color w:val="000000" w:themeColor="text1"/>
        </w:rPr>
        <w:t xml:space="preserve">mandatory </w:t>
      </w:r>
      <w:r w:rsidR="009607F5" w:rsidRPr="00B60F66">
        <w:rPr>
          <w:b w:val="0"/>
          <w:bCs w:val="0"/>
          <w:color w:val="000000" w:themeColor="text1"/>
        </w:rPr>
        <w:t>training as agreed with Supporting Independence Service Manager</w:t>
      </w:r>
      <w:r w:rsidR="0075631C">
        <w:rPr>
          <w:b w:val="0"/>
          <w:bCs w:val="0"/>
          <w:color w:val="000000" w:themeColor="text1"/>
        </w:rPr>
        <w:t>.</w:t>
      </w:r>
    </w:p>
    <w:p w14:paraId="03E9B8E9" w14:textId="4669D9C6" w:rsidR="00EC258B" w:rsidRPr="005953CD" w:rsidRDefault="00B60F66" w:rsidP="0063501A">
      <w:pPr>
        <w:pStyle w:val="Heading1"/>
        <w:numPr>
          <w:ilvl w:val="0"/>
          <w:numId w:val="16"/>
        </w:numPr>
        <w:spacing w:before="149"/>
        <w:rPr>
          <w:color w:val="FF0000"/>
        </w:rPr>
      </w:pPr>
      <w:r w:rsidRPr="00B60F66">
        <w:rPr>
          <w:b w:val="0"/>
          <w:bCs w:val="0"/>
          <w:color w:val="000000" w:themeColor="text1"/>
        </w:rPr>
        <w:t>S</w:t>
      </w:r>
      <w:r w:rsidR="0009745E" w:rsidRPr="00B60F66">
        <w:rPr>
          <w:b w:val="0"/>
          <w:bCs w:val="0"/>
          <w:color w:val="000000" w:themeColor="text1"/>
        </w:rPr>
        <w:t>upport the work of</w:t>
      </w:r>
      <w:r w:rsidR="0076674D" w:rsidRPr="00B60F66">
        <w:rPr>
          <w:b w:val="0"/>
          <w:bCs w:val="0"/>
          <w:color w:val="000000" w:themeColor="text1"/>
        </w:rPr>
        <w:t xml:space="preserve"> the </w:t>
      </w:r>
      <w:r w:rsidR="006B4DF0" w:rsidRPr="00B60F66">
        <w:rPr>
          <w:b w:val="0"/>
          <w:bCs w:val="0"/>
          <w:color w:val="000000" w:themeColor="text1"/>
        </w:rPr>
        <w:t>V</w:t>
      </w:r>
      <w:r w:rsidR="0076674D" w:rsidRPr="00B60F66">
        <w:rPr>
          <w:b w:val="0"/>
          <w:bCs w:val="0"/>
          <w:color w:val="000000" w:themeColor="text1"/>
        </w:rPr>
        <w:t xml:space="preserve">olunteering and </w:t>
      </w:r>
      <w:r w:rsidR="006B4DF0" w:rsidRPr="00B60F66">
        <w:rPr>
          <w:b w:val="0"/>
          <w:bCs w:val="0"/>
          <w:color w:val="000000" w:themeColor="text1"/>
        </w:rPr>
        <w:t>O</w:t>
      </w:r>
      <w:r w:rsidR="0076674D" w:rsidRPr="00B60F66">
        <w:rPr>
          <w:b w:val="0"/>
          <w:bCs w:val="0"/>
          <w:color w:val="000000" w:themeColor="text1"/>
        </w:rPr>
        <w:t>utreach worker</w:t>
      </w:r>
      <w:r w:rsidR="00003239" w:rsidRPr="00B60F66">
        <w:rPr>
          <w:b w:val="0"/>
          <w:bCs w:val="0"/>
          <w:color w:val="000000" w:themeColor="text1"/>
          <w:spacing w:val="-17"/>
        </w:rPr>
        <w:t xml:space="preserve"> </w:t>
      </w:r>
      <w:r w:rsidR="00003239" w:rsidRPr="00B60F66">
        <w:rPr>
          <w:b w:val="0"/>
          <w:bCs w:val="0"/>
          <w:color w:val="000000" w:themeColor="text1"/>
        </w:rPr>
        <w:t>to</w:t>
      </w:r>
      <w:r w:rsidR="00003239" w:rsidRPr="00B60F66">
        <w:rPr>
          <w:b w:val="0"/>
          <w:bCs w:val="0"/>
          <w:color w:val="000000" w:themeColor="text1"/>
          <w:spacing w:val="18"/>
        </w:rPr>
        <w:t xml:space="preserve"> </w:t>
      </w:r>
      <w:r w:rsidR="00003239" w:rsidRPr="00B60F66">
        <w:rPr>
          <w:b w:val="0"/>
          <w:bCs w:val="0"/>
          <w:color w:val="000000" w:themeColor="text1"/>
        </w:rPr>
        <w:t>recruit</w:t>
      </w:r>
      <w:r w:rsidR="00003239" w:rsidRPr="00B60F66">
        <w:rPr>
          <w:b w:val="0"/>
          <w:bCs w:val="0"/>
          <w:color w:val="000000" w:themeColor="text1"/>
          <w:spacing w:val="-17"/>
        </w:rPr>
        <w:t xml:space="preserve"> </w:t>
      </w:r>
      <w:r w:rsidR="00003239" w:rsidRPr="00B60F66">
        <w:rPr>
          <w:b w:val="0"/>
          <w:bCs w:val="0"/>
          <w:color w:val="000000" w:themeColor="text1"/>
        </w:rPr>
        <w:t>appropriate</w:t>
      </w:r>
      <w:r w:rsidR="00003239" w:rsidRPr="00B60F66">
        <w:rPr>
          <w:b w:val="0"/>
          <w:bCs w:val="0"/>
          <w:color w:val="000000" w:themeColor="text1"/>
          <w:spacing w:val="18"/>
        </w:rPr>
        <w:t xml:space="preserve"> </w:t>
      </w:r>
      <w:r w:rsidR="00003239" w:rsidRPr="00B60F66">
        <w:rPr>
          <w:b w:val="0"/>
          <w:bCs w:val="0"/>
          <w:color w:val="000000" w:themeColor="text1"/>
        </w:rPr>
        <w:t>volunteers</w:t>
      </w:r>
      <w:r w:rsidR="00003239" w:rsidRPr="00B60F66">
        <w:rPr>
          <w:b w:val="0"/>
          <w:bCs w:val="0"/>
          <w:color w:val="000000" w:themeColor="text1"/>
          <w:spacing w:val="-17"/>
        </w:rPr>
        <w:t xml:space="preserve"> </w:t>
      </w:r>
      <w:r w:rsidR="00003239" w:rsidRPr="00B60F66">
        <w:rPr>
          <w:b w:val="0"/>
          <w:bCs w:val="0"/>
          <w:color w:val="000000" w:themeColor="text1"/>
        </w:rPr>
        <w:t xml:space="preserve">to </w:t>
      </w:r>
      <w:r w:rsidR="007E373E" w:rsidRPr="00B60F66">
        <w:rPr>
          <w:b w:val="0"/>
          <w:bCs w:val="0"/>
          <w:color w:val="000000" w:themeColor="text1"/>
        </w:rPr>
        <w:t>support</w:t>
      </w:r>
      <w:r w:rsidR="00003239" w:rsidRPr="00B60F66">
        <w:rPr>
          <w:b w:val="0"/>
          <w:bCs w:val="0"/>
          <w:color w:val="000000" w:themeColor="text1"/>
        </w:rPr>
        <w:t xml:space="preserve"> </w:t>
      </w:r>
      <w:r w:rsidR="0009745E" w:rsidRPr="00B60F66">
        <w:rPr>
          <w:b w:val="0"/>
          <w:bCs w:val="0"/>
          <w:color w:val="000000" w:themeColor="text1"/>
        </w:rPr>
        <w:t xml:space="preserve">the </w:t>
      </w:r>
      <w:r w:rsidR="00003239" w:rsidRPr="00B60F66">
        <w:rPr>
          <w:b w:val="0"/>
          <w:bCs w:val="0"/>
          <w:color w:val="000000" w:themeColor="text1"/>
        </w:rPr>
        <w:t>older people</w:t>
      </w:r>
      <w:r w:rsidR="0009745E" w:rsidRPr="00B60F66">
        <w:rPr>
          <w:b w:val="0"/>
          <w:bCs w:val="0"/>
          <w:color w:val="000000" w:themeColor="text1"/>
        </w:rPr>
        <w:t xml:space="preserve"> within the service</w:t>
      </w:r>
      <w:r w:rsidR="00750ACD">
        <w:rPr>
          <w:b w:val="0"/>
          <w:bCs w:val="0"/>
          <w:color w:val="000000" w:themeColor="text1"/>
        </w:rPr>
        <w:t>.</w:t>
      </w:r>
      <w:r w:rsidR="00003239" w:rsidRPr="00B60F66">
        <w:rPr>
          <w:color w:val="000000" w:themeColor="text1"/>
        </w:rPr>
        <w:t xml:space="preserve"> </w:t>
      </w:r>
    </w:p>
    <w:p w14:paraId="72931249" w14:textId="7BC53E1C" w:rsidR="007E373E" w:rsidRPr="0063501A" w:rsidRDefault="00655837" w:rsidP="0063501A">
      <w:pPr>
        <w:pStyle w:val="ListParagraph"/>
        <w:numPr>
          <w:ilvl w:val="0"/>
          <w:numId w:val="16"/>
        </w:numPr>
        <w:tabs>
          <w:tab w:val="left" w:pos="567"/>
        </w:tabs>
        <w:spacing w:before="175" w:after="120"/>
        <w:ind w:right="16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M</w:t>
      </w:r>
      <w:r w:rsidR="007E373E" w:rsidRPr="0063501A">
        <w:rPr>
          <w:sz w:val="24"/>
          <w:szCs w:val="24"/>
        </w:rPr>
        <w:t>anage</w:t>
      </w:r>
      <w:r w:rsidR="00480729" w:rsidRPr="0063501A">
        <w:rPr>
          <w:sz w:val="24"/>
          <w:szCs w:val="24"/>
        </w:rPr>
        <w:t xml:space="preserve"> and empower volunteers </w:t>
      </w:r>
      <w:r w:rsidR="0009745E" w:rsidRPr="0063501A">
        <w:rPr>
          <w:color w:val="000000" w:themeColor="text1"/>
          <w:sz w:val="24"/>
          <w:szCs w:val="24"/>
        </w:rPr>
        <w:t xml:space="preserve">within the service </w:t>
      </w:r>
      <w:r w:rsidR="00480729" w:rsidRPr="0063501A">
        <w:rPr>
          <w:sz w:val="24"/>
          <w:szCs w:val="24"/>
        </w:rPr>
        <w:t xml:space="preserve">to provide support to older people </w:t>
      </w:r>
      <w:r w:rsidR="006B5F52" w:rsidRPr="0063501A">
        <w:rPr>
          <w:sz w:val="24"/>
          <w:szCs w:val="24"/>
        </w:rPr>
        <w:t>to maintain and build social connections, within the policies and procedures of Age UK York</w:t>
      </w:r>
    </w:p>
    <w:p w14:paraId="40DA3974" w14:textId="77777777" w:rsidR="002D0FB1" w:rsidRPr="002D0FB1" w:rsidRDefault="00E81B38" w:rsidP="0063501A">
      <w:pPr>
        <w:pStyle w:val="ListParagraph"/>
        <w:numPr>
          <w:ilvl w:val="0"/>
          <w:numId w:val="16"/>
        </w:numPr>
        <w:tabs>
          <w:tab w:val="left" w:pos="567"/>
        </w:tabs>
        <w:spacing w:before="175" w:after="120"/>
        <w:ind w:right="169"/>
        <w:jc w:val="both"/>
        <w:rPr>
          <w:sz w:val="24"/>
          <w:szCs w:val="24"/>
        </w:rPr>
      </w:pPr>
      <w:r w:rsidRPr="0063501A">
        <w:rPr>
          <w:color w:val="000000" w:themeColor="text1"/>
          <w:sz w:val="24"/>
          <w:szCs w:val="24"/>
        </w:rPr>
        <w:t>E</w:t>
      </w:r>
      <w:r w:rsidR="00003239" w:rsidRPr="0063501A">
        <w:rPr>
          <w:color w:val="000000" w:themeColor="text1"/>
          <w:sz w:val="24"/>
          <w:szCs w:val="24"/>
        </w:rPr>
        <w:t>nsur</w:t>
      </w:r>
      <w:r w:rsidR="00506108" w:rsidRPr="0063501A">
        <w:rPr>
          <w:color w:val="000000" w:themeColor="text1"/>
          <w:sz w:val="24"/>
          <w:szCs w:val="24"/>
        </w:rPr>
        <w:t>e</w:t>
      </w:r>
      <w:r w:rsidR="00003239" w:rsidRPr="0063501A">
        <w:rPr>
          <w:spacing w:val="-15"/>
          <w:sz w:val="24"/>
          <w:szCs w:val="24"/>
        </w:rPr>
        <w:t xml:space="preserve"> </w:t>
      </w:r>
      <w:r w:rsidR="00003239" w:rsidRPr="0063501A">
        <w:rPr>
          <w:sz w:val="24"/>
          <w:szCs w:val="24"/>
        </w:rPr>
        <w:t>that</w:t>
      </w:r>
      <w:r w:rsidR="00003239" w:rsidRPr="0063501A">
        <w:rPr>
          <w:spacing w:val="-7"/>
          <w:sz w:val="24"/>
          <w:szCs w:val="24"/>
        </w:rPr>
        <w:t xml:space="preserve"> </w:t>
      </w:r>
      <w:r w:rsidR="00003239" w:rsidRPr="0063501A">
        <w:rPr>
          <w:sz w:val="24"/>
          <w:szCs w:val="24"/>
        </w:rPr>
        <w:t>referrals are received and processed efficiently,</w:t>
      </w:r>
      <w:r w:rsidR="00003239" w:rsidRPr="0063501A">
        <w:rPr>
          <w:spacing w:val="-6"/>
          <w:sz w:val="24"/>
          <w:szCs w:val="24"/>
        </w:rPr>
        <w:t xml:space="preserve"> </w:t>
      </w:r>
      <w:r w:rsidR="00003239" w:rsidRPr="0063501A">
        <w:rPr>
          <w:sz w:val="24"/>
          <w:szCs w:val="24"/>
        </w:rPr>
        <w:t>and</w:t>
      </w:r>
      <w:r w:rsidR="00003239" w:rsidRPr="0063501A">
        <w:rPr>
          <w:spacing w:val="21"/>
          <w:sz w:val="24"/>
          <w:szCs w:val="24"/>
        </w:rPr>
        <w:t xml:space="preserve"> </w:t>
      </w:r>
      <w:r w:rsidR="00003239" w:rsidRPr="0063501A">
        <w:rPr>
          <w:sz w:val="24"/>
          <w:szCs w:val="24"/>
        </w:rPr>
        <w:t>that</w:t>
      </w:r>
      <w:r w:rsidR="00003239" w:rsidRPr="0063501A">
        <w:rPr>
          <w:spacing w:val="40"/>
          <w:sz w:val="24"/>
          <w:szCs w:val="24"/>
        </w:rPr>
        <w:t xml:space="preserve"> </w:t>
      </w:r>
      <w:r w:rsidR="00003239" w:rsidRPr="0063501A">
        <w:rPr>
          <w:sz w:val="24"/>
          <w:szCs w:val="24"/>
        </w:rPr>
        <w:t>adequate</w:t>
      </w:r>
      <w:r w:rsidR="00003239" w:rsidRPr="0063501A">
        <w:rPr>
          <w:spacing w:val="21"/>
          <w:sz w:val="24"/>
          <w:szCs w:val="24"/>
        </w:rPr>
        <w:t xml:space="preserve"> </w:t>
      </w:r>
      <w:r w:rsidR="00003239" w:rsidRPr="0063501A">
        <w:rPr>
          <w:sz w:val="24"/>
          <w:szCs w:val="24"/>
        </w:rPr>
        <w:t>support</w:t>
      </w:r>
      <w:r w:rsidR="00003239" w:rsidRPr="0063501A">
        <w:rPr>
          <w:spacing w:val="40"/>
          <w:sz w:val="24"/>
          <w:szCs w:val="24"/>
        </w:rPr>
        <w:t xml:space="preserve"> </w:t>
      </w:r>
      <w:r w:rsidR="00003239" w:rsidRPr="0063501A">
        <w:rPr>
          <w:sz w:val="24"/>
          <w:szCs w:val="24"/>
        </w:rPr>
        <w:t>is</w:t>
      </w:r>
      <w:r w:rsidR="00003239" w:rsidRPr="0063501A">
        <w:rPr>
          <w:spacing w:val="37"/>
          <w:sz w:val="24"/>
          <w:szCs w:val="24"/>
        </w:rPr>
        <w:t xml:space="preserve"> </w:t>
      </w:r>
      <w:r w:rsidR="00003239" w:rsidRPr="0063501A">
        <w:rPr>
          <w:sz w:val="24"/>
          <w:szCs w:val="24"/>
        </w:rPr>
        <w:t>provided</w:t>
      </w:r>
      <w:r w:rsidR="00003239" w:rsidRPr="0063501A">
        <w:rPr>
          <w:spacing w:val="38"/>
          <w:sz w:val="24"/>
          <w:szCs w:val="24"/>
        </w:rPr>
        <w:t xml:space="preserve"> </w:t>
      </w:r>
      <w:r w:rsidR="00003239" w:rsidRPr="0063501A">
        <w:rPr>
          <w:sz w:val="24"/>
          <w:szCs w:val="24"/>
        </w:rPr>
        <w:t>to</w:t>
      </w:r>
      <w:r w:rsidR="00003239" w:rsidRPr="0063501A">
        <w:rPr>
          <w:spacing w:val="40"/>
          <w:sz w:val="24"/>
          <w:szCs w:val="24"/>
        </w:rPr>
        <w:t xml:space="preserve"> </w:t>
      </w:r>
      <w:r w:rsidR="00003239" w:rsidRPr="0063501A">
        <w:rPr>
          <w:sz w:val="24"/>
          <w:szCs w:val="24"/>
        </w:rPr>
        <w:t>those</w:t>
      </w:r>
      <w:r w:rsidR="00003239" w:rsidRPr="0063501A">
        <w:rPr>
          <w:spacing w:val="38"/>
          <w:sz w:val="24"/>
          <w:szCs w:val="24"/>
        </w:rPr>
        <w:t xml:space="preserve"> </w:t>
      </w:r>
      <w:r w:rsidR="00003239" w:rsidRPr="0063501A">
        <w:rPr>
          <w:sz w:val="24"/>
          <w:szCs w:val="24"/>
        </w:rPr>
        <w:t>awaiting</w:t>
      </w:r>
      <w:r w:rsidR="00003239" w:rsidRPr="0063501A">
        <w:rPr>
          <w:spacing w:val="21"/>
          <w:sz w:val="24"/>
          <w:szCs w:val="24"/>
        </w:rPr>
        <w:t xml:space="preserve"> </w:t>
      </w:r>
      <w:r w:rsidR="007E373E" w:rsidRPr="0063501A">
        <w:rPr>
          <w:spacing w:val="21"/>
          <w:sz w:val="24"/>
          <w:szCs w:val="24"/>
        </w:rPr>
        <w:t>a suitable volunteer</w:t>
      </w:r>
      <w:r w:rsidR="00750ACD">
        <w:rPr>
          <w:spacing w:val="21"/>
          <w:sz w:val="24"/>
          <w:szCs w:val="24"/>
        </w:rPr>
        <w:t xml:space="preserve">. </w:t>
      </w:r>
    </w:p>
    <w:p w14:paraId="410D1730" w14:textId="3EC5AF13" w:rsidR="007E373E" w:rsidRPr="0063501A" w:rsidRDefault="00750ACD" w:rsidP="0063501A">
      <w:pPr>
        <w:pStyle w:val="ListParagraph"/>
        <w:numPr>
          <w:ilvl w:val="0"/>
          <w:numId w:val="16"/>
        </w:numPr>
        <w:tabs>
          <w:tab w:val="left" w:pos="567"/>
        </w:tabs>
        <w:spacing w:before="175" w:after="120"/>
        <w:ind w:right="169"/>
        <w:jc w:val="both"/>
        <w:rPr>
          <w:sz w:val="24"/>
          <w:szCs w:val="24"/>
        </w:rPr>
      </w:pPr>
      <w:r>
        <w:rPr>
          <w:spacing w:val="21"/>
          <w:sz w:val="24"/>
          <w:szCs w:val="24"/>
        </w:rPr>
        <w:t>Ensure</w:t>
      </w:r>
      <w:r w:rsidR="00B409E5">
        <w:rPr>
          <w:spacing w:val="21"/>
          <w:sz w:val="24"/>
          <w:szCs w:val="24"/>
        </w:rPr>
        <w:t xml:space="preserve"> </w:t>
      </w:r>
      <w:r w:rsidR="007E373E" w:rsidRPr="0063501A">
        <w:rPr>
          <w:sz w:val="24"/>
          <w:szCs w:val="24"/>
        </w:rPr>
        <w:t>that older people are signposted</w:t>
      </w:r>
      <w:r w:rsidR="007E373E" w:rsidRPr="0063501A">
        <w:rPr>
          <w:spacing w:val="-1"/>
          <w:sz w:val="24"/>
          <w:szCs w:val="24"/>
        </w:rPr>
        <w:t xml:space="preserve"> </w:t>
      </w:r>
      <w:r w:rsidR="007E373E" w:rsidRPr="0063501A">
        <w:rPr>
          <w:sz w:val="24"/>
          <w:szCs w:val="24"/>
        </w:rPr>
        <w:t>or referred to suitable alternative provision</w:t>
      </w:r>
      <w:r w:rsidR="00B409E5">
        <w:rPr>
          <w:sz w:val="24"/>
          <w:szCs w:val="24"/>
        </w:rPr>
        <w:t>,</w:t>
      </w:r>
      <w:r w:rsidR="007E373E" w:rsidRPr="0063501A">
        <w:rPr>
          <w:sz w:val="24"/>
          <w:szCs w:val="24"/>
        </w:rPr>
        <w:t xml:space="preserve"> if appropriate</w:t>
      </w:r>
      <w:r w:rsidR="005953CD" w:rsidRPr="0063501A">
        <w:rPr>
          <w:sz w:val="24"/>
          <w:szCs w:val="24"/>
        </w:rPr>
        <w:t>.</w:t>
      </w:r>
    </w:p>
    <w:p w14:paraId="2E3F6574" w14:textId="7B5F9FB4" w:rsidR="007E373E" w:rsidRPr="0063501A" w:rsidRDefault="005552DE" w:rsidP="0063501A">
      <w:pPr>
        <w:pStyle w:val="ListParagraph"/>
        <w:numPr>
          <w:ilvl w:val="0"/>
          <w:numId w:val="16"/>
        </w:numPr>
        <w:tabs>
          <w:tab w:val="left" w:pos="567"/>
        </w:tabs>
        <w:spacing w:before="10" w:after="120" w:line="242" w:lineRule="auto"/>
        <w:ind w:right="181"/>
        <w:jc w:val="both"/>
        <w:rPr>
          <w:sz w:val="24"/>
          <w:szCs w:val="24"/>
        </w:rPr>
      </w:pPr>
      <w:r w:rsidRPr="0063501A">
        <w:rPr>
          <w:sz w:val="24"/>
          <w:szCs w:val="24"/>
        </w:rPr>
        <w:t xml:space="preserve">Address </w:t>
      </w:r>
      <w:r w:rsidR="007E373E" w:rsidRPr="0063501A">
        <w:rPr>
          <w:spacing w:val="-3"/>
          <w:sz w:val="24"/>
          <w:szCs w:val="24"/>
        </w:rPr>
        <w:t xml:space="preserve"> </w:t>
      </w:r>
      <w:r w:rsidR="007E373E" w:rsidRPr="0063501A">
        <w:rPr>
          <w:sz w:val="24"/>
          <w:szCs w:val="24"/>
        </w:rPr>
        <w:t>problems and</w:t>
      </w:r>
      <w:r w:rsidR="007E373E" w:rsidRPr="0063501A">
        <w:rPr>
          <w:spacing w:val="-17"/>
          <w:sz w:val="24"/>
          <w:szCs w:val="24"/>
        </w:rPr>
        <w:t xml:space="preserve"> </w:t>
      </w:r>
      <w:r w:rsidR="007E373E" w:rsidRPr="0063501A">
        <w:rPr>
          <w:sz w:val="24"/>
          <w:szCs w:val="24"/>
        </w:rPr>
        <w:t>concerns</w:t>
      </w:r>
      <w:r w:rsidR="007E373E" w:rsidRPr="0063501A">
        <w:rPr>
          <w:spacing w:val="-17"/>
          <w:sz w:val="24"/>
          <w:szCs w:val="24"/>
        </w:rPr>
        <w:t xml:space="preserve"> </w:t>
      </w:r>
      <w:r w:rsidR="007E373E" w:rsidRPr="0063501A">
        <w:rPr>
          <w:sz w:val="24"/>
          <w:szCs w:val="24"/>
        </w:rPr>
        <w:t>raised</w:t>
      </w:r>
      <w:r w:rsidR="007E373E" w:rsidRPr="0063501A">
        <w:rPr>
          <w:spacing w:val="-3"/>
          <w:sz w:val="24"/>
          <w:szCs w:val="24"/>
        </w:rPr>
        <w:t xml:space="preserve"> </w:t>
      </w:r>
      <w:r w:rsidR="007E373E" w:rsidRPr="0063501A">
        <w:rPr>
          <w:sz w:val="24"/>
          <w:szCs w:val="24"/>
        </w:rPr>
        <w:t>by</w:t>
      </w:r>
      <w:r w:rsidR="007E373E" w:rsidRPr="0063501A">
        <w:rPr>
          <w:spacing w:val="-4"/>
          <w:sz w:val="24"/>
          <w:szCs w:val="24"/>
        </w:rPr>
        <w:t xml:space="preserve"> </w:t>
      </w:r>
      <w:r w:rsidR="007E373E" w:rsidRPr="0063501A">
        <w:rPr>
          <w:sz w:val="24"/>
          <w:szCs w:val="24"/>
        </w:rPr>
        <w:t>older</w:t>
      </w:r>
      <w:r w:rsidR="007E373E" w:rsidRPr="0063501A">
        <w:rPr>
          <w:spacing w:val="-10"/>
          <w:sz w:val="24"/>
          <w:szCs w:val="24"/>
        </w:rPr>
        <w:t xml:space="preserve"> </w:t>
      </w:r>
      <w:r w:rsidR="007E373E" w:rsidRPr="0063501A">
        <w:rPr>
          <w:sz w:val="24"/>
          <w:szCs w:val="24"/>
        </w:rPr>
        <w:t>people</w:t>
      </w:r>
      <w:r w:rsidR="007E373E" w:rsidRPr="0063501A">
        <w:rPr>
          <w:spacing w:val="-3"/>
          <w:sz w:val="24"/>
          <w:szCs w:val="24"/>
        </w:rPr>
        <w:t xml:space="preserve"> </w:t>
      </w:r>
      <w:r w:rsidR="007E373E" w:rsidRPr="0063501A">
        <w:rPr>
          <w:sz w:val="24"/>
          <w:szCs w:val="24"/>
        </w:rPr>
        <w:t>or volunteers relating to the service, using the appropriate policies to manage</w:t>
      </w:r>
      <w:r w:rsidR="007E373E" w:rsidRPr="0063501A">
        <w:rPr>
          <w:spacing w:val="-16"/>
          <w:sz w:val="24"/>
          <w:szCs w:val="24"/>
        </w:rPr>
        <w:t xml:space="preserve"> </w:t>
      </w:r>
      <w:r w:rsidR="007E373E" w:rsidRPr="0063501A">
        <w:rPr>
          <w:sz w:val="24"/>
          <w:szCs w:val="24"/>
        </w:rPr>
        <w:t>situations</w:t>
      </w:r>
    </w:p>
    <w:p w14:paraId="6E6A6300" w14:textId="3BB2976D" w:rsidR="004B14D3" w:rsidRDefault="005552DE" w:rsidP="0063501A">
      <w:pPr>
        <w:pStyle w:val="ListParagraph"/>
        <w:numPr>
          <w:ilvl w:val="0"/>
          <w:numId w:val="16"/>
        </w:numPr>
        <w:tabs>
          <w:tab w:val="left" w:pos="567"/>
        </w:tabs>
        <w:spacing w:after="120"/>
        <w:ind w:right="200"/>
        <w:rPr>
          <w:sz w:val="24"/>
          <w:szCs w:val="24"/>
        </w:rPr>
      </w:pPr>
      <w:r w:rsidRPr="0063501A">
        <w:rPr>
          <w:sz w:val="24"/>
          <w:szCs w:val="24"/>
        </w:rPr>
        <w:t>E</w:t>
      </w:r>
      <w:r w:rsidR="007E373E" w:rsidRPr="0063501A">
        <w:rPr>
          <w:sz w:val="24"/>
          <w:szCs w:val="24"/>
        </w:rPr>
        <w:t>nsure</w:t>
      </w:r>
      <w:r w:rsidR="007E373E" w:rsidRPr="0063501A">
        <w:rPr>
          <w:spacing w:val="-10"/>
          <w:sz w:val="24"/>
          <w:szCs w:val="24"/>
        </w:rPr>
        <w:t xml:space="preserve"> </w:t>
      </w:r>
      <w:r w:rsidR="007E373E" w:rsidRPr="0063501A">
        <w:rPr>
          <w:sz w:val="24"/>
          <w:szCs w:val="24"/>
        </w:rPr>
        <w:t>that</w:t>
      </w:r>
      <w:r w:rsidR="007E373E" w:rsidRPr="0063501A">
        <w:rPr>
          <w:spacing w:val="-2"/>
          <w:sz w:val="24"/>
          <w:szCs w:val="24"/>
        </w:rPr>
        <w:t xml:space="preserve"> </w:t>
      </w:r>
      <w:r w:rsidR="007E373E" w:rsidRPr="0063501A">
        <w:rPr>
          <w:sz w:val="24"/>
          <w:szCs w:val="24"/>
        </w:rPr>
        <w:t>the</w:t>
      </w:r>
      <w:r w:rsidR="007E373E" w:rsidRPr="0063501A">
        <w:rPr>
          <w:spacing w:val="-10"/>
          <w:sz w:val="24"/>
          <w:szCs w:val="24"/>
        </w:rPr>
        <w:t xml:space="preserve"> </w:t>
      </w:r>
      <w:r w:rsidR="007E373E" w:rsidRPr="0063501A">
        <w:rPr>
          <w:sz w:val="24"/>
          <w:szCs w:val="24"/>
        </w:rPr>
        <w:t>health and</w:t>
      </w:r>
      <w:r w:rsidR="007E373E" w:rsidRPr="0063501A">
        <w:rPr>
          <w:spacing w:val="-10"/>
          <w:sz w:val="24"/>
          <w:szCs w:val="24"/>
        </w:rPr>
        <w:t xml:space="preserve"> </w:t>
      </w:r>
      <w:r w:rsidR="007E373E" w:rsidRPr="0063501A">
        <w:rPr>
          <w:sz w:val="24"/>
          <w:szCs w:val="24"/>
        </w:rPr>
        <w:t>wellbeing</w:t>
      </w:r>
      <w:r w:rsidR="007E373E" w:rsidRPr="0063501A">
        <w:rPr>
          <w:spacing w:val="-10"/>
          <w:sz w:val="24"/>
          <w:szCs w:val="24"/>
        </w:rPr>
        <w:t xml:space="preserve"> </w:t>
      </w:r>
      <w:r w:rsidR="007E373E" w:rsidRPr="0063501A">
        <w:rPr>
          <w:sz w:val="24"/>
          <w:szCs w:val="24"/>
        </w:rPr>
        <w:t>of</w:t>
      </w:r>
      <w:r w:rsidR="007E373E" w:rsidRPr="0063501A">
        <w:rPr>
          <w:spacing w:val="-2"/>
          <w:sz w:val="24"/>
          <w:szCs w:val="24"/>
        </w:rPr>
        <w:t xml:space="preserve"> </w:t>
      </w:r>
      <w:r w:rsidR="007E373E" w:rsidRPr="0063501A">
        <w:rPr>
          <w:sz w:val="24"/>
          <w:szCs w:val="24"/>
        </w:rPr>
        <w:t>older people</w:t>
      </w:r>
      <w:r w:rsidR="007E373E" w:rsidRPr="0063501A">
        <w:rPr>
          <w:spacing w:val="-10"/>
          <w:sz w:val="24"/>
          <w:szCs w:val="24"/>
        </w:rPr>
        <w:t xml:space="preserve"> </w:t>
      </w:r>
      <w:r w:rsidR="007E373E" w:rsidRPr="0063501A">
        <w:rPr>
          <w:sz w:val="24"/>
          <w:szCs w:val="24"/>
        </w:rPr>
        <w:t>using</w:t>
      </w:r>
      <w:r w:rsidR="007E373E" w:rsidRPr="0063501A">
        <w:rPr>
          <w:spacing w:val="-10"/>
          <w:sz w:val="24"/>
          <w:szCs w:val="24"/>
        </w:rPr>
        <w:t xml:space="preserve"> </w:t>
      </w:r>
      <w:r w:rsidR="00D554B7" w:rsidRPr="0063501A">
        <w:rPr>
          <w:spacing w:val="-10"/>
          <w:sz w:val="24"/>
          <w:szCs w:val="24"/>
        </w:rPr>
        <w:t>the</w:t>
      </w:r>
      <w:r w:rsidR="007E373E" w:rsidRPr="0063501A">
        <w:rPr>
          <w:sz w:val="24"/>
          <w:szCs w:val="24"/>
        </w:rPr>
        <w:t xml:space="preserve"> service is promoted,</w:t>
      </w:r>
      <w:r w:rsidR="007E373E" w:rsidRPr="0063501A">
        <w:rPr>
          <w:spacing w:val="40"/>
          <w:sz w:val="24"/>
          <w:szCs w:val="24"/>
        </w:rPr>
        <w:t xml:space="preserve"> </w:t>
      </w:r>
      <w:r w:rsidR="007E373E" w:rsidRPr="0063501A">
        <w:rPr>
          <w:sz w:val="24"/>
          <w:szCs w:val="24"/>
        </w:rPr>
        <w:t>managing all risks and safeguarding concerns</w:t>
      </w:r>
      <w:r w:rsidR="00B20D3A">
        <w:rPr>
          <w:sz w:val="24"/>
          <w:szCs w:val="24"/>
        </w:rPr>
        <w:t xml:space="preserve"> </w:t>
      </w:r>
      <w:r w:rsidR="007E373E" w:rsidRPr="0063501A">
        <w:rPr>
          <w:sz w:val="24"/>
          <w:szCs w:val="24"/>
        </w:rPr>
        <w:t>effectively</w:t>
      </w:r>
      <w:r w:rsidR="00B20D3A">
        <w:rPr>
          <w:sz w:val="24"/>
          <w:szCs w:val="24"/>
        </w:rPr>
        <w:t>.</w:t>
      </w:r>
    </w:p>
    <w:p w14:paraId="5F571F15" w14:textId="77777777" w:rsidR="008F63EF" w:rsidRDefault="008F63EF" w:rsidP="008F63EF">
      <w:pPr>
        <w:tabs>
          <w:tab w:val="left" w:pos="567"/>
        </w:tabs>
        <w:spacing w:after="120"/>
        <w:ind w:right="200"/>
        <w:rPr>
          <w:sz w:val="24"/>
          <w:szCs w:val="24"/>
        </w:rPr>
      </w:pPr>
    </w:p>
    <w:p w14:paraId="73480D90" w14:textId="77777777" w:rsidR="008F63EF" w:rsidRDefault="008F63EF" w:rsidP="008F63EF">
      <w:pPr>
        <w:tabs>
          <w:tab w:val="left" w:pos="567"/>
        </w:tabs>
        <w:spacing w:after="120"/>
        <w:ind w:right="200"/>
        <w:rPr>
          <w:sz w:val="24"/>
          <w:szCs w:val="24"/>
        </w:rPr>
      </w:pPr>
    </w:p>
    <w:p w14:paraId="00DC3264" w14:textId="77777777" w:rsidR="008F63EF" w:rsidRPr="008F63EF" w:rsidRDefault="008F63EF" w:rsidP="008F63EF">
      <w:pPr>
        <w:tabs>
          <w:tab w:val="left" w:pos="567"/>
        </w:tabs>
        <w:spacing w:after="120"/>
        <w:ind w:right="200"/>
        <w:rPr>
          <w:sz w:val="24"/>
          <w:szCs w:val="24"/>
        </w:rPr>
      </w:pPr>
    </w:p>
    <w:p w14:paraId="1210B504" w14:textId="26A3A9D4" w:rsidR="007E373E" w:rsidRPr="0063501A" w:rsidRDefault="004B14D3" w:rsidP="0063501A">
      <w:pPr>
        <w:pStyle w:val="ListParagraph"/>
        <w:numPr>
          <w:ilvl w:val="0"/>
          <w:numId w:val="16"/>
        </w:numPr>
        <w:tabs>
          <w:tab w:val="left" w:pos="567"/>
        </w:tabs>
        <w:spacing w:after="120"/>
        <w:ind w:right="200"/>
        <w:rPr>
          <w:sz w:val="24"/>
          <w:szCs w:val="24"/>
        </w:rPr>
      </w:pPr>
      <w:r w:rsidRPr="0063501A">
        <w:rPr>
          <w:color w:val="000000" w:themeColor="text1"/>
          <w:sz w:val="24"/>
          <w:szCs w:val="24"/>
        </w:rPr>
        <w:lastRenderedPageBreak/>
        <w:t>W</w:t>
      </w:r>
      <w:r w:rsidR="007E373E" w:rsidRPr="0063501A">
        <w:rPr>
          <w:color w:val="000000" w:themeColor="text1"/>
          <w:sz w:val="24"/>
          <w:szCs w:val="24"/>
        </w:rPr>
        <w:t>ork alongside other Age UK staff to ensure services are coordinated and that older people receive support that meets their interests and need</w:t>
      </w:r>
      <w:r w:rsidR="3A84D6C4" w:rsidRPr="0063501A">
        <w:rPr>
          <w:color w:val="000000" w:themeColor="text1"/>
          <w:sz w:val="24"/>
          <w:szCs w:val="24"/>
        </w:rPr>
        <w:t>s</w:t>
      </w:r>
      <w:r w:rsidR="000F4A5E">
        <w:rPr>
          <w:color w:val="000000" w:themeColor="text1"/>
          <w:sz w:val="24"/>
          <w:szCs w:val="24"/>
        </w:rPr>
        <w:t>.</w:t>
      </w:r>
    </w:p>
    <w:p w14:paraId="0C093AA4" w14:textId="7DCAF594" w:rsidR="00DB2E01" w:rsidRPr="00A42DA8" w:rsidRDefault="004B14D3" w:rsidP="00DB2E01">
      <w:pPr>
        <w:pStyle w:val="ListParagraph"/>
        <w:numPr>
          <w:ilvl w:val="0"/>
          <w:numId w:val="16"/>
        </w:numPr>
        <w:tabs>
          <w:tab w:val="left" w:pos="567"/>
        </w:tabs>
        <w:spacing w:before="10" w:after="120" w:line="242" w:lineRule="auto"/>
        <w:ind w:right="181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W</w:t>
      </w:r>
      <w:r w:rsidR="00A76E8E" w:rsidRPr="0063501A">
        <w:rPr>
          <w:sz w:val="24"/>
          <w:szCs w:val="24"/>
        </w:rPr>
        <w:t>ork with colleagues across the city, building our partnership approach and ensuring wide awareness of Age UK York’s service offer and ambitions</w:t>
      </w:r>
      <w:r w:rsidR="000F4A5E">
        <w:rPr>
          <w:sz w:val="24"/>
          <w:szCs w:val="24"/>
        </w:rPr>
        <w:t>.</w:t>
      </w:r>
    </w:p>
    <w:p w14:paraId="01B56AE4" w14:textId="166EF0A8" w:rsidR="00D44537" w:rsidRPr="00DB2E01" w:rsidRDefault="00DF09F4" w:rsidP="00D44537">
      <w:pPr>
        <w:pStyle w:val="ListParagraph"/>
        <w:numPr>
          <w:ilvl w:val="0"/>
          <w:numId w:val="16"/>
        </w:numPr>
        <w:tabs>
          <w:tab w:val="left" w:pos="567"/>
        </w:tabs>
        <w:spacing w:before="10" w:after="120" w:line="242" w:lineRule="auto"/>
        <w:ind w:right="181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S</w:t>
      </w:r>
      <w:r w:rsidR="00A76E8E" w:rsidRPr="0063501A">
        <w:rPr>
          <w:sz w:val="24"/>
          <w:szCs w:val="24"/>
        </w:rPr>
        <w:t>upport volunteers to report on client feedback and case studies as part of our organizational commitment to lived experience driving all our service development and delivery</w:t>
      </w:r>
      <w:r w:rsidR="000F4A5E">
        <w:rPr>
          <w:sz w:val="24"/>
          <w:szCs w:val="24"/>
        </w:rPr>
        <w:t>.</w:t>
      </w:r>
    </w:p>
    <w:p w14:paraId="311452BB" w14:textId="1F2BA251" w:rsidR="007E373E" w:rsidRPr="0063501A" w:rsidRDefault="00EF241B" w:rsidP="0063501A">
      <w:pPr>
        <w:pStyle w:val="ListParagraph"/>
        <w:numPr>
          <w:ilvl w:val="0"/>
          <w:numId w:val="16"/>
        </w:numPr>
        <w:tabs>
          <w:tab w:val="left" w:pos="567"/>
        </w:tabs>
        <w:spacing w:before="15" w:after="120" w:line="235" w:lineRule="auto"/>
        <w:ind w:right="168"/>
        <w:jc w:val="both"/>
        <w:rPr>
          <w:color w:val="000000" w:themeColor="text1"/>
          <w:sz w:val="24"/>
          <w:szCs w:val="24"/>
        </w:rPr>
      </w:pPr>
      <w:r w:rsidRPr="0063501A">
        <w:rPr>
          <w:color w:val="000000" w:themeColor="text1"/>
          <w:sz w:val="24"/>
          <w:szCs w:val="24"/>
        </w:rPr>
        <w:t>R</w:t>
      </w:r>
      <w:r w:rsidR="00FC1437" w:rsidRPr="0063501A">
        <w:rPr>
          <w:color w:val="000000" w:themeColor="text1"/>
          <w:sz w:val="24"/>
          <w:szCs w:val="24"/>
        </w:rPr>
        <w:t>ecord</w:t>
      </w:r>
      <w:r w:rsidRPr="0063501A">
        <w:rPr>
          <w:color w:val="000000" w:themeColor="text1"/>
          <w:sz w:val="24"/>
          <w:szCs w:val="24"/>
        </w:rPr>
        <w:t xml:space="preserve"> details</w:t>
      </w:r>
      <w:r w:rsidR="007E373E" w:rsidRPr="0063501A">
        <w:rPr>
          <w:color w:val="000000" w:themeColor="text1"/>
          <w:sz w:val="24"/>
          <w:szCs w:val="24"/>
        </w:rPr>
        <w:t xml:space="preserve"> of </w:t>
      </w:r>
      <w:r w:rsidR="00861FD8" w:rsidRPr="0063501A">
        <w:rPr>
          <w:color w:val="000000" w:themeColor="text1"/>
          <w:sz w:val="24"/>
          <w:szCs w:val="24"/>
        </w:rPr>
        <w:t xml:space="preserve">any </w:t>
      </w:r>
      <w:r w:rsidRPr="0063501A">
        <w:rPr>
          <w:color w:val="000000" w:themeColor="text1"/>
          <w:sz w:val="24"/>
          <w:szCs w:val="24"/>
        </w:rPr>
        <w:t>interactions with</w:t>
      </w:r>
      <w:r w:rsidR="004C017D" w:rsidRPr="0063501A">
        <w:rPr>
          <w:color w:val="000000" w:themeColor="text1"/>
          <w:sz w:val="24"/>
          <w:szCs w:val="24"/>
        </w:rPr>
        <w:t xml:space="preserve"> clients and volunteers</w:t>
      </w:r>
      <w:r w:rsidR="007E373E" w:rsidRPr="0063501A">
        <w:rPr>
          <w:color w:val="000000" w:themeColor="text1"/>
          <w:sz w:val="24"/>
          <w:szCs w:val="24"/>
        </w:rPr>
        <w:t xml:space="preserve"> on </w:t>
      </w:r>
      <w:r w:rsidR="00E97D81" w:rsidRPr="0063501A">
        <w:rPr>
          <w:color w:val="000000" w:themeColor="text1"/>
          <w:sz w:val="24"/>
          <w:szCs w:val="24"/>
        </w:rPr>
        <w:t>the client database (Charity log)</w:t>
      </w:r>
      <w:r w:rsidR="00BD67BE">
        <w:rPr>
          <w:color w:val="000000" w:themeColor="text1"/>
          <w:sz w:val="24"/>
          <w:szCs w:val="24"/>
        </w:rPr>
        <w:t>.</w:t>
      </w:r>
    </w:p>
    <w:p w14:paraId="0D69C8FE" w14:textId="7C6C75F0" w:rsidR="007E373E" w:rsidRDefault="00315121" w:rsidP="0063501A">
      <w:pPr>
        <w:pStyle w:val="ListParagraph"/>
        <w:numPr>
          <w:ilvl w:val="0"/>
          <w:numId w:val="16"/>
        </w:numPr>
        <w:tabs>
          <w:tab w:val="left" w:pos="567"/>
        </w:tabs>
        <w:spacing w:before="15" w:after="120" w:line="235" w:lineRule="auto"/>
        <w:ind w:right="168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A</w:t>
      </w:r>
      <w:r w:rsidR="007E373E" w:rsidRPr="0063501A">
        <w:rPr>
          <w:sz w:val="24"/>
          <w:szCs w:val="24"/>
        </w:rPr>
        <w:t xml:space="preserve">dhere to AUKY policies and procedures including Safeguarding, Health and Safety, Equal Opportunities, Confidentiality, Supervision, Handling Money, Complaints and disciplinary and grievance.  </w:t>
      </w:r>
    </w:p>
    <w:p w14:paraId="3565116C" w14:textId="77777777" w:rsidR="00D44537" w:rsidRPr="00D44537" w:rsidRDefault="00D44537" w:rsidP="00D44537">
      <w:pPr>
        <w:tabs>
          <w:tab w:val="left" w:pos="567"/>
        </w:tabs>
        <w:spacing w:before="15" w:after="120" w:line="235" w:lineRule="auto"/>
        <w:ind w:right="168"/>
        <w:jc w:val="both"/>
        <w:rPr>
          <w:sz w:val="24"/>
          <w:szCs w:val="24"/>
        </w:rPr>
      </w:pPr>
    </w:p>
    <w:p w14:paraId="2C06E8C4" w14:textId="77777777" w:rsidR="007E373E" w:rsidRDefault="007E373E" w:rsidP="00D44537">
      <w:pPr>
        <w:pStyle w:val="Heading2"/>
        <w:spacing w:line="273" w:lineRule="exact"/>
        <w:ind w:left="0"/>
      </w:pPr>
      <w:r>
        <w:t>PERSON SPECIFICATION</w:t>
      </w:r>
    </w:p>
    <w:p w14:paraId="201C737B" w14:textId="77777777" w:rsidR="007E373E" w:rsidRDefault="007E373E" w:rsidP="007E373E">
      <w:pPr>
        <w:pStyle w:val="Heading2"/>
        <w:spacing w:line="273" w:lineRule="exact"/>
      </w:pPr>
    </w:p>
    <w:p w14:paraId="7E870C13" w14:textId="77777777" w:rsidR="007E373E" w:rsidRDefault="007E373E" w:rsidP="007E373E">
      <w:pPr>
        <w:pStyle w:val="Heading2"/>
        <w:spacing w:line="273" w:lineRule="exact"/>
        <w:rPr>
          <w:spacing w:val="-2"/>
        </w:rPr>
      </w:pPr>
      <w:r>
        <w:t>Essential</w:t>
      </w:r>
      <w:r>
        <w:rPr>
          <w:spacing w:val="-1"/>
        </w:rPr>
        <w:t xml:space="preserve"> </w:t>
      </w:r>
      <w:r>
        <w:rPr>
          <w:spacing w:val="-2"/>
        </w:rPr>
        <w:t>Criteria</w:t>
      </w:r>
    </w:p>
    <w:p w14:paraId="1ADBCC18" w14:textId="77777777" w:rsidR="00E03AF1" w:rsidRDefault="00E03AF1" w:rsidP="007E373E">
      <w:pPr>
        <w:pStyle w:val="Heading2"/>
        <w:spacing w:line="273" w:lineRule="exact"/>
      </w:pPr>
    </w:p>
    <w:p w14:paraId="1DE71F4E" w14:textId="32C0E97A" w:rsidR="007E373E" w:rsidRPr="00E03AF1" w:rsidRDefault="007E373E" w:rsidP="00E03AF1">
      <w:pPr>
        <w:pStyle w:val="ListParagraph"/>
        <w:numPr>
          <w:ilvl w:val="0"/>
          <w:numId w:val="14"/>
        </w:numPr>
        <w:tabs>
          <w:tab w:val="left" w:pos="567"/>
        </w:tabs>
        <w:spacing w:after="120" w:line="273" w:lineRule="exact"/>
        <w:jc w:val="both"/>
        <w:rPr>
          <w:color w:val="000000" w:themeColor="text1"/>
          <w:sz w:val="24"/>
        </w:rPr>
      </w:pPr>
      <w:r w:rsidRPr="00E03AF1">
        <w:rPr>
          <w:sz w:val="24"/>
        </w:rPr>
        <w:t>Experience</w:t>
      </w:r>
      <w:r w:rsidRPr="00E03AF1">
        <w:rPr>
          <w:spacing w:val="-11"/>
          <w:sz w:val="24"/>
        </w:rPr>
        <w:t xml:space="preserve"> </w:t>
      </w:r>
      <w:r w:rsidRPr="00E03AF1">
        <w:rPr>
          <w:sz w:val="24"/>
        </w:rPr>
        <w:t>of</w:t>
      </w:r>
      <w:r w:rsidRPr="00E03AF1">
        <w:rPr>
          <w:spacing w:val="-1"/>
          <w:sz w:val="24"/>
        </w:rPr>
        <w:t xml:space="preserve"> </w:t>
      </w:r>
      <w:r w:rsidRPr="00E03AF1">
        <w:rPr>
          <w:sz w:val="24"/>
        </w:rPr>
        <w:t>working</w:t>
      </w:r>
      <w:r w:rsidRPr="00E03AF1">
        <w:rPr>
          <w:spacing w:val="-11"/>
          <w:sz w:val="24"/>
        </w:rPr>
        <w:t xml:space="preserve"> </w:t>
      </w:r>
      <w:r w:rsidRPr="00E03AF1">
        <w:rPr>
          <w:sz w:val="24"/>
        </w:rPr>
        <w:t>with</w:t>
      </w:r>
      <w:r w:rsidR="00BD67BE">
        <w:rPr>
          <w:sz w:val="24"/>
        </w:rPr>
        <w:t>,</w:t>
      </w:r>
      <w:r w:rsidR="00861FD8" w:rsidRPr="00E03AF1">
        <w:rPr>
          <w:sz w:val="24"/>
        </w:rPr>
        <w:t xml:space="preserve"> </w:t>
      </w:r>
      <w:r w:rsidR="00861FD8" w:rsidRPr="00E03AF1">
        <w:rPr>
          <w:color w:val="000000" w:themeColor="text1"/>
          <w:sz w:val="24"/>
        </w:rPr>
        <w:t>and understanding of the needs</w:t>
      </w:r>
      <w:r w:rsidR="00BD25C1" w:rsidRPr="00E03AF1">
        <w:rPr>
          <w:color w:val="000000" w:themeColor="text1"/>
          <w:sz w:val="24"/>
        </w:rPr>
        <w:t xml:space="preserve"> experienced by</w:t>
      </w:r>
      <w:r w:rsidRPr="00E03AF1">
        <w:rPr>
          <w:color w:val="000000" w:themeColor="text1"/>
          <w:spacing w:val="9"/>
          <w:sz w:val="24"/>
        </w:rPr>
        <w:t xml:space="preserve"> </w:t>
      </w:r>
      <w:r w:rsidRPr="00E03AF1">
        <w:rPr>
          <w:color w:val="000000" w:themeColor="text1"/>
          <w:sz w:val="24"/>
        </w:rPr>
        <w:t>older</w:t>
      </w:r>
      <w:r w:rsidRPr="00E03AF1">
        <w:rPr>
          <w:color w:val="000000" w:themeColor="text1"/>
          <w:spacing w:val="1"/>
          <w:sz w:val="24"/>
        </w:rPr>
        <w:t xml:space="preserve"> </w:t>
      </w:r>
      <w:r w:rsidRPr="00E03AF1">
        <w:rPr>
          <w:color w:val="000000" w:themeColor="text1"/>
          <w:spacing w:val="-2"/>
          <w:sz w:val="24"/>
        </w:rPr>
        <w:t>people</w:t>
      </w:r>
      <w:r w:rsidR="00BD67BE">
        <w:rPr>
          <w:color w:val="000000" w:themeColor="text1"/>
          <w:spacing w:val="-2"/>
          <w:sz w:val="24"/>
        </w:rPr>
        <w:t>.</w:t>
      </w:r>
    </w:p>
    <w:p w14:paraId="4EACCFE4" w14:textId="2DC9B88D" w:rsidR="007E373E" w:rsidRPr="00E03AF1" w:rsidRDefault="007E373E" w:rsidP="00E03AF1">
      <w:pPr>
        <w:pStyle w:val="ListParagraph"/>
        <w:numPr>
          <w:ilvl w:val="0"/>
          <w:numId w:val="14"/>
        </w:numPr>
        <w:tabs>
          <w:tab w:val="left" w:pos="567"/>
        </w:tabs>
        <w:spacing w:after="120" w:line="247" w:lineRule="auto"/>
        <w:ind w:right="523"/>
        <w:jc w:val="both"/>
        <w:rPr>
          <w:sz w:val="24"/>
        </w:rPr>
      </w:pPr>
      <w:r w:rsidRPr="00E03AF1">
        <w:rPr>
          <w:sz w:val="24"/>
        </w:rPr>
        <w:t>Able and willing to travel between different locations in the city on a typical working day</w:t>
      </w:r>
      <w:r w:rsidR="00BD67BE">
        <w:rPr>
          <w:sz w:val="24"/>
        </w:rPr>
        <w:t>.</w:t>
      </w:r>
    </w:p>
    <w:p w14:paraId="56B0321F" w14:textId="1E7C3A4B" w:rsidR="007E373E" w:rsidRPr="00E03AF1" w:rsidRDefault="007E373E" w:rsidP="00E03AF1">
      <w:pPr>
        <w:pStyle w:val="ListParagraph"/>
        <w:numPr>
          <w:ilvl w:val="0"/>
          <w:numId w:val="14"/>
        </w:numPr>
        <w:tabs>
          <w:tab w:val="left" w:pos="567"/>
        </w:tabs>
        <w:spacing w:after="120" w:line="247" w:lineRule="auto"/>
        <w:ind w:right="547"/>
        <w:jc w:val="both"/>
        <w:rPr>
          <w:color w:val="000000" w:themeColor="text1"/>
          <w:sz w:val="24"/>
        </w:rPr>
      </w:pPr>
      <w:r w:rsidRPr="00E03AF1">
        <w:rPr>
          <w:sz w:val="24"/>
        </w:rPr>
        <w:t xml:space="preserve">Strong </w:t>
      </w:r>
      <w:proofErr w:type="spellStart"/>
      <w:r w:rsidRPr="00E03AF1">
        <w:rPr>
          <w:sz w:val="24"/>
        </w:rPr>
        <w:t>organisational</w:t>
      </w:r>
      <w:proofErr w:type="spellEnd"/>
      <w:r w:rsidRPr="00E03AF1">
        <w:rPr>
          <w:spacing w:val="-4"/>
          <w:sz w:val="24"/>
        </w:rPr>
        <w:t xml:space="preserve"> </w:t>
      </w:r>
      <w:r w:rsidRPr="00E03AF1">
        <w:rPr>
          <w:sz w:val="24"/>
        </w:rPr>
        <w:t>skills</w:t>
      </w:r>
      <w:r w:rsidR="001C7EE9">
        <w:rPr>
          <w:spacing w:val="-11"/>
          <w:sz w:val="24"/>
        </w:rPr>
        <w:t>,</w:t>
      </w:r>
      <w:r w:rsidRPr="00E03AF1">
        <w:rPr>
          <w:spacing w:val="-10"/>
          <w:sz w:val="24"/>
        </w:rPr>
        <w:t xml:space="preserve"> </w:t>
      </w:r>
      <w:r w:rsidRPr="00E03AF1">
        <w:rPr>
          <w:sz w:val="24"/>
        </w:rPr>
        <w:t>an ability</w:t>
      </w:r>
      <w:r w:rsidRPr="00E03AF1">
        <w:rPr>
          <w:spacing w:val="-11"/>
          <w:sz w:val="24"/>
        </w:rPr>
        <w:t xml:space="preserve"> </w:t>
      </w:r>
      <w:r w:rsidRPr="00E03AF1">
        <w:rPr>
          <w:sz w:val="24"/>
        </w:rPr>
        <w:t>to effectively</w:t>
      </w:r>
      <w:r w:rsidRPr="00E03AF1">
        <w:rPr>
          <w:spacing w:val="-11"/>
          <w:sz w:val="24"/>
        </w:rPr>
        <w:t xml:space="preserve"> </w:t>
      </w:r>
      <w:proofErr w:type="spellStart"/>
      <w:r w:rsidRPr="00E03AF1">
        <w:rPr>
          <w:sz w:val="24"/>
        </w:rPr>
        <w:t>prioritise</w:t>
      </w:r>
      <w:proofErr w:type="spellEnd"/>
      <w:r w:rsidR="001C14B4">
        <w:rPr>
          <w:sz w:val="24"/>
        </w:rPr>
        <w:t xml:space="preserve"> </w:t>
      </w:r>
      <w:r w:rsidR="00BD25C1" w:rsidRPr="00E03AF1">
        <w:rPr>
          <w:color w:val="000000" w:themeColor="text1"/>
          <w:sz w:val="24"/>
        </w:rPr>
        <w:t xml:space="preserve">own workload </w:t>
      </w:r>
      <w:r w:rsidRPr="00E03AF1">
        <w:rPr>
          <w:color w:val="000000" w:themeColor="text1"/>
          <w:sz w:val="24"/>
        </w:rPr>
        <w:t xml:space="preserve">and </w:t>
      </w:r>
      <w:r w:rsidR="001C7EE9">
        <w:rPr>
          <w:color w:val="000000" w:themeColor="text1"/>
          <w:sz w:val="24"/>
        </w:rPr>
        <w:t xml:space="preserve">experience of </w:t>
      </w:r>
      <w:r w:rsidRPr="00E03AF1">
        <w:rPr>
          <w:color w:val="000000" w:themeColor="text1"/>
          <w:spacing w:val="-2"/>
          <w:sz w:val="24"/>
        </w:rPr>
        <w:t>delegat</w:t>
      </w:r>
      <w:r w:rsidR="001C7EE9">
        <w:rPr>
          <w:color w:val="000000" w:themeColor="text1"/>
          <w:spacing w:val="-2"/>
          <w:sz w:val="24"/>
        </w:rPr>
        <w:t>ing</w:t>
      </w:r>
      <w:r w:rsidR="00592885" w:rsidRPr="00E03AF1">
        <w:rPr>
          <w:color w:val="000000" w:themeColor="text1"/>
          <w:spacing w:val="-2"/>
          <w:sz w:val="24"/>
        </w:rPr>
        <w:t xml:space="preserve"> tasks</w:t>
      </w:r>
      <w:r w:rsidR="00BE39C3" w:rsidRPr="00E03AF1">
        <w:rPr>
          <w:color w:val="000000" w:themeColor="text1"/>
          <w:spacing w:val="-2"/>
          <w:sz w:val="24"/>
        </w:rPr>
        <w:t>.</w:t>
      </w:r>
    </w:p>
    <w:p w14:paraId="407FB65D" w14:textId="6D8B668E" w:rsidR="007E373E" w:rsidRPr="00E03AF1" w:rsidRDefault="007E373E" w:rsidP="00E03AF1">
      <w:pPr>
        <w:pStyle w:val="ListParagraph"/>
        <w:numPr>
          <w:ilvl w:val="0"/>
          <w:numId w:val="14"/>
        </w:numPr>
        <w:tabs>
          <w:tab w:val="left" w:pos="567"/>
        </w:tabs>
        <w:spacing w:after="120" w:line="235" w:lineRule="auto"/>
        <w:ind w:right="1186"/>
        <w:jc w:val="both"/>
        <w:rPr>
          <w:sz w:val="24"/>
        </w:rPr>
      </w:pPr>
      <w:r w:rsidRPr="00E03AF1">
        <w:rPr>
          <w:sz w:val="24"/>
        </w:rPr>
        <w:t>Able to use creativity and initiative to solve problems</w:t>
      </w:r>
      <w:r w:rsidR="00BE39C3" w:rsidRPr="00E03AF1">
        <w:rPr>
          <w:sz w:val="24"/>
        </w:rPr>
        <w:t>.</w:t>
      </w:r>
    </w:p>
    <w:p w14:paraId="24FDBAF0" w14:textId="2CD474A3" w:rsidR="007E373E" w:rsidRPr="00E03AF1" w:rsidRDefault="00592885" w:rsidP="00E03AF1">
      <w:pPr>
        <w:pStyle w:val="ListParagraph"/>
        <w:numPr>
          <w:ilvl w:val="0"/>
          <w:numId w:val="14"/>
        </w:numPr>
        <w:tabs>
          <w:tab w:val="left" w:pos="567"/>
        </w:tabs>
        <w:spacing w:after="120" w:line="235" w:lineRule="auto"/>
        <w:ind w:right="215"/>
        <w:jc w:val="both"/>
        <w:rPr>
          <w:sz w:val="24"/>
        </w:rPr>
      </w:pPr>
      <w:r w:rsidRPr="00E03AF1">
        <w:rPr>
          <w:color w:val="000000" w:themeColor="text1"/>
          <w:sz w:val="24"/>
        </w:rPr>
        <w:t>Competent</w:t>
      </w:r>
      <w:r w:rsidR="007E373E" w:rsidRPr="00E03AF1">
        <w:rPr>
          <w:color w:val="000000" w:themeColor="text1"/>
          <w:sz w:val="24"/>
        </w:rPr>
        <w:t xml:space="preserve"> us</w:t>
      </w:r>
      <w:r w:rsidRPr="00E03AF1">
        <w:rPr>
          <w:color w:val="000000" w:themeColor="text1"/>
          <w:sz w:val="24"/>
        </w:rPr>
        <w:t>ing</w:t>
      </w:r>
      <w:r w:rsidR="007E373E" w:rsidRPr="00E03AF1">
        <w:rPr>
          <w:color w:val="000000" w:themeColor="text1"/>
          <w:sz w:val="24"/>
        </w:rPr>
        <w:t xml:space="preserve"> office software (Outlook, Word,</w:t>
      </w:r>
      <w:r w:rsidR="001F6DF5" w:rsidRPr="00E03AF1">
        <w:rPr>
          <w:color w:val="000000" w:themeColor="text1"/>
          <w:sz w:val="24"/>
        </w:rPr>
        <w:t xml:space="preserve"> </w:t>
      </w:r>
      <w:r w:rsidRPr="00E03AF1">
        <w:rPr>
          <w:color w:val="000000" w:themeColor="text1"/>
          <w:sz w:val="24"/>
        </w:rPr>
        <w:t>D</w:t>
      </w:r>
      <w:r w:rsidR="007E373E" w:rsidRPr="00E03AF1">
        <w:rPr>
          <w:color w:val="000000" w:themeColor="text1"/>
          <w:sz w:val="24"/>
        </w:rPr>
        <w:t>atabase</w:t>
      </w:r>
      <w:r w:rsidR="001F6DF5" w:rsidRPr="00E03AF1">
        <w:rPr>
          <w:color w:val="000000" w:themeColor="text1"/>
          <w:sz w:val="24"/>
        </w:rPr>
        <w:t>, Excel</w:t>
      </w:r>
      <w:r w:rsidR="007E373E" w:rsidRPr="00E03AF1">
        <w:rPr>
          <w:color w:val="000000" w:themeColor="text1"/>
          <w:sz w:val="24"/>
        </w:rPr>
        <w:t xml:space="preserve"> </w:t>
      </w:r>
      <w:r w:rsidR="007E373E" w:rsidRPr="00E03AF1">
        <w:rPr>
          <w:sz w:val="24"/>
        </w:rPr>
        <w:t>with a high level of accuracy when inputting data</w:t>
      </w:r>
      <w:r w:rsidR="00BE39C3" w:rsidRPr="00E03AF1">
        <w:rPr>
          <w:sz w:val="24"/>
        </w:rPr>
        <w:t>.</w:t>
      </w:r>
    </w:p>
    <w:p w14:paraId="171864FB" w14:textId="263F8863" w:rsidR="00940C34" w:rsidRPr="00BE39C3" w:rsidRDefault="00940C34" w:rsidP="00E03AF1">
      <w:pPr>
        <w:pStyle w:val="ListParagraph"/>
        <w:numPr>
          <w:ilvl w:val="0"/>
          <w:numId w:val="14"/>
        </w:numPr>
        <w:tabs>
          <w:tab w:val="left" w:pos="567"/>
        </w:tabs>
        <w:spacing w:after="120" w:line="235" w:lineRule="auto"/>
        <w:ind w:right="215"/>
        <w:jc w:val="both"/>
      </w:pPr>
      <w:r w:rsidRPr="00E03AF1">
        <w:rPr>
          <w:color w:val="000000" w:themeColor="text1"/>
          <w:sz w:val="24"/>
        </w:rPr>
        <w:t>Excellent communication skills</w:t>
      </w:r>
      <w:r w:rsidR="00BD67BE">
        <w:rPr>
          <w:color w:val="000000" w:themeColor="text1"/>
          <w:sz w:val="24"/>
        </w:rPr>
        <w:t>.</w:t>
      </w:r>
    </w:p>
    <w:p w14:paraId="13461F94" w14:textId="77777777" w:rsidR="00BE39C3" w:rsidRDefault="00BE39C3" w:rsidP="00BE39C3">
      <w:pPr>
        <w:pStyle w:val="ListParagraph"/>
        <w:tabs>
          <w:tab w:val="left" w:pos="567"/>
        </w:tabs>
        <w:spacing w:after="120" w:line="235" w:lineRule="auto"/>
        <w:ind w:left="361" w:right="215" w:firstLine="0"/>
      </w:pPr>
    </w:p>
    <w:p w14:paraId="34F94D00" w14:textId="4D0D2FD0" w:rsidR="007E373E" w:rsidRDefault="007E373E" w:rsidP="007E373E">
      <w:pPr>
        <w:pStyle w:val="Heading2"/>
        <w:rPr>
          <w:spacing w:val="-2"/>
        </w:rPr>
      </w:pPr>
      <w:r>
        <w:t>Desirable</w:t>
      </w:r>
      <w:r>
        <w:rPr>
          <w:spacing w:val="1"/>
        </w:rPr>
        <w:t xml:space="preserve"> </w:t>
      </w:r>
      <w:r>
        <w:rPr>
          <w:spacing w:val="-2"/>
        </w:rPr>
        <w:t>criteria</w:t>
      </w:r>
    </w:p>
    <w:p w14:paraId="2C749499" w14:textId="77777777" w:rsidR="005F117B" w:rsidRDefault="005F117B" w:rsidP="007E373E">
      <w:pPr>
        <w:pStyle w:val="Heading2"/>
        <w:rPr>
          <w:spacing w:val="-2"/>
        </w:rPr>
      </w:pPr>
    </w:p>
    <w:p w14:paraId="4E6F8181" w14:textId="35FAFE63" w:rsidR="00BE39C3" w:rsidRPr="00BE39C3" w:rsidRDefault="005F117B" w:rsidP="00A70430">
      <w:pPr>
        <w:pStyle w:val="Heading2"/>
        <w:numPr>
          <w:ilvl w:val="0"/>
          <w:numId w:val="13"/>
        </w:numPr>
        <w:tabs>
          <w:tab w:val="left" w:pos="567"/>
        </w:tabs>
        <w:spacing w:after="120" w:line="235" w:lineRule="auto"/>
        <w:ind w:right="215"/>
        <w:rPr>
          <w:b w:val="0"/>
          <w:bCs w:val="0"/>
        </w:rPr>
      </w:pPr>
      <w:r w:rsidRPr="00BE39C3">
        <w:rPr>
          <w:b w:val="0"/>
          <w:bCs w:val="0"/>
          <w:color w:val="000000" w:themeColor="text1"/>
        </w:rPr>
        <w:t>Experience</w:t>
      </w:r>
      <w:r w:rsidRPr="00BE39C3">
        <w:rPr>
          <w:b w:val="0"/>
          <w:bCs w:val="0"/>
          <w:color w:val="000000" w:themeColor="text1"/>
          <w:spacing w:val="-13"/>
        </w:rPr>
        <w:t xml:space="preserve"> </w:t>
      </w:r>
      <w:r w:rsidRPr="00BE39C3">
        <w:rPr>
          <w:b w:val="0"/>
          <w:bCs w:val="0"/>
          <w:color w:val="000000" w:themeColor="text1"/>
        </w:rPr>
        <w:t>of</w:t>
      </w:r>
      <w:r w:rsidRPr="00BE39C3">
        <w:rPr>
          <w:b w:val="0"/>
          <w:bCs w:val="0"/>
          <w:color w:val="000000" w:themeColor="text1"/>
          <w:spacing w:val="-2"/>
        </w:rPr>
        <w:t xml:space="preserve"> working in </w:t>
      </w:r>
      <w:r w:rsidRPr="00BE39C3">
        <w:rPr>
          <w:b w:val="0"/>
          <w:bCs w:val="0"/>
          <w:color w:val="000000" w:themeColor="text1"/>
        </w:rPr>
        <w:t>services</w:t>
      </w:r>
      <w:r w:rsidRPr="00BE39C3">
        <w:rPr>
          <w:b w:val="0"/>
          <w:bCs w:val="0"/>
          <w:color w:val="000000" w:themeColor="text1"/>
          <w:spacing w:val="-12"/>
        </w:rPr>
        <w:t xml:space="preserve"> </w:t>
      </w:r>
      <w:r w:rsidRPr="00BE39C3">
        <w:rPr>
          <w:b w:val="0"/>
          <w:bCs w:val="0"/>
          <w:color w:val="000000" w:themeColor="text1"/>
        </w:rPr>
        <w:t>delivered</w:t>
      </w:r>
      <w:r w:rsidRPr="00BE39C3">
        <w:rPr>
          <w:b w:val="0"/>
          <w:bCs w:val="0"/>
          <w:color w:val="000000" w:themeColor="text1"/>
          <w:spacing w:val="8"/>
        </w:rPr>
        <w:t xml:space="preserve"> </w:t>
      </w:r>
      <w:r w:rsidRPr="00BE39C3">
        <w:rPr>
          <w:b w:val="0"/>
          <w:bCs w:val="0"/>
          <w:color w:val="000000" w:themeColor="text1"/>
        </w:rPr>
        <w:t>by</w:t>
      </w:r>
      <w:r w:rsidRPr="00BE39C3">
        <w:rPr>
          <w:b w:val="0"/>
          <w:bCs w:val="0"/>
          <w:color w:val="000000" w:themeColor="text1"/>
          <w:spacing w:val="7"/>
        </w:rPr>
        <w:t xml:space="preserve"> </w:t>
      </w:r>
      <w:r w:rsidRPr="00BE39C3">
        <w:rPr>
          <w:b w:val="0"/>
          <w:bCs w:val="0"/>
          <w:color w:val="000000" w:themeColor="text1"/>
          <w:spacing w:val="-2"/>
        </w:rPr>
        <w:t>volunteers</w:t>
      </w:r>
      <w:r w:rsidR="009038B8">
        <w:rPr>
          <w:b w:val="0"/>
          <w:bCs w:val="0"/>
          <w:color w:val="000000" w:themeColor="text1"/>
          <w:spacing w:val="-2"/>
        </w:rPr>
        <w:t>.</w:t>
      </w:r>
    </w:p>
    <w:p w14:paraId="6C1ADC83" w14:textId="78FDDF19" w:rsidR="007E373E" w:rsidRPr="00BE39C3" w:rsidRDefault="007E373E" w:rsidP="00A70430">
      <w:pPr>
        <w:pStyle w:val="Heading2"/>
        <w:numPr>
          <w:ilvl w:val="0"/>
          <w:numId w:val="13"/>
        </w:numPr>
        <w:tabs>
          <w:tab w:val="left" w:pos="567"/>
        </w:tabs>
        <w:spacing w:after="120" w:line="235" w:lineRule="auto"/>
        <w:ind w:right="215"/>
        <w:rPr>
          <w:b w:val="0"/>
          <w:bCs w:val="0"/>
        </w:rPr>
      </w:pPr>
      <w:r w:rsidRPr="00BE39C3">
        <w:rPr>
          <w:b w:val="0"/>
          <w:bCs w:val="0"/>
        </w:rPr>
        <w:t>Experience of recruiting, inducting, training and supporting volunteers</w:t>
      </w:r>
      <w:r w:rsidR="009038B8">
        <w:rPr>
          <w:b w:val="0"/>
          <w:bCs w:val="0"/>
        </w:rPr>
        <w:t>.</w:t>
      </w:r>
    </w:p>
    <w:p w14:paraId="53C0273E" w14:textId="3E64B8B2" w:rsidR="00A76E8E" w:rsidRPr="00A70430" w:rsidRDefault="00A76E8E" w:rsidP="00A70430">
      <w:pPr>
        <w:pStyle w:val="ListParagraph"/>
        <w:numPr>
          <w:ilvl w:val="0"/>
          <w:numId w:val="13"/>
        </w:numPr>
        <w:tabs>
          <w:tab w:val="left" w:pos="567"/>
        </w:tabs>
        <w:spacing w:after="120" w:line="235" w:lineRule="auto"/>
        <w:ind w:right="215"/>
        <w:rPr>
          <w:sz w:val="24"/>
        </w:rPr>
      </w:pPr>
      <w:r w:rsidRPr="00A70430">
        <w:rPr>
          <w:sz w:val="24"/>
        </w:rPr>
        <w:t>Experience of partnership working and building effective cross-</w:t>
      </w:r>
      <w:r w:rsidR="00A70430" w:rsidRPr="00A70430">
        <w:rPr>
          <w:sz w:val="24"/>
        </w:rPr>
        <w:t>organization</w:t>
      </w:r>
      <w:r w:rsidRPr="00A70430">
        <w:rPr>
          <w:sz w:val="24"/>
        </w:rPr>
        <w:t xml:space="preserve"> relationships</w:t>
      </w:r>
      <w:r w:rsidR="009038B8">
        <w:rPr>
          <w:sz w:val="24"/>
        </w:rPr>
        <w:t>.</w:t>
      </w:r>
    </w:p>
    <w:p w14:paraId="693C999A" w14:textId="50E85ED7" w:rsidR="00EC258B" w:rsidRPr="00A70430" w:rsidRDefault="007E373E" w:rsidP="00A70430">
      <w:pPr>
        <w:pStyle w:val="ListParagraph"/>
        <w:numPr>
          <w:ilvl w:val="0"/>
          <w:numId w:val="13"/>
        </w:numPr>
        <w:tabs>
          <w:tab w:val="left" w:pos="567"/>
        </w:tabs>
        <w:spacing w:after="120" w:line="235" w:lineRule="auto"/>
        <w:ind w:right="215"/>
        <w:rPr>
          <w:color w:val="000000" w:themeColor="text1"/>
          <w:sz w:val="24"/>
        </w:rPr>
      </w:pPr>
      <w:r w:rsidRPr="00A70430">
        <w:rPr>
          <w:sz w:val="24"/>
        </w:rPr>
        <w:t>Experience of working with older people with frailty, dementia</w:t>
      </w:r>
      <w:r w:rsidR="009038B8">
        <w:rPr>
          <w:sz w:val="24"/>
        </w:rPr>
        <w:t>,</w:t>
      </w:r>
      <w:r w:rsidR="006D739D" w:rsidRPr="00A70430">
        <w:rPr>
          <w:sz w:val="24"/>
        </w:rPr>
        <w:t xml:space="preserve"> </w:t>
      </w:r>
      <w:r w:rsidR="00CF582F" w:rsidRPr="00A70430">
        <w:rPr>
          <w:color w:val="000000" w:themeColor="text1"/>
          <w:sz w:val="24"/>
        </w:rPr>
        <w:t>physical</w:t>
      </w:r>
      <w:r w:rsidR="00820DD6">
        <w:rPr>
          <w:color w:val="000000" w:themeColor="text1"/>
          <w:sz w:val="24"/>
        </w:rPr>
        <w:t xml:space="preserve"> and </w:t>
      </w:r>
      <w:r w:rsidR="00CF582F" w:rsidRPr="00A70430">
        <w:rPr>
          <w:color w:val="000000" w:themeColor="text1"/>
          <w:sz w:val="24"/>
        </w:rPr>
        <w:t>mental health needs and</w:t>
      </w:r>
      <w:r w:rsidR="00820DD6">
        <w:rPr>
          <w:color w:val="000000" w:themeColor="text1"/>
          <w:sz w:val="24"/>
        </w:rPr>
        <w:t xml:space="preserve"> </w:t>
      </w:r>
      <w:r w:rsidR="00CF582F" w:rsidRPr="00A70430">
        <w:rPr>
          <w:color w:val="000000" w:themeColor="text1"/>
          <w:sz w:val="24"/>
        </w:rPr>
        <w:t>/</w:t>
      </w:r>
      <w:r w:rsidR="00820DD6">
        <w:rPr>
          <w:color w:val="000000" w:themeColor="text1"/>
          <w:sz w:val="24"/>
        </w:rPr>
        <w:t xml:space="preserve"> </w:t>
      </w:r>
      <w:r w:rsidR="00CF582F" w:rsidRPr="00A70430">
        <w:rPr>
          <w:color w:val="000000" w:themeColor="text1"/>
          <w:sz w:val="24"/>
        </w:rPr>
        <w:t>or sensory issues.</w:t>
      </w:r>
    </w:p>
    <w:p w14:paraId="340B5BC9" w14:textId="405EB975" w:rsidR="00940C34" w:rsidRDefault="00940C34" w:rsidP="00600165">
      <w:pPr>
        <w:pStyle w:val="ListParagraph"/>
        <w:tabs>
          <w:tab w:val="left" w:pos="567"/>
        </w:tabs>
        <w:spacing w:after="120" w:line="235" w:lineRule="auto"/>
        <w:ind w:left="567" w:right="215" w:firstLine="0"/>
        <w:rPr>
          <w:color w:val="FF0000"/>
          <w:sz w:val="24"/>
        </w:rPr>
      </w:pPr>
    </w:p>
    <w:p w14:paraId="0D2A5697" w14:textId="77777777" w:rsidR="00A70430" w:rsidRDefault="00A70430" w:rsidP="00600165">
      <w:pPr>
        <w:pStyle w:val="ListParagraph"/>
        <w:tabs>
          <w:tab w:val="left" w:pos="567"/>
        </w:tabs>
        <w:spacing w:after="120" w:line="235" w:lineRule="auto"/>
        <w:ind w:left="567" w:right="215" w:firstLine="0"/>
        <w:rPr>
          <w:color w:val="FF0000"/>
          <w:sz w:val="24"/>
        </w:rPr>
      </w:pPr>
    </w:p>
    <w:p w14:paraId="19C4B46F" w14:textId="77777777" w:rsidR="00A70430" w:rsidRDefault="00A70430" w:rsidP="00600165">
      <w:pPr>
        <w:pStyle w:val="ListParagraph"/>
        <w:tabs>
          <w:tab w:val="left" w:pos="567"/>
        </w:tabs>
        <w:spacing w:after="120" w:line="235" w:lineRule="auto"/>
        <w:ind w:left="567" w:right="215" w:firstLine="0"/>
        <w:rPr>
          <w:color w:val="FF0000"/>
          <w:sz w:val="24"/>
        </w:rPr>
      </w:pPr>
    </w:p>
    <w:p w14:paraId="0F9E80F5" w14:textId="77777777" w:rsidR="00A70430" w:rsidRDefault="00A70430" w:rsidP="00600165">
      <w:pPr>
        <w:pStyle w:val="ListParagraph"/>
        <w:tabs>
          <w:tab w:val="left" w:pos="567"/>
        </w:tabs>
        <w:spacing w:after="120" w:line="235" w:lineRule="auto"/>
        <w:ind w:left="567" w:right="215" w:firstLine="0"/>
        <w:rPr>
          <w:color w:val="FF0000"/>
          <w:sz w:val="24"/>
        </w:rPr>
      </w:pPr>
    </w:p>
    <w:p w14:paraId="77992614" w14:textId="2654D815" w:rsidR="00EC258B" w:rsidRPr="007E373E" w:rsidRDefault="007E373E" w:rsidP="00A70430">
      <w:pPr>
        <w:pStyle w:val="BodyText"/>
        <w:spacing w:before="163" w:line="247" w:lineRule="auto"/>
        <w:ind w:left="0" w:right="282" w:firstLine="0"/>
        <w:rPr>
          <w:b/>
          <w:bCs/>
        </w:rPr>
      </w:pPr>
      <w:r>
        <w:t>.</w:t>
      </w:r>
    </w:p>
    <w:sectPr w:rsidR="00EC258B" w:rsidRPr="007E373E">
      <w:headerReference w:type="default" r:id="rId10"/>
      <w:pgSz w:w="11900" w:h="16850"/>
      <w:pgMar w:top="1960" w:right="1620" w:bottom="280" w:left="1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49E86" w14:textId="77777777" w:rsidR="00285876" w:rsidRDefault="00285876">
      <w:r>
        <w:separator/>
      </w:r>
    </w:p>
  </w:endnote>
  <w:endnote w:type="continuationSeparator" w:id="0">
    <w:p w14:paraId="71A14850" w14:textId="77777777" w:rsidR="00285876" w:rsidRDefault="0028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E2E05" w14:textId="77777777" w:rsidR="00285876" w:rsidRDefault="00285876">
      <w:r>
        <w:separator/>
      </w:r>
    </w:p>
  </w:footnote>
  <w:footnote w:type="continuationSeparator" w:id="0">
    <w:p w14:paraId="4689516E" w14:textId="77777777" w:rsidR="00285876" w:rsidRDefault="0028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53C5" w14:textId="77777777" w:rsidR="00EC258B" w:rsidRDefault="00003239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E9BDEEC" wp14:editId="6CC40343">
          <wp:simplePos x="0" y="0"/>
          <wp:positionH relativeFrom="page">
            <wp:posOffset>4977253</wp:posOffset>
          </wp:positionH>
          <wp:positionV relativeFrom="page">
            <wp:posOffset>449611</wp:posOffset>
          </wp:positionV>
          <wp:extent cx="1424464" cy="798163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4464" cy="798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226"/>
    <w:multiLevelType w:val="hybridMultilevel"/>
    <w:tmpl w:val="1B4454DC"/>
    <w:lvl w:ilvl="0" w:tplc="DCA2C00E">
      <w:start w:val="1"/>
      <w:numFmt w:val="decimal"/>
      <w:lvlText w:val="%1."/>
      <w:lvlJc w:val="left"/>
      <w:pPr>
        <w:ind w:left="64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AE06F2">
      <w:numFmt w:val="bullet"/>
      <w:lvlText w:val="•"/>
      <w:lvlJc w:val="left"/>
      <w:pPr>
        <w:ind w:left="1417" w:hanging="361"/>
      </w:pPr>
      <w:rPr>
        <w:rFonts w:hint="default"/>
        <w:lang w:val="en-US" w:eastAsia="en-US" w:bidi="ar-SA"/>
      </w:rPr>
    </w:lvl>
    <w:lvl w:ilvl="2" w:tplc="ACC24278">
      <w:numFmt w:val="bullet"/>
      <w:lvlText w:val="•"/>
      <w:lvlJc w:val="left"/>
      <w:pPr>
        <w:ind w:left="2193" w:hanging="361"/>
      </w:pPr>
      <w:rPr>
        <w:rFonts w:hint="default"/>
        <w:lang w:val="en-US" w:eastAsia="en-US" w:bidi="ar-SA"/>
      </w:rPr>
    </w:lvl>
    <w:lvl w:ilvl="3" w:tplc="8036FF6E">
      <w:numFmt w:val="bullet"/>
      <w:lvlText w:val="•"/>
      <w:lvlJc w:val="left"/>
      <w:pPr>
        <w:ind w:left="2968" w:hanging="361"/>
      </w:pPr>
      <w:rPr>
        <w:rFonts w:hint="default"/>
        <w:lang w:val="en-US" w:eastAsia="en-US" w:bidi="ar-SA"/>
      </w:rPr>
    </w:lvl>
    <w:lvl w:ilvl="4" w:tplc="C28CF8F4">
      <w:numFmt w:val="bullet"/>
      <w:lvlText w:val="•"/>
      <w:lvlJc w:val="left"/>
      <w:pPr>
        <w:ind w:left="3744" w:hanging="361"/>
      </w:pPr>
      <w:rPr>
        <w:rFonts w:hint="default"/>
        <w:lang w:val="en-US" w:eastAsia="en-US" w:bidi="ar-SA"/>
      </w:rPr>
    </w:lvl>
    <w:lvl w:ilvl="5" w:tplc="3F6C87C2">
      <w:numFmt w:val="bullet"/>
      <w:lvlText w:val="•"/>
      <w:lvlJc w:val="left"/>
      <w:pPr>
        <w:ind w:left="4519" w:hanging="361"/>
      </w:pPr>
      <w:rPr>
        <w:rFonts w:hint="default"/>
        <w:lang w:val="en-US" w:eastAsia="en-US" w:bidi="ar-SA"/>
      </w:rPr>
    </w:lvl>
    <w:lvl w:ilvl="6" w:tplc="831C6BB6">
      <w:numFmt w:val="bullet"/>
      <w:lvlText w:val="•"/>
      <w:lvlJc w:val="left"/>
      <w:pPr>
        <w:ind w:left="5295" w:hanging="361"/>
      </w:pPr>
      <w:rPr>
        <w:rFonts w:hint="default"/>
        <w:lang w:val="en-US" w:eastAsia="en-US" w:bidi="ar-SA"/>
      </w:rPr>
    </w:lvl>
    <w:lvl w:ilvl="7" w:tplc="C23C32A6">
      <w:numFmt w:val="bullet"/>
      <w:lvlText w:val="•"/>
      <w:lvlJc w:val="left"/>
      <w:pPr>
        <w:ind w:left="6070" w:hanging="361"/>
      </w:pPr>
      <w:rPr>
        <w:rFonts w:hint="default"/>
        <w:lang w:val="en-US" w:eastAsia="en-US" w:bidi="ar-SA"/>
      </w:rPr>
    </w:lvl>
    <w:lvl w:ilvl="8" w:tplc="68DC2350">
      <w:numFmt w:val="bullet"/>
      <w:lvlText w:val="•"/>
      <w:lvlJc w:val="left"/>
      <w:pPr>
        <w:ind w:left="684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6C7158D"/>
    <w:multiLevelType w:val="multilevel"/>
    <w:tmpl w:val="F5FC63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C065433"/>
    <w:multiLevelType w:val="hybridMultilevel"/>
    <w:tmpl w:val="C38C65F0"/>
    <w:lvl w:ilvl="0" w:tplc="1274574E">
      <w:start w:val="1"/>
      <w:numFmt w:val="decimal"/>
      <w:lvlText w:val="%1."/>
      <w:lvlJc w:val="left"/>
      <w:pPr>
        <w:ind w:left="36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09A688A">
      <w:numFmt w:val="bullet"/>
      <w:lvlText w:val="•"/>
      <w:lvlJc w:val="left"/>
      <w:pPr>
        <w:ind w:left="1615" w:hanging="361"/>
      </w:pPr>
      <w:rPr>
        <w:rFonts w:hint="default"/>
        <w:lang w:val="en-US" w:eastAsia="en-US" w:bidi="ar-SA"/>
      </w:rPr>
    </w:lvl>
    <w:lvl w:ilvl="2" w:tplc="CDFCF44E">
      <w:numFmt w:val="bullet"/>
      <w:lvlText w:val="•"/>
      <w:lvlJc w:val="left"/>
      <w:pPr>
        <w:ind w:left="2391" w:hanging="361"/>
      </w:pPr>
      <w:rPr>
        <w:rFonts w:hint="default"/>
        <w:lang w:val="en-US" w:eastAsia="en-US" w:bidi="ar-SA"/>
      </w:rPr>
    </w:lvl>
    <w:lvl w:ilvl="3" w:tplc="12547830">
      <w:numFmt w:val="bullet"/>
      <w:lvlText w:val="•"/>
      <w:lvlJc w:val="left"/>
      <w:pPr>
        <w:ind w:left="3166" w:hanging="361"/>
      </w:pPr>
      <w:rPr>
        <w:rFonts w:hint="default"/>
        <w:lang w:val="en-US" w:eastAsia="en-US" w:bidi="ar-SA"/>
      </w:rPr>
    </w:lvl>
    <w:lvl w:ilvl="4" w:tplc="4DD6A0B4">
      <w:numFmt w:val="bullet"/>
      <w:lvlText w:val="•"/>
      <w:lvlJc w:val="left"/>
      <w:pPr>
        <w:ind w:left="3942" w:hanging="361"/>
      </w:pPr>
      <w:rPr>
        <w:rFonts w:hint="default"/>
        <w:lang w:val="en-US" w:eastAsia="en-US" w:bidi="ar-SA"/>
      </w:rPr>
    </w:lvl>
    <w:lvl w:ilvl="5" w:tplc="A832280A">
      <w:numFmt w:val="bullet"/>
      <w:lvlText w:val="•"/>
      <w:lvlJc w:val="left"/>
      <w:pPr>
        <w:ind w:left="4717" w:hanging="361"/>
      </w:pPr>
      <w:rPr>
        <w:rFonts w:hint="default"/>
        <w:lang w:val="en-US" w:eastAsia="en-US" w:bidi="ar-SA"/>
      </w:rPr>
    </w:lvl>
    <w:lvl w:ilvl="6" w:tplc="6CBA9A92">
      <w:numFmt w:val="bullet"/>
      <w:lvlText w:val="•"/>
      <w:lvlJc w:val="left"/>
      <w:pPr>
        <w:ind w:left="5493" w:hanging="361"/>
      </w:pPr>
      <w:rPr>
        <w:rFonts w:hint="default"/>
        <w:lang w:val="en-US" w:eastAsia="en-US" w:bidi="ar-SA"/>
      </w:rPr>
    </w:lvl>
    <w:lvl w:ilvl="7" w:tplc="67F8EF0A"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8" w:tplc="FFAAA502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2952F5F"/>
    <w:multiLevelType w:val="hybridMultilevel"/>
    <w:tmpl w:val="7B76E42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815BF"/>
    <w:multiLevelType w:val="hybridMultilevel"/>
    <w:tmpl w:val="A8D0E2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E5BF3"/>
    <w:multiLevelType w:val="hybridMultilevel"/>
    <w:tmpl w:val="B5F890E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17FC2"/>
    <w:multiLevelType w:val="hybridMultilevel"/>
    <w:tmpl w:val="2864D7E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4383"/>
    <w:multiLevelType w:val="hybridMultilevel"/>
    <w:tmpl w:val="9A729CC4"/>
    <w:lvl w:ilvl="0" w:tplc="1274574E">
      <w:start w:val="1"/>
      <w:numFmt w:val="decimal"/>
      <w:lvlText w:val="%1."/>
      <w:lvlJc w:val="left"/>
      <w:pPr>
        <w:ind w:left="36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20C47"/>
    <w:multiLevelType w:val="hybridMultilevel"/>
    <w:tmpl w:val="5684696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B231A"/>
    <w:multiLevelType w:val="hybridMultilevel"/>
    <w:tmpl w:val="8F9030C4"/>
    <w:lvl w:ilvl="0" w:tplc="1274574E">
      <w:start w:val="1"/>
      <w:numFmt w:val="decimal"/>
      <w:lvlText w:val="%1."/>
      <w:lvlJc w:val="left"/>
      <w:pPr>
        <w:ind w:left="36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56A5E"/>
    <w:multiLevelType w:val="hybridMultilevel"/>
    <w:tmpl w:val="EB2A6AA6"/>
    <w:lvl w:ilvl="0" w:tplc="1274574E">
      <w:start w:val="1"/>
      <w:numFmt w:val="decimal"/>
      <w:lvlText w:val="%1."/>
      <w:lvlJc w:val="left"/>
      <w:pPr>
        <w:ind w:left="36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B2256"/>
    <w:multiLevelType w:val="hybridMultilevel"/>
    <w:tmpl w:val="CC66E74E"/>
    <w:lvl w:ilvl="0" w:tplc="643475B2">
      <w:start w:val="1"/>
      <w:numFmt w:val="decimal"/>
      <w:lvlText w:val="%1."/>
      <w:lvlJc w:val="left"/>
      <w:pPr>
        <w:ind w:left="482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202" w:hanging="360"/>
      </w:pPr>
    </w:lvl>
    <w:lvl w:ilvl="2" w:tplc="0809001B" w:tentative="1">
      <w:start w:val="1"/>
      <w:numFmt w:val="lowerRoman"/>
      <w:lvlText w:val="%3."/>
      <w:lvlJc w:val="right"/>
      <w:pPr>
        <w:ind w:left="1922" w:hanging="180"/>
      </w:pPr>
    </w:lvl>
    <w:lvl w:ilvl="3" w:tplc="0809000F" w:tentative="1">
      <w:start w:val="1"/>
      <w:numFmt w:val="decimal"/>
      <w:lvlText w:val="%4."/>
      <w:lvlJc w:val="left"/>
      <w:pPr>
        <w:ind w:left="2642" w:hanging="360"/>
      </w:pPr>
    </w:lvl>
    <w:lvl w:ilvl="4" w:tplc="08090019" w:tentative="1">
      <w:start w:val="1"/>
      <w:numFmt w:val="lowerLetter"/>
      <w:lvlText w:val="%5."/>
      <w:lvlJc w:val="left"/>
      <w:pPr>
        <w:ind w:left="3362" w:hanging="360"/>
      </w:pPr>
    </w:lvl>
    <w:lvl w:ilvl="5" w:tplc="0809001B" w:tentative="1">
      <w:start w:val="1"/>
      <w:numFmt w:val="lowerRoman"/>
      <w:lvlText w:val="%6."/>
      <w:lvlJc w:val="right"/>
      <w:pPr>
        <w:ind w:left="4082" w:hanging="180"/>
      </w:pPr>
    </w:lvl>
    <w:lvl w:ilvl="6" w:tplc="0809000F" w:tentative="1">
      <w:start w:val="1"/>
      <w:numFmt w:val="decimal"/>
      <w:lvlText w:val="%7."/>
      <w:lvlJc w:val="left"/>
      <w:pPr>
        <w:ind w:left="4802" w:hanging="360"/>
      </w:pPr>
    </w:lvl>
    <w:lvl w:ilvl="7" w:tplc="08090019" w:tentative="1">
      <w:start w:val="1"/>
      <w:numFmt w:val="lowerLetter"/>
      <w:lvlText w:val="%8."/>
      <w:lvlJc w:val="left"/>
      <w:pPr>
        <w:ind w:left="5522" w:hanging="360"/>
      </w:pPr>
    </w:lvl>
    <w:lvl w:ilvl="8" w:tplc="08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2" w15:restartNumberingAfterBreak="0">
    <w:nsid w:val="63AE50FE"/>
    <w:multiLevelType w:val="hybridMultilevel"/>
    <w:tmpl w:val="65A49ED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2719F"/>
    <w:multiLevelType w:val="hybridMultilevel"/>
    <w:tmpl w:val="C916DC70"/>
    <w:lvl w:ilvl="0" w:tplc="344CA8C6">
      <w:start w:val="1"/>
      <w:numFmt w:val="decimal"/>
      <w:lvlText w:val="%1."/>
      <w:lvlJc w:val="left"/>
      <w:pPr>
        <w:ind w:left="786" w:hanging="361"/>
      </w:pPr>
      <w:rPr>
        <w:rFonts w:ascii="Arial" w:eastAsia="Arial" w:hAnsi="Arial" w:cs="Arial" w:hint="default"/>
        <w:b w:val="0"/>
        <w:bCs w:val="0"/>
        <w:i w:val="0"/>
        <w:iCs w:val="0"/>
        <w:color w:val="000000" w:themeColor="text1"/>
        <w:spacing w:val="0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A4B06"/>
    <w:multiLevelType w:val="hybridMultilevel"/>
    <w:tmpl w:val="8D2074E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40340"/>
    <w:multiLevelType w:val="hybridMultilevel"/>
    <w:tmpl w:val="DC984E4C"/>
    <w:lvl w:ilvl="0" w:tplc="37CCFA34">
      <w:start w:val="1"/>
      <w:numFmt w:val="decimal"/>
      <w:lvlText w:val="%1."/>
      <w:lvlJc w:val="left"/>
      <w:pPr>
        <w:ind w:left="84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BDCB7B2">
      <w:numFmt w:val="bullet"/>
      <w:lvlText w:val="•"/>
      <w:lvlJc w:val="left"/>
      <w:pPr>
        <w:ind w:left="1615" w:hanging="361"/>
      </w:pPr>
      <w:rPr>
        <w:rFonts w:hint="default"/>
        <w:lang w:val="en-US" w:eastAsia="en-US" w:bidi="ar-SA"/>
      </w:rPr>
    </w:lvl>
    <w:lvl w:ilvl="2" w:tplc="CF24425A">
      <w:numFmt w:val="bullet"/>
      <w:lvlText w:val="•"/>
      <w:lvlJc w:val="left"/>
      <w:pPr>
        <w:ind w:left="2391" w:hanging="361"/>
      </w:pPr>
      <w:rPr>
        <w:rFonts w:hint="default"/>
        <w:lang w:val="en-US" w:eastAsia="en-US" w:bidi="ar-SA"/>
      </w:rPr>
    </w:lvl>
    <w:lvl w:ilvl="3" w:tplc="F802F0C8">
      <w:numFmt w:val="bullet"/>
      <w:lvlText w:val="•"/>
      <w:lvlJc w:val="left"/>
      <w:pPr>
        <w:ind w:left="3166" w:hanging="361"/>
      </w:pPr>
      <w:rPr>
        <w:rFonts w:hint="default"/>
        <w:lang w:val="en-US" w:eastAsia="en-US" w:bidi="ar-SA"/>
      </w:rPr>
    </w:lvl>
    <w:lvl w:ilvl="4" w:tplc="F04E84CA">
      <w:numFmt w:val="bullet"/>
      <w:lvlText w:val="•"/>
      <w:lvlJc w:val="left"/>
      <w:pPr>
        <w:ind w:left="3942" w:hanging="361"/>
      </w:pPr>
      <w:rPr>
        <w:rFonts w:hint="default"/>
        <w:lang w:val="en-US" w:eastAsia="en-US" w:bidi="ar-SA"/>
      </w:rPr>
    </w:lvl>
    <w:lvl w:ilvl="5" w:tplc="AFC473BA">
      <w:numFmt w:val="bullet"/>
      <w:lvlText w:val="•"/>
      <w:lvlJc w:val="left"/>
      <w:pPr>
        <w:ind w:left="4717" w:hanging="361"/>
      </w:pPr>
      <w:rPr>
        <w:rFonts w:hint="default"/>
        <w:lang w:val="en-US" w:eastAsia="en-US" w:bidi="ar-SA"/>
      </w:rPr>
    </w:lvl>
    <w:lvl w:ilvl="6" w:tplc="4A1EE504">
      <w:numFmt w:val="bullet"/>
      <w:lvlText w:val="•"/>
      <w:lvlJc w:val="left"/>
      <w:pPr>
        <w:ind w:left="5493" w:hanging="361"/>
      </w:pPr>
      <w:rPr>
        <w:rFonts w:hint="default"/>
        <w:lang w:val="en-US" w:eastAsia="en-US" w:bidi="ar-SA"/>
      </w:rPr>
    </w:lvl>
    <w:lvl w:ilvl="7" w:tplc="57F60D02"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8" w:tplc="6614AE3A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</w:abstractNum>
  <w:num w:numId="1" w16cid:durableId="1574197340">
    <w:abstractNumId w:val="0"/>
  </w:num>
  <w:num w:numId="2" w16cid:durableId="219944329">
    <w:abstractNumId w:val="2"/>
  </w:num>
  <w:num w:numId="3" w16cid:durableId="1471560005">
    <w:abstractNumId w:val="15"/>
  </w:num>
  <w:num w:numId="4" w16cid:durableId="2006394692">
    <w:abstractNumId w:val="1"/>
  </w:num>
  <w:num w:numId="5" w16cid:durableId="1207831804">
    <w:abstractNumId w:val="4"/>
  </w:num>
  <w:num w:numId="6" w16cid:durableId="1730373306">
    <w:abstractNumId w:val="3"/>
  </w:num>
  <w:num w:numId="7" w16cid:durableId="1663240998">
    <w:abstractNumId w:val="5"/>
  </w:num>
  <w:num w:numId="8" w16cid:durableId="1169296554">
    <w:abstractNumId w:val="6"/>
  </w:num>
  <w:num w:numId="9" w16cid:durableId="1308895198">
    <w:abstractNumId w:val="8"/>
  </w:num>
  <w:num w:numId="10" w16cid:durableId="154536147">
    <w:abstractNumId w:val="14"/>
  </w:num>
  <w:num w:numId="11" w16cid:durableId="66539202">
    <w:abstractNumId w:val="12"/>
  </w:num>
  <w:num w:numId="12" w16cid:durableId="1087072250">
    <w:abstractNumId w:val="11"/>
  </w:num>
  <w:num w:numId="13" w16cid:durableId="1822306392">
    <w:abstractNumId w:val="10"/>
  </w:num>
  <w:num w:numId="14" w16cid:durableId="141508493">
    <w:abstractNumId w:val="7"/>
  </w:num>
  <w:num w:numId="15" w16cid:durableId="898171575">
    <w:abstractNumId w:val="9"/>
  </w:num>
  <w:num w:numId="16" w16cid:durableId="2264578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8B"/>
    <w:rsid w:val="00003239"/>
    <w:rsid w:val="00013DC6"/>
    <w:rsid w:val="000335F3"/>
    <w:rsid w:val="00037D1B"/>
    <w:rsid w:val="00044A8B"/>
    <w:rsid w:val="00045B77"/>
    <w:rsid w:val="000500DB"/>
    <w:rsid w:val="00051F0A"/>
    <w:rsid w:val="00074F16"/>
    <w:rsid w:val="0009745E"/>
    <w:rsid w:val="000C57A8"/>
    <w:rsid w:val="000C72A7"/>
    <w:rsid w:val="000E0002"/>
    <w:rsid w:val="000E1EB4"/>
    <w:rsid w:val="000E2DE0"/>
    <w:rsid w:val="000F1192"/>
    <w:rsid w:val="000F4A5E"/>
    <w:rsid w:val="00102421"/>
    <w:rsid w:val="00111D86"/>
    <w:rsid w:val="00127C94"/>
    <w:rsid w:val="00132E6E"/>
    <w:rsid w:val="00153EF8"/>
    <w:rsid w:val="001A4396"/>
    <w:rsid w:val="001C14B4"/>
    <w:rsid w:val="001C7EE9"/>
    <w:rsid w:val="001D5D49"/>
    <w:rsid w:val="001F6DF5"/>
    <w:rsid w:val="00277D5B"/>
    <w:rsid w:val="00285876"/>
    <w:rsid w:val="002B3A6D"/>
    <w:rsid w:val="002C4329"/>
    <w:rsid w:val="002D0FB1"/>
    <w:rsid w:val="002D3E17"/>
    <w:rsid w:val="00303FA1"/>
    <w:rsid w:val="003052EB"/>
    <w:rsid w:val="00315121"/>
    <w:rsid w:val="00326243"/>
    <w:rsid w:val="003613AD"/>
    <w:rsid w:val="0038092C"/>
    <w:rsid w:val="00381368"/>
    <w:rsid w:val="003904E4"/>
    <w:rsid w:val="003D36CA"/>
    <w:rsid w:val="003D591F"/>
    <w:rsid w:val="003D5D03"/>
    <w:rsid w:val="004035F0"/>
    <w:rsid w:val="004164EF"/>
    <w:rsid w:val="004521FE"/>
    <w:rsid w:val="004565E6"/>
    <w:rsid w:val="00480729"/>
    <w:rsid w:val="004920CA"/>
    <w:rsid w:val="004A5F1D"/>
    <w:rsid w:val="004B03F4"/>
    <w:rsid w:val="004B14D3"/>
    <w:rsid w:val="004C017D"/>
    <w:rsid w:val="00506108"/>
    <w:rsid w:val="005552DE"/>
    <w:rsid w:val="00575D04"/>
    <w:rsid w:val="00592885"/>
    <w:rsid w:val="00592905"/>
    <w:rsid w:val="005933FD"/>
    <w:rsid w:val="005953CD"/>
    <w:rsid w:val="005A70A8"/>
    <w:rsid w:val="005B6659"/>
    <w:rsid w:val="005C6886"/>
    <w:rsid w:val="005E2FBF"/>
    <w:rsid w:val="005F117B"/>
    <w:rsid w:val="005F27B8"/>
    <w:rsid w:val="005F51B4"/>
    <w:rsid w:val="00600165"/>
    <w:rsid w:val="00614440"/>
    <w:rsid w:val="00634D4E"/>
    <w:rsid w:val="0063501A"/>
    <w:rsid w:val="00655837"/>
    <w:rsid w:val="00657A4F"/>
    <w:rsid w:val="00660390"/>
    <w:rsid w:val="00665EB7"/>
    <w:rsid w:val="006778A1"/>
    <w:rsid w:val="00682731"/>
    <w:rsid w:val="00684CB2"/>
    <w:rsid w:val="006A312D"/>
    <w:rsid w:val="006A5C80"/>
    <w:rsid w:val="006B38B3"/>
    <w:rsid w:val="006B4DF0"/>
    <w:rsid w:val="006B5F52"/>
    <w:rsid w:val="006C2702"/>
    <w:rsid w:val="006D70F9"/>
    <w:rsid w:val="006D739D"/>
    <w:rsid w:val="006E0266"/>
    <w:rsid w:val="006E431D"/>
    <w:rsid w:val="006F471A"/>
    <w:rsid w:val="00726A40"/>
    <w:rsid w:val="007472B1"/>
    <w:rsid w:val="00750ACD"/>
    <w:rsid w:val="00751807"/>
    <w:rsid w:val="00754C8F"/>
    <w:rsid w:val="0075631C"/>
    <w:rsid w:val="007658DB"/>
    <w:rsid w:val="0076674D"/>
    <w:rsid w:val="00773614"/>
    <w:rsid w:val="007A5189"/>
    <w:rsid w:val="007D2DFA"/>
    <w:rsid w:val="007E373E"/>
    <w:rsid w:val="007F6F52"/>
    <w:rsid w:val="00813BB4"/>
    <w:rsid w:val="00813DFF"/>
    <w:rsid w:val="008172B2"/>
    <w:rsid w:val="00820DD6"/>
    <w:rsid w:val="00821770"/>
    <w:rsid w:val="0083382D"/>
    <w:rsid w:val="008357D6"/>
    <w:rsid w:val="00860F50"/>
    <w:rsid w:val="00861FD8"/>
    <w:rsid w:val="00862E89"/>
    <w:rsid w:val="00872A54"/>
    <w:rsid w:val="00890E39"/>
    <w:rsid w:val="00896E8B"/>
    <w:rsid w:val="008A2CD7"/>
    <w:rsid w:val="008B3F6B"/>
    <w:rsid w:val="008F1743"/>
    <w:rsid w:val="008F63EF"/>
    <w:rsid w:val="009038B8"/>
    <w:rsid w:val="00940C34"/>
    <w:rsid w:val="009568E9"/>
    <w:rsid w:val="009607F5"/>
    <w:rsid w:val="009653C4"/>
    <w:rsid w:val="00965C29"/>
    <w:rsid w:val="00967731"/>
    <w:rsid w:val="00967D75"/>
    <w:rsid w:val="0097015E"/>
    <w:rsid w:val="009D0125"/>
    <w:rsid w:val="00A037EE"/>
    <w:rsid w:val="00A414F1"/>
    <w:rsid w:val="00A42DA8"/>
    <w:rsid w:val="00A70430"/>
    <w:rsid w:val="00A76E8E"/>
    <w:rsid w:val="00A83AC6"/>
    <w:rsid w:val="00A86014"/>
    <w:rsid w:val="00A9733F"/>
    <w:rsid w:val="00AA139A"/>
    <w:rsid w:val="00AA3888"/>
    <w:rsid w:val="00AA4374"/>
    <w:rsid w:val="00AF0F98"/>
    <w:rsid w:val="00B05BF2"/>
    <w:rsid w:val="00B20BD6"/>
    <w:rsid w:val="00B20D3A"/>
    <w:rsid w:val="00B409E5"/>
    <w:rsid w:val="00B60F66"/>
    <w:rsid w:val="00B907AE"/>
    <w:rsid w:val="00BB4294"/>
    <w:rsid w:val="00BD25C1"/>
    <w:rsid w:val="00BD67BE"/>
    <w:rsid w:val="00BE39C3"/>
    <w:rsid w:val="00BF0F29"/>
    <w:rsid w:val="00C01072"/>
    <w:rsid w:val="00C13BDD"/>
    <w:rsid w:val="00C245AE"/>
    <w:rsid w:val="00C41B82"/>
    <w:rsid w:val="00C43B72"/>
    <w:rsid w:val="00C52F7A"/>
    <w:rsid w:val="00C5608A"/>
    <w:rsid w:val="00C7792E"/>
    <w:rsid w:val="00C962A2"/>
    <w:rsid w:val="00CA2A8D"/>
    <w:rsid w:val="00CA4601"/>
    <w:rsid w:val="00CA5B95"/>
    <w:rsid w:val="00CA5D2A"/>
    <w:rsid w:val="00CB5261"/>
    <w:rsid w:val="00CE0FA0"/>
    <w:rsid w:val="00CF582F"/>
    <w:rsid w:val="00D13ABF"/>
    <w:rsid w:val="00D349FF"/>
    <w:rsid w:val="00D35237"/>
    <w:rsid w:val="00D44537"/>
    <w:rsid w:val="00D554B7"/>
    <w:rsid w:val="00DB2E01"/>
    <w:rsid w:val="00DC6090"/>
    <w:rsid w:val="00DD3BAF"/>
    <w:rsid w:val="00DD47FE"/>
    <w:rsid w:val="00DE56F9"/>
    <w:rsid w:val="00DF09F4"/>
    <w:rsid w:val="00E03AF1"/>
    <w:rsid w:val="00E17C71"/>
    <w:rsid w:val="00E33985"/>
    <w:rsid w:val="00E80009"/>
    <w:rsid w:val="00E81B38"/>
    <w:rsid w:val="00E83B48"/>
    <w:rsid w:val="00E8770C"/>
    <w:rsid w:val="00E976D9"/>
    <w:rsid w:val="00E97D81"/>
    <w:rsid w:val="00EA606C"/>
    <w:rsid w:val="00EB45EA"/>
    <w:rsid w:val="00EC258B"/>
    <w:rsid w:val="00EC632F"/>
    <w:rsid w:val="00EE275C"/>
    <w:rsid w:val="00EE3717"/>
    <w:rsid w:val="00EF241B"/>
    <w:rsid w:val="00F07839"/>
    <w:rsid w:val="00F425BC"/>
    <w:rsid w:val="00F44291"/>
    <w:rsid w:val="00F44481"/>
    <w:rsid w:val="00F74C48"/>
    <w:rsid w:val="00F77C35"/>
    <w:rsid w:val="00F91F12"/>
    <w:rsid w:val="00FA4EAF"/>
    <w:rsid w:val="00FA70D3"/>
    <w:rsid w:val="00FB5A94"/>
    <w:rsid w:val="00FC1437"/>
    <w:rsid w:val="00FC4C14"/>
    <w:rsid w:val="00FD7FA4"/>
    <w:rsid w:val="02B49B49"/>
    <w:rsid w:val="3A84D6C4"/>
    <w:rsid w:val="53E7DA83"/>
    <w:rsid w:val="5B50DD19"/>
    <w:rsid w:val="5F45CFF4"/>
    <w:rsid w:val="6087BB1F"/>
    <w:rsid w:val="67F2A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DB1D"/>
  <w15:docId w15:val="{6BCA8E37-AE32-429D-9E80-C995648B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3" w:hanging="36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4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A76E8E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D34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49F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D34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49F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784CE1CF62D4C85C3E487DA711EE0" ma:contentTypeVersion="18" ma:contentTypeDescription="Create a new document." ma:contentTypeScope="" ma:versionID="3f46b98e3c7f8b6093f43ab2d5936bdb">
  <xsd:schema xmlns:xsd="http://www.w3.org/2001/XMLSchema" xmlns:xs="http://www.w3.org/2001/XMLSchema" xmlns:p="http://schemas.microsoft.com/office/2006/metadata/properties" xmlns:ns2="eadea907-7a23-4602-a359-92818aa9cdea" xmlns:ns3="5ef292d7-db72-42e3-9812-de0edc0284ca" xmlns:ns4="8c8cd70a-8a4c-45fc-aebd-5ef07173108d" targetNamespace="http://schemas.microsoft.com/office/2006/metadata/properties" ma:root="true" ma:fieldsID="30de58de9b1920aa296b02935428542a" ns2:_="" ns3:_="" ns4:_="">
    <xsd:import namespace="eadea907-7a23-4602-a359-92818aa9cdea"/>
    <xsd:import namespace="5ef292d7-db72-42e3-9812-de0edc0284ca"/>
    <xsd:import namespace="8c8cd70a-8a4c-45fc-aebd-5ef071731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a907-7a23-4602-a359-92818aa9c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04d951-050f-44c2-a872-29cbf217c3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292d7-db72-42e3-9812-de0edc028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cd70a-8a4c-45fc-aebd-5ef07173108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f43a8e-e1f3-46d5-bec4-746c2164d162}" ma:internalName="TaxCatchAll" ma:showField="CatchAllData" ma:web="8c8cd70a-8a4c-45fc-aebd-5ef071731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ea907-7a23-4602-a359-92818aa9cdea">
      <Terms xmlns="http://schemas.microsoft.com/office/infopath/2007/PartnerControls"/>
    </lcf76f155ced4ddcb4097134ff3c332f>
    <TaxCatchAll xmlns="8c8cd70a-8a4c-45fc-aebd-5ef07173108d"/>
  </documentManagement>
</p:properties>
</file>

<file path=customXml/itemProps1.xml><?xml version="1.0" encoding="utf-8"?>
<ds:datastoreItem xmlns:ds="http://schemas.openxmlformats.org/officeDocument/2006/customXml" ds:itemID="{266B9250-73D0-478E-A3E8-3F1698BBE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D9CB8-961F-435A-BBE2-A5ACFE9EB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ea907-7a23-4602-a359-92818aa9cdea"/>
    <ds:schemaRef ds:uri="5ef292d7-db72-42e3-9812-de0edc0284ca"/>
    <ds:schemaRef ds:uri="8c8cd70a-8a4c-45fc-aebd-5ef071731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FFD49F-BAA8-416F-B06F-E9F683B60DE9}">
  <ds:schemaRefs>
    <ds:schemaRef ds:uri="http://schemas.microsoft.com/office/2006/metadata/properties"/>
    <ds:schemaRef ds:uri="http://schemas.microsoft.com/office/infopath/2007/PartnerControls"/>
    <ds:schemaRef ds:uri="eadea907-7a23-4602-a359-92818aa9cdea"/>
    <ds:schemaRef ds:uri="8c8cd70a-8a4c-45fc-aebd-5ef0717310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cp:lastModifiedBy>Karen Dransfield</cp:lastModifiedBy>
  <cp:revision>129</cp:revision>
  <cp:lastPrinted>2025-07-24T09:33:00Z</cp:lastPrinted>
  <dcterms:created xsi:type="dcterms:W3CDTF">2025-07-22T11:11:00Z</dcterms:created>
  <dcterms:modified xsi:type="dcterms:W3CDTF">2025-07-24T12:58:00Z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0x010100D0F784CE1CF62D4C85C3E487DA711EE0</vt:lpwstr>
  </property>
</Properties>
</file>