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2C" w:rsidRDefault="001F5D2C" w:rsidP="001F5D2C">
      <w:pPr>
        <w:pStyle w:val="BodyText"/>
        <w:rPr>
          <w:b w:val="0"/>
          <w:sz w:val="24"/>
        </w:rPr>
      </w:pPr>
      <w:bookmarkStart w:id="0" w:name="_GoBack"/>
      <w:bookmarkEnd w:id="0"/>
      <w:r>
        <w:rPr>
          <w:b w:val="0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88D6B0C" wp14:editId="04506090">
            <wp:simplePos x="0" y="0"/>
            <wp:positionH relativeFrom="column">
              <wp:posOffset>3883660</wp:posOffset>
            </wp:positionH>
            <wp:positionV relativeFrom="paragraph">
              <wp:posOffset>-266065</wp:posOffset>
            </wp:positionV>
            <wp:extent cx="2015490" cy="1182370"/>
            <wp:effectExtent l="0" t="0" r="3810" b="0"/>
            <wp:wrapTight wrapText="bothSides">
              <wp:wrapPolygon edited="0">
                <wp:start x="0" y="0"/>
                <wp:lineTo x="0" y="21229"/>
                <wp:lineTo x="21437" y="21229"/>
                <wp:lineTo x="21437" y="0"/>
                <wp:lineTo x="0" y="0"/>
              </wp:wrapPolygon>
            </wp:wrapTight>
            <wp:docPr id="1" name="Picture 1" descr="Age UK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D2C" w:rsidRDefault="001F5D2C" w:rsidP="001F5D2C">
      <w:pPr>
        <w:pStyle w:val="BodyText"/>
        <w:rPr>
          <w:b w:val="0"/>
          <w:sz w:val="24"/>
        </w:rPr>
      </w:pPr>
    </w:p>
    <w:p w:rsidR="001F5D2C" w:rsidRDefault="001F5D2C" w:rsidP="001F5D2C">
      <w:pPr>
        <w:pStyle w:val="BodyText"/>
        <w:rPr>
          <w:b w:val="0"/>
          <w:sz w:val="24"/>
        </w:rPr>
      </w:pPr>
    </w:p>
    <w:p w:rsidR="001F5D2C" w:rsidRDefault="001F5D2C" w:rsidP="001F5D2C">
      <w:pPr>
        <w:pStyle w:val="BodyText"/>
        <w:rPr>
          <w:b w:val="0"/>
          <w:sz w:val="24"/>
        </w:rPr>
      </w:pPr>
    </w:p>
    <w:p w:rsidR="001F5D2C" w:rsidRDefault="001F5D2C" w:rsidP="001F5D2C">
      <w:pPr>
        <w:pStyle w:val="BodyText"/>
        <w:rPr>
          <w:b w:val="0"/>
          <w:sz w:val="24"/>
        </w:rPr>
      </w:pPr>
    </w:p>
    <w:p w:rsidR="001F5D2C" w:rsidRDefault="001F5D2C" w:rsidP="001F5D2C">
      <w:pPr>
        <w:pStyle w:val="BodyText"/>
        <w:rPr>
          <w:b w:val="0"/>
          <w:sz w:val="24"/>
        </w:rPr>
      </w:pPr>
    </w:p>
    <w:p w:rsidR="001F5D2C" w:rsidRDefault="001F5D2C" w:rsidP="001F5D2C">
      <w:pPr>
        <w:pStyle w:val="BodyText"/>
        <w:rPr>
          <w:b w:val="0"/>
          <w:sz w:val="24"/>
        </w:rPr>
      </w:pPr>
    </w:p>
    <w:p w:rsidR="001F5D2C" w:rsidRDefault="001F5D2C" w:rsidP="001F5D2C">
      <w:pPr>
        <w:pStyle w:val="BodyText"/>
        <w:rPr>
          <w:b w:val="0"/>
          <w:sz w:val="24"/>
        </w:rPr>
      </w:pPr>
    </w:p>
    <w:p w:rsidR="001F5D2C" w:rsidRDefault="001F5D2C" w:rsidP="001F5D2C">
      <w:pPr>
        <w:pStyle w:val="BodyText"/>
        <w:rPr>
          <w:b w:val="0"/>
          <w:sz w:val="24"/>
        </w:rPr>
      </w:pPr>
    </w:p>
    <w:p w:rsidR="001F5D2C" w:rsidRPr="0056076B" w:rsidRDefault="001F5D2C" w:rsidP="001F5D2C">
      <w:pPr>
        <w:pStyle w:val="BodyText"/>
        <w:rPr>
          <w:b w:val="0"/>
          <w:sz w:val="24"/>
        </w:rPr>
      </w:pPr>
      <w:r w:rsidRPr="0056076B">
        <w:rPr>
          <w:b w:val="0"/>
          <w:sz w:val="24"/>
        </w:rPr>
        <w:t>Age UK Barnsley (previously Age Concern Barnsley) was set up in 1974 following an initiative from Age Concern England.  We are an independent local charity, concerned with promoting the well-being of older people living in the Barnsley Metropolitan District. Age UK Barnsley is a member of the national network of local Age UKs.</w:t>
      </w:r>
    </w:p>
    <w:p w:rsidR="001F5D2C" w:rsidRPr="0056076B" w:rsidRDefault="001F5D2C" w:rsidP="001F5D2C">
      <w:pPr>
        <w:rPr>
          <w:rFonts w:ascii="Arial" w:hAnsi="Arial" w:cs="Arial"/>
          <w:sz w:val="24"/>
          <w:szCs w:val="24"/>
        </w:rPr>
      </w:pPr>
    </w:p>
    <w:p w:rsidR="001F5D2C" w:rsidRPr="0056076B" w:rsidRDefault="001F5D2C" w:rsidP="001F5D2C">
      <w:pPr>
        <w:rPr>
          <w:rFonts w:ascii="Arial" w:hAnsi="Arial" w:cs="Arial"/>
          <w:sz w:val="24"/>
          <w:szCs w:val="24"/>
        </w:rPr>
      </w:pPr>
      <w:r w:rsidRPr="0056076B">
        <w:rPr>
          <w:rFonts w:ascii="Arial" w:hAnsi="Arial" w:cs="Arial"/>
          <w:sz w:val="24"/>
          <w:szCs w:val="24"/>
        </w:rPr>
        <w:t>The charity’s support and services for older people includes:</w:t>
      </w:r>
    </w:p>
    <w:p w:rsidR="001F5D2C" w:rsidRPr="0056076B" w:rsidRDefault="001F5D2C" w:rsidP="001F5D2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076B">
        <w:rPr>
          <w:rFonts w:ascii="Arial" w:hAnsi="Arial" w:cs="Arial"/>
          <w:sz w:val="24"/>
          <w:szCs w:val="24"/>
        </w:rPr>
        <w:t>Advice and Information</w:t>
      </w:r>
    </w:p>
    <w:p w:rsidR="001F5D2C" w:rsidRDefault="001F5D2C" w:rsidP="001F5D2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076B">
        <w:rPr>
          <w:rFonts w:ascii="Arial" w:hAnsi="Arial" w:cs="Arial"/>
          <w:sz w:val="24"/>
          <w:szCs w:val="24"/>
        </w:rPr>
        <w:t xml:space="preserve">Social Isolation Projects – North East Area, South Area &amp; Penistone </w:t>
      </w:r>
    </w:p>
    <w:p w:rsidR="001F5D2C" w:rsidRPr="0056076B" w:rsidRDefault="001F5D2C" w:rsidP="001F5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6076B">
        <w:rPr>
          <w:rFonts w:ascii="Arial" w:hAnsi="Arial" w:cs="Arial"/>
          <w:sz w:val="24"/>
          <w:szCs w:val="24"/>
        </w:rPr>
        <w:t>Area</w:t>
      </w:r>
    </w:p>
    <w:p w:rsidR="001F5D2C" w:rsidRPr="0056076B" w:rsidRDefault="001F5D2C" w:rsidP="001F5D2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076B">
        <w:rPr>
          <w:rFonts w:ascii="Arial" w:hAnsi="Arial" w:cs="Arial"/>
          <w:sz w:val="24"/>
          <w:szCs w:val="24"/>
        </w:rPr>
        <w:t>Health &amp; Wellbeing Centre (Day Centre)</w:t>
      </w:r>
    </w:p>
    <w:p w:rsidR="001F5D2C" w:rsidRPr="0056076B" w:rsidRDefault="001F5D2C" w:rsidP="001F5D2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56076B">
        <w:rPr>
          <w:rFonts w:ascii="Arial" w:hAnsi="Arial" w:cs="Arial"/>
          <w:sz w:val="24"/>
          <w:szCs w:val="24"/>
        </w:rPr>
        <w:t>Energise</w:t>
      </w:r>
      <w:proofErr w:type="spellEnd"/>
      <w:r w:rsidRPr="0056076B">
        <w:rPr>
          <w:rFonts w:ascii="Arial" w:hAnsi="Arial" w:cs="Arial"/>
          <w:sz w:val="24"/>
          <w:szCs w:val="24"/>
        </w:rPr>
        <w:t xml:space="preserve"> Barnsley (help switching energy provider)</w:t>
      </w:r>
    </w:p>
    <w:p w:rsidR="001F5D2C" w:rsidRPr="0056076B" w:rsidRDefault="001F5D2C" w:rsidP="001F5D2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076B">
        <w:rPr>
          <w:rFonts w:ascii="Arial" w:hAnsi="Arial" w:cs="Arial"/>
          <w:sz w:val="24"/>
          <w:szCs w:val="24"/>
        </w:rPr>
        <w:t>Men in Sheds project</w:t>
      </w:r>
    </w:p>
    <w:p w:rsidR="001F5D2C" w:rsidRDefault="001F5D2C" w:rsidP="001F5D2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Barnsley Scooter Hire</w:t>
      </w:r>
    </w:p>
    <w:p w:rsidR="001F5D2C" w:rsidRDefault="001F5D2C" w:rsidP="001F5D2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076B">
        <w:rPr>
          <w:rFonts w:ascii="Arial" w:hAnsi="Arial" w:cs="Arial"/>
          <w:sz w:val="24"/>
          <w:szCs w:val="24"/>
        </w:rPr>
        <w:t>Age UK Barnsley Groups – Creativity, Allsorts &amp; Lunch &amp; More</w:t>
      </w:r>
    </w:p>
    <w:p w:rsidR="001F5D2C" w:rsidRDefault="001F5D2C" w:rsidP="001F5D2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076B">
        <w:rPr>
          <w:rFonts w:ascii="Arial" w:hAnsi="Arial" w:cs="Arial"/>
          <w:sz w:val="24"/>
          <w:szCs w:val="24"/>
        </w:rPr>
        <w:t>Learning and Leisure Classes</w:t>
      </w:r>
    </w:p>
    <w:p w:rsidR="001F5D2C" w:rsidRPr="0056076B" w:rsidRDefault="001F5D2C" w:rsidP="001F5D2C">
      <w:pPr>
        <w:rPr>
          <w:rFonts w:ascii="Arial" w:hAnsi="Arial" w:cs="Arial"/>
          <w:sz w:val="24"/>
          <w:szCs w:val="24"/>
        </w:rPr>
      </w:pPr>
    </w:p>
    <w:p w:rsidR="001F5D2C" w:rsidRPr="0056076B" w:rsidRDefault="001F5D2C" w:rsidP="001F5D2C">
      <w:pPr>
        <w:rPr>
          <w:rFonts w:ascii="Arial" w:hAnsi="Arial" w:cs="Arial"/>
          <w:sz w:val="24"/>
          <w:szCs w:val="24"/>
        </w:rPr>
      </w:pPr>
    </w:p>
    <w:p w:rsidR="001F5D2C" w:rsidRPr="0056076B" w:rsidRDefault="001F5D2C" w:rsidP="001F5D2C">
      <w:pPr>
        <w:rPr>
          <w:rFonts w:ascii="Arial" w:hAnsi="Arial" w:cs="Arial"/>
          <w:sz w:val="24"/>
          <w:szCs w:val="24"/>
        </w:rPr>
      </w:pPr>
      <w:r w:rsidRPr="0056076B">
        <w:rPr>
          <w:rFonts w:ascii="Arial" w:hAnsi="Arial" w:cs="Arial"/>
          <w:sz w:val="24"/>
          <w:szCs w:val="24"/>
        </w:rPr>
        <w:t xml:space="preserve">Our One Stop Shop in Barnsley town </w:t>
      </w:r>
      <w:proofErr w:type="spellStart"/>
      <w:r w:rsidRPr="0056076B">
        <w:rPr>
          <w:rFonts w:ascii="Arial" w:hAnsi="Arial" w:cs="Arial"/>
          <w:sz w:val="24"/>
          <w:szCs w:val="24"/>
        </w:rPr>
        <w:t>centre</w:t>
      </w:r>
      <w:proofErr w:type="spellEnd"/>
      <w:r w:rsidRPr="0056076B">
        <w:rPr>
          <w:rFonts w:ascii="Arial" w:hAnsi="Arial" w:cs="Arial"/>
          <w:sz w:val="24"/>
          <w:szCs w:val="24"/>
        </w:rPr>
        <w:t xml:space="preserve"> (31-33 Eldon Street) is the place to go to find out more about what is available for older people, browse a selection of our information booklets and get information about our services. </w:t>
      </w:r>
    </w:p>
    <w:p w:rsidR="001F5D2C" w:rsidRPr="0056076B" w:rsidRDefault="001F5D2C" w:rsidP="001F5D2C">
      <w:pPr>
        <w:rPr>
          <w:rFonts w:ascii="Arial" w:hAnsi="Arial" w:cs="Arial"/>
          <w:sz w:val="24"/>
          <w:szCs w:val="24"/>
        </w:rPr>
      </w:pPr>
    </w:p>
    <w:p w:rsidR="001F5D2C" w:rsidRPr="0056076B" w:rsidRDefault="001F5D2C" w:rsidP="001F5D2C">
      <w:pPr>
        <w:rPr>
          <w:rFonts w:ascii="Arial" w:hAnsi="Arial" w:cs="Arial"/>
          <w:sz w:val="24"/>
          <w:szCs w:val="24"/>
        </w:rPr>
      </w:pPr>
      <w:r w:rsidRPr="0056076B">
        <w:rPr>
          <w:rFonts w:ascii="Arial" w:hAnsi="Arial" w:cs="Arial"/>
          <w:sz w:val="24"/>
          <w:szCs w:val="24"/>
        </w:rPr>
        <w:t xml:space="preserve">Our work depends on the contribution and commitment of a large number of volunteers - currently around 140. There is a wide and varied range of volunteer roles, which include working in one of our shops, being a good </w:t>
      </w:r>
      <w:proofErr w:type="spellStart"/>
      <w:r w:rsidRPr="0056076B">
        <w:rPr>
          <w:rFonts w:ascii="Arial" w:hAnsi="Arial" w:cs="Arial"/>
          <w:sz w:val="24"/>
          <w:szCs w:val="24"/>
        </w:rPr>
        <w:t>neighbour</w:t>
      </w:r>
      <w:proofErr w:type="spellEnd"/>
      <w:r w:rsidRPr="0056076B">
        <w:rPr>
          <w:rFonts w:ascii="Arial" w:hAnsi="Arial" w:cs="Arial"/>
          <w:sz w:val="24"/>
          <w:szCs w:val="24"/>
        </w:rPr>
        <w:t xml:space="preserve"> or helping with one of our social groups, becoming an adviser or information assistant or helping in the office. Enquiries about our wide range of volunteer roles are welcome.</w:t>
      </w:r>
    </w:p>
    <w:p w:rsidR="001F5D2C" w:rsidRPr="0056076B" w:rsidRDefault="001F5D2C" w:rsidP="001F5D2C">
      <w:pPr>
        <w:pStyle w:val="Heading5"/>
        <w:rPr>
          <w:rFonts w:ascii="Arial" w:hAnsi="Arial" w:cs="Arial"/>
          <w:sz w:val="24"/>
          <w:szCs w:val="24"/>
        </w:rPr>
      </w:pPr>
      <w:r w:rsidRPr="0056076B">
        <w:rPr>
          <w:rFonts w:ascii="Arial" w:hAnsi="Arial" w:cs="Arial"/>
          <w:sz w:val="24"/>
          <w:szCs w:val="24"/>
        </w:rPr>
        <w:t>More information about our work can be found on our website www.ageukbarnsley.org.uk</w:t>
      </w:r>
    </w:p>
    <w:p w:rsidR="001F5D2C" w:rsidRPr="0056076B" w:rsidRDefault="001F5D2C" w:rsidP="001F5D2C">
      <w:pPr>
        <w:rPr>
          <w:rFonts w:ascii="Arial" w:hAnsi="Arial" w:cs="Arial"/>
          <w:sz w:val="24"/>
          <w:szCs w:val="24"/>
        </w:rPr>
      </w:pPr>
      <w:r w:rsidRPr="0056076B">
        <w:rPr>
          <w:rFonts w:ascii="Arial" w:hAnsi="Arial" w:cs="Arial"/>
          <w:sz w:val="24"/>
          <w:szCs w:val="24"/>
        </w:rPr>
        <w:t>Follow us on Twitter @</w:t>
      </w:r>
      <w:proofErr w:type="spellStart"/>
      <w:r w:rsidRPr="0056076B">
        <w:rPr>
          <w:rFonts w:ascii="Arial" w:hAnsi="Arial" w:cs="Arial"/>
          <w:sz w:val="24"/>
          <w:szCs w:val="24"/>
        </w:rPr>
        <w:t>AgeUk_Barnsley</w:t>
      </w:r>
      <w:proofErr w:type="spellEnd"/>
    </w:p>
    <w:p w:rsidR="001F5D2C" w:rsidRPr="0056076B" w:rsidRDefault="001F5D2C" w:rsidP="001F5D2C">
      <w:pPr>
        <w:rPr>
          <w:rFonts w:ascii="Arial" w:hAnsi="Arial" w:cs="Arial"/>
          <w:sz w:val="24"/>
          <w:szCs w:val="24"/>
        </w:rPr>
      </w:pPr>
      <w:r w:rsidRPr="0056076B">
        <w:rPr>
          <w:rFonts w:ascii="Arial" w:hAnsi="Arial" w:cs="Arial"/>
          <w:sz w:val="24"/>
          <w:szCs w:val="24"/>
        </w:rPr>
        <w:t xml:space="preserve">Facebook </w:t>
      </w:r>
    </w:p>
    <w:p w:rsidR="001F5D2C" w:rsidRDefault="001F5D2C" w:rsidP="001F5D2C">
      <w:pPr>
        <w:pStyle w:val="Heading5"/>
        <w:jc w:val="center"/>
        <w:rPr>
          <w:rFonts w:ascii="Arial" w:hAnsi="Arial" w:cs="Arial"/>
          <w:sz w:val="24"/>
          <w:szCs w:val="24"/>
        </w:rPr>
      </w:pPr>
    </w:p>
    <w:p w:rsidR="001F5D2C" w:rsidRDefault="001F5D2C" w:rsidP="001F5D2C">
      <w:pPr>
        <w:pStyle w:val="Heading5"/>
        <w:jc w:val="center"/>
        <w:rPr>
          <w:rFonts w:ascii="Arial" w:hAnsi="Arial" w:cs="Arial"/>
          <w:sz w:val="24"/>
          <w:szCs w:val="24"/>
        </w:rPr>
      </w:pPr>
    </w:p>
    <w:p w:rsidR="001F5D2C" w:rsidRDefault="001F5D2C" w:rsidP="001F5D2C"/>
    <w:p w:rsidR="001F5D2C" w:rsidRDefault="001F5D2C" w:rsidP="001F5D2C"/>
    <w:p w:rsidR="001F5D2C" w:rsidRPr="00F86806" w:rsidRDefault="001F5D2C" w:rsidP="001F5D2C">
      <w:pPr>
        <w:pStyle w:val="Heading5"/>
        <w:jc w:val="center"/>
        <w:rPr>
          <w:rFonts w:ascii="Arial" w:hAnsi="Arial" w:cs="Arial"/>
          <w:i w:val="0"/>
          <w:sz w:val="20"/>
          <w:szCs w:val="20"/>
        </w:rPr>
      </w:pPr>
      <w:r w:rsidRPr="00F86806">
        <w:rPr>
          <w:rFonts w:ascii="Arial" w:hAnsi="Arial" w:cs="Arial"/>
          <w:i w:val="0"/>
          <w:sz w:val="20"/>
          <w:szCs w:val="20"/>
        </w:rPr>
        <w:t>Registered Charity Number 1144123</w:t>
      </w:r>
    </w:p>
    <w:p w:rsidR="00FD53DF" w:rsidRDefault="00FD53DF"/>
    <w:sectPr w:rsidR="00FD5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F43"/>
    <w:multiLevelType w:val="hybridMultilevel"/>
    <w:tmpl w:val="8C48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71062"/>
    <w:multiLevelType w:val="hybridMultilevel"/>
    <w:tmpl w:val="CFEC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9642E"/>
    <w:multiLevelType w:val="hybridMultilevel"/>
    <w:tmpl w:val="12BE4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2C"/>
    <w:rsid w:val="001F5D2C"/>
    <w:rsid w:val="00357D00"/>
    <w:rsid w:val="009978D6"/>
    <w:rsid w:val="00F86806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ECA13-4721-4DCA-AC5C-B2F039FE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D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5D2C"/>
    <w:rPr>
      <w:rFonts w:ascii="Calibri" w:eastAsia="Times New Roman" w:hAnsi="Calibri" w:cs="Times New Roman"/>
      <w:b/>
      <w:bCs/>
      <w:i/>
      <w:iCs/>
      <w:sz w:val="26"/>
      <w:szCs w:val="26"/>
      <w:lang w:val="en-US" w:eastAsia="en-GB"/>
    </w:rPr>
  </w:style>
  <w:style w:type="paragraph" w:styleId="BodyText">
    <w:name w:val="Body Text"/>
    <w:basedOn w:val="Normal"/>
    <w:link w:val="BodyTextChar"/>
    <w:rsid w:val="001F5D2C"/>
    <w:rPr>
      <w:rFonts w:ascii="Arial" w:hAnsi="Arial" w:cs="Arial"/>
      <w:b/>
      <w:bCs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F5D2C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Simms</dc:creator>
  <cp:lastModifiedBy>Tina Heaton</cp:lastModifiedBy>
  <cp:revision>2</cp:revision>
  <dcterms:created xsi:type="dcterms:W3CDTF">2019-10-28T12:53:00Z</dcterms:created>
  <dcterms:modified xsi:type="dcterms:W3CDTF">2019-10-28T12:53:00Z</dcterms:modified>
</cp:coreProperties>
</file>