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D2419" w14:textId="0BFBEA11" w:rsidR="006E1BC4" w:rsidRPr="007A6CA8" w:rsidRDefault="006E1BC4" w:rsidP="006E1BC4">
      <w:pPr>
        <w:rPr>
          <w:rFonts w:ascii="Arial Nova" w:hAnsi="Arial Nova" w:cs="Arial"/>
        </w:rPr>
      </w:pPr>
      <w:r w:rsidRPr="1F81A2DA">
        <w:rPr>
          <w:rFonts w:ascii="Arial Nova" w:hAnsi="Arial Nova" w:cs="Arial"/>
        </w:rPr>
        <w:t>Age UK B&amp;NES does not intend for, or regard, this job description to be contractually binding on the Charity and reserves the right to review, amend and update to meet the demands of the organisation.</w:t>
      </w:r>
    </w:p>
    <w:p w14:paraId="5FB5989E" w14:textId="77777777" w:rsidR="008617EF" w:rsidRPr="007A6CA8" w:rsidRDefault="008617EF" w:rsidP="008617EF">
      <w:pPr>
        <w:rPr>
          <w:rFonts w:ascii="Arial Nova" w:hAnsi="Arial Nova"/>
          <w:szCs w:val="22"/>
        </w:rPr>
      </w:pPr>
    </w:p>
    <w:tbl>
      <w:tblPr>
        <w:tblStyle w:val="TableGrid"/>
        <w:tblW w:w="9116" w:type="dxa"/>
        <w:tblLook w:val="04A0" w:firstRow="1" w:lastRow="0" w:firstColumn="1" w:lastColumn="0" w:noHBand="0" w:noVBand="1"/>
      </w:tblPr>
      <w:tblGrid>
        <w:gridCol w:w="3453"/>
        <w:gridCol w:w="5663"/>
      </w:tblGrid>
      <w:tr w:rsidR="00CA2F12" w:rsidRPr="007A6CA8" w14:paraId="7343FEF7" w14:textId="77777777" w:rsidTr="515C1673">
        <w:trPr>
          <w:trHeight w:val="271"/>
        </w:trPr>
        <w:tc>
          <w:tcPr>
            <w:tcW w:w="3453" w:type="dxa"/>
            <w:shd w:val="clear" w:color="auto" w:fill="D9D9D9" w:themeFill="background1" w:themeFillShade="D9"/>
          </w:tcPr>
          <w:p w14:paraId="3B11FF35" w14:textId="77777777" w:rsidR="00CA2F12" w:rsidRPr="007A6CA8" w:rsidRDefault="00CA2F12" w:rsidP="009E710F">
            <w:pPr>
              <w:spacing w:beforeAutospacing="1" w:afterAutospacing="1"/>
              <w:textAlignment w:val="baseline"/>
              <w:rPr>
                <w:rFonts w:ascii="Arial Nova" w:eastAsia="Times New Roman" w:hAnsi="Arial Nova" w:cs="Calibri Light"/>
                <w:b/>
                <w:bCs/>
                <w:color w:val="000000" w:themeColor="text1"/>
                <w:szCs w:val="22"/>
                <w:lang w:eastAsia="en-GB"/>
              </w:rPr>
            </w:pPr>
            <w:r w:rsidRPr="007A6CA8">
              <w:rPr>
                <w:rFonts w:ascii="Arial Nova" w:eastAsia="Times New Roman" w:hAnsi="Arial Nova" w:cs="Calibri Light"/>
                <w:b/>
                <w:bCs/>
                <w:color w:val="000000" w:themeColor="text1"/>
                <w:szCs w:val="22"/>
                <w:lang w:eastAsia="en-GB"/>
              </w:rPr>
              <w:t>JOB TITLE:</w:t>
            </w:r>
          </w:p>
        </w:tc>
        <w:tc>
          <w:tcPr>
            <w:tcW w:w="5663" w:type="dxa"/>
          </w:tcPr>
          <w:p w14:paraId="3C786EEB" w14:textId="4912E50E" w:rsidR="00CA2F12" w:rsidRPr="007A6CA8" w:rsidRDefault="0065692F" w:rsidP="515C1673">
            <w:pPr>
              <w:spacing w:beforeAutospacing="1" w:afterAutospacing="1"/>
              <w:textAlignment w:val="baseline"/>
              <w:rPr>
                <w:rFonts w:ascii="Arial Nova" w:eastAsia="Times New Roman" w:hAnsi="Arial Nova" w:cs="Calibri Light"/>
                <w:b/>
                <w:bCs/>
                <w:lang w:eastAsia="en-GB"/>
              </w:rPr>
            </w:pPr>
            <w:r>
              <w:rPr>
                <w:rFonts w:ascii="Arial Nova" w:eastAsia="Times New Roman" w:hAnsi="Arial Nova" w:cs="Calibri Light"/>
                <w:b/>
                <w:bCs/>
                <w:lang w:eastAsia="en-GB"/>
              </w:rPr>
              <w:t xml:space="preserve">Ageing Well </w:t>
            </w:r>
            <w:r w:rsidR="00F254E6">
              <w:rPr>
                <w:rFonts w:ascii="Arial Nova" w:eastAsia="Times New Roman" w:hAnsi="Arial Nova" w:cs="Calibri Light"/>
                <w:b/>
                <w:bCs/>
                <w:lang w:eastAsia="en-GB"/>
              </w:rPr>
              <w:t xml:space="preserve">B&amp;NES </w:t>
            </w:r>
            <w:r w:rsidR="00F36E9E">
              <w:rPr>
                <w:rFonts w:ascii="Arial Nova" w:eastAsia="Times New Roman" w:hAnsi="Arial Nova" w:cs="Calibri Light"/>
                <w:b/>
                <w:bCs/>
                <w:lang w:eastAsia="en-GB"/>
              </w:rPr>
              <w:t xml:space="preserve">Programme </w:t>
            </w:r>
            <w:r w:rsidR="00F254E6">
              <w:rPr>
                <w:rFonts w:ascii="Arial Nova" w:eastAsia="Times New Roman" w:hAnsi="Arial Nova" w:cs="Calibri Light"/>
                <w:b/>
                <w:bCs/>
                <w:lang w:eastAsia="en-GB"/>
              </w:rPr>
              <w:t>Officer</w:t>
            </w:r>
          </w:p>
        </w:tc>
      </w:tr>
      <w:tr w:rsidR="00CA2F12" w:rsidRPr="007A6CA8" w14:paraId="17770B88" w14:textId="77777777" w:rsidTr="515C1673">
        <w:trPr>
          <w:trHeight w:val="271"/>
        </w:trPr>
        <w:tc>
          <w:tcPr>
            <w:tcW w:w="3453" w:type="dxa"/>
            <w:shd w:val="clear" w:color="auto" w:fill="D9D9D9" w:themeFill="background1" w:themeFillShade="D9"/>
          </w:tcPr>
          <w:p w14:paraId="52686132" w14:textId="77777777" w:rsidR="00CA2F12" w:rsidRPr="007A6CA8" w:rsidRDefault="00CA2F12" w:rsidP="009E710F">
            <w:pPr>
              <w:spacing w:beforeAutospacing="1" w:afterAutospacing="1"/>
              <w:textAlignment w:val="baseline"/>
              <w:rPr>
                <w:rFonts w:ascii="Arial Nova" w:eastAsia="Times New Roman" w:hAnsi="Arial Nova" w:cs="Calibri Light"/>
                <w:b/>
                <w:bCs/>
                <w:color w:val="000000" w:themeColor="text1"/>
                <w:szCs w:val="22"/>
                <w:lang w:eastAsia="en-GB"/>
              </w:rPr>
            </w:pPr>
            <w:r w:rsidRPr="007A6CA8">
              <w:rPr>
                <w:rFonts w:ascii="Arial Nova" w:eastAsia="Times New Roman" w:hAnsi="Arial Nova" w:cs="Segoe UI"/>
                <w:b/>
                <w:bCs/>
                <w:color w:val="000000" w:themeColor="text1"/>
                <w:szCs w:val="22"/>
                <w:lang w:eastAsia="en-GB"/>
              </w:rPr>
              <w:t>SALARY:</w:t>
            </w:r>
          </w:p>
        </w:tc>
        <w:tc>
          <w:tcPr>
            <w:tcW w:w="5663" w:type="dxa"/>
          </w:tcPr>
          <w:p w14:paraId="09658A4B" w14:textId="167C7694" w:rsidR="00CA2F12" w:rsidRPr="00036E69" w:rsidRDefault="006E1CB2" w:rsidP="009E710F">
            <w:pPr>
              <w:spacing w:beforeAutospacing="1" w:afterAutospacing="1"/>
              <w:textAlignment w:val="baseline"/>
              <w:rPr>
                <w:rFonts w:ascii="Arial Nova" w:eastAsia="Times New Roman" w:hAnsi="Arial Nova" w:cs="Calibri Light"/>
                <w:color w:val="000000" w:themeColor="text1"/>
                <w:szCs w:val="22"/>
                <w:lang w:eastAsia="en-GB"/>
              </w:rPr>
            </w:pPr>
            <w:r w:rsidRPr="00036E69">
              <w:rPr>
                <w:rFonts w:ascii="Arial Nova" w:eastAsia="Times New Roman" w:hAnsi="Arial Nova" w:cs="Calibri Light"/>
                <w:color w:val="000000" w:themeColor="text1"/>
                <w:szCs w:val="22"/>
                <w:lang w:eastAsia="en-GB"/>
              </w:rPr>
              <w:t xml:space="preserve">£10000 </w:t>
            </w:r>
            <w:r w:rsidR="006F236D" w:rsidRPr="00036E69">
              <w:rPr>
                <w:rFonts w:ascii="Arial Nova" w:eastAsia="Times New Roman" w:hAnsi="Arial Nova" w:cs="Calibri Light"/>
                <w:color w:val="000000" w:themeColor="text1"/>
                <w:szCs w:val="22"/>
                <w:lang w:eastAsia="en-GB"/>
              </w:rPr>
              <w:t>–</w:t>
            </w:r>
            <w:r w:rsidRPr="00036E69">
              <w:rPr>
                <w:rFonts w:ascii="Arial Nova" w:eastAsia="Times New Roman" w:hAnsi="Arial Nova" w:cs="Calibri Light"/>
                <w:color w:val="000000" w:themeColor="text1"/>
                <w:szCs w:val="22"/>
                <w:lang w:eastAsia="en-GB"/>
              </w:rPr>
              <w:t xml:space="preserve"> </w:t>
            </w:r>
            <w:r w:rsidR="005F58AC">
              <w:rPr>
                <w:rFonts w:ascii="Arial Nova" w:eastAsia="Times New Roman" w:hAnsi="Arial Nova" w:cs="Calibri Light"/>
                <w:color w:val="000000" w:themeColor="text1"/>
                <w:szCs w:val="22"/>
                <w:lang w:eastAsia="en-GB"/>
              </w:rPr>
              <w:t>£</w:t>
            </w:r>
            <w:r w:rsidR="006F236D" w:rsidRPr="00036E69">
              <w:rPr>
                <w:rFonts w:ascii="Arial Nova" w:eastAsia="Times New Roman" w:hAnsi="Arial Nova" w:cs="Calibri Light"/>
                <w:color w:val="000000" w:themeColor="text1"/>
                <w:szCs w:val="22"/>
                <w:lang w:eastAsia="en-GB"/>
              </w:rPr>
              <w:t>12500 p/a (</w:t>
            </w:r>
            <w:r w:rsidR="00F36E9E" w:rsidRPr="00036E69">
              <w:rPr>
                <w:rFonts w:ascii="Arial Nova" w:eastAsia="Times New Roman" w:hAnsi="Arial Nova" w:cs="Calibri Light"/>
                <w:color w:val="000000" w:themeColor="text1"/>
                <w:szCs w:val="22"/>
                <w:lang w:eastAsia="en-GB"/>
              </w:rPr>
              <w:t>£25000</w:t>
            </w:r>
            <w:r w:rsidR="00F40CCB" w:rsidRPr="00036E69">
              <w:rPr>
                <w:rFonts w:ascii="Arial Nova" w:eastAsia="Times New Roman" w:hAnsi="Arial Nova" w:cs="Calibri Light"/>
                <w:color w:val="000000" w:themeColor="text1"/>
                <w:szCs w:val="22"/>
                <w:lang w:eastAsia="en-GB"/>
              </w:rPr>
              <w:t xml:space="preserve"> </w:t>
            </w:r>
            <w:r w:rsidR="006F236D" w:rsidRPr="00036E69">
              <w:rPr>
                <w:rFonts w:ascii="Arial Nova" w:eastAsia="Times New Roman" w:hAnsi="Arial Nova" w:cs="Calibri Light"/>
                <w:color w:val="000000" w:themeColor="text1"/>
                <w:szCs w:val="22"/>
                <w:lang w:eastAsia="en-GB"/>
              </w:rPr>
              <w:t>FTE)</w:t>
            </w:r>
          </w:p>
        </w:tc>
      </w:tr>
      <w:tr w:rsidR="00CA2F12" w:rsidRPr="007A6CA8" w14:paraId="2FFE0DC0" w14:textId="77777777" w:rsidTr="515C1673">
        <w:trPr>
          <w:trHeight w:val="287"/>
        </w:trPr>
        <w:tc>
          <w:tcPr>
            <w:tcW w:w="3453" w:type="dxa"/>
            <w:shd w:val="clear" w:color="auto" w:fill="D9D9D9" w:themeFill="background1" w:themeFillShade="D9"/>
          </w:tcPr>
          <w:p w14:paraId="4D02214B" w14:textId="77777777" w:rsidR="00CA2F12" w:rsidRPr="007A6CA8" w:rsidRDefault="00CA2F12" w:rsidP="009E710F">
            <w:pPr>
              <w:spacing w:beforeAutospacing="1" w:afterAutospacing="1"/>
              <w:textAlignment w:val="baseline"/>
              <w:rPr>
                <w:rFonts w:ascii="Arial Nova" w:eastAsia="Times New Roman" w:hAnsi="Arial Nova" w:cs="Calibri Light"/>
                <w:b/>
                <w:bCs/>
                <w:color w:val="000000" w:themeColor="text1"/>
                <w:szCs w:val="22"/>
                <w:lang w:eastAsia="en-GB"/>
              </w:rPr>
            </w:pPr>
            <w:r w:rsidRPr="007A6CA8">
              <w:rPr>
                <w:rFonts w:ascii="Arial Nova" w:eastAsia="Times New Roman" w:hAnsi="Arial Nova" w:cs="Segoe UI"/>
                <w:b/>
                <w:bCs/>
                <w:color w:val="000000" w:themeColor="text1"/>
                <w:szCs w:val="22"/>
                <w:lang w:eastAsia="en-GB"/>
              </w:rPr>
              <w:t>CONTRACT TYPE</w:t>
            </w:r>
          </w:p>
        </w:tc>
        <w:tc>
          <w:tcPr>
            <w:tcW w:w="5663" w:type="dxa"/>
          </w:tcPr>
          <w:p w14:paraId="65C41F9F" w14:textId="51DF424C" w:rsidR="00CA2F12" w:rsidRPr="00933E62" w:rsidRDefault="00344DC1" w:rsidP="009E710F">
            <w:pPr>
              <w:spacing w:beforeAutospacing="1" w:afterAutospacing="1"/>
              <w:textAlignment w:val="baseline"/>
              <w:rPr>
                <w:rFonts w:ascii="Arial Nova" w:eastAsia="Times New Roman" w:hAnsi="Arial Nova" w:cs="Calibri Light"/>
                <w:b/>
                <w:bCs/>
                <w:color w:val="000000" w:themeColor="text1"/>
                <w:szCs w:val="22"/>
                <w:lang w:eastAsia="en-GB"/>
              </w:rPr>
            </w:pPr>
            <w:r w:rsidRPr="00933E62">
              <w:rPr>
                <w:rFonts w:ascii="Arial Nova" w:eastAsia="Times New Roman" w:hAnsi="Arial Nova" w:cs="Calibri Light"/>
                <w:b/>
                <w:bCs/>
                <w:color w:val="000000" w:themeColor="text1"/>
                <w:szCs w:val="22"/>
                <w:lang w:eastAsia="en-GB"/>
              </w:rPr>
              <w:t>Temporary</w:t>
            </w:r>
            <w:r w:rsidR="0087591A" w:rsidRPr="00933E62">
              <w:rPr>
                <w:rFonts w:ascii="Arial Nova" w:eastAsia="Times New Roman" w:hAnsi="Arial Nova" w:cs="Calibri Light"/>
                <w:b/>
                <w:bCs/>
                <w:color w:val="000000" w:themeColor="text1"/>
                <w:szCs w:val="22"/>
                <w:lang w:eastAsia="en-GB"/>
              </w:rPr>
              <w:t xml:space="preserve"> </w:t>
            </w:r>
            <w:r w:rsidR="00954C56">
              <w:rPr>
                <w:rFonts w:ascii="Arial Nova" w:eastAsia="Times New Roman" w:hAnsi="Arial Nova" w:cs="Calibri Light"/>
                <w:b/>
                <w:bCs/>
                <w:color w:val="000000" w:themeColor="text1"/>
                <w:szCs w:val="22"/>
                <w:lang w:eastAsia="en-GB"/>
              </w:rPr>
              <w:t xml:space="preserve">app </w:t>
            </w:r>
            <w:r w:rsidR="009869D7" w:rsidRPr="009869D7">
              <w:rPr>
                <w:rFonts w:ascii="Arial Nova" w:eastAsia="Times New Roman" w:hAnsi="Arial Nova" w:cs="Calibri Light"/>
                <w:color w:val="000000" w:themeColor="text1"/>
                <w:szCs w:val="22"/>
                <w:lang w:eastAsia="en-GB"/>
              </w:rPr>
              <w:t>April 2026 unt</w:t>
            </w:r>
            <w:r w:rsidR="0087591A" w:rsidRPr="009869D7">
              <w:rPr>
                <w:rFonts w:ascii="Arial Nova" w:eastAsia="Times New Roman" w:hAnsi="Arial Nova" w:cs="Calibri Light"/>
                <w:color w:val="000000" w:themeColor="text1"/>
                <w:szCs w:val="22"/>
                <w:lang w:eastAsia="en-GB"/>
              </w:rPr>
              <w:t>il end June 2027 with potential for extension</w:t>
            </w:r>
          </w:p>
        </w:tc>
      </w:tr>
      <w:tr w:rsidR="00CA2F12" w:rsidRPr="007A6CA8" w14:paraId="6DA6A35E" w14:textId="77777777" w:rsidTr="515C1673">
        <w:trPr>
          <w:trHeight w:val="271"/>
        </w:trPr>
        <w:tc>
          <w:tcPr>
            <w:tcW w:w="3453" w:type="dxa"/>
            <w:shd w:val="clear" w:color="auto" w:fill="D9D9D9" w:themeFill="background1" w:themeFillShade="D9"/>
          </w:tcPr>
          <w:p w14:paraId="5D1AF4F6" w14:textId="77777777" w:rsidR="00CA2F12" w:rsidRPr="007A6CA8" w:rsidRDefault="00CA2F12" w:rsidP="009E710F">
            <w:pPr>
              <w:spacing w:beforeAutospacing="1" w:afterAutospacing="1"/>
              <w:textAlignment w:val="baseline"/>
              <w:rPr>
                <w:rFonts w:ascii="Arial Nova" w:eastAsia="Times New Roman" w:hAnsi="Arial Nova" w:cs="Calibri Light"/>
                <w:b/>
                <w:bCs/>
                <w:color w:val="000000" w:themeColor="text1"/>
                <w:szCs w:val="22"/>
                <w:lang w:eastAsia="en-GB"/>
              </w:rPr>
            </w:pPr>
            <w:r w:rsidRPr="007A6CA8">
              <w:rPr>
                <w:rFonts w:ascii="Arial Nova" w:eastAsia="Times New Roman" w:hAnsi="Arial Nova" w:cs="Segoe UI"/>
                <w:b/>
                <w:bCs/>
                <w:color w:val="000000" w:themeColor="text1"/>
                <w:szCs w:val="22"/>
                <w:lang w:eastAsia="en-GB"/>
              </w:rPr>
              <w:t>DAYS &amp; TIMES:</w:t>
            </w:r>
          </w:p>
        </w:tc>
        <w:tc>
          <w:tcPr>
            <w:tcW w:w="5663" w:type="dxa"/>
          </w:tcPr>
          <w:p w14:paraId="03913787" w14:textId="57A32DD3" w:rsidR="002531B0" w:rsidRPr="009869D7" w:rsidRDefault="1EF1740A" w:rsidP="515C1673">
            <w:pPr>
              <w:spacing w:beforeAutospacing="1" w:afterAutospacing="1"/>
              <w:textAlignment w:val="baseline"/>
              <w:rPr>
                <w:rFonts w:ascii="Arial Nova" w:eastAsia="Times New Roman" w:hAnsi="Arial Nova" w:cs="Calibri Light"/>
                <w:color w:val="000000" w:themeColor="text1"/>
                <w:lang w:eastAsia="en-GB"/>
              </w:rPr>
            </w:pPr>
            <w:r w:rsidRPr="009869D7">
              <w:rPr>
                <w:rFonts w:ascii="Arial Nova" w:eastAsia="Times New Roman" w:hAnsi="Arial Nova" w:cs="Calibri Light"/>
                <w:color w:val="000000" w:themeColor="text1"/>
                <w:lang w:eastAsia="en-GB"/>
              </w:rPr>
              <w:t>Initially</w:t>
            </w:r>
            <w:r w:rsidR="00BC09B2" w:rsidRPr="009869D7">
              <w:rPr>
                <w:rFonts w:ascii="Arial Nova" w:eastAsia="Times New Roman" w:hAnsi="Arial Nova" w:cs="Calibri Light"/>
                <w:color w:val="000000" w:themeColor="text1"/>
                <w:lang w:eastAsia="en-GB"/>
              </w:rPr>
              <w:t xml:space="preserve"> </w:t>
            </w:r>
            <w:r w:rsidR="00AB58F4" w:rsidRPr="009869D7">
              <w:rPr>
                <w:rFonts w:ascii="Arial Nova" w:eastAsia="Times New Roman" w:hAnsi="Arial Nova" w:cs="Calibri Light"/>
                <w:color w:val="000000" w:themeColor="text1"/>
                <w:lang w:eastAsia="en-GB"/>
              </w:rPr>
              <w:t>14-17.5hrs p/w</w:t>
            </w:r>
            <w:r w:rsidR="002531B0" w:rsidRPr="009869D7">
              <w:rPr>
                <w:rFonts w:ascii="Arial Nova" w:eastAsia="Times New Roman" w:hAnsi="Arial Nova" w:cs="Calibri Light"/>
                <w:color w:val="000000" w:themeColor="text1"/>
                <w:lang w:eastAsia="en-GB"/>
              </w:rPr>
              <w:t xml:space="preserve"> to be</w:t>
            </w:r>
            <w:r w:rsidR="00FD303E" w:rsidRPr="009869D7">
              <w:rPr>
                <w:rFonts w:ascii="Arial Nova" w:eastAsia="Times New Roman" w:hAnsi="Arial Nova" w:cs="Calibri Light"/>
                <w:color w:val="000000" w:themeColor="text1"/>
                <w:lang w:eastAsia="en-GB"/>
              </w:rPr>
              <w:t xml:space="preserve"> </w:t>
            </w:r>
            <w:r w:rsidR="00933E62" w:rsidRPr="009869D7">
              <w:rPr>
                <w:rFonts w:ascii="Arial Nova" w:eastAsia="Times New Roman" w:hAnsi="Arial Nova" w:cs="Calibri Light"/>
                <w:color w:val="000000" w:themeColor="text1"/>
                <w:lang w:eastAsia="en-GB"/>
              </w:rPr>
              <w:t>agreed</w:t>
            </w:r>
          </w:p>
          <w:p w14:paraId="6E34762E" w14:textId="508B04DE" w:rsidR="00CA2F12" w:rsidRPr="009869D7" w:rsidRDefault="4265F479" w:rsidP="515C1673">
            <w:pPr>
              <w:spacing w:beforeAutospacing="1" w:afterAutospacing="1"/>
              <w:textAlignment w:val="baseline"/>
              <w:rPr>
                <w:rFonts w:ascii="Aptos Narrow" w:hAnsi="Aptos Narrow"/>
                <w:color w:val="000000" w:themeColor="text1"/>
                <w:lang w:eastAsia="en-GB"/>
              </w:rPr>
            </w:pPr>
            <w:r w:rsidRPr="009869D7">
              <w:rPr>
                <w:rFonts w:ascii="Arial Nova" w:eastAsia="Times New Roman" w:hAnsi="Arial Nova" w:cs="Calibri Light"/>
                <w:color w:val="000000" w:themeColor="text1"/>
                <w:lang w:eastAsia="en-GB"/>
              </w:rPr>
              <w:t xml:space="preserve">with an agreed notional allocation </w:t>
            </w:r>
            <w:r w:rsidR="00933E62" w:rsidRPr="009869D7">
              <w:rPr>
                <w:rFonts w:ascii="Arial Nova" w:eastAsia="Times New Roman" w:hAnsi="Arial Nova" w:cs="Calibri Light"/>
                <w:color w:val="000000" w:themeColor="text1"/>
                <w:lang w:eastAsia="en-GB"/>
              </w:rPr>
              <w:t xml:space="preserve">(TBC) </w:t>
            </w:r>
            <w:r w:rsidR="00F73AF3" w:rsidRPr="009869D7">
              <w:rPr>
                <w:rFonts w:ascii="Arial Nova" w:eastAsia="Times New Roman" w:hAnsi="Arial Nova" w:cs="Calibri Light"/>
                <w:color w:val="000000" w:themeColor="text1"/>
                <w:lang w:eastAsia="en-GB"/>
              </w:rPr>
              <w:t xml:space="preserve">of time within that </w:t>
            </w:r>
            <w:r w:rsidRPr="009869D7">
              <w:rPr>
                <w:rFonts w:ascii="Arial Nova" w:eastAsia="Times New Roman" w:hAnsi="Arial Nova" w:cs="Calibri Light"/>
                <w:color w:val="000000" w:themeColor="text1"/>
                <w:lang w:eastAsia="en-GB"/>
              </w:rPr>
              <w:t xml:space="preserve">for Older People’s </w:t>
            </w:r>
            <w:r w:rsidR="00F73AF3" w:rsidRPr="009869D7">
              <w:rPr>
                <w:rFonts w:ascii="Arial Nova" w:eastAsia="Times New Roman" w:hAnsi="Arial Nova" w:cs="Calibri Light"/>
                <w:color w:val="000000" w:themeColor="text1"/>
                <w:lang w:eastAsia="en-GB"/>
              </w:rPr>
              <w:t>Voice</w:t>
            </w:r>
          </w:p>
        </w:tc>
      </w:tr>
      <w:tr w:rsidR="00CA2F12" w:rsidRPr="007A6CA8" w14:paraId="51A3A875" w14:textId="77777777" w:rsidTr="00933E62">
        <w:trPr>
          <w:trHeight w:val="70"/>
        </w:trPr>
        <w:tc>
          <w:tcPr>
            <w:tcW w:w="3453" w:type="dxa"/>
            <w:shd w:val="clear" w:color="auto" w:fill="D9D9D9" w:themeFill="background1" w:themeFillShade="D9"/>
          </w:tcPr>
          <w:p w14:paraId="2CD63347" w14:textId="77777777" w:rsidR="00CA2F12" w:rsidRPr="007A6CA8" w:rsidRDefault="00CA2F12" w:rsidP="009E710F">
            <w:pPr>
              <w:spacing w:beforeAutospacing="1" w:afterAutospacing="1"/>
              <w:textAlignment w:val="baseline"/>
              <w:rPr>
                <w:rFonts w:ascii="Arial Nova" w:eastAsia="Times New Roman" w:hAnsi="Arial Nova" w:cs="Segoe UI"/>
                <w:b/>
                <w:bCs/>
                <w:color w:val="000000" w:themeColor="text1"/>
                <w:szCs w:val="22"/>
                <w:lang w:eastAsia="en-GB"/>
              </w:rPr>
            </w:pPr>
            <w:r w:rsidRPr="007A6CA8">
              <w:rPr>
                <w:rFonts w:ascii="Arial Nova" w:eastAsia="Times New Roman" w:hAnsi="Arial Nova" w:cs="Calibri Light"/>
                <w:b/>
                <w:bCs/>
                <w:color w:val="000000" w:themeColor="text1"/>
                <w:szCs w:val="22"/>
                <w:lang w:eastAsia="en-GB"/>
              </w:rPr>
              <w:t xml:space="preserve">DEPARTMENT/LOCATION:  </w:t>
            </w:r>
          </w:p>
        </w:tc>
        <w:tc>
          <w:tcPr>
            <w:tcW w:w="5663" w:type="dxa"/>
          </w:tcPr>
          <w:p w14:paraId="3079F473" w14:textId="77777777" w:rsidR="00CA2F12" w:rsidRPr="00933E62" w:rsidRDefault="00CA2F12" w:rsidP="009E710F">
            <w:pPr>
              <w:spacing w:beforeAutospacing="1" w:afterAutospacing="1"/>
              <w:textAlignment w:val="baseline"/>
              <w:rPr>
                <w:rFonts w:ascii="Arial Nova" w:eastAsia="Times New Roman" w:hAnsi="Arial Nova" w:cs="Segoe UI"/>
                <w:b/>
                <w:bCs/>
                <w:color w:val="000000" w:themeColor="text1"/>
                <w:szCs w:val="22"/>
                <w:lang w:eastAsia="en-GB"/>
              </w:rPr>
            </w:pPr>
          </w:p>
        </w:tc>
      </w:tr>
      <w:tr w:rsidR="003428BA" w:rsidRPr="007A6CA8" w14:paraId="14594CB8" w14:textId="77777777" w:rsidTr="515C1673">
        <w:trPr>
          <w:trHeight w:val="271"/>
        </w:trPr>
        <w:tc>
          <w:tcPr>
            <w:tcW w:w="3453" w:type="dxa"/>
            <w:shd w:val="clear" w:color="auto" w:fill="D9D9D9" w:themeFill="background1" w:themeFillShade="D9"/>
          </w:tcPr>
          <w:p w14:paraId="7A44AB40" w14:textId="56F8848D" w:rsidR="003428BA" w:rsidRPr="007A6CA8" w:rsidRDefault="003428BA" w:rsidP="003428BA">
            <w:pPr>
              <w:spacing w:beforeAutospacing="1" w:afterAutospacing="1"/>
              <w:textAlignment w:val="baseline"/>
              <w:rPr>
                <w:rFonts w:ascii="Arial Nova" w:hAnsi="Arial Nova" w:cs="Calibri Light"/>
                <w:b/>
                <w:bCs/>
                <w:color w:val="000000" w:themeColor="text1"/>
                <w:szCs w:val="22"/>
                <w:lang w:eastAsia="en-GB"/>
              </w:rPr>
            </w:pPr>
            <w:r w:rsidRPr="007A6CA8">
              <w:rPr>
                <w:rFonts w:ascii="Arial Nova" w:eastAsia="Times New Roman" w:hAnsi="Arial Nova" w:cs="Calibri Light"/>
                <w:b/>
                <w:bCs/>
                <w:color w:val="000000" w:themeColor="text1"/>
                <w:szCs w:val="22"/>
                <w:lang w:eastAsia="en-GB"/>
              </w:rPr>
              <w:t xml:space="preserve">REPORTING TO:  </w:t>
            </w:r>
          </w:p>
        </w:tc>
        <w:tc>
          <w:tcPr>
            <w:tcW w:w="5663" w:type="dxa"/>
          </w:tcPr>
          <w:p w14:paraId="376AB973" w14:textId="0420AEE6" w:rsidR="003428BA" w:rsidRPr="003428BA" w:rsidRDefault="003428BA" w:rsidP="003428BA">
            <w:pPr>
              <w:rPr>
                <w:rFonts w:ascii="Arial Nova" w:hAnsi="Arial Nova"/>
                <w:szCs w:val="22"/>
              </w:rPr>
            </w:pPr>
            <w:r w:rsidRPr="003428BA">
              <w:rPr>
                <w:rFonts w:ascii="Arial Nova" w:eastAsia="Arial Nova" w:hAnsi="Arial Nova" w:cs="Arial Nova"/>
                <w:szCs w:val="22"/>
                <w:lang w:eastAsia="en-GB"/>
              </w:rPr>
              <w:t xml:space="preserve">Ageing Well Programme </w:t>
            </w:r>
            <w:r w:rsidR="004836C2">
              <w:rPr>
                <w:rFonts w:ascii="Arial Nova" w:eastAsia="Arial Nova" w:hAnsi="Arial Nova" w:cs="Arial Nova"/>
                <w:szCs w:val="22"/>
                <w:lang w:eastAsia="en-GB"/>
              </w:rPr>
              <w:t>Lead</w:t>
            </w:r>
          </w:p>
        </w:tc>
      </w:tr>
      <w:tr w:rsidR="003428BA" w:rsidRPr="007A6CA8" w14:paraId="3D981BFF" w14:textId="77777777" w:rsidTr="515C1673">
        <w:trPr>
          <w:trHeight w:val="271"/>
        </w:trPr>
        <w:tc>
          <w:tcPr>
            <w:tcW w:w="3453" w:type="dxa"/>
            <w:shd w:val="clear" w:color="auto" w:fill="D9D9D9" w:themeFill="background1" w:themeFillShade="D9"/>
          </w:tcPr>
          <w:p w14:paraId="44938407" w14:textId="6F30D311" w:rsidR="003428BA" w:rsidRPr="007A6CA8" w:rsidRDefault="003428BA" w:rsidP="003428BA">
            <w:pPr>
              <w:spacing w:beforeAutospacing="1" w:afterAutospacing="1"/>
              <w:textAlignment w:val="baseline"/>
              <w:rPr>
                <w:rFonts w:ascii="Arial Nova" w:hAnsi="Arial Nova" w:cs="Calibri Light"/>
                <w:b/>
                <w:bCs/>
                <w:szCs w:val="22"/>
                <w:lang w:eastAsia="en-GB"/>
              </w:rPr>
            </w:pPr>
            <w:r w:rsidRPr="007A6CA8">
              <w:rPr>
                <w:rFonts w:ascii="Arial Nova" w:eastAsia="Times New Roman" w:hAnsi="Arial Nova" w:cs="Calibri Light"/>
                <w:b/>
                <w:bCs/>
                <w:szCs w:val="22"/>
                <w:lang w:eastAsia="en-GB"/>
              </w:rPr>
              <w:t xml:space="preserve">HOLIDAY ENTITLEMENT </w:t>
            </w:r>
          </w:p>
        </w:tc>
        <w:tc>
          <w:tcPr>
            <w:tcW w:w="5663" w:type="dxa"/>
          </w:tcPr>
          <w:p w14:paraId="6A3CE7DE" w14:textId="5CCDBAAA" w:rsidR="003428BA" w:rsidRPr="007A6CA8" w:rsidRDefault="00807B2B" w:rsidP="003428BA">
            <w:pPr>
              <w:rPr>
                <w:rFonts w:ascii="Arial Nova" w:hAnsi="Arial Nova"/>
                <w:szCs w:val="22"/>
              </w:rPr>
            </w:pPr>
            <w:r w:rsidRPr="008D5207">
              <w:rPr>
                <w:rFonts w:ascii="Arial Nova" w:eastAsia="Arial Nova" w:hAnsi="Arial Nova" w:cs="Arial Nova"/>
                <w:color w:val="000000" w:themeColor="text1"/>
                <w:szCs w:val="22"/>
              </w:rPr>
              <w:t>7.2 weeks pro rata</w:t>
            </w:r>
          </w:p>
        </w:tc>
      </w:tr>
      <w:tr w:rsidR="003428BA" w:rsidRPr="007A6CA8" w14:paraId="0257EB9C" w14:textId="77777777" w:rsidTr="515C1673">
        <w:trPr>
          <w:trHeight w:val="271"/>
        </w:trPr>
        <w:tc>
          <w:tcPr>
            <w:tcW w:w="3453" w:type="dxa"/>
            <w:shd w:val="clear" w:color="auto" w:fill="D9D9D9" w:themeFill="background1" w:themeFillShade="D9"/>
          </w:tcPr>
          <w:p w14:paraId="209524E5" w14:textId="3F1E193A" w:rsidR="003428BA" w:rsidRPr="007A6CA8" w:rsidRDefault="003428BA" w:rsidP="003428BA">
            <w:pPr>
              <w:spacing w:beforeAutospacing="1" w:afterAutospacing="1"/>
              <w:textAlignment w:val="baseline"/>
              <w:rPr>
                <w:rFonts w:ascii="Arial Nova" w:hAnsi="Arial Nova" w:cs="Calibri Light"/>
                <w:b/>
                <w:bCs/>
                <w:szCs w:val="22"/>
                <w:lang w:eastAsia="en-GB"/>
              </w:rPr>
            </w:pPr>
            <w:r w:rsidRPr="007A6CA8">
              <w:rPr>
                <w:rFonts w:ascii="Arial Nova" w:eastAsia="Times New Roman" w:hAnsi="Arial Nova" w:cs="Calibri Light"/>
                <w:b/>
                <w:bCs/>
                <w:szCs w:val="22"/>
                <w:lang w:eastAsia="en-GB"/>
              </w:rPr>
              <w:t>Probationary and Notice periods</w:t>
            </w:r>
          </w:p>
        </w:tc>
        <w:tc>
          <w:tcPr>
            <w:tcW w:w="5663" w:type="dxa"/>
          </w:tcPr>
          <w:p w14:paraId="14B5179F" w14:textId="1AEE9506" w:rsidR="003428BA" w:rsidRPr="007A6CA8" w:rsidRDefault="003428BA" w:rsidP="003428BA">
            <w:pPr>
              <w:rPr>
                <w:rFonts w:ascii="Arial Nova" w:hAnsi="Arial Nova"/>
                <w:szCs w:val="22"/>
              </w:rPr>
            </w:pPr>
            <w:r>
              <w:rPr>
                <w:rFonts w:ascii="Arial Nova" w:hAnsi="Arial Nova"/>
                <w:szCs w:val="22"/>
              </w:rPr>
              <w:t xml:space="preserve">2 months </w:t>
            </w:r>
          </w:p>
        </w:tc>
      </w:tr>
    </w:tbl>
    <w:p w14:paraId="54ACBE7D" w14:textId="77777777" w:rsidR="004C26E9" w:rsidRDefault="004C26E9" w:rsidP="008617EF">
      <w:pPr>
        <w:rPr>
          <w:rFonts w:ascii="Arial Nova" w:hAnsi="Arial Nova"/>
          <w:szCs w:val="22"/>
        </w:rPr>
      </w:pPr>
    </w:p>
    <w:tbl>
      <w:tblPr>
        <w:tblW w:w="104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85"/>
      </w:tblGrid>
      <w:tr w:rsidR="004A36F0" w:rsidRPr="007A6CA8" w14:paraId="5F4B5DDF" w14:textId="77777777" w:rsidTr="00DE374D">
        <w:trPr>
          <w:trHeight w:val="300"/>
        </w:trPr>
        <w:tc>
          <w:tcPr>
            <w:tcW w:w="10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0148BFD" w14:textId="035D358F" w:rsidR="004A36F0" w:rsidRPr="007A6CA8" w:rsidRDefault="004A36F0" w:rsidP="004A36F0">
            <w:pPr>
              <w:ind w:left="269"/>
              <w:rPr>
                <w:rFonts w:ascii="Arial Nova" w:hAnsi="Arial Nova"/>
                <w:b/>
                <w:bCs/>
                <w:szCs w:val="22"/>
              </w:rPr>
            </w:pPr>
            <w:r>
              <w:rPr>
                <w:rFonts w:ascii="Arial Nova" w:hAnsi="Arial Nova"/>
                <w:b/>
                <w:bCs/>
                <w:szCs w:val="22"/>
              </w:rPr>
              <w:t>P</w:t>
            </w:r>
            <w:r w:rsidRPr="007A6CA8">
              <w:rPr>
                <w:rFonts w:ascii="Arial Nova" w:hAnsi="Arial Nova"/>
                <w:b/>
                <w:bCs/>
                <w:szCs w:val="22"/>
              </w:rPr>
              <w:t>urpose</w:t>
            </w:r>
          </w:p>
        </w:tc>
      </w:tr>
      <w:tr w:rsidR="004A36F0" w:rsidRPr="007A6CA8" w14:paraId="5A870354" w14:textId="77777777" w:rsidTr="00DE374D">
        <w:trPr>
          <w:trHeight w:val="300"/>
        </w:trPr>
        <w:tc>
          <w:tcPr>
            <w:tcW w:w="10485" w:type="dxa"/>
            <w:tcBorders>
              <w:top w:val="single" w:sz="6" w:space="0" w:color="auto"/>
              <w:left w:val="single" w:sz="6" w:space="0" w:color="auto"/>
              <w:bottom w:val="single" w:sz="6" w:space="0" w:color="auto"/>
              <w:right w:val="single" w:sz="6" w:space="0" w:color="auto"/>
            </w:tcBorders>
            <w:vAlign w:val="center"/>
            <w:hideMark/>
          </w:tcPr>
          <w:p w14:paraId="695D22AE" w14:textId="77777777" w:rsidR="004A36F0" w:rsidRDefault="004A36F0" w:rsidP="00DE374D">
            <w:pPr>
              <w:spacing w:beforeAutospacing="1" w:afterAutospacing="1"/>
              <w:ind w:right="280"/>
              <w:textAlignment w:val="baseline"/>
              <w:rPr>
                <w:rFonts w:ascii="Arial Nova" w:hAnsi="Arial Nova" w:cs="Calibri"/>
                <w:lang w:eastAsia="en-GB"/>
              </w:rPr>
            </w:pPr>
          </w:p>
          <w:p w14:paraId="7EFD5EA9" w14:textId="7CBE5EEC" w:rsidR="00E60D27" w:rsidRPr="004760CC" w:rsidRDefault="005464A3" w:rsidP="004760CC">
            <w:pPr>
              <w:pStyle w:val="NoSpacing"/>
              <w:spacing w:before="240"/>
              <w:ind w:left="360"/>
              <w:jc w:val="left"/>
              <w:rPr>
                <w:rFonts w:ascii="Arial Nova" w:eastAsia="Arial Nova" w:hAnsi="Arial Nova" w:cs="Arial Nova"/>
                <w:sz w:val="24"/>
              </w:rPr>
            </w:pPr>
            <w:r w:rsidRPr="005464A3">
              <w:rPr>
                <w:rFonts w:ascii="Arial Nova" w:eastAsia="Arial Nova" w:hAnsi="Arial Nova" w:cs="Arial Nova"/>
                <w:sz w:val="24"/>
              </w:rPr>
              <w:t>As our Ageing Well Bath and North East Somerset Project Officer you will assist the Ageing Well B&amp;NES Programme Lead with the on-going delivery of the Programme as it develops</w:t>
            </w:r>
            <w:r w:rsidR="004760CC">
              <w:rPr>
                <w:rFonts w:ascii="Arial Nova" w:eastAsia="Arial Nova" w:hAnsi="Arial Nova" w:cs="Arial Nova"/>
                <w:sz w:val="24"/>
              </w:rPr>
              <w:t xml:space="preserve"> - </w:t>
            </w:r>
            <w:r w:rsidR="00E60D27" w:rsidRPr="000C7817">
              <w:t>placing older people at the centre of all our initiatives</w:t>
            </w:r>
            <w:r w:rsidR="00E60D27">
              <w:t xml:space="preserve"> – empowering them </w:t>
            </w:r>
            <w:r w:rsidR="00E60D27" w:rsidRPr="000C7817">
              <w:t>to live confidently, be heard, be celebrated, and be able to access the right support for happy, healthy, and fulfilled lives</w:t>
            </w:r>
            <w:r w:rsidR="00E60D27">
              <w:t>.</w:t>
            </w:r>
          </w:p>
          <w:p w14:paraId="0BEA4491" w14:textId="38B4B607" w:rsidR="00C75A65" w:rsidRDefault="00282A2B" w:rsidP="00C75A65">
            <w:pPr>
              <w:pStyle w:val="NoSpacing"/>
              <w:spacing w:before="240"/>
              <w:ind w:left="360"/>
              <w:jc w:val="left"/>
              <w:rPr>
                <w:rFonts w:ascii="Arial Nova" w:eastAsia="Arial Nova" w:hAnsi="Arial Nova" w:cs="Arial Nova"/>
              </w:rPr>
            </w:pPr>
            <w:r w:rsidRPr="005464A3">
              <w:rPr>
                <w:rFonts w:ascii="Arial Nova" w:hAnsi="Arial Nova" w:cs="Calibri"/>
                <w:lang w:eastAsia="en-GB"/>
              </w:rPr>
              <w:t xml:space="preserve">You will </w:t>
            </w:r>
            <w:r w:rsidR="009F4C37">
              <w:rPr>
                <w:rFonts w:ascii="Arial Nova" w:hAnsi="Arial Nova" w:cs="Calibri"/>
                <w:lang w:eastAsia="en-GB"/>
              </w:rPr>
              <w:t>be thorough and have excellent attention to detail, providing</w:t>
            </w:r>
            <w:r w:rsidRPr="005464A3">
              <w:rPr>
                <w:rFonts w:ascii="Arial Nova" w:eastAsia="Arial Nova" w:hAnsi="Arial Nova" w:cs="Arial Nova"/>
              </w:rPr>
              <w:t xml:space="preserve"> a range of secretariat and administrative services, inc. internal and external meetings and preparing papers</w:t>
            </w:r>
            <w:r w:rsidR="009F4C37">
              <w:rPr>
                <w:rFonts w:ascii="Arial Nova" w:eastAsia="Arial Nova" w:hAnsi="Arial Nova" w:cs="Arial Nova"/>
              </w:rPr>
              <w:t>, reports</w:t>
            </w:r>
            <w:r w:rsidRPr="005464A3">
              <w:rPr>
                <w:rFonts w:ascii="Arial Nova" w:eastAsia="Arial Nova" w:hAnsi="Arial Nova" w:cs="Arial Nova"/>
              </w:rPr>
              <w:t>, minutes etc.</w:t>
            </w:r>
          </w:p>
          <w:p w14:paraId="13ED6D09" w14:textId="7633A0AB" w:rsidR="00654B19" w:rsidRDefault="004760CC" w:rsidP="00C75A65">
            <w:pPr>
              <w:pStyle w:val="NoSpacing"/>
              <w:spacing w:before="240"/>
              <w:ind w:left="360"/>
              <w:jc w:val="left"/>
            </w:pPr>
            <w:r>
              <w:t>You will engage with multiple agencies and partners</w:t>
            </w:r>
            <w:r w:rsidR="00C75A65">
              <w:t xml:space="preserve"> and t</w:t>
            </w:r>
            <w:r>
              <w:t xml:space="preserve">here will be an emphasis </w:t>
            </w:r>
            <w:r w:rsidRPr="000C7817">
              <w:t xml:space="preserve">on </w:t>
            </w:r>
            <w:r>
              <w:t xml:space="preserve">partnering with, </w:t>
            </w:r>
            <w:r w:rsidRPr="000C7817">
              <w:t>supporting and encouraging other local organisations to implement and deliver activities that contribute to people ageing well across B&amp;NES</w:t>
            </w:r>
          </w:p>
          <w:p w14:paraId="307F0185" w14:textId="77777777" w:rsidR="00654B19" w:rsidRPr="000C7817" w:rsidRDefault="00654B19" w:rsidP="00C75A65">
            <w:pPr>
              <w:pStyle w:val="NoSpacing"/>
              <w:spacing w:before="240"/>
              <w:ind w:left="360"/>
              <w:jc w:val="left"/>
              <w:rPr>
                <w:rFonts w:ascii="Arial Nova" w:eastAsia="Arial Nova" w:hAnsi="Arial Nova" w:cs="Arial Nova"/>
              </w:rPr>
            </w:pPr>
          </w:p>
          <w:p w14:paraId="103EF699" w14:textId="3BE02326" w:rsidR="004A36F0" w:rsidRPr="009F4C37" w:rsidRDefault="004A36F0" w:rsidP="009F4C37">
            <w:pPr>
              <w:pStyle w:val="BodyTextIndent3"/>
              <w:ind w:left="0" w:firstLine="0"/>
              <w:jc w:val="left"/>
              <w:rPr>
                <w:rFonts w:ascii="Arial Nova" w:eastAsia="Arial Nova" w:hAnsi="Arial Nova" w:cs="Arial Nova"/>
                <w:strike/>
                <w:sz w:val="24"/>
              </w:rPr>
            </w:pPr>
          </w:p>
        </w:tc>
      </w:tr>
      <w:tr w:rsidR="00611385" w:rsidRPr="007A6CA8" w14:paraId="506D26B3" w14:textId="77777777" w:rsidTr="515C1673">
        <w:trPr>
          <w:trHeight w:val="300"/>
        </w:trPr>
        <w:tc>
          <w:tcPr>
            <w:tcW w:w="10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49EF015" w14:textId="528909DC" w:rsidR="00611385" w:rsidRPr="007A6CA8" w:rsidRDefault="00654B19" w:rsidP="004A36F0">
            <w:pPr>
              <w:ind w:left="127"/>
              <w:rPr>
                <w:rFonts w:ascii="Arial Nova" w:hAnsi="Arial Nova"/>
                <w:b/>
                <w:bCs/>
                <w:szCs w:val="22"/>
              </w:rPr>
            </w:pPr>
            <w:r>
              <w:rPr>
                <w:rFonts w:ascii="Arial Nova" w:hAnsi="Arial Nova"/>
                <w:b/>
                <w:bCs/>
                <w:szCs w:val="22"/>
              </w:rPr>
              <w:t>R</w:t>
            </w:r>
            <w:r w:rsidR="00611385" w:rsidRPr="007A6CA8">
              <w:rPr>
                <w:rFonts w:ascii="Arial Nova" w:hAnsi="Arial Nova"/>
                <w:b/>
                <w:bCs/>
                <w:szCs w:val="22"/>
              </w:rPr>
              <w:t>esponsibilities</w:t>
            </w:r>
          </w:p>
        </w:tc>
      </w:tr>
      <w:tr w:rsidR="00611385" w:rsidRPr="007A6CA8" w14:paraId="570F5BD8" w14:textId="77777777" w:rsidTr="515C1673">
        <w:trPr>
          <w:trHeight w:val="300"/>
        </w:trPr>
        <w:tc>
          <w:tcPr>
            <w:tcW w:w="10485" w:type="dxa"/>
            <w:tcBorders>
              <w:top w:val="single" w:sz="6" w:space="0" w:color="auto"/>
              <w:left w:val="single" w:sz="6" w:space="0" w:color="auto"/>
              <w:bottom w:val="single" w:sz="6" w:space="0" w:color="auto"/>
              <w:right w:val="single" w:sz="6" w:space="0" w:color="auto"/>
            </w:tcBorders>
            <w:vAlign w:val="center"/>
            <w:hideMark/>
          </w:tcPr>
          <w:p w14:paraId="3C826947" w14:textId="66E6123F" w:rsidR="00F74C34" w:rsidRPr="004A36F0" w:rsidRDefault="07F30491" w:rsidP="00F04047">
            <w:pPr>
              <w:pStyle w:val="NoSpacing"/>
              <w:spacing w:before="240"/>
              <w:ind w:left="360"/>
              <w:jc w:val="left"/>
              <w:rPr>
                <w:rFonts w:ascii="Arial Nova" w:eastAsia="Arial Nova" w:hAnsi="Arial Nova" w:cs="Arial Nova"/>
              </w:rPr>
            </w:pPr>
            <w:r w:rsidRPr="515C1673">
              <w:rPr>
                <w:rFonts w:ascii="Arial Nova" w:eastAsia="Arial Nova" w:hAnsi="Arial Nova" w:cs="Arial Nova"/>
              </w:rPr>
              <w:t xml:space="preserve">Provide </w:t>
            </w:r>
            <w:r w:rsidR="0BC1AF40" w:rsidRPr="515C1673">
              <w:rPr>
                <w:rFonts w:ascii="Arial Nova" w:eastAsia="Arial Nova" w:hAnsi="Arial Nova" w:cs="Arial Nova"/>
              </w:rPr>
              <w:t xml:space="preserve">efficient &amp; effective </w:t>
            </w:r>
            <w:r w:rsidRPr="515C1673">
              <w:rPr>
                <w:rFonts w:ascii="Arial Nova" w:eastAsia="Arial Nova" w:hAnsi="Arial Nova" w:cs="Arial Nova"/>
              </w:rPr>
              <w:t>administrative and operationa</w:t>
            </w:r>
            <w:r w:rsidR="33AE8983" w:rsidRPr="515C1673">
              <w:rPr>
                <w:rFonts w:ascii="Arial Nova" w:eastAsia="Arial Nova" w:hAnsi="Arial Nova" w:cs="Arial Nova"/>
              </w:rPr>
              <w:t>l</w:t>
            </w:r>
            <w:r w:rsidRPr="515C1673">
              <w:rPr>
                <w:rFonts w:ascii="Arial Nova" w:eastAsia="Arial Nova" w:hAnsi="Arial Nova" w:cs="Arial Nova"/>
              </w:rPr>
              <w:t xml:space="preserve"> support to the</w:t>
            </w:r>
            <w:r w:rsidR="5EF543BE" w:rsidRPr="515C1673">
              <w:rPr>
                <w:rFonts w:ascii="Arial Nova" w:eastAsia="Arial Nova" w:hAnsi="Arial Nova" w:cs="Arial Nova"/>
              </w:rPr>
              <w:t xml:space="preserve"> Ageing Well Programme </w:t>
            </w:r>
            <w:r w:rsidR="29AA54D0" w:rsidRPr="515C1673">
              <w:rPr>
                <w:rFonts w:ascii="Arial Nova" w:eastAsia="Arial Nova" w:hAnsi="Arial Nova" w:cs="Arial Nova"/>
              </w:rPr>
              <w:t xml:space="preserve">– </w:t>
            </w:r>
            <w:r w:rsidR="00FB7D1C" w:rsidRPr="515C1673">
              <w:rPr>
                <w:rFonts w:ascii="Arial Nova" w:eastAsia="Arial Nova" w:hAnsi="Arial Nova" w:cs="Arial Nova"/>
              </w:rPr>
              <w:t>its Lead, Chair / Steering group and Older Peoples Voice group inc. aspects of event management/support.</w:t>
            </w:r>
          </w:p>
          <w:p w14:paraId="36B055B9" w14:textId="77777777" w:rsidR="004E72F3" w:rsidRDefault="00371BFE" w:rsidP="00F04047">
            <w:pPr>
              <w:pStyle w:val="NoSpacing"/>
              <w:spacing w:before="240"/>
              <w:ind w:left="360"/>
              <w:jc w:val="left"/>
              <w:rPr>
                <w:rFonts w:ascii="Arial Nova" w:eastAsia="Arial Nova" w:hAnsi="Arial Nova" w:cs="Arial Nova"/>
              </w:rPr>
            </w:pPr>
            <w:r w:rsidRPr="004E72F3">
              <w:rPr>
                <w:rFonts w:ascii="Arial Nova" w:eastAsia="Arial Nova" w:hAnsi="Arial Nova" w:cs="Arial Nova"/>
              </w:rPr>
              <w:t xml:space="preserve">Organise and </w:t>
            </w:r>
            <w:r w:rsidR="00681C83" w:rsidRPr="004E72F3">
              <w:rPr>
                <w:rFonts w:ascii="Arial Nova" w:eastAsia="Arial Nova" w:hAnsi="Arial Nova" w:cs="Arial Nova"/>
              </w:rPr>
              <w:t>m</w:t>
            </w:r>
            <w:r w:rsidRPr="004E72F3">
              <w:rPr>
                <w:rFonts w:ascii="Arial Nova" w:eastAsia="Arial Nova" w:hAnsi="Arial Nova" w:cs="Arial Nova"/>
              </w:rPr>
              <w:t xml:space="preserve">aintain records and filing to a high </w:t>
            </w:r>
            <w:r w:rsidR="00D5763B" w:rsidRPr="004E72F3">
              <w:rPr>
                <w:rFonts w:ascii="Arial Nova" w:eastAsia="Arial Nova" w:hAnsi="Arial Nova" w:cs="Arial Nova"/>
              </w:rPr>
              <w:t>standard</w:t>
            </w:r>
            <w:r w:rsidRPr="004E72F3">
              <w:rPr>
                <w:rFonts w:ascii="Arial Nova" w:eastAsia="Arial Nova" w:hAnsi="Arial Nova" w:cs="Arial Nova"/>
              </w:rPr>
              <w:t xml:space="preserve"> </w:t>
            </w:r>
            <w:r w:rsidR="00681C83" w:rsidRPr="004E72F3">
              <w:rPr>
                <w:rFonts w:ascii="Arial Nova" w:eastAsia="Arial Nova" w:hAnsi="Arial Nova" w:cs="Arial Nova"/>
              </w:rPr>
              <w:t xml:space="preserve">of accessibility and accuracy </w:t>
            </w:r>
            <w:r w:rsidR="00343B23" w:rsidRPr="004E72F3">
              <w:rPr>
                <w:rFonts w:ascii="Arial Nova" w:eastAsia="Arial Nova" w:hAnsi="Arial Nova" w:cs="Arial Nova"/>
              </w:rPr>
              <w:t>a</w:t>
            </w:r>
            <w:r w:rsidR="0040152F" w:rsidRPr="004E72F3">
              <w:rPr>
                <w:rFonts w:ascii="Arial Nova" w:eastAsia="Arial Nova" w:hAnsi="Arial Nova" w:cs="Arial Nova"/>
              </w:rPr>
              <w:t xml:space="preserve">s appropriate to the needs of the </w:t>
            </w:r>
            <w:r w:rsidR="00343B23" w:rsidRPr="004E72F3">
              <w:rPr>
                <w:rFonts w:ascii="Arial Nova" w:eastAsia="Arial Nova" w:hAnsi="Arial Nova" w:cs="Arial Nova"/>
              </w:rPr>
              <w:t xml:space="preserve">Ageing Well </w:t>
            </w:r>
            <w:r w:rsidR="0040152F" w:rsidRPr="004E72F3">
              <w:rPr>
                <w:rFonts w:ascii="Arial Nova" w:eastAsia="Arial Nova" w:hAnsi="Arial Nova" w:cs="Arial Nova"/>
              </w:rPr>
              <w:t>team, organisation and funders</w:t>
            </w:r>
            <w:r w:rsidR="00D5763B" w:rsidRPr="004E72F3">
              <w:rPr>
                <w:rFonts w:ascii="Arial Nova" w:eastAsia="Arial Nova" w:hAnsi="Arial Nova" w:cs="Arial Nova"/>
              </w:rPr>
              <w:t>.</w:t>
            </w:r>
            <w:r w:rsidR="00650969" w:rsidRPr="004E72F3">
              <w:rPr>
                <w:rFonts w:ascii="Arial Nova" w:eastAsia="Arial Nova" w:hAnsi="Arial Nova" w:cs="Arial Nova"/>
              </w:rPr>
              <w:t xml:space="preserve"> </w:t>
            </w:r>
            <w:r w:rsidR="00EB147E" w:rsidRPr="004E72F3">
              <w:rPr>
                <w:rFonts w:ascii="Arial Nova" w:eastAsia="Arial Nova" w:hAnsi="Arial Nova" w:cs="Arial Nova"/>
                <w:szCs w:val="22"/>
              </w:rPr>
              <w:t xml:space="preserve"> </w:t>
            </w:r>
          </w:p>
          <w:p w14:paraId="5FA4AF34" w14:textId="77777777" w:rsidR="004E72F3" w:rsidRDefault="001A25EB" w:rsidP="00F04047">
            <w:pPr>
              <w:pStyle w:val="NoSpacing"/>
              <w:spacing w:before="240"/>
              <w:ind w:left="360"/>
              <w:jc w:val="left"/>
              <w:rPr>
                <w:rFonts w:ascii="Arial Nova" w:eastAsia="Arial Nova" w:hAnsi="Arial Nova" w:cs="Arial Nova"/>
              </w:rPr>
            </w:pPr>
            <w:r w:rsidRPr="004E72F3">
              <w:rPr>
                <w:rFonts w:ascii="Arial Nova" w:eastAsia="Arial Nova" w:hAnsi="Arial Nova" w:cs="Arial Nova"/>
                <w:szCs w:val="22"/>
              </w:rPr>
              <w:t>Prepare high-quality meeting papers and briefing materials, p</w:t>
            </w:r>
            <w:r w:rsidR="00D5763B" w:rsidRPr="004E72F3">
              <w:rPr>
                <w:rFonts w:ascii="Arial Nova" w:eastAsia="Arial Nova" w:hAnsi="Arial Nova" w:cs="Arial Nova"/>
              </w:rPr>
              <w:t xml:space="preserve">roduce information and reports as required. </w:t>
            </w:r>
          </w:p>
          <w:p w14:paraId="0D6925F8" w14:textId="464D1DFA" w:rsidR="00371BFE" w:rsidRDefault="00EB147E" w:rsidP="00F04047">
            <w:pPr>
              <w:pStyle w:val="NoSpacing"/>
              <w:spacing w:before="240"/>
              <w:ind w:left="360"/>
              <w:jc w:val="left"/>
              <w:rPr>
                <w:rFonts w:ascii="Arial Nova" w:eastAsia="Arial Nova" w:hAnsi="Arial Nova" w:cs="Arial Nova"/>
              </w:rPr>
            </w:pPr>
            <w:r w:rsidRPr="004E72F3">
              <w:rPr>
                <w:rFonts w:ascii="Arial Nova" w:eastAsia="Arial Nova" w:hAnsi="Arial Nova" w:cs="Arial Nova"/>
              </w:rPr>
              <w:t>Undertake elements of research and analysis in assigned project areas and contribute to the preparation of project briefs to support informed decision making and planning</w:t>
            </w:r>
            <w:r w:rsidR="005C4E22">
              <w:rPr>
                <w:rFonts w:ascii="Arial Nova" w:eastAsia="Arial Nova" w:hAnsi="Arial Nova" w:cs="Arial Nova"/>
              </w:rPr>
              <w:t>.</w:t>
            </w:r>
          </w:p>
          <w:p w14:paraId="6B2BF014" w14:textId="019F38A9" w:rsidR="00EB5E38" w:rsidRDefault="006110C4" w:rsidP="00F04047">
            <w:pPr>
              <w:pStyle w:val="BodyTextIndent3"/>
              <w:spacing w:before="240"/>
              <w:ind w:left="360" w:firstLine="0"/>
              <w:jc w:val="left"/>
              <w:rPr>
                <w:rFonts w:ascii="Arial Nova" w:eastAsia="Arial Nova" w:hAnsi="Arial Nova" w:cs="Arial Nova"/>
                <w:szCs w:val="22"/>
              </w:rPr>
            </w:pPr>
            <w:r w:rsidRPr="00E82D47">
              <w:rPr>
                <w:rFonts w:ascii="Arial Nova" w:eastAsia="Arial Nova" w:hAnsi="Arial Nova" w:cs="Arial Nova"/>
                <w:szCs w:val="22"/>
                <w:lang w:val="en"/>
              </w:rPr>
              <w:t>Contribute to the development and updating</w:t>
            </w:r>
            <w:r w:rsidR="00EB5E38" w:rsidRPr="00E82D47">
              <w:rPr>
                <w:rFonts w:ascii="Arial Nova" w:eastAsia="Arial Nova" w:hAnsi="Arial Nova" w:cs="Arial Nova"/>
                <w:szCs w:val="22"/>
                <w:lang w:val="en"/>
              </w:rPr>
              <w:t xml:space="preserve"> of the</w:t>
            </w:r>
            <w:r w:rsidRPr="00E82D47">
              <w:rPr>
                <w:rFonts w:ascii="Arial Nova" w:eastAsia="Arial Nova" w:hAnsi="Arial Nova" w:cs="Arial Nova"/>
                <w:szCs w:val="22"/>
                <w:lang w:val="en"/>
              </w:rPr>
              <w:t xml:space="preserve"> detailed project plan</w:t>
            </w:r>
            <w:r w:rsidR="00EB5E38" w:rsidRPr="00E82D47">
              <w:rPr>
                <w:rFonts w:ascii="Arial Nova" w:eastAsia="Arial Nova" w:hAnsi="Arial Nova" w:cs="Arial Nova"/>
                <w:szCs w:val="22"/>
                <w:lang w:val="en"/>
              </w:rPr>
              <w:t xml:space="preserve"> and the identification</w:t>
            </w:r>
            <w:r w:rsidR="002931D7" w:rsidRPr="00E82D47">
              <w:rPr>
                <w:rFonts w:ascii="Arial Nova" w:eastAsia="Arial Nova" w:hAnsi="Arial Nova" w:cs="Arial Nova"/>
                <w:szCs w:val="22"/>
                <w:lang w:val="en"/>
              </w:rPr>
              <w:t xml:space="preserve"> and accurate recording of </w:t>
            </w:r>
            <w:r w:rsidR="00EB5E38" w:rsidRPr="00E82D47">
              <w:rPr>
                <w:rFonts w:ascii="Arial Nova" w:eastAsia="Arial Nova" w:hAnsi="Arial Nova" w:cs="Arial Nova"/>
                <w:szCs w:val="22"/>
              </w:rPr>
              <w:t>outcomes t</w:t>
            </w:r>
            <w:r w:rsidR="002931D7" w:rsidRPr="00E82D47">
              <w:rPr>
                <w:rFonts w:ascii="Arial Nova" w:eastAsia="Arial Nova" w:hAnsi="Arial Nova" w:cs="Arial Nova"/>
                <w:szCs w:val="22"/>
              </w:rPr>
              <w:t xml:space="preserve">hat </w:t>
            </w:r>
            <w:r w:rsidR="00EB5E38" w:rsidRPr="00E82D47">
              <w:rPr>
                <w:rFonts w:ascii="Arial Nova" w:eastAsia="Arial Nova" w:hAnsi="Arial Nova" w:cs="Arial Nova"/>
                <w:szCs w:val="22"/>
              </w:rPr>
              <w:t xml:space="preserve">measure </w:t>
            </w:r>
            <w:r w:rsidR="002931D7" w:rsidRPr="00E82D47">
              <w:rPr>
                <w:rFonts w:ascii="Arial Nova" w:eastAsia="Arial Nova" w:hAnsi="Arial Nova" w:cs="Arial Nova"/>
                <w:szCs w:val="22"/>
              </w:rPr>
              <w:t xml:space="preserve">/ reflect </w:t>
            </w:r>
            <w:r w:rsidR="00EB5E38" w:rsidRPr="00E82D47">
              <w:rPr>
                <w:rFonts w:ascii="Arial Nova" w:eastAsia="Arial Nova" w:hAnsi="Arial Nova" w:cs="Arial Nova"/>
                <w:szCs w:val="22"/>
              </w:rPr>
              <w:t>the impact of the service.</w:t>
            </w:r>
          </w:p>
          <w:p w14:paraId="1218937D" w14:textId="77777777" w:rsidR="00105690" w:rsidRPr="00E82D47" w:rsidRDefault="00105690" w:rsidP="00F04047">
            <w:pPr>
              <w:pStyle w:val="NoSpacing"/>
              <w:spacing w:before="240"/>
              <w:ind w:left="360"/>
              <w:jc w:val="left"/>
              <w:rPr>
                <w:rFonts w:ascii="Arial Nova" w:eastAsia="Arial Nova" w:hAnsi="Arial Nova" w:cs="Arial Nova"/>
                <w:szCs w:val="22"/>
              </w:rPr>
            </w:pPr>
            <w:r w:rsidRPr="00E82D47">
              <w:rPr>
                <w:rFonts w:ascii="Arial Nova" w:eastAsia="Arial Nova" w:hAnsi="Arial Nova" w:cs="Arial Nova"/>
                <w:szCs w:val="22"/>
              </w:rPr>
              <w:lastRenderedPageBreak/>
              <w:t>Communicate with relevant stakeholders to provide updates regarding project status and implementation issues.</w:t>
            </w:r>
          </w:p>
          <w:p w14:paraId="1EC417C7" w14:textId="0BFA08ED" w:rsidR="0001301C" w:rsidRPr="00E82D47" w:rsidRDefault="319BF837" w:rsidP="00F04047">
            <w:pPr>
              <w:pStyle w:val="NoSpacing"/>
              <w:spacing w:before="240"/>
              <w:ind w:left="360"/>
              <w:jc w:val="left"/>
              <w:rPr>
                <w:rFonts w:ascii="Arial Nova" w:eastAsia="Arial Nova" w:hAnsi="Arial Nova" w:cs="Arial Nova"/>
              </w:rPr>
            </w:pPr>
            <w:r w:rsidRPr="515C1673">
              <w:rPr>
                <w:rFonts w:ascii="Arial Nova" w:eastAsia="Arial Nova" w:hAnsi="Arial Nova" w:cs="Arial Nova"/>
              </w:rPr>
              <w:t xml:space="preserve">Assist with the recruitment, training, and development of </w:t>
            </w:r>
            <w:r w:rsidR="62BAA7B5" w:rsidRPr="515C1673">
              <w:rPr>
                <w:rFonts w:ascii="Arial Nova" w:eastAsia="Arial Nova" w:hAnsi="Arial Nova" w:cs="Arial Nova"/>
              </w:rPr>
              <w:t xml:space="preserve">contractors / </w:t>
            </w:r>
            <w:r w:rsidRPr="515C1673">
              <w:rPr>
                <w:rFonts w:ascii="Arial Nova" w:eastAsia="Arial Nova" w:hAnsi="Arial Nova" w:cs="Arial Nova"/>
              </w:rPr>
              <w:t>volunteers.</w:t>
            </w:r>
          </w:p>
          <w:p w14:paraId="30161132" w14:textId="79D8143F" w:rsidR="002E35F4" w:rsidRPr="00E82D47" w:rsidRDefault="002E35F4" w:rsidP="00F04047">
            <w:pPr>
              <w:pStyle w:val="NoSpacing"/>
              <w:spacing w:before="240"/>
              <w:ind w:left="360"/>
              <w:jc w:val="left"/>
              <w:rPr>
                <w:rFonts w:ascii="Arial Nova" w:eastAsia="Arial Nova" w:hAnsi="Arial Nova" w:cs="Arial Nova"/>
                <w:szCs w:val="22"/>
              </w:rPr>
            </w:pPr>
            <w:r w:rsidRPr="00E82D47">
              <w:rPr>
                <w:rFonts w:ascii="Arial Nova" w:eastAsia="Arial Nova" w:hAnsi="Arial Nova" w:cs="Arial Nova"/>
                <w:szCs w:val="22"/>
              </w:rPr>
              <w:t>Work flexibly and undertake ad hoc administration, support, and project oversight as required.</w:t>
            </w:r>
          </w:p>
          <w:p w14:paraId="016B57E0" w14:textId="77777777" w:rsidR="00BD20BC" w:rsidRDefault="00225317" w:rsidP="00F04047">
            <w:pPr>
              <w:pStyle w:val="NoSpacing"/>
              <w:spacing w:before="240"/>
              <w:ind w:left="360"/>
              <w:jc w:val="left"/>
              <w:rPr>
                <w:rFonts w:ascii="Arial Nova" w:eastAsia="Arial Nova" w:hAnsi="Arial Nova" w:cs="Arial Nova"/>
                <w:szCs w:val="22"/>
              </w:rPr>
            </w:pPr>
            <w:r w:rsidRPr="00E82D47">
              <w:rPr>
                <w:rFonts w:ascii="Arial Nova" w:eastAsia="Arial Nova" w:hAnsi="Arial Nova" w:cs="Arial Nova"/>
                <w:szCs w:val="22"/>
              </w:rPr>
              <w:t xml:space="preserve">Operate in line with Age UK Bath &amp; </w:t>
            </w:r>
            <w:proofErr w:type="gramStart"/>
            <w:r w:rsidRPr="00E82D47">
              <w:rPr>
                <w:rFonts w:ascii="Arial Nova" w:eastAsia="Arial Nova" w:hAnsi="Arial Nova" w:cs="Arial Nova"/>
                <w:szCs w:val="22"/>
              </w:rPr>
              <w:t>North East</w:t>
            </w:r>
            <w:proofErr w:type="gramEnd"/>
            <w:r w:rsidRPr="00E82D47">
              <w:rPr>
                <w:rFonts w:ascii="Arial Nova" w:eastAsia="Arial Nova" w:hAnsi="Arial Nova" w:cs="Arial Nova"/>
                <w:szCs w:val="22"/>
              </w:rPr>
              <w:t xml:space="preserve"> Somerset’s vision, mission and policies. </w:t>
            </w:r>
          </w:p>
          <w:p w14:paraId="78FE83B3" w14:textId="2A3613E2" w:rsidR="00BD20BC" w:rsidRPr="00BD20BC" w:rsidRDefault="00BD20BC" w:rsidP="00BD20BC">
            <w:pPr>
              <w:pStyle w:val="NoSpacing"/>
              <w:spacing w:before="240"/>
              <w:ind w:left="720"/>
              <w:jc w:val="left"/>
              <w:rPr>
                <w:rFonts w:ascii="Arial Nova" w:eastAsia="Arial Nova" w:hAnsi="Arial Nova" w:cs="Arial Nova"/>
                <w:szCs w:val="22"/>
              </w:rPr>
            </w:pPr>
          </w:p>
        </w:tc>
      </w:tr>
    </w:tbl>
    <w:p w14:paraId="3E25A7E3" w14:textId="77777777" w:rsidR="00EB5286" w:rsidRPr="007A6CA8" w:rsidRDefault="00EB5286">
      <w:pPr>
        <w:pStyle w:val="Heading5"/>
        <w:rPr>
          <w:rFonts w:ascii="Arial Nova" w:hAnsi="Arial Nova"/>
          <w:b/>
          <w:bCs/>
          <w:i w:val="0"/>
          <w:iCs/>
          <w:sz w:val="22"/>
          <w:szCs w:val="22"/>
        </w:rPr>
      </w:pPr>
    </w:p>
    <w:p w14:paraId="0F00A801" w14:textId="77777777" w:rsidR="00625951" w:rsidRDefault="00625951">
      <w:pPr>
        <w:rPr>
          <w:rFonts w:ascii="Arial Nova" w:hAnsi="Arial Nova" w:cs="Arial"/>
          <w:b/>
          <w:bCs/>
          <w:color w:val="000000" w:themeColor="text1"/>
          <w:szCs w:val="22"/>
        </w:rPr>
      </w:pPr>
      <w:r>
        <w:rPr>
          <w:rFonts w:ascii="Arial Nova" w:hAnsi="Arial Nova" w:cs="Arial"/>
          <w:b/>
          <w:bCs/>
          <w:color w:val="000000" w:themeColor="text1"/>
          <w:szCs w:val="22"/>
        </w:rPr>
        <w:br w:type="page"/>
      </w:r>
    </w:p>
    <w:p w14:paraId="1325320C" w14:textId="3B5A371A" w:rsidR="003F3B9D" w:rsidRPr="007A6CA8" w:rsidRDefault="00171D57" w:rsidP="00934FC9">
      <w:pPr>
        <w:jc w:val="both"/>
        <w:rPr>
          <w:rFonts w:ascii="Arial Nova" w:hAnsi="Arial Nova" w:cs="Arial"/>
          <w:szCs w:val="22"/>
        </w:rPr>
      </w:pPr>
      <w:r w:rsidRPr="007A6CA8">
        <w:rPr>
          <w:rFonts w:ascii="Arial Nova" w:hAnsi="Arial Nova" w:cs="Arial"/>
          <w:b/>
          <w:bCs/>
          <w:color w:val="000000" w:themeColor="text1"/>
          <w:szCs w:val="22"/>
        </w:rPr>
        <w:lastRenderedPageBreak/>
        <w:t>Person Specification</w:t>
      </w:r>
    </w:p>
    <w:p w14:paraId="1852D24A" w14:textId="77777777" w:rsidR="00934FC9" w:rsidRPr="007A6CA8" w:rsidRDefault="00934FC9" w:rsidP="00934FC9">
      <w:pPr>
        <w:jc w:val="both"/>
        <w:rPr>
          <w:rFonts w:ascii="Arial Nova" w:hAnsi="Arial Nova" w:cs="Arial"/>
          <w:szCs w:val="22"/>
        </w:rPr>
      </w:pPr>
    </w:p>
    <w:tbl>
      <w:tblPr>
        <w:tblW w:w="92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4536"/>
        <w:gridCol w:w="2836"/>
      </w:tblGrid>
      <w:tr w:rsidR="00934FC9" w:rsidRPr="007A6CA8" w14:paraId="552CF61E" w14:textId="77777777" w:rsidTr="00625951">
        <w:trPr>
          <w:trHeight w:val="300"/>
          <w:jc w:val="center"/>
        </w:trPr>
        <w:tc>
          <w:tcPr>
            <w:tcW w:w="1835" w:type="dxa"/>
            <w:tcBorders>
              <w:bottom w:val="single" w:sz="6" w:space="0" w:color="auto"/>
            </w:tcBorders>
            <w:shd w:val="clear" w:color="auto" w:fill="D9D9D9" w:themeFill="background1" w:themeFillShade="D9"/>
          </w:tcPr>
          <w:p w14:paraId="3C5A27D7" w14:textId="77777777" w:rsidR="00934FC9" w:rsidRPr="007A6CA8" w:rsidRDefault="00934FC9" w:rsidP="0044629D">
            <w:pPr>
              <w:jc w:val="center"/>
              <w:rPr>
                <w:rFonts w:ascii="Arial Nova" w:hAnsi="Arial Nova" w:cs="Arial"/>
                <w:b/>
                <w:szCs w:val="22"/>
              </w:rPr>
            </w:pPr>
            <w:r w:rsidRPr="007A6CA8">
              <w:rPr>
                <w:rFonts w:ascii="Arial Nova" w:hAnsi="Arial Nova" w:cs="Arial"/>
                <w:b/>
                <w:szCs w:val="22"/>
              </w:rPr>
              <w:t>Criteria</w:t>
            </w:r>
          </w:p>
        </w:tc>
        <w:tc>
          <w:tcPr>
            <w:tcW w:w="4536" w:type="dxa"/>
            <w:tcBorders>
              <w:bottom w:val="single" w:sz="6" w:space="0" w:color="auto"/>
            </w:tcBorders>
            <w:shd w:val="clear" w:color="auto" w:fill="D9D9D9" w:themeFill="background1" w:themeFillShade="D9"/>
          </w:tcPr>
          <w:p w14:paraId="69B73D77" w14:textId="77777777" w:rsidR="00934FC9" w:rsidRPr="007A6CA8" w:rsidRDefault="00934FC9" w:rsidP="0044629D">
            <w:pPr>
              <w:jc w:val="center"/>
              <w:rPr>
                <w:rFonts w:ascii="Arial Nova" w:hAnsi="Arial Nova" w:cs="Arial"/>
                <w:b/>
                <w:szCs w:val="22"/>
              </w:rPr>
            </w:pPr>
            <w:r w:rsidRPr="007A6CA8">
              <w:rPr>
                <w:rFonts w:ascii="Arial Nova" w:hAnsi="Arial Nova" w:cs="Arial"/>
                <w:b/>
                <w:szCs w:val="22"/>
              </w:rPr>
              <w:t>Essential</w:t>
            </w:r>
          </w:p>
        </w:tc>
        <w:tc>
          <w:tcPr>
            <w:tcW w:w="2836" w:type="dxa"/>
            <w:tcBorders>
              <w:bottom w:val="single" w:sz="6" w:space="0" w:color="auto"/>
            </w:tcBorders>
            <w:shd w:val="clear" w:color="auto" w:fill="D9D9D9" w:themeFill="background1" w:themeFillShade="D9"/>
          </w:tcPr>
          <w:p w14:paraId="35BE00AE" w14:textId="77777777" w:rsidR="00934FC9" w:rsidRPr="007A6CA8" w:rsidRDefault="00934FC9" w:rsidP="0044629D">
            <w:pPr>
              <w:jc w:val="center"/>
              <w:rPr>
                <w:rFonts w:ascii="Arial Nova" w:hAnsi="Arial Nova" w:cs="Arial"/>
                <w:b/>
                <w:szCs w:val="22"/>
              </w:rPr>
            </w:pPr>
            <w:r w:rsidRPr="007A6CA8">
              <w:rPr>
                <w:rFonts w:ascii="Arial Nova" w:hAnsi="Arial Nova" w:cs="Arial"/>
                <w:b/>
                <w:szCs w:val="22"/>
              </w:rPr>
              <w:t>Desirable</w:t>
            </w:r>
          </w:p>
        </w:tc>
      </w:tr>
      <w:tr w:rsidR="008B3784" w:rsidRPr="007A6CA8" w14:paraId="023F3E5B" w14:textId="77777777" w:rsidTr="00625951">
        <w:trPr>
          <w:jc w:val="center"/>
        </w:trPr>
        <w:tc>
          <w:tcPr>
            <w:tcW w:w="1835" w:type="dxa"/>
            <w:tcBorders>
              <w:top w:val="single" w:sz="4" w:space="0" w:color="auto"/>
              <w:bottom w:val="single" w:sz="6" w:space="0" w:color="auto"/>
            </w:tcBorders>
          </w:tcPr>
          <w:p w14:paraId="7857CC3F" w14:textId="0D640042" w:rsidR="008B3784" w:rsidRPr="007A6CA8" w:rsidRDefault="008B3784" w:rsidP="008B3784">
            <w:pPr>
              <w:rPr>
                <w:rFonts w:ascii="Arial Nova" w:hAnsi="Arial Nova" w:cs="Arial"/>
                <w:b/>
                <w:bCs/>
                <w:szCs w:val="22"/>
              </w:rPr>
            </w:pPr>
            <w:r w:rsidRPr="007A6CA8">
              <w:rPr>
                <w:rFonts w:ascii="Arial Nova" w:hAnsi="Arial Nova" w:cs="Arial"/>
                <w:b/>
                <w:bCs/>
                <w:szCs w:val="22"/>
              </w:rPr>
              <w:t>Experience</w:t>
            </w:r>
          </w:p>
        </w:tc>
        <w:tc>
          <w:tcPr>
            <w:tcW w:w="4536" w:type="dxa"/>
            <w:tcBorders>
              <w:top w:val="single" w:sz="4" w:space="0" w:color="auto"/>
              <w:bottom w:val="single" w:sz="6" w:space="0" w:color="auto"/>
            </w:tcBorders>
          </w:tcPr>
          <w:p w14:paraId="35201EC4" w14:textId="178B6350" w:rsidR="008B3784" w:rsidRPr="003F2BBD" w:rsidRDefault="00AE4A3B" w:rsidP="003F2BBD">
            <w:pPr>
              <w:pStyle w:val="NoSpacing"/>
              <w:spacing w:before="240"/>
              <w:ind w:left="36"/>
              <w:jc w:val="left"/>
              <w:rPr>
                <w:rFonts w:ascii="Arial Nova" w:eastAsia="Arial Nova" w:hAnsi="Arial Nova" w:cs="Arial Nova"/>
                <w:szCs w:val="22"/>
              </w:rPr>
            </w:pPr>
            <w:r w:rsidRPr="003F2BBD">
              <w:rPr>
                <w:rFonts w:ascii="Arial Nova" w:eastAsia="Arial Nova" w:hAnsi="Arial Nova" w:cs="Arial Nova"/>
                <w:szCs w:val="22"/>
              </w:rPr>
              <w:t xml:space="preserve">Of providing administrative and operational </w:t>
            </w:r>
            <w:r w:rsidR="00460B88" w:rsidRPr="003F2BBD">
              <w:rPr>
                <w:rFonts w:ascii="Arial Nova" w:eastAsia="Arial Nova" w:hAnsi="Arial Nova" w:cs="Arial Nova"/>
                <w:szCs w:val="22"/>
              </w:rPr>
              <w:t>s</w:t>
            </w:r>
            <w:r w:rsidRPr="003F2BBD">
              <w:rPr>
                <w:rFonts w:ascii="Arial Nova" w:eastAsia="Arial Nova" w:hAnsi="Arial Nova" w:cs="Arial Nova"/>
                <w:szCs w:val="22"/>
              </w:rPr>
              <w:t>upport to a</w:t>
            </w:r>
            <w:r w:rsidR="00460B88" w:rsidRPr="003F2BBD">
              <w:rPr>
                <w:rFonts w:ascii="Arial Nova" w:eastAsia="Arial Nova" w:hAnsi="Arial Nova" w:cs="Arial Nova"/>
                <w:szCs w:val="22"/>
              </w:rPr>
              <w:t xml:space="preserve"> small team</w:t>
            </w:r>
            <w:r w:rsidR="002C33F8" w:rsidRPr="003F2BBD">
              <w:rPr>
                <w:rFonts w:ascii="Arial Nova" w:eastAsia="Arial Nova" w:hAnsi="Arial Nova" w:cs="Arial Nova"/>
                <w:szCs w:val="22"/>
              </w:rPr>
              <w:t>.</w:t>
            </w:r>
          </w:p>
          <w:p w14:paraId="32F5D74B" w14:textId="296B8EC0" w:rsidR="433DD23A" w:rsidRPr="003F2BBD" w:rsidRDefault="433DD23A" w:rsidP="003F2BBD">
            <w:pPr>
              <w:pStyle w:val="NoSpacing"/>
              <w:spacing w:before="240"/>
              <w:ind w:left="36"/>
              <w:jc w:val="left"/>
              <w:rPr>
                <w:rFonts w:ascii="Arial Nova" w:eastAsia="Arial Nova" w:hAnsi="Arial Nova" w:cs="Arial Nova"/>
                <w:szCs w:val="22"/>
              </w:rPr>
            </w:pPr>
            <w:r w:rsidRPr="003F2BBD">
              <w:rPr>
                <w:rFonts w:ascii="Arial Nova" w:eastAsia="Arial Nova" w:hAnsi="Arial Nova" w:cs="Arial Nova"/>
                <w:szCs w:val="22"/>
              </w:rPr>
              <w:t>Of gathering, maintaining and disseminating accurate data records and contributing to impact and evaluation reporting</w:t>
            </w:r>
          </w:p>
          <w:p w14:paraId="5B4396E7" w14:textId="70981253" w:rsidR="00BD20BC" w:rsidRPr="003F2BBD" w:rsidRDefault="7B1975D3" w:rsidP="003F2BBD">
            <w:pPr>
              <w:pStyle w:val="NoSpacing"/>
              <w:spacing w:before="240"/>
              <w:ind w:left="36"/>
              <w:jc w:val="left"/>
              <w:rPr>
                <w:rFonts w:ascii="Arial Nova" w:eastAsia="Arial Nova" w:hAnsi="Arial Nova" w:cs="Arial Nova"/>
                <w:szCs w:val="22"/>
              </w:rPr>
            </w:pPr>
            <w:r w:rsidRPr="003F2BBD">
              <w:rPr>
                <w:rFonts w:ascii="Arial Nova" w:eastAsia="Arial Nova" w:hAnsi="Arial Nova" w:cs="Arial Nova"/>
                <w:szCs w:val="22"/>
              </w:rPr>
              <w:t>Of managing a varied and busy workload, balancing competing priorities and deadlines?</w:t>
            </w:r>
          </w:p>
        </w:tc>
        <w:tc>
          <w:tcPr>
            <w:tcW w:w="2836" w:type="dxa"/>
            <w:tcBorders>
              <w:top w:val="single" w:sz="4" w:space="0" w:color="auto"/>
              <w:bottom w:val="single" w:sz="6" w:space="0" w:color="auto"/>
            </w:tcBorders>
          </w:tcPr>
          <w:p w14:paraId="707A9669" w14:textId="569CDB0F" w:rsidR="008B3784" w:rsidRPr="003F2BBD" w:rsidRDefault="00460B88" w:rsidP="00BD20BC">
            <w:pPr>
              <w:pStyle w:val="NoSpacing"/>
              <w:spacing w:before="240"/>
              <w:ind w:left="360"/>
              <w:jc w:val="left"/>
              <w:rPr>
                <w:rFonts w:ascii="Arial Nova" w:eastAsia="Arial Nova" w:hAnsi="Arial Nova" w:cs="Arial Nova"/>
                <w:szCs w:val="22"/>
              </w:rPr>
            </w:pPr>
            <w:r w:rsidRPr="003F2BBD">
              <w:rPr>
                <w:rFonts w:ascii="Arial Nova" w:eastAsia="Arial Nova" w:hAnsi="Arial Nova" w:cs="Arial Nova"/>
                <w:szCs w:val="22"/>
              </w:rPr>
              <w:t>Experience of work with multi-partner initiatives</w:t>
            </w:r>
          </w:p>
          <w:p w14:paraId="2E5ACC2C" w14:textId="3731E8FC" w:rsidR="008B3784" w:rsidRPr="003F2BBD" w:rsidRDefault="2C945242" w:rsidP="00BD20BC">
            <w:pPr>
              <w:pStyle w:val="NoSpacing"/>
              <w:spacing w:before="240"/>
              <w:ind w:left="360"/>
              <w:jc w:val="left"/>
              <w:rPr>
                <w:rFonts w:ascii="Arial Nova" w:eastAsia="Arial Nova" w:hAnsi="Arial Nova" w:cs="Arial Nova"/>
                <w:szCs w:val="22"/>
              </w:rPr>
            </w:pPr>
            <w:r w:rsidRPr="003F2BBD">
              <w:rPr>
                <w:rFonts w:ascii="Arial Nova" w:eastAsia="Arial Nova" w:hAnsi="Arial Nova" w:cs="Arial Nova"/>
                <w:szCs w:val="22"/>
              </w:rPr>
              <w:t xml:space="preserve">Experience of dealing with statutory bodies (councils, NHS etc). </w:t>
            </w:r>
          </w:p>
          <w:p w14:paraId="4B010C3C" w14:textId="5B60463E" w:rsidR="008B3784" w:rsidRPr="003F2BBD" w:rsidRDefault="2C945242" w:rsidP="00BD20BC">
            <w:pPr>
              <w:pStyle w:val="NoSpacing"/>
              <w:spacing w:before="240"/>
              <w:ind w:left="360"/>
              <w:jc w:val="left"/>
              <w:rPr>
                <w:rFonts w:ascii="Arial Nova" w:eastAsia="Arial Nova" w:hAnsi="Arial Nova" w:cs="Arial Nova"/>
                <w:szCs w:val="22"/>
              </w:rPr>
            </w:pPr>
            <w:r w:rsidRPr="003F2BBD">
              <w:rPr>
                <w:rFonts w:ascii="Arial Nova" w:eastAsia="Arial Nova" w:hAnsi="Arial Nova" w:cs="Arial Nova"/>
                <w:szCs w:val="22"/>
              </w:rPr>
              <w:t>Experience of working with voluntary sector organisations.</w:t>
            </w:r>
          </w:p>
        </w:tc>
      </w:tr>
      <w:tr w:rsidR="00853F0E" w:rsidRPr="007A6CA8" w14:paraId="305BCEAF" w14:textId="77777777" w:rsidTr="00625951">
        <w:trPr>
          <w:jc w:val="center"/>
        </w:trPr>
        <w:tc>
          <w:tcPr>
            <w:tcW w:w="1835" w:type="dxa"/>
            <w:tcBorders>
              <w:top w:val="single" w:sz="4" w:space="0" w:color="auto"/>
              <w:bottom w:val="single" w:sz="6" w:space="0" w:color="auto"/>
            </w:tcBorders>
          </w:tcPr>
          <w:p w14:paraId="4F9252E6" w14:textId="6967A3DA" w:rsidR="00853F0E" w:rsidRPr="007A6CA8" w:rsidRDefault="00853F0E" w:rsidP="00853F0E">
            <w:pPr>
              <w:rPr>
                <w:rFonts w:ascii="Arial Nova" w:hAnsi="Arial Nova" w:cs="Arial"/>
                <w:b/>
                <w:bCs/>
                <w:szCs w:val="22"/>
              </w:rPr>
            </w:pPr>
            <w:r w:rsidRPr="007A6CA8">
              <w:rPr>
                <w:rFonts w:ascii="Arial Nova" w:hAnsi="Arial Nova" w:cs="Arial"/>
                <w:b/>
                <w:bCs/>
                <w:color w:val="000000" w:themeColor="text1"/>
                <w:szCs w:val="22"/>
              </w:rPr>
              <w:t>Skills &amp; Abilities</w:t>
            </w:r>
          </w:p>
        </w:tc>
        <w:tc>
          <w:tcPr>
            <w:tcW w:w="4536" w:type="dxa"/>
            <w:tcBorders>
              <w:top w:val="single" w:sz="4" w:space="0" w:color="auto"/>
              <w:bottom w:val="single" w:sz="6" w:space="0" w:color="auto"/>
            </w:tcBorders>
          </w:tcPr>
          <w:p w14:paraId="46AAE079" w14:textId="5BC6F615" w:rsidR="006D46E2" w:rsidRPr="003F2BBD" w:rsidRDefault="00CB6707" w:rsidP="003F2BBD">
            <w:pPr>
              <w:pStyle w:val="NoSpacing"/>
              <w:spacing w:before="240"/>
              <w:jc w:val="left"/>
              <w:rPr>
                <w:rFonts w:ascii="Arial Nova" w:eastAsia="Arial Nova" w:hAnsi="Arial Nova" w:cs="Arial Nova"/>
                <w:szCs w:val="22"/>
              </w:rPr>
            </w:pPr>
            <w:r w:rsidRPr="003F2BBD">
              <w:rPr>
                <w:rFonts w:ascii="Arial Nova" w:eastAsia="Arial Nova" w:hAnsi="Arial Nova" w:cs="Arial Nova"/>
                <w:szCs w:val="22"/>
              </w:rPr>
              <w:t>Ab</w:t>
            </w:r>
            <w:r w:rsidR="00CA3C8E" w:rsidRPr="003F2BBD">
              <w:rPr>
                <w:rFonts w:ascii="Arial Nova" w:eastAsia="Arial Nova" w:hAnsi="Arial Nova" w:cs="Arial Nova"/>
                <w:szCs w:val="22"/>
              </w:rPr>
              <w:t>ility</w:t>
            </w:r>
            <w:r w:rsidRPr="003F2BBD">
              <w:rPr>
                <w:rFonts w:ascii="Arial Nova" w:eastAsia="Arial Nova" w:hAnsi="Arial Nova" w:cs="Arial Nova"/>
                <w:szCs w:val="22"/>
              </w:rPr>
              <w:t xml:space="preserve"> to problem-solve in a swift</w:t>
            </w:r>
            <w:r w:rsidR="006D46E2" w:rsidRPr="003F2BBD">
              <w:rPr>
                <w:rFonts w:ascii="Arial Nova" w:eastAsia="Arial Nova" w:hAnsi="Arial Nova" w:cs="Arial Nova"/>
                <w:szCs w:val="22"/>
              </w:rPr>
              <w:t xml:space="preserve"> and </w:t>
            </w:r>
            <w:r w:rsidRPr="003F2BBD">
              <w:rPr>
                <w:rFonts w:ascii="Arial Nova" w:eastAsia="Arial Nova" w:hAnsi="Arial Nova" w:cs="Arial Nova"/>
                <w:szCs w:val="22"/>
              </w:rPr>
              <w:t xml:space="preserve">pragmatic way </w:t>
            </w:r>
            <w:r w:rsidR="00CA3C8E" w:rsidRPr="003F2BBD">
              <w:rPr>
                <w:rFonts w:ascii="Arial Nova" w:eastAsia="Arial Nova" w:hAnsi="Arial Nova" w:cs="Arial Nova"/>
                <w:szCs w:val="22"/>
              </w:rPr>
              <w:t>demonstrating</w:t>
            </w:r>
            <w:r w:rsidRPr="003F2BBD">
              <w:rPr>
                <w:rFonts w:ascii="Arial Nova" w:eastAsia="Arial Nova" w:hAnsi="Arial Nova" w:cs="Arial Nova"/>
                <w:szCs w:val="22"/>
              </w:rPr>
              <w:t xml:space="preserve"> direction and </w:t>
            </w:r>
            <w:r w:rsidR="00CA3C8E" w:rsidRPr="003F2BBD">
              <w:rPr>
                <w:rFonts w:ascii="Arial Nova" w:eastAsia="Arial Nova" w:hAnsi="Arial Nova" w:cs="Arial Nova"/>
                <w:szCs w:val="22"/>
              </w:rPr>
              <w:t>focus</w:t>
            </w:r>
          </w:p>
          <w:p w14:paraId="42E601F3" w14:textId="11D3017A" w:rsidR="0D0C2E12" w:rsidRPr="003F2BBD" w:rsidRDefault="0D0C2E12" w:rsidP="003F2BBD">
            <w:pPr>
              <w:pStyle w:val="NoSpacing"/>
              <w:spacing w:before="240"/>
              <w:jc w:val="left"/>
              <w:rPr>
                <w:rFonts w:ascii="Arial Nova" w:eastAsia="Arial Nova" w:hAnsi="Arial Nova" w:cs="Arial Nova"/>
                <w:szCs w:val="22"/>
              </w:rPr>
            </w:pPr>
            <w:r w:rsidRPr="003F2BBD">
              <w:rPr>
                <w:rFonts w:ascii="Arial Nova" w:eastAsia="Arial Nova" w:hAnsi="Arial Nova" w:cs="Arial Nova"/>
                <w:szCs w:val="22"/>
              </w:rPr>
              <w:t>As stakeholder events and engagement activity form a key part of the programme, should we reference support for event planning and delivery more explicitly here (e.g. logistics, documentation, follow-up actions)?</w:t>
            </w:r>
          </w:p>
          <w:p w14:paraId="2FA0438A" w14:textId="5EC37DFE" w:rsidR="088BD000" w:rsidRPr="003F2BBD" w:rsidRDefault="18293957" w:rsidP="003F2BBD">
            <w:pPr>
              <w:pStyle w:val="NoSpacing"/>
              <w:spacing w:before="240"/>
              <w:jc w:val="left"/>
              <w:rPr>
                <w:rFonts w:ascii="Arial Nova" w:eastAsia="Arial Nova" w:hAnsi="Arial Nova" w:cs="Arial Nova"/>
                <w:szCs w:val="22"/>
              </w:rPr>
            </w:pPr>
            <w:r w:rsidRPr="003F2BBD">
              <w:rPr>
                <w:rFonts w:ascii="Arial Nova" w:eastAsia="Arial Nova" w:hAnsi="Arial Nova" w:cs="Arial Nova"/>
                <w:szCs w:val="22"/>
              </w:rPr>
              <w:t xml:space="preserve">Ability to work independently, take initiative and progress agreed workstreams with </w:t>
            </w:r>
            <w:r w:rsidR="72558398" w:rsidRPr="003F2BBD">
              <w:rPr>
                <w:rFonts w:ascii="Arial Nova" w:eastAsia="Arial Nova" w:hAnsi="Arial Nova" w:cs="Arial Nova"/>
                <w:szCs w:val="22"/>
              </w:rPr>
              <w:t>at times,</w:t>
            </w:r>
            <w:r w:rsidRPr="003F2BBD">
              <w:rPr>
                <w:rFonts w:ascii="Arial Nova" w:eastAsia="Arial Nova" w:hAnsi="Arial Nova" w:cs="Arial Nova"/>
                <w:szCs w:val="22"/>
              </w:rPr>
              <w:t xml:space="preserve"> minimal supervision.</w:t>
            </w:r>
            <w:r w:rsidR="00BD20BC" w:rsidRPr="003F2BBD">
              <w:rPr>
                <w:rFonts w:ascii="Arial Nova" w:eastAsia="Arial Nova" w:hAnsi="Arial Nova" w:cs="Arial Nova"/>
                <w:szCs w:val="22"/>
              </w:rPr>
              <w:t xml:space="preserve"> </w:t>
            </w:r>
          </w:p>
          <w:p w14:paraId="3187EB42" w14:textId="615C6141" w:rsidR="51461F99" w:rsidRPr="003F2BBD" w:rsidRDefault="44E1D6E2" w:rsidP="003F2BBD">
            <w:pPr>
              <w:pStyle w:val="NoSpacing"/>
              <w:spacing w:before="240"/>
              <w:jc w:val="left"/>
              <w:rPr>
                <w:rFonts w:ascii="Arial Nova" w:eastAsia="Arial Nova" w:hAnsi="Arial Nova" w:cs="Arial Nova"/>
                <w:szCs w:val="22"/>
              </w:rPr>
            </w:pPr>
            <w:r w:rsidRPr="003F2BBD">
              <w:rPr>
                <w:rFonts w:ascii="Arial Nova" w:eastAsia="Arial Nova" w:hAnsi="Arial Nova" w:cs="Arial Nova"/>
                <w:szCs w:val="22"/>
              </w:rPr>
              <w:t>Proactively seeking collaboration with partners</w:t>
            </w:r>
          </w:p>
          <w:p w14:paraId="5B97E31E" w14:textId="07027F65" w:rsidR="48C0DA86" w:rsidRPr="003F2BBD" w:rsidRDefault="48C0DA86" w:rsidP="003F2BBD">
            <w:pPr>
              <w:pStyle w:val="NoSpacing"/>
              <w:spacing w:before="240"/>
              <w:jc w:val="left"/>
              <w:rPr>
                <w:rFonts w:ascii="Arial Nova" w:eastAsia="Arial Nova" w:hAnsi="Arial Nova" w:cs="Arial Nova"/>
                <w:szCs w:val="22"/>
              </w:rPr>
            </w:pPr>
            <w:r w:rsidRPr="003F2BBD">
              <w:rPr>
                <w:rFonts w:ascii="Arial Nova" w:eastAsia="Arial Nova" w:hAnsi="Arial Nova" w:cs="Arial Nova"/>
                <w:szCs w:val="22"/>
              </w:rPr>
              <w:t>Ability to communicate confidently</w:t>
            </w:r>
            <w:r w:rsidR="00224743" w:rsidRPr="003F2BBD">
              <w:rPr>
                <w:rFonts w:ascii="Arial Nova" w:eastAsia="Arial Nova" w:hAnsi="Arial Nova" w:cs="Arial Nova"/>
                <w:szCs w:val="22"/>
              </w:rPr>
              <w:t xml:space="preserve">, </w:t>
            </w:r>
            <w:proofErr w:type="spellStart"/>
            <w:r w:rsidR="00224743" w:rsidRPr="003F2BBD">
              <w:rPr>
                <w:rFonts w:ascii="Arial Nova" w:eastAsia="Arial Nova" w:hAnsi="Arial Nova" w:cs="Arial Nova"/>
                <w:szCs w:val="22"/>
              </w:rPr>
              <w:t>personably</w:t>
            </w:r>
            <w:proofErr w:type="spellEnd"/>
            <w:r w:rsidR="00224743" w:rsidRPr="003F2BBD">
              <w:rPr>
                <w:rFonts w:ascii="Arial Nova" w:eastAsia="Arial Nova" w:hAnsi="Arial Nova" w:cs="Arial Nova"/>
                <w:szCs w:val="22"/>
              </w:rPr>
              <w:t xml:space="preserve"> </w:t>
            </w:r>
            <w:r w:rsidRPr="003F2BBD">
              <w:rPr>
                <w:rFonts w:ascii="Arial Nova" w:eastAsia="Arial Nova" w:hAnsi="Arial Nova" w:cs="Arial Nova"/>
                <w:szCs w:val="22"/>
              </w:rPr>
              <w:t>and professionally with a range of stakeholders, including statutory partners and community representatives.</w:t>
            </w:r>
          </w:p>
          <w:p w14:paraId="3B832762" w14:textId="36EFC12B" w:rsidR="00D75B8B" w:rsidRPr="003F2BBD" w:rsidRDefault="00CA3C8E" w:rsidP="003F2BBD">
            <w:pPr>
              <w:pStyle w:val="NoSpacing"/>
              <w:spacing w:before="240"/>
              <w:jc w:val="left"/>
              <w:rPr>
                <w:rFonts w:ascii="Arial Nova" w:eastAsia="Arial Nova" w:hAnsi="Arial Nova" w:cs="Arial Nova"/>
                <w:szCs w:val="22"/>
              </w:rPr>
            </w:pPr>
            <w:r w:rsidRPr="003F2BBD">
              <w:rPr>
                <w:rFonts w:ascii="Arial Nova" w:eastAsia="Arial Nova" w:hAnsi="Arial Nova" w:cs="Arial Nova"/>
                <w:szCs w:val="22"/>
              </w:rPr>
              <w:t xml:space="preserve">Demonstrate a </w:t>
            </w:r>
            <w:r w:rsidR="00CB6707" w:rsidRPr="003F2BBD">
              <w:rPr>
                <w:rFonts w:ascii="Arial Nova" w:eastAsia="Arial Nova" w:hAnsi="Arial Nova" w:cs="Arial Nova"/>
                <w:szCs w:val="22"/>
              </w:rPr>
              <w:t>high level of attention to detail and care</w:t>
            </w:r>
          </w:p>
        </w:tc>
        <w:tc>
          <w:tcPr>
            <w:tcW w:w="2836" w:type="dxa"/>
            <w:tcBorders>
              <w:top w:val="single" w:sz="4" w:space="0" w:color="auto"/>
              <w:bottom w:val="single" w:sz="6" w:space="0" w:color="auto"/>
            </w:tcBorders>
            <w:vAlign w:val="center"/>
          </w:tcPr>
          <w:p w14:paraId="2681E521" w14:textId="77777777" w:rsidR="003F2BBD" w:rsidRPr="003F2BBD" w:rsidRDefault="003F2BBD" w:rsidP="006C2693">
            <w:pPr>
              <w:pStyle w:val="NormalWeb"/>
              <w:spacing w:before="240"/>
              <w:ind w:left="360"/>
              <w:rPr>
                <w:rFonts w:ascii="Arial Nova" w:eastAsia="Arial Nova" w:hAnsi="Arial Nova" w:cs="Arial Nova"/>
                <w:b/>
                <w:bCs/>
                <w:sz w:val="22"/>
                <w:szCs w:val="22"/>
                <w:lang w:eastAsia="en-US"/>
              </w:rPr>
            </w:pPr>
            <w:r w:rsidRPr="003F2BBD">
              <w:rPr>
                <w:rFonts w:ascii="Arial Nova" w:eastAsia="Arial Nova" w:hAnsi="Arial Nova" w:cs="Arial Nova"/>
                <w:b/>
                <w:bCs/>
                <w:sz w:val="22"/>
                <w:szCs w:val="22"/>
                <w:lang w:eastAsia="en-US"/>
              </w:rPr>
              <w:t>Knowledge / experience of…</w:t>
            </w:r>
          </w:p>
          <w:p w14:paraId="1AAF0AB2" w14:textId="52ABDE74" w:rsidR="00853F0E" w:rsidRPr="003F2BBD" w:rsidRDefault="002E27FB" w:rsidP="006C2693">
            <w:pPr>
              <w:pStyle w:val="NormalWeb"/>
              <w:spacing w:before="240"/>
              <w:ind w:left="360"/>
              <w:rPr>
                <w:rFonts w:ascii="Arial Nova" w:eastAsia="Arial Nova" w:hAnsi="Arial Nova" w:cs="Arial Nova"/>
                <w:sz w:val="22"/>
                <w:szCs w:val="22"/>
                <w:lang w:eastAsia="en-US"/>
              </w:rPr>
            </w:pPr>
            <w:r w:rsidRPr="003F2BBD">
              <w:rPr>
                <w:rFonts w:ascii="Arial Nova" w:eastAsia="Arial Nova" w:hAnsi="Arial Nova" w:cs="Arial Nova"/>
                <w:sz w:val="22"/>
                <w:szCs w:val="22"/>
                <w:lang w:eastAsia="en-US"/>
              </w:rPr>
              <w:t>Salesforce</w:t>
            </w:r>
          </w:p>
          <w:p w14:paraId="0AB61F79" w14:textId="3AE63998" w:rsidR="00853F0E" w:rsidRPr="003F2BBD" w:rsidRDefault="6352B4D0" w:rsidP="006C2693">
            <w:pPr>
              <w:pStyle w:val="NormalWeb"/>
              <w:spacing w:before="240" w:line="259" w:lineRule="auto"/>
              <w:ind w:left="360"/>
              <w:rPr>
                <w:rFonts w:ascii="Arial Nova" w:eastAsia="Arial Nova" w:hAnsi="Arial Nova" w:cs="Arial Nova"/>
                <w:sz w:val="22"/>
                <w:szCs w:val="22"/>
                <w:lang w:eastAsia="en-US"/>
              </w:rPr>
            </w:pPr>
            <w:r w:rsidRPr="003F2BBD">
              <w:rPr>
                <w:rFonts w:ascii="Arial Nova" w:eastAsia="Arial Nova" w:hAnsi="Arial Nova" w:cs="Arial Nova"/>
                <w:sz w:val="22"/>
                <w:szCs w:val="22"/>
                <w:lang w:eastAsia="en-US"/>
              </w:rPr>
              <w:t xml:space="preserve">Microsoft office software (including </w:t>
            </w:r>
            <w:proofErr w:type="spellStart"/>
            <w:r w:rsidRPr="003F2BBD">
              <w:rPr>
                <w:rFonts w:ascii="Arial Nova" w:eastAsia="Arial Nova" w:hAnsi="Arial Nova" w:cs="Arial Nova"/>
                <w:sz w:val="22"/>
                <w:szCs w:val="22"/>
                <w:lang w:eastAsia="en-US"/>
              </w:rPr>
              <w:t>Sharepoint</w:t>
            </w:r>
            <w:proofErr w:type="spellEnd"/>
            <w:r w:rsidRPr="003F2BBD">
              <w:rPr>
                <w:rFonts w:ascii="Arial Nova" w:eastAsia="Arial Nova" w:hAnsi="Arial Nova" w:cs="Arial Nova"/>
                <w:sz w:val="22"/>
                <w:szCs w:val="22"/>
                <w:lang w:eastAsia="en-US"/>
              </w:rPr>
              <w:t xml:space="preserve"> and Teams)</w:t>
            </w:r>
          </w:p>
          <w:p w14:paraId="30C7C71F" w14:textId="20BA4D71" w:rsidR="00853F0E" w:rsidRPr="003F2BBD" w:rsidRDefault="7DB2E7DF" w:rsidP="006C2693">
            <w:pPr>
              <w:pStyle w:val="NormalWeb"/>
              <w:spacing w:before="240" w:line="259" w:lineRule="auto"/>
              <w:ind w:left="360"/>
              <w:rPr>
                <w:rFonts w:ascii="Arial Nova" w:eastAsia="Arial Nova" w:hAnsi="Arial Nova" w:cs="Arial Nova"/>
                <w:sz w:val="22"/>
                <w:szCs w:val="22"/>
                <w:lang w:eastAsia="en-US"/>
              </w:rPr>
            </w:pPr>
            <w:r w:rsidRPr="003F2BBD">
              <w:rPr>
                <w:rFonts w:ascii="Arial Nova" w:eastAsia="Arial Nova" w:hAnsi="Arial Nova" w:cs="Arial Nova"/>
                <w:sz w:val="22"/>
                <w:szCs w:val="22"/>
                <w:lang w:eastAsia="en-US"/>
              </w:rPr>
              <w:t xml:space="preserve">Canva </w:t>
            </w:r>
          </w:p>
          <w:p w14:paraId="318AAEAC" w14:textId="370D0A65" w:rsidR="00853F0E" w:rsidRPr="003F2BBD" w:rsidRDefault="7DB2E7DF" w:rsidP="006C2693">
            <w:pPr>
              <w:pStyle w:val="NormalWeb"/>
              <w:spacing w:before="240" w:line="259" w:lineRule="auto"/>
              <w:ind w:left="360"/>
              <w:rPr>
                <w:rFonts w:ascii="Arial Nova" w:eastAsia="Arial Nova" w:hAnsi="Arial Nova" w:cs="Arial Nova"/>
                <w:sz w:val="22"/>
                <w:szCs w:val="22"/>
                <w:lang w:eastAsia="en-US"/>
              </w:rPr>
            </w:pPr>
            <w:r w:rsidRPr="003F2BBD">
              <w:rPr>
                <w:rFonts w:ascii="Arial Nova" w:eastAsia="Arial Nova" w:hAnsi="Arial Nova" w:cs="Arial Nova"/>
                <w:sz w:val="22"/>
                <w:szCs w:val="22"/>
                <w:lang w:eastAsia="en-US"/>
              </w:rPr>
              <w:t xml:space="preserve">Mailchimp </w:t>
            </w:r>
          </w:p>
        </w:tc>
      </w:tr>
      <w:tr w:rsidR="00853F0E" w:rsidRPr="007A6CA8" w14:paraId="332646A2" w14:textId="77777777" w:rsidTr="00625951">
        <w:trPr>
          <w:cantSplit/>
          <w:jc w:val="center"/>
        </w:trPr>
        <w:tc>
          <w:tcPr>
            <w:tcW w:w="1835" w:type="dxa"/>
          </w:tcPr>
          <w:p w14:paraId="799ACAF6" w14:textId="77777777" w:rsidR="00853F0E" w:rsidRPr="007A6CA8" w:rsidRDefault="00853F0E" w:rsidP="00853F0E">
            <w:pPr>
              <w:rPr>
                <w:rFonts w:ascii="Arial Nova" w:hAnsi="Arial Nova" w:cs="Arial"/>
                <w:b/>
                <w:bCs/>
                <w:szCs w:val="22"/>
              </w:rPr>
            </w:pPr>
            <w:r w:rsidRPr="007A6CA8">
              <w:rPr>
                <w:rFonts w:ascii="Arial Nova" w:hAnsi="Arial Nova" w:cs="Arial"/>
                <w:b/>
                <w:bCs/>
                <w:szCs w:val="22"/>
              </w:rPr>
              <w:t>Knowledge and understanding</w:t>
            </w:r>
          </w:p>
        </w:tc>
        <w:tc>
          <w:tcPr>
            <w:tcW w:w="4536" w:type="dxa"/>
            <w:tcBorders>
              <w:bottom w:val="single" w:sz="4" w:space="0" w:color="auto"/>
            </w:tcBorders>
          </w:tcPr>
          <w:p w14:paraId="42677555" w14:textId="77777777" w:rsidR="00DF692A" w:rsidRPr="003F2BBD" w:rsidRDefault="00DF692A" w:rsidP="00853F0E">
            <w:pPr>
              <w:pStyle w:val="Default"/>
              <w:rPr>
                <w:rFonts w:ascii="Arial Nova" w:hAnsi="Arial Nova"/>
                <w:color w:val="FF0000"/>
                <w:sz w:val="22"/>
                <w:szCs w:val="22"/>
              </w:rPr>
            </w:pPr>
          </w:p>
          <w:p w14:paraId="10A9D021" w14:textId="5A311A1C" w:rsidR="00DF692A" w:rsidRPr="003F2BBD" w:rsidRDefault="00DF692A" w:rsidP="00853F0E">
            <w:pPr>
              <w:pStyle w:val="Default"/>
              <w:rPr>
                <w:rFonts w:ascii="Arial Nova" w:hAnsi="Arial Nova"/>
                <w:color w:val="000000" w:themeColor="text1"/>
                <w:sz w:val="22"/>
                <w:szCs w:val="22"/>
              </w:rPr>
            </w:pPr>
            <w:r w:rsidRPr="003F2BBD">
              <w:rPr>
                <w:rFonts w:ascii="Arial Nova" w:hAnsi="Arial Nova"/>
                <w:color w:val="000000" w:themeColor="text1"/>
                <w:sz w:val="22"/>
                <w:szCs w:val="22"/>
              </w:rPr>
              <w:t>Understanding of the needs and challenges and opportunities of working with ageing and older people</w:t>
            </w:r>
          </w:p>
          <w:p w14:paraId="5EF90847" w14:textId="77777777" w:rsidR="00F154DD" w:rsidRPr="003F2BBD" w:rsidRDefault="00F154DD" w:rsidP="00853F0E">
            <w:pPr>
              <w:pStyle w:val="Default"/>
              <w:rPr>
                <w:rFonts w:ascii="Arial Nova" w:hAnsi="Arial Nova"/>
                <w:sz w:val="22"/>
                <w:szCs w:val="22"/>
              </w:rPr>
            </w:pPr>
          </w:p>
          <w:p w14:paraId="32BD9B28" w14:textId="77003B8A" w:rsidR="00853F0E" w:rsidRPr="003F2BBD" w:rsidRDefault="00650969" w:rsidP="00853F0E">
            <w:pPr>
              <w:pStyle w:val="Default"/>
              <w:rPr>
                <w:rFonts w:ascii="Arial Nova" w:hAnsi="Arial Nova"/>
                <w:sz w:val="22"/>
                <w:szCs w:val="22"/>
              </w:rPr>
            </w:pPr>
            <w:r w:rsidRPr="003F2BBD">
              <w:rPr>
                <w:rFonts w:ascii="Arial Nova" w:hAnsi="Arial Nova"/>
                <w:sz w:val="22"/>
                <w:szCs w:val="22"/>
              </w:rPr>
              <w:t>Understanding of data protection, safeguarding</w:t>
            </w:r>
            <w:r w:rsidR="003D0792" w:rsidRPr="003F2BBD">
              <w:rPr>
                <w:rFonts w:ascii="Arial Nova" w:hAnsi="Arial Nova"/>
                <w:sz w:val="22"/>
                <w:szCs w:val="22"/>
              </w:rPr>
              <w:t>, health and safety and other legislative requirements in relation to this role</w:t>
            </w:r>
          </w:p>
        </w:tc>
        <w:tc>
          <w:tcPr>
            <w:tcW w:w="2836" w:type="dxa"/>
            <w:tcBorders>
              <w:bottom w:val="single" w:sz="4" w:space="0" w:color="auto"/>
            </w:tcBorders>
          </w:tcPr>
          <w:p w14:paraId="2EF61F94" w14:textId="481962CE" w:rsidR="00D53ABC" w:rsidRPr="003F2BBD" w:rsidRDefault="00D53ABC" w:rsidP="00853F0E">
            <w:pPr>
              <w:rPr>
                <w:rFonts w:ascii="Arial Nova" w:hAnsi="Arial Nova" w:cs="Arial"/>
                <w:szCs w:val="22"/>
              </w:rPr>
            </w:pPr>
          </w:p>
        </w:tc>
      </w:tr>
      <w:tr w:rsidR="00853F0E" w:rsidRPr="007A6CA8" w14:paraId="6FF0BA03" w14:textId="77777777" w:rsidTr="00625951">
        <w:trPr>
          <w:cantSplit/>
          <w:jc w:val="center"/>
        </w:trPr>
        <w:tc>
          <w:tcPr>
            <w:tcW w:w="1835" w:type="dxa"/>
          </w:tcPr>
          <w:p w14:paraId="2B5EC2A6" w14:textId="37CC4402" w:rsidR="00853F0E" w:rsidRPr="007A6CA8" w:rsidRDefault="00853F0E" w:rsidP="00853F0E">
            <w:pPr>
              <w:rPr>
                <w:rFonts w:ascii="Arial Nova" w:hAnsi="Arial Nova" w:cs="Arial"/>
                <w:b/>
                <w:bCs/>
                <w:szCs w:val="22"/>
              </w:rPr>
            </w:pPr>
            <w:r w:rsidRPr="007A6CA8">
              <w:rPr>
                <w:rFonts w:ascii="Arial Nova" w:hAnsi="Arial Nova" w:cs="Arial"/>
                <w:b/>
                <w:bCs/>
                <w:szCs w:val="22"/>
              </w:rPr>
              <w:t>Education &amp; Training</w:t>
            </w:r>
          </w:p>
        </w:tc>
        <w:tc>
          <w:tcPr>
            <w:tcW w:w="4536" w:type="dxa"/>
            <w:tcBorders>
              <w:bottom w:val="single" w:sz="4" w:space="0" w:color="auto"/>
            </w:tcBorders>
          </w:tcPr>
          <w:p w14:paraId="6D5E29CD" w14:textId="51131C4A" w:rsidR="00853F0E" w:rsidRPr="003F2BBD" w:rsidRDefault="00136901" w:rsidP="00B23C58">
            <w:pPr>
              <w:spacing w:after="160"/>
              <w:textAlignment w:val="baseline"/>
              <w:rPr>
                <w:rFonts w:ascii="Arial Nova" w:hAnsi="Arial Nova" w:cs="Calibri"/>
                <w:szCs w:val="22"/>
              </w:rPr>
            </w:pPr>
            <w:r w:rsidRPr="003F2BBD">
              <w:rPr>
                <w:rFonts w:ascii="Arial Nova" w:hAnsi="Arial Nova" w:cs="Calibri"/>
                <w:szCs w:val="22"/>
              </w:rPr>
              <w:t xml:space="preserve">Willingness to </w:t>
            </w:r>
            <w:r w:rsidR="001D72A3" w:rsidRPr="003F2BBD">
              <w:rPr>
                <w:rFonts w:ascii="Arial Nova" w:hAnsi="Arial Nova" w:cs="Calibri"/>
                <w:szCs w:val="22"/>
              </w:rPr>
              <w:t xml:space="preserve">take feedback and </w:t>
            </w:r>
            <w:r w:rsidR="00F02074" w:rsidRPr="003F2BBD">
              <w:rPr>
                <w:rFonts w:ascii="Arial Nova" w:hAnsi="Arial Nova" w:cs="Calibri"/>
                <w:szCs w:val="22"/>
              </w:rPr>
              <w:t>undertake professional development</w:t>
            </w:r>
          </w:p>
        </w:tc>
        <w:tc>
          <w:tcPr>
            <w:tcW w:w="2836" w:type="dxa"/>
            <w:tcBorders>
              <w:bottom w:val="single" w:sz="4" w:space="0" w:color="auto"/>
            </w:tcBorders>
          </w:tcPr>
          <w:p w14:paraId="507692F6" w14:textId="77777777" w:rsidR="00853F0E" w:rsidRPr="003F2BBD" w:rsidRDefault="00853F0E" w:rsidP="00853F0E">
            <w:pPr>
              <w:rPr>
                <w:rFonts w:ascii="Arial Nova" w:hAnsi="Arial Nova" w:cs="Arial"/>
                <w:szCs w:val="22"/>
              </w:rPr>
            </w:pPr>
          </w:p>
        </w:tc>
      </w:tr>
      <w:tr w:rsidR="00853F0E" w:rsidRPr="007A6CA8" w14:paraId="12697933" w14:textId="77777777" w:rsidTr="00625951">
        <w:trPr>
          <w:cantSplit/>
          <w:trHeight w:val="383"/>
          <w:jc w:val="center"/>
        </w:trPr>
        <w:tc>
          <w:tcPr>
            <w:tcW w:w="1835" w:type="dxa"/>
          </w:tcPr>
          <w:p w14:paraId="5E7094D5" w14:textId="77777777" w:rsidR="00853F0E" w:rsidRPr="007A6CA8" w:rsidRDefault="00853F0E" w:rsidP="00853F0E">
            <w:pPr>
              <w:pStyle w:val="Heading8"/>
              <w:rPr>
                <w:rFonts w:ascii="Arial Nova" w:hAnsi="Arial Nova"/>
                <w:szCs w:val="22"/>
              </w:rPr>
            </w:pPr>
            <w:r w:rsidRPr="007A6CA8">
              <w:rPr>
                <w:rFonts w:ascii="Arial Nova" w:hAnsi="Arial Nova"/>
                <w:szCs w:val="22"/>
              </w:rPr>
              <w:lastRenderedPageBreak/>
              <w:t>Other job- related requirements</w:t>
            </w:r>
          </w:p>
        </w:tc>
        <w:tc>
          <w:tcPr>
            <w:tcW w:w="4536" w:type="dxa"/>
          </w:tcPr>
          <w:p w14:paraId="142EFDB0" w14:textId="5D96024C" w:rsidR="00853F0E" w:rsidRPr="003F2BBD" w:rsidRDefault="008E5B77" w:rsidP="003F2BBD">
            <w:pPr>
              <w:pStyle w:val="NoSpacing"/>
              <w:jc w:val="left"/>
              <w:rPr>
                <w:rFonts w:ascii="Arial Nova" w:eastAsia="Arial Nova" w:hAnsi="Arial Nova" w:cs="Arial Nova"/>
                <w:szCs w:val="22"/>
              </w:rPr>
            </w:pPr>
            <w:r w:rsidRPr="003F2BBD">
              <w:rPr>
                <w:rFonts w:ascii="Arial Nova" w:eastAsia="Arial Nova" w:hAnsi="Arial Nova" w:cs="Arial Nova"/>
                <w:szCs w:val="22"/>
              </w:rPr>
              <w:t>Ability to travel to and from meetings and other events may be held out of normal office hours and may involve travel away from the local area.</w:t>
            </w:r>
          </w:p>
        </w:tc>
        <w:tc>
          <w:tcPr>
            <w:tcW w:w="2836" w:type="dxa"/>
          </w:tcPr>
          <w:p w14:paraId="69C70075" w14:textId="6C780DBF" w:rsidR="00853F0E" w:rsidRPr="003F2BBD" w:rsidRDefault="008E5B77" w:rsidP="7DB9847F">
            <w:pPr>
              <w:pStyle w:val="Heading8"/>
              <w:rPr>
                <w:rFonts w:ascii="Arial Nova" w:hAnsi="Arial Nova"/>
                <w:b w:val="0"/>
                <w:bCs w:val="0"/>
                <w:szCs w:val="22"/>
              </w:rPr>
            </w:pPr>
            <w:r w:rsidRPr="003F2BBD">
              <w:rPr>
                <w:rFonts w:ascii="Arial Nova" w:hAnsi="Arial Nova"/>
                <w:b w:val="0"/>
                <w:bCs w:val="0"/>
                <w:szCs w:val="22"/>
              </w:rPr>
              <w:t>Use of own car / vehicle to do so</w:t>
            </w:r>
          </w:p>
        </w:tc>
      </w:tr>
    </w:tbl>
    <w:p w14:paraId="735B5432" w14:textId="77777777" w:rsidR="00934FC9" w:rsidRPr="007A6CA8" w:rsidRDefault="00934FC9" w:rsidP="00934FC9">
      <w:pPr>
        <w:rPr>
          <w:rFonts w:ascii="Arial Nova" w:hAnsi="Arial Nova" w:cs="Arial"/>
          <w:szCs w:val="22"/>
        </w:rPr>
      </w:pPr>
    </w:p>
    <w:p w14:paraId="53249DC1" w14:textId="77777777" w:rsidR="00D465B5" w:rsidRPr="007A6CA8" w:rsidRDefault="00D465B5" w:rsidP="00D465B5">
      <w:pPr>
        <w:keepNext/>
        <w:spacing w:before="240" w:after="60"/>
        <w:outlineLvl w:val="1"/>
        <w:rPr>
          <w:rFonts w:ascii="Arial Nova" w:eastAsia="Arial Nova" w:hAnsi="Arial Nova" w:cs="Arial Nova"/>
          <w:b/>
          <w:bCs/>
          <w:i/>
          <w:iCs/>
          <w:szCs w:val="22"/>
        </w:rPr>
      </w:pPr>
      <w:r w:rsidRPr="007A6CA8">
        <w:rPr>
          <w:rFonts w:ascii="Arial Nova" w:eastAsia="Arial Nova" w:hAnsi="Arial Nova" w:cs="Arial Nova"/>
          <w:b/>
          <w:bCs/>
          <w:szCs w:val="22"/>
          <w:u w:val="single"/>
        </w:rPr>
        <w:t>Standard Clauses</w:t>
      </w:r>
      <w:r w:rsidRPr="007A6CA8">
        <w:rPr>
          <w:rFonts w:ascii="Arial Nova" w:eastAsia="Arial Nova" w:hAnsi="Arial Nova" w:cs="Arial Nova"/>
          <w:b/>
          <w:bCs/>
          <w:i/>
          <w:iCs/>
          <w:szCs w:val="22"/>
        </w:rPr>
        <w:t>:</w:t>
      </w:r>
    </w:p>
    <w:p w14:paraId="3EC4C61C" w14:textId="77777777" w:rsidR="00D465B5" w:rsidRPr="007A6CA8" w:rsidRDefault="00D465B5" w:rsidP="00D465B5">
      <w:pPr>
        <w:keepNext/>
        <w:spacing w:before="240"/>
        <w:outlineLvl w:val="1"/>
        <w:rPr>
          <w:rFonts w:ascii="Arial Nova" w:eastAsia="Arial Nova" w:hAnsi="Arial Nova" w:cs="Arial Nova"/>
          <w:szCs w:val="22"/>
        </w:rPr>
      </w:pPr>
      <w:r w:rsidRPr="007A6CA8">
        <w:rPr>
          <w:rFonts w:ascii="Arial Nova" w:eastAsia="Arial Nova" w:hAnsi="Arial Nova" w:cs="Arial Nova"/>
          <w:b/>
          <w:bCs/>
          <w:szCs w:val="22"/>
        </w:rPr>
        <w:t>Equal Opportunities</w:t>
      </w:r>
      <w:r w:rsidRPr="007A6CA8">
        <w:rPr>
          <w:rFonts w:ascii="Arial Nova" w:eastAsia="Arial Nova" w:hAnsi="Arial Nova" w:cs="Arial Nova"/>
          <w:szCs w:val="22"/>
        </w:rPr>
        <w:t>: The postholder will be expected to adhere to the organisation’s Equal Opportunities Policy in all aspects of their work.</w:t>
      </w:r>
    </w:p>
    <w:p w14:paraId="1DF10793" w14:textId="77777777" w:rsidR="00D465B5" w:rsidRPr="007A6CA8" w:rsidRDefault="00D465B5" w:rsidP="00D465B5">
      <w:pPr>
        <w:keepNext/>
        <w:outlineLvl w:val="1"/>
        <w:rPr>
          <w:rFonts w:ascii="Arial Nova" w:eastAsia="Arial Nova" w:hAnsi="Arial Nova" w:cs="Arial Nova"/>
          <w:szCs w:val="22"/>
        </w:rPr>
      </w:pPr>
    </w:p>
    <w:p w14:paraId="42BC5F5B" w14:textId="77777777" w:rsidR="00D465B5" w:rsidRPr="007A6CA8" w:rsidRDefault="00D465B5" w:rsidP="00D465B5">
      <w:pPr>
        <w:jc w:val="both"/>
        <w:rPr>
          <w:rFonts w:ascii="Arial Nova" w:hAnsi="Arial Nova" w:cs="Arial"/>
          <w:szCs w:val="22"/>
        </w:rPr>
      </w:pPr>
      <w:r w:rsidRPr="007A6CA8">
        <w:rPr>
          <w:rFonts w:ascii="Arial Nova" w:hAnsi="Arial Nova"/>
          <w:b/>
          <w:color w:val="000000" w:themeColor="text1"/>
          <w:szCs w:val="22"/>
        </w:rPr>
        <w:t xml:space="preserve">Health &amp; Safety: </w:t>
      </w:r>
      <w:r w:rsidRPr="007A6CA8">
        <w:rPr>
          <w:rFonts w:ascii="Arial Nova" w:hAnsi="Arial Nova"/>
          <w:bCs/>
          <w:szCs w:val="22"/>
        </w:rPr>
        <w:t xml:space="preserve">The postholder will be required to abide by the organisation’s Health &amp; Safety Policy and the requirements of the Health and Safety at Work Act </w:t>
      </w:r>
      <w:r w:rsidRPr="007A6CA8">
        <w:rPr>
          <w:rFonts w:ascii="Arial Nova" w:hAnsi="Arial Nova" w:cs="Arial"/>
          <w:szCs w:val="22"/>
        </w:rPr>
        <w:t>and to ensure that on a day to day basis this is observed by all Staff / Volunteers involved with the group(s).</w:t>
      </w:r>
    </w:p>
    <w:p w14:paraId="4FA2EE70" w14:textId="77777777" w:rsidR="00D465B5" w:rsidRPr="007A6CA8" w:rsidRDefault="00D465B5" w:rsidP="00D465B5">
      <w:pPr>
        <w:keepNext/>
        <w:spacing w:before="240" w:after="60"/>
        <w:outlineLvl w:val="1"/>
        <w:rPr>
          <w:rFonts w:ascii="Arial Nova" w:eastAsia="Arial Nova" w:hAnsi="Arial Nova" w:cs="Arial Nova"/>
          <w:b/>
          <w:bCs/>
          <w:i/>
          <w:iCs/>
          <w:szCs w:val="22"/>
        </w:rPr>
      </w:pPr>
      <w:r w:rsidRPr="007A6CA8">
        <w:rPr>
          <w:rFonts w:ascii="Arial Nova" w:eastAsia="Arial Nova" w:hAnsi="Arial Nova" w:cs="Arial Nova"/>
          <w:b/>
          <w:bCs/>
          <w:szCs w:val="22"/>
        </w:rPr>
        <w:t>Confidentiality</w:t>
      </w:r>
      <w:r w:rsidRPr="007A6CA8">
        <w:rPr>
          <w:rFonts w:ascii="Arial Nova" w:eastAsia="Arial Nova" w:hAnsi="Arial Nova" w:cs="Arial Nova"/>
          <w:szCs w:val="22"/>
        </w:rPr>
        <w:t>:</w:t>
      </w:r>
      <w:r w:rsidRPr="007A6CA8">
        <w:rPr>
          <w:rFonts w:ascii="Arial Nova" w:hAnsi="Arial Nova"/>
          <w:szCs w:val="22"/>
        </w:rPr>
        <w:t xml:space="preserve"> </w:t>
      </w:r>
      <w:r w:rsidRPr="007A6CA8">
        <w:rPr>
          <w:rFonts w:ascii="Arial Nova" w:eastAsia="Arial Nova" w:hAnsi="Arial Nova" w:cs="Arial Nova"/>
          <w:szCs w:val="22"/>
        </w:rPr>
        <w:t>The postholder will be expected to adhere to the organisation’s Confidentiality Policy at all times.</w:t>
      </w:r>
    </w:p>
    <w:p w14:paraId="38A22A5C" w14:textId="77777777" w:rsidR="00D465B5" w:rsidRPr="007A6CA8" w:rsidRDefault="00D465B5" w:rsidP="00D465B5">
      <w:pPr>
        <w:keepNext/>
        <w:spacing w:before="240" w:after="60"/>
        <w:jc w:val="both"/>
        <w:outlineLvl w:val="1"/>
        <w:rPr>
          <w:rFonts w:ascii="Arial Nova" w:eastAsia="Arial Nova" w:hAnsi="Arial Nova" w:cs="Arial Nova"/>
          <w:szCs w:val="22"/>
        </w:rPr>
      </w:pPr>
      <w:r w:rsidRPr="007A6CA8">
        <w:rPr>
          <w:rFonts w:ascii="Arial Nova" w:eastAsia="Arial Nova" w:hAnsi="Arial Nova" w:cs="Arial Nova"/>
          <w:b/>
          <w:bCs/>
          <w:szCs w:val="22"/>
        </w:rPr>
        <w:t>DBS Check:</w:t>
      </w:r>
      <w:r w:rsidRPr="007A6CA8">
        <w:rPr>
          <w:rFonts w:ascii="Arial Nova" w:hAnsi="Arial Nova"/>
          <w:szCs w:val="22"/>
        </w:rPr>
        <w:t xml:space="preserve"> </w:t>
      </w:r>
      <w:r w:rsidRPr="007A6CA8">
        <w:rPr>
          <w:rFonts w:ascii="Arial Nova" w:eastAsia="Arial Nova" w:hAnsi="Arial Nova" w:cs="Arial Nova"/>
          <w:szCs w:val="22"/>
        </w:rPr>
        <w:t>Confirmation of appointment to this post will be subject to a satisfactory DBS check</w:t>
      </w:r>
    </w:p>
    <w:p w14:paraId="11B9E49F" w14:textId="77777777" w:rsidR="00934FC9" w:rsidRPr="007A6CA8" w:rsidRDefault="00934FC9" w:rsidP="00934FC9">
      <w:pPr>
        <w:rPr>
          <w:rFonts w:ascii="Arial Nova" w:hAnsi="Arial Nova" w:cs="Arial"/>
          <w:szCs w:val="22"/>
        </w:rPr>
      </w:pPr>
    </w:p>
    <w:p w14:paraId="7E3A4798" w14:textId="77777777" w:rsidR="000D0687" w:rsidRPr="007A6CA8" w:rsidRDefault="000D0687" w:rsidP="000D0687">
      <w:pPr>
        <w:rPr>
          <w:rFonts w:ascii="Arial Nova" w:hAnsi="Arial Nova" w:cs="Arial"/>
          <w:szCs w:val="22"/>
        </w:rPr>
      </w:pPr>
      <w:r w:rsidRPr="007A6CA8">
        <w:rPr>
          <w:rFonts w:ascii="Arial Nova" w:hAnsi="Arial Nova" w:cs="Arial"/>
          <w:szCs w:val="22"/>
        </w:rPr>
        <w:t>Age UK B&amp;NES does not intend for, or regard, this job description to be contractually binding on the Charity and reserves the right to review, amend and update to meet the demands of the organisation.</w:t>
      </w:r>
    </w:p>
    <w:p w14:paraId="6A9DA96D" w14:textId="77777777" w:rsidR="000D0687" w:rsidRPr="007A6CA8" w:rsidRDefault="000D0687" w:rsidP="00934FC9">
      <w:pPr>
        <w:rPr>
          <w:rFonts w:ascii="Arial Nova" w:hAnsi="Arial Nova" w:cs="Arial"/>
          <w:szCs w:val="22"/>
        </w:rPr>
      </w:pPr>
    </w:p>
    <w:sectPr w:rsidR="000D0687" w:rsidRPr="007A6CA8" w:rsidSect="00225317">
      <w:headerReference w:type="even" r:id="rId10"/>
      <w:headerReference w:type="default" r:id="rId11"/>
      <w:footerReference w:type="even" r:id="rId12"/>
      <w:footerReference w:type="default" r:id="rId13"/>
      <w:headerReference w:type="first" r:id="rId14"/>
      <w:footerReference w:type="first" r:id="rId15"/>
      <w:pgSz w:w="11909" w:h="16834" w:code="9"/>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4EDB8" w14:textId="77777777" w:rsidR="00E6548B" w:rsidRDefault="00E6548B">
      <w:r>
        <w:separator/>
      </w:r>
    </w:p>
  </w:endnote>
  <w:endnote w:type="continuationSeparator" w:id="0">
    <w:p w14:paraId="5C945F3C" w14:textId="77777777" w:rsidR="00E6548B" w:rsidRDefault="00E6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00"/>
      <w:gridCol w:w="3200"/>
      <w:gridCol w:w="3200"/>
    </w:tblGrid>
    <w:tr w:rsidR="7DB9847F" w14:paraId="2FE46B1D" w14:textId="77777777" w:rsidTr="7DB9847F">
      <w:trPr>
        <w:trHeight w:val="300"/>
      </w:trPr>
      <w:tc>
        <w:tcPr>
          <w:tcW w:w="3200" w:type="dxa"/>
        </w:tcPr>
        <w:p w14:paraId="101E855C" w14:textId="1926F58F" w:rsidR="7DB9847F" w:rsidRDefault="7DB9847F" w:rsidP="7DB9847F">
          <w:pPr>
            <w:pStyle w:val="Header"/>
            <w:ind w:left="-115"/>
          </w:pPr>
        </w:p>
      </w:tc>
      <w:tc>
        <w:tcPr>
          <w:tcW w:w="3200" w:type="dxa"/>
        </w:tcPr>
        <w:p w14:paraId="42A3BF6A" w14:textId="252AB85A" w:rsidR="7DB9847F" w:rsidRDefault="7DB9847F" w:rsidP="7DB9847F">
          <w:pPr>
            <w:pStyle w:val="Header"/>
            <w:jc w:val="center"/>
          </w:pPr>
        </w:p>
      </w:tc>
      <w:tc>
        <w:tcPr>
          <w:tcW w:w="3200" w:type="dxa"/>
        </w:tcPr>
        <w:p w14:paraId="2B66C426" w14:textId="35041CEC" w:rsidR="7DB9847F" w:rsidRDefault="7DB9847F" w:rsidP="7DB9847F">
          <w:pPr>
            <w:pStyle w:val="Header"/>
            <w:ind w:right="-115"/>
            <w:jc w:val="right"/>
          </w:pPr>
          <w:r>
            <w:fldChar w:fldCharType="begin"/>
          </w:r>
          <w:r>
            <w:instrText>PAGE</w:instrText>
          </w:r>
          <w:r>
            <w:fldChar w:fldCharType="separate"/>
          </w:r>
          <w:r w:rsidR="00C46E4C">
            <w:rPr>
              <w:noProof/>
            </w:rPr>
            <w:t>2</w:t>
          </w:r>
          <w:r>
            <w:fldChar w:fldCharType="end"/>
          </w:r>
        </w:p>
      </w:tc>
    </w:tr>
  </w:tbl>
  <w:p w14:paraId="076F6013" w14:textId="2E164B4A" w:rsidR="7DB9847F" w:rsidRDefault="7DB9847F" w:rsidP="7DB98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3228" w14:textId="79D66538" w:rsidR="7DB9847F" w:rsidRDefault="7DB9847F" w:rsidP="7DB9847F">
    <w:pPr>
      <w:pStyle w:val="Footer"/>
      <w:jc w:val="right"/>
    </w:pPr>
    <w:r>
      <w:fldChar w:fldCharType="begin"/>
    </w:r>
    <w:r>
      <w:instrText>PAGE</w:instrText>
    </w:r>
    <w:r>
      <w:fldChar w:fldCharType="separate"/>
    </w:r>
    <w:r w:rsidR="00C46E4C">
      <w:rPr>
        <w:noProof/>
      </w:rPr>
      <w:t>3</w:t>
    </w:r>
    <w:r>
      <w:fldChar w:fldCharType="end"/>
    </w:r>
  </w:p>
  <w:p w14:paraId="6BAD8AFB" w14:textId="77777777" w:rsidR="00EB5286" w:rsidRDefault="00EB5286">
    <w:pPr>
      <w:pStyle w:val="Footer"/>
      <w:rPr>
        <w:rFonts w:ascii="Arial" w:hAnsi="Arial" w:cs="Arial"/>
        <w:sz w:val="16"/>
        <w:lang w:val="en-US"/>
      </w:rPr>
    </w:pPr>
  </w:p>
  <w:p w14:paraId="7BB9B7E4" w14:textId="77777777" w:rsidR="00EB5286" w:rsidRDefault="00EB5286">
    <w:pPr>
      <w:pStyle w:val="Footer"/>
      <w:jc w:val="center"/>
      <w:rPr>
        <w:rFonts w:ascii="Arial" w:hAnsi="Arial" w:cs="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00"/>
      <w:gridCol w:w="3200"/>
      <w:gridCol w:w="3200"/>
    </w:tblGrid>
    <w:tr w:rsidR="7DB9847F" w14:paraId="6CC9E87C" w14:textId="77777777" w:rsidTr="7DB9847F">
      <w:trPr>
        <w:trHeight w:val="300"/>
      </w:trPr>
      <w:tc>
        <w:tcPr>
          <w:tcW w:w="3200" w:type="dxa"/>
        </w:tcPr>
        <w:p w14:paraId="3E9FD386" w14:textId="10F59D8B" w:rsidR="7DB9847F" w:rsidRDefault="7DB9847F" w:rsidP="7DB9847F">
          <w:pPr>
            <w:pStyle w:val="Header"/>
            <w:ind w:left="-115"/>
          </w:pPr>
        </w:p>
      </w:tc>
      <w:tc>
        <w:tcPr>
          <w:tcW w:w="3200" w:type="dxa"/>
        </w:tcPr>
        <w:p w14:paraId="239B86A1" w14:textId="4D9511AA" w:rsidR="7DB9847F" w:rsidRDefault="7DB9847F" w:rsidP="7DB9847F">
          <w:pPr>
            <w:pStyle w:val="Header"/>
            <w:jc w:val="center"/>
          </w:pPr>
        </w:p>
      </w:tc>
      <w:tc>
        <w:tcPr>
          <w:tcW w:w="3200" w:type="dxa"/>
        </w:tcPr>
        <w:p w14:paraId="6B82B71C" w14:textId="6CB2ECD7" w:rsidR="7DB9847F" w:rsidRDefault="7DB9847F" w:rsidP="7DB9847F">
          <w:pPr>
            <w:pStyle w:val="Header"/>
            <w:ind w:right="-115"/>
            <w:jc w:val="right"/>
          </w:pPr>
        </w:p>
      </w:tc>
    </w:tr>
  </w:tbl>
  <w:p w14:paraId="4A0848D5" w14:textId="19D1506F" w:rsidR="7DB9847F" w:rsidRDefault="7DB9847F" w:rsidP="7DB98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5CA7" w14:textId="77777777" w:rsidR="00E6548B" w:rsidRDefault="00E6548B">
      <w:r>
        <w:separator/>
      </w:r>
    </w:p>
  </w:footnote>
  <w:footnote w:type="continuationSeparator" w:id="0">
    <w:p w14:paraId="439B4F70" w14:textId="77777777" w:rsidR="00E6548B" w:rsidRDefault="00E65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00"/>
      <w:gridCol w:w="3200"/>
      <w:gridCol w:w="3200"/>
    </w:tblGrid>
    <w:tr w:rsidR="7DB9847F" w14:paraId="2B3E3F3E" w14:textId="77777777" w:rsidTr="7DB9847F">
      <w:trPr>
        <w:trHeight w:val="300"/>
      </w:trPr>
      <w:tc>
        <w:tcPr>
          <w:tcW w:w="3200" w:type="dxa"/>
        </w:tcPr>
        <w:p w14:paraId="5C11D5C9" w14:textId="245B6709" w:rsidR="7DB9847F" w:rsidRDefault="7DB9847F" w:rsidP="7DB9847F">
          <w:pPr>
            <w:pStyle w:val="Header"/>
            <w:ind w:left="-115"/>
          </w:pPr>
        </w:p>
      </w:tc>
      <w:tc>
        <w:tcPr>
          <w:tcW w:w="3200" w:type="dxa"/>
        </w:tcPr>
        <w:p w14:paraId="31C16527" w14:textId="1E805CCB" w:rsidR="7DB9847F" w:rsidRDefault="7DB9847F" w:rsidP="7DB9847F">
          <w:pPr>
            <w:pStyle w:val="Header"/>
            <w:jc w:val="center"/>
          </w:pPr>
        </w:p>
      </w:tc>
      <w:tc>
        <w:tcPr>
          <w:tcW w:w="3200" w:type="dxa"/>
        </w:tcPr>
        <w:p w14:paraId="31870F39" w14:textId="322F6669" w:rsidR="7DB9847F" w:rsidRDefault="7DB9847F" w:rsidP="7DB9847F">
          <w:pPr>
            <w:pStyle w:val="Header"/>
            <w:ind w:right="-115"/>
            <w:jc w:val="right"/>
          </w:pPr>
        </w:p>
      </w:tc>
    </w:tr>
  </w:tbl>
  <w:p w14:paraId="66CB5F0E" w14:textId="34D4C11E" w:rsidR="7DB9847F" w:rsidRDefault="7DB9847F" w:rsidP="7DB98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00"/>
      <w:gridCol w:w="3200"/>
      <w:gridCol w:w="3200"/>
    </w:tblGrid>
    <w:tr w:rsidR="7DB9847F" w14:paraId="1BB5C149" w14:textId="77777777" w:rsidTr="7DB9847F">
      <w:trPr>
        <w:trHeight w:val="300"/>
      </w:trPr>
      <w:tc>
        <w:tcPr>
          <w:tcW w:w="3200" w:type="dxa"/>
        </w:tcPr>
        <w:p w14:paraId="380F90FC" w14:textId="5759396A" w:rsidR="7DB9847F" w:rsidRDefault="7DB9847F" w:rsidP="7DB9847F">
          <w:pPr>
            <w:pStyle w:val="Header"/>
            <w:ind w:left="-115"/>
          </w:pPr>
        </w:p>
      </w:tc>
      <w:tc>
        <w:tcPr>
          <w:tcW w:w="3200" w:type="dxa"/>
        </w:tcPr>
        <w:p w14:paraId="3F0B2A98" w14:textId="3E6081EF" w:rsidR="7DB9847F" w:rsidRDefault="7DB9847F" w:rsidP="7DB9847F">
          <w:pPr>
            <w:pStyle w:val="Header"/>
            <w:jc w:val="center"/>
          </w:pPr>
        </w:p>
      </w:tc>
      <w:tc>
        <w:tcPr>
          <w:tcW w:w="3200" w:type="dxa"/>
        </w:tcPr>
        <w:p w14:paraId="4DD50940" w14:textId="3532DF59" w:rsidR="7DB9847F" w:rsidRDefault="7DB9847F" w:rsidP="7DB9847F">
          <w:pPr>
            <w:pStyle w:val="Header"/>
            <w:ind w:right="-115"/>
            <w:jc w:val="right"/>
          </w:pPr>
        </w:p>
      </w:tc>
    </w:tr>
  </w:tbl>
  <w:p w14:paraId="551ED18B" w14:textId="44518281" w:rsidR="7DB9847F" w:rsidRDefault="7DB9847F" w:rsidP="7DB98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6D95" w14:textId="77777777" w:rsidR="00C25D80" w:rsidRDefault="00C25D80" w:rsidP="00C25D80">
    <w:pPr>
      <w:pStyle w:val="Heading2"/>
      <w:jc w:val="left"/>
      <w:rPr>
        <w:rFonts w:ascii="Arial Nova" w:eastAsia="Arial Nova" w:hAnsi="Arial Nova" w:cs="Arial Nova"/>
        <w:sz w:val="24"/>
        <w:szCs w:val="24"/>
      </w:rPr>
    </w:pPr>
    <w:r w:rsidRPr="00144191">
      <w:rPr>
        <w:rFonts w:ascii="Arial Nova" w:hAnsi="Arial Nova"/>
        <w:b w:val="0"/>
        <w:bCs/>
        <w:iCs/>
        <w:noProof/>
        <w:color w:val="00B0F0"/>
        <w:szCs w:val="22"/>
        <w:lang w:eastAsia="en-GB"/>
      </w:rPr>
      <w:drawing>
        <wp:anchor distT="0" distB="0" distL="114300" distR="114300" simplePos="0" relativeHeight="251658240" behindDoc="1" locked="0" layoutInCell="1" allowOverlap="0" wp14:anchorId="1B8AC6E5" wp14:editId="35FD09E5">
          <wp:simplePos x="0" y="0"/>
          <wp:positionH relativeFrom="column">
            <wp:posOffset>-352425</wp:posOffset>
          </wp:positionH>
          <wp:positionV relativeFrom="page">
            <wp:posOffset>381000</wp:posOffset>
          </wp:positionV>
          <wp:extent cx="1835785" cy="765175"/>
          <wp:effectExtent l="0" t="0" r="0" b="0"/>
          <wp:wrapSquare wrapText="bothSides"/>
          <wp:docPr id="1487364450" name="Picture 1">
            <a:extLst xmlns:a="http://schemas.openxmlformats.org/drawingml/2006/main">
              <a:ext uri="{FF2B5EF4-FFF2-40B4-BE49-F238E27FC236}">
                <a16:creationId xmlns:a16="http://schemas.microsoft.com/office/drawing/2014/main" id="{9DF3DE45-6079-4BC5-ABD4-67570B809A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5785" cy="765175"/>
                  </a:xfrm>
                  <a:prstGeom prst="rect">
                    <a:avLst/>
                  </a:prstGeom>
                  <a:noFill/>
                  <a:ln>
                    <a:noFill/>
                  </a:ln>
                </pic:spPr>
              </pic:pic>
            </a:graphicData>
          </a:graphic>
          <wp14:sizeRelH relativeFrom="page">
            <wp14:pctWidth>0</wp14:pctWidth>
          </wp14:sizeRelH>
          <wp14:sizeRelV relativeFrom="page">
            <wp14:pctHeight>0</wp14:pctHeight>
          </wp14:sizeRelV>
        </wp:anchor>
      </w:drawing>
    </w:r>
    <w:r w:rsidRPr="37DA63AC">
      <w:rPr>
        <w:rFonts w:ascii="Arial Nova" w:eastAsia="Arial Nova" w:hAnsi="Arial Nova" w:cs="Arial Nova"/>
        <w:sz w:val="24"/>
        <w:szCs w:val="24"/>
      </w:rPr>
      <w:t>Job Description</w:t>
    </w:r>
    <w:r>
      <w:rPr>
        <w:rFonts w:ascii="Arial Nova" w:eastAsia="Arial Nova" w:hAnsi="Arial Nova" w:cs="Arial Nova"/>
        <w:sz w:val="24"/>
        <w:szCs w:val="24"/>
      </w:rPr>
      <w:t xml:space="preserve"> &amp; Person Specification</w:t>
    </w:r>
  </w:p>
  <w:p w14:paraId="7F2E8CC4" w14:textId="0F5BC531" w:rsidR="00046FA7" w:rsidRDefault="00046FA7">
    <w:pPr>
      <w:pStyle w:val="Header"/>
    </w:pPr>
  </w:p>
  <w:p w14:paraId="00835E79" w14:textId="77777777" w:rsidR="00046FA7" w:rsidRDefault="00046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81A"/>
    <w:multiLevelType w:val="hybridMultilevel"/>
    <w:tmpl w:val="D624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E00EE"/>
    <w:multiLevelType w:val="hybridMultilevel"/>
    <w:tmpl w:val="C4604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94017"/>
    <w:multiLevelType w:val="hybridMultilevel"/>
    <w:tmpl w:val="FFD2D134"/>
    <w:lvl w:ilvl="0" w:tplc="3858DD4C">
      <w:start w:val="1"/>
      <w:numFmt w:val="bullet"/>
      <w:lvlText w:val=""/>
      <w:lvlJc w:val="left"/>
      <w:pPr>
        <w:ind w:left="720" w:hanging="360"/>
      </w:pPr>
      <w:rPr>
        <w:rFonts w:ascii="Symbol" w:hAnsi="Symbol"/>
      </w:rPr>
    </w:lvl>
    <w:lvl w:ilvl="1" w:tplc="71A06140">
      <w:start w:val="1"/>
      <w:numFmt w:val="bullet"/>
      <w:lvlText w:val=""/>
      <w:lvlJc w:val="left"/>
      <w:pPr>
        <w:ind w:left="720" w:hanging="360"/>
      </w:pPr>
      <w:rPr>
        <w:rFonts w:ascii="Symbol" w:hAnsi="Symbol"/>
      </w:rPr>
    </w:lvl>
    <w:lvl w:ilvl="2" w:tplc="642417BA">
      <w:start w:val="1"/>
      <w:numFmt w:val="bullet"/>
      <w:lvlText w:val=""/>
      <w:lvlJc w:val="left"/>
      <w:pPr>
        <w:ind w:left="720" w:hanging="360"/>
      </w:pPr>
      <w:rPr>
        <w:rFonts w:ascii="Symbol" w:hAnsi="Symbol"/>
      </w:rPr>
    </w:lvl>
    <w:lvl w:ilvl="3" w:tplc="BA6EA6DC">
      <w:start w:val="1"/>
      <w:numFmt w:val="bullet"/>
      <w:lvlText w:val=""/>
      <w:lvlJc w:val="left"/>
      <w:pPr>
        <w:ind w:left="720" w:hanging="360"/>
      </w:pPr>
      <w:rPr>
        <w:rFonts w:ascii="Symbol" w:hAnsi="Symbol"/>
      </w:rPr>
    </w:lvl>
    <w:lvl w:ilvl="4" w:tplc="D3BED8BE">
      <w:start w:val="1"/>
      <w:numFmt w:val="bullet"/>
      <w:lvlText w:val=""/>
      <w:lvlJc w:val="left"/>
      <w:pPr>
        <w:ind w:left="720" w:hanging="360"/>
      </w:pPr>
      <w:rPr>
        <w:rFonts w:ascii="Symbol" w:hAnsi="Symbol"/>
      </w:rPr>
    </w:lvl>
    <w:lvl w:ilvl="5" w:tplc="B30EB9DC">
      <w:start w:val="1"/>
      <w:numFmt w:val="bullet"/>
      <w:lvlText w:val=""/>
      <w:lvlJc w:val="left"/>
      <w:pPr>
        <w:ind w:left="720" w:hanging="360"/>
      </w:pPr>
      <w:rPr>
        <w:rFonts w:ascii="Symbol" w:hAnsi="Symbol"/>
      </w:rPr>
    </w:lvl>
    <w:lvl w:ilvl="6" w:tplc="D1C29EF2">
      <w:start w:val="1"/>
      <w:numFmt w:val="bullet"/>
      <w:lvlText w:val=""/>
      <w:lvlJc w:val="left"/>
      <w:pPr>
        <w:ind w:left="720" w:hanging="360"/>
      </w:pPr>
      <w:rPr>
        <w:rFonts w:ascii="Symbol" w:hAnsi="Symbol"/>
      </w:rPr>
    </w:lvl>
    <w:lvl w:ilvl="7" w:tplc="352AE4C4">
      <w:start w:val="1"/>
      <w:numFmt w:val="bullet"/>
      <w:lvlText w:val=""/>
      <w:lvlJc w:val="left"/>
      <w:pPr>
        <w:ind w:left="720" w:hanging="360"/>
      </w:pPr>
      <w:rPr>
        <w:rFonts w:ascii="Symbol" w:hAnsi="Symbol"/>
      </w:rPr>
    </w:lvl>
    <w:lvl w:ilvl="8" w:tplc="BCFCB4A6">
      <w:start w:val="1"/>
      <w:numFmt w:val="bullet"/>
      <w:lvlText w:val=""/>
      <w:lvlJc w:val="left"/>
      <w:pPr>
        <w:ind w:left="720" w:hanging="360"/>
      </w:pPr>
      <w:rPr>
        <w:rFonts w:ascii="Symbol" w:hAnsi="Symbol"/>
      </w:rPr>
    </w:lvl>
  </w:abstractNum>
  <w:abstractNum w:abstractNumId="3" w15:restartNumberingAfterBreak="0">
    <w:nsid w:val="24062421"/>
    <w:multiLevelType w:val="hybridMultilevel"/>
    <w:tmpl w:val="832CAE2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761FFA"/>
    <w:multiLevelType w:val="hybridMultilevel"/>
    <w:tmpl w:val="BF92C684"/>
    <w:lvl w:ilvl="0" w:tplc="35FEC07A">
      <w:start w:val="1"/>
      <w:numFmt w:val="bullet"/>
      <w:lvlText w:val=""/>
      <w:lvlJc w:val="left"/>
      <w:pPr>
        <w:ind w:left="720" w:hanging="360"/>
      </w:pPr>
      <w:rPr>
        <w:rFonts w:ascii="Symbol" w:hAnsi="Symbol"/>
      </w:rPr>
    </w:lvl>
    <w:lvl w:ilvl="1" w:tplc="789EBEEC">
      <w:start w:val="1"/>
      <w:numFmt w:val="bullet"/>
      <w:lvlText w:val=""/>
      <w:lvlJc w:val="left"/>
      <w:pPr>
        <w:ind w:left="720" w:hanging="360"/>
      </w:pPr>
      <w:rPr>
        <w:rFonts w:ascii="Symbol" w:hAnsi="Symbol"/>
      </w:rPr>
    </w:lvl>
    <w:lvl w:ilvl="2" w:tplc="F2962C7C">
      <w:start w:val="1"/>
      <w:numFmt w:val="bullet"/>
      <w:lvlText w:val=""/>
      <w:lvlJc w:val="left"/>
      <w:pPr>
        <w:ind w:left="720" w:hanging="360"/>
      </w:pPr>
      <w:rPr>
        <w:rFonts w:ascii="Symbol" w:hAnsi="Symbol"/>
      </w:rPr>
    </w:lvl>
    <w:lvl w:ilvl="3" w:tplc="028ABE16">
      <w:start w:val="1"/>
      <w:numFmt w:val="bullet"/>
      <w:lvlText w:val=""/>
      <w:lvlJc w:val="left"/>
      <w:pPr>
        <w:ind w:left="720" w:hanging="360"/>
      </w:pPr>
      <w:rPr>
        <w:rFonts w:ascii="Symbol" w:hAnsi="Symbol"/>
      </w:rPr>
    </w:lvl>
    <w:lvl w:ilvl="4" w:tplc="F1F27812">
      <w:start w:val="1"/>
      <w:numFmt w:val="bullet"/>
      <w:lvlText w:val=""/>
      <w:lvlJc w:val="left"/>
      <w:pPr>
        <w:ind w:left="720" w:hanging="360"/>
      </w:pPr>
      <w:rPr>
        <w:rFonts w:ascii="Symbol" w:hAnsi="Symbol"/>
      </w:rPr>
    </w:lvl>
    <w:lvl w:ilvl="5" w:tplc="C22462C4">
      <w:start w:val="1"/>
      <w:numFmt w:val="bullet"/>
      <w:lvlText w:val=""/>
      <w:lvlJc w:val="left"/>
      <w:pPr>
        <w:ind w:left="720" w:hanging="360"/>
      </w:pPr>
      <w:rPr>
        <w:rFonts w:ascii="Symbol" w:hAnsi="Symbol"/>
      </w:rPr>
    </w:lvl>
    <w:lvl w:ilvl="6" w:tplc="989C2F64">
      <w:start w:val="1"/>
      <w:numFmt w:val="bullet"/>
      <w:lvlText w:val=""/>
      <w:lvlJc w:val="left"/>
      <w:pPr>
        <w:ind w:left="720" w:hanging="360"/>
      </w:pPr>
      <w:rPr>
        <w:rFonts w:ascii="Symbol" w:hAnsi="Symbol"/>
      </w:rPr>
    </w:lvl>
    <w:lvl w:ilvl="7" w:tplc="7EDAD268">
      <w:start w:val="1"/>
      <w:numFmt w:val="bullet"/>
      <w:lvlText w:val=""/>
      <w:lvlJc w:val="left"/>
      <w:pPr>
        <w:ind w:left="720" w:hanging="360"/>
      </w:pPr>
      <w:rPr>
        <w:rFonts w:ascii="Symbol" w:hAnsi="Symbol"/>
      </w:rPr>
    </w:lvl>
    <w:lvl w:ilvl="8" w:tplc="7BB8AA2C">
      <w:start w:val="1"/>
      <w:numFmt w:val="bullet"/>
      <w:lvlText w:val=""/>
      <w:lvlJc w:val="left"/>
      <w:pPr>
        <w:ind w:left="720" w:hanging="360"/>
      </w:pPr>
      <w:rPr>
        <w:rFonts w:ascii="Symbol" w:hAnsi="Symbol"/>
      </w:rPr>
    </w:lvl>
  </w:abstractNum>
  <w:abstractNum w:abstractNumId="5" w15:restartNumberingAfterBreak="0">
    <w:nsid w:val="36145B08"/>
    <w:multiLevelType w:val="hybridMultilevel"/>
    <w:tmpl w:val="36F0E8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6CE4648"/>
    <w:multiLevelType w:val="hybridMultilevel"/>
    <w:tmpl w:val="FFCA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04F02"/>
    <w:multiLevelType w:val="hybridMultilevel"/>
    <w:tmpl w:val="D1A4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71BA9"/>
    <w:multiLevelType w:val="hybridMultilevel"/>
    <w:tmpl w:val="D5304B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682228"/>
    <w:multiLevelType w:val="hybridMultilevel"/>
    <w:tmpl w:val="07ACD624"/>
    <w:lvl w:ilvl="0" w:tplc="08090001">
      <w:start w:val="1"/>
      <w:numFmt w:val="bullet"/>
      <w:lvlText w:val=""/>
      <w:lvlJc w:val="left"/>
      <w:pPr>
        <w:ind w:left="847" w:hanging="360"/>
      </w:pPr>
      <w:rPr>
        <w:rFonts w:ascii="Symbol" w:hAnsi="Symbol" w:hint="default"/>
      </w:rPr>
    </w:lvl>
    <w:lvl w:ilvl="1" w:tplc="08090003" w:tentative="1">
      <w:start w:val="1"/>
      <w:numFmt w:val="bullet"/>
      <w:lvlText w:val="o"/>
      <w:lvlJc w:val="left"/>
      <w:pPr>
        <w:ind w:left="1567" w:hanging="360"/>
      </w:pPr>
      <w:rPr>
        <w:rFonts w:ascii="Courier New" w:hAnsi="Courier New" w:cs="Courier New" w:hint="default"/>
      </w:rPr>
    </w:lvl>
    <w:lvl w:ilvl="2" w:tplc="08090005" w:tentative="1">
      <w:start w:val="1"/>
      <w:numFmt w:val="bullet"/>
      <w:lvlText w:val=""/>
      <w:lvlJc w:val="left"/>
      <w:pPr>
        <w:ind w:left="2287" w:hanging="360"/>
      </w:pPr>
      <w:rPr>
        <w:rFonts w:ascii="Wingdings" w:hAnsi="Wingdings" w:hint="default"/>
      </w:rPr>
    </w:lvl>
    <w:lvl w:ilvl="3" w:tplc="08090001" w:tentative="1">
      <w:start w:val="1"/>
      <w:numFmt w:val="bullet"/>
      <w:lvlText w:val=""/>
      <w:lvlJc w:val="left"/>
      <w:pPr>
        <w:ind w:left="3007" w:hanging="360"/>
      </w:pPr>
      <w:rPr>
        <w:rFonts w:ascii="Symbol" w:hAnsi="Symbol" w:hint="default"/>
      </w:rPr>
    </w:lvl>
    <w:lvl w:ilvl="4" w:tplc="08090003" w:tentative="1">
      <w:start w:val="1"/>
      <w:numFmt w:val="bullet"/>
      <w:lvlText w:val="o"/>
      <w:lvlJc w:val="left"/>
      <w:pPr>
        <w:ind w:left="3727" w:hanging="360"/>
      </w:pPr>
      <w:rPr>
        <w:rFonts w:ascii="Courier New" w:hAnsi="Courier New" w:cs="Courier New" w:hint="default"/>
      </w:rPr>
    </w:lvl>
    <w:lvl w:ilvl="5" w:tplc="08090005" w:tentative="1">
      <w:start w:val="1"/>
      <w:numFmt w:val="bullet"/>
      <w:lvlText w:val=""/>
      <w:lvlJc w:val="left"/>
      <w:pPr>
        <w:ind w:left="4447" w:hanging="360"/>
      </w:pPr>
      <w:rPr>
        <w:rFonts w:ascii="Wingdings" w:hAnsi="Wingdings" w:hint="default"/>
      </w:rPr>
    </w:lvl>
    <w:lvl w:ilvl="6" w:tplc="08090001" w:tentative="1">
      <w:start w:val="1"/>
      <w:numFmt w:val="bullet"/>
      <w:lvlText w:val=""/>
      <w:lvlJc w:val="left"/>
      <w:pPr>
        <w:ind w:left="5167" w:hanging="360"/>
      </w:pPr>
      <w:rPr>
        <w:rFonts w:ascii="Symbol" w:hAnsi="Symbol" w:hint="default"/>
      </w:rPr>
    </w:lvl>
    <w:lvl w:ilvl="7" w:tplc="08090003" w:tentative="1">
      <w:start w:val="1"/>
      <w:numFmt w:val="bullet"/>
      <w:lvlText w:val="o"/>
      <w:lvlJc w:val="left"/>
      <w:pPr>
        <w:ind w:left="5887" w:hanging="360"/>
      </w:pPr>
      <w:rPr>
        <w:rFonts w:ascii="Courier New" w:hAnsi="Courier New" w:cs="Courier New" w:hint="default"/>
      </w:rPr>
    </w:lvl>
    <w:lvl w:ilvl="8" w:tplc="08090005" w:tentative="1">
      <w:start w:val="1"/>
      <w:numFmt w:val="bullet"/>
      <w:lvlText w:val=""/>
      <w:lvlJc w:val="left"/>
      <w:pPr>
        <w:ind w:left="6607" w:hanging="360"/>
      </w:pPr>
      <w:rPr>
        <w:rFonts w:ascii="Wingdings" w:hAnsi="Wingdings" w:hint="default"/>
      </w:rPr>
    </w:lvl>
  </w:abstractNum>
  <w:abstractNum w:abstractNumId="10" w15:restartNumberingAfterBreak="0">
    <w:nsid w:val="4E461785"/>
    <w:multiLevelType w:val="hybridMultilevel"/>
    <w:tmpl w:val="198A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CB0FC3"/>
    <w:multiLevelType w:val="hybridMultilevel"/>
    <w:tmpl w:val="B934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7A6EE9"/>
    <w:multiLevelType w:val="hybridMultilevel"/>
    <w:tmpl w:val="4FD62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B0BF3"/>
    <w:multiLevelType w:val="hybridMultilevel"/>
    <w:tmpl w:val="3A206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16D7C5"/>
    <w:multiLevelType w:val="hybridMultilevel"/>
    <w:tmpl w:val="46B4BF64"/>
    <w:lvl w:ilvl="0" w:tplc="EF2C1DC6">
      <w:start w:val="1"/>
      <w:numFmt w:val="bullet"/>
      <w:lvlText w:val=""/>
      <w:lvlJc w:val="left"/>
      <w:pPr>
        <w:ind w:left="720" w:hanging="360"/>
      </w:pPr>
      <w:rPr>
        <w:rFonts w:ascii="Symbol" w:hAnsi="Symbol" w:hint="default"/>
      </w:rPr>
    </w:lvl>
    <w:lvl w:ilvl="1" w:tplc="95345428">
      <w:start w:val="1"/>
      <w:numFmt w:val="bullet"/>
      <w:lvlText w:val="o"/>
      <w:lvlJc w:val="left"/>
      <w:pPr>
        <w:ind w:left="1440" w:hanging="360"/>
      </w:pPr>
      <w:rPr>
        <w:rFonts w:ascii="Courier New" w:hAnsi="Courier New" w:hint="default"/>
      </w:rPr>
    </w:lvl>
    <w:lvl w:ilvl="2" w:tplc="E3B67202">
      <w:start w:val="1"/>
      <w:numFmt w:val="bullet"/>
      <w:lvlText w:val=""/>
      <w:lvlJc w:val="left"/>
      <w:pPr>
        <w:ind w:left="2160" w:hanging="360"/>
      </w:pPr>
      <w:rPr>
        <w:rFonts w:ascii="Wingdings" w:hAnsi="Wingdings" w:hint="default"/>
      </w:rPr>
    </w:lvl>
    <w:lvl w:ilvl="3" w:tplc="561E14DC">
      <w:start w:val="1"/>
      <w:numFmt w:val="bullet"/>
      <w:lvlText w:val=""/>
      <w:lvlJc w:val="left"/>
      <w:pPr>
        <w:ind w:left="2880" w:hanging="360"/>
      </w:pPr>
      <w:rPr>
        <w:rFonts w:ascii="Symbol" w:hAnsi="Symbol" w:hint="default"/>
      </w:rPr>
    </w:lvl>
    <w:lvl w:ilvl="4" w:tplc="7AA221D6">
      <w:start w:val="1"/>
      <w:numFmt w:val="bullet"/>
      <w:lvlText w:val="o"/>
      <w:lvlJc w:val="left"/>
      <w:pPr>
        <w:ind w:left="3600" w:hanging="360"/>
      </w:pPr>
      <w:rPr>
        <w:rFonts w:ascii="Courier New" w:hAnsi="Courier New" w:hint="default"/>
      </w:rPr>
    </w:lvl>
    <w:lvl w:ilvl="5" w:tplc="8DD6BB42">
      <w:start w:val="1"/>
      <w:numFmt w:val="bullet"/>
      <w:lvlText w:val=""/>
      <w:lvlJc w:val="left"/>
      <w:pPr>
        <w:ind w:left="4320" w:hanging="360"/>
      </w:pPr>
      <w:rPr>
        <w:rFonts w:ascii="Wingdings" w:hAnsi="Wingdings" w:hint="default"/>
      </w:rPr>
    </w:lvl>
    <w:lvl w:ilvl="6" w:tplc="6EB0C098">
      <w:start w:val="1"/>
      <w:numFmt w:val="bullet"/>
      <w:lvlText w:val=""/>
      <w:lvlJc w:val="left"/>
      <w:pPr>
        <w:ind w:left="5040" w:hanging="360"/>
      </w:pPr>
      <w:rPr>
        <w:rFonts w:ascii="Symbol" w:hAnsi="Symbol" w:hint="default"/>
      </w:rPr>
    </w:lvl>
    <w:lvl w:ilvl="7" w:tplc="01405F3A">
      <w:start w:val="1"/>
      <w:numFmt w:val="bullet"/>
      <w:lvlText w:val="o"/>
      <w:lvlJc w:val="left"/>
      <w:pPr>
        <w:ind w:left="5760" w:hanging="360"/>
      </w:pPr>
      <w:rPr>
        <w:rFonts w:ascii="Courier New" w:hAnsi="Courier New" w:hint="default"/>
      </w:rPr>
    </w:lvl>
    <w:lvl w:ilvl="8" w:tplc="88665BE2">
      <w:start w:val="1"/>
      <w:numFmt w:val="bullet"/>
      <w:lvlText w:val=""/>
      <w:lvlJc w:val="left"/>
      <w:pPr>
        <w:ind w:left="6480" w:hanging="360"/>
      </w:pPr>
      <w:rPr>
        <w:rFonts w:ascii="Wingdings" w:hAnsi="Wingdings" w:hint="default"/>
      </w:rPr>
    </w:lvl>
  </w:abstractNum>
  <w:abstractNum w:abstractNumId="15" w15:restartNumberingAfterBreak="0">
    <w:nsid w:val="67DE0831"/>
    <w:multiLevelType w:val="hybridMultilevel"/>
    <w:tmpl w:val="D922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3A2F1A"/>
    <w:multiLevelType w:val="hybridMultilevel"/>
    <w:tmpl w:val="4F96AD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B87529"/>
    <w:multiLevelType w:val="hybridMultilevel"/>
    <w:tmpl w:val="E554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8C5FF2"/>
    <w:multiLevelType w:val="hybridMultilevel"/>
    <w:tmpl w:val="14DE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BA1E82"/>
    <w:multiLevelType w:val="hybridMultilevel"/>
    <w:tmpl w:val="1D34B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C45F7C"/>
    <w:multiLevelType w:val="hybridMultilevel"/>
    <w:tmpl w:val="1DE42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0014306">
    <w:abstractNumId w:val="3"/>
  </w:num>
  <w:num w:numId="2" w16cid:durableId="112750296">
    <w:abstractNumId w:val="4"/>
  </w:num>
  <w:num w:numId="3" w16cid:durableId="1231382577">
    <w:abstractNumId w:val="13"/>
  </w:num>
  <w:num w:numId="4" w16cid:durableId="1242330862">
    <w:abstractNumId w:val="18"/>
  </w:num>
  <w:num w:numId="5" w16cid:durableId="1271400470">
    <w:abstractNumId w:val="16"/>
  </w:num>
  <w:num w:numId="6" w16cid:durableId="1273593606">
    <w:abstractNumId w:val="20"/>
  </w:num>
  <w:num w:numId="7" w16cid:durableId="1300653265">
    <w:abstractNumId w:val="15"/>
  </w:num>
  <w:num w:numId="8" w16cid:durableId="1423649827">
    <w:abstractNumId w:val="0"/>
  </w:num>
  <w:num w:numId="9" w16cid:durableId="1444957674">
    <w:abstractNumId w:val="12"/>
  </w:num>
  <w:num w:numId="10" w16cid:durableId="1504275228">
    <w:abstractNumId w:val="8"/>
  </w:num>
  <w:num w:numId="11" w16cid:durableId="1505121443">
    <w:abstractNumId w:val="17"/>
  </w:num>
  <w:num w:numId="12" w16cid:durableId="1550145536">
    <w:abstractNumId w:val="7"/>
  </w:num>
  <w:num w:numId="13" w16cid:durableId="1558396913">
    <w:abstractNumId w:val="5"/>
  </w:num>
  <w:num w:numId="14" w16cid:durableId="1558398238">
    <w:abstractNumId w:val="11"/>
  </w:num>
  <w:num w:numId="15" w16cid:durableId="1777820927">
    <w:abstractNumId w:val="13"/>
  </w:num>
  <w:num w:numId="16" w16cid:durableId="1825320333">
    <w:abstractNumId w:val="9"/>
  </w:num>
  <w:num w:numId="17" w16cid:durableId="1883596655">
    <w:abstractNumId w:val="10"/>
  </w:num>
  <w:num w:numId="18" w16cid:durableId="2060009932">
    <w:abstractNumId w:val="2"/>
  </w:num>
  <w:num w:numId="19" w16cid:durableId="2107312001">
    <w:abstractNumId w:val="1"/>
  </w:num>
  <w:num w:numId="20" w16cid:durableId="255751486">
    <w:abstractNumId w:val="6"/>
  </w:num>
  <w:num w:numId="21" w16cid:durableId="447089028">
    <w:abstractNumId w:val="14"/>
  </w:num>
  <w:num w:numId="22" w16cid:durableId="822935997">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77B"/>
    <w:rsid w:val="00001E7C"/>
    <w:rsid w:val="000120CE"/>
    <w:rsid w:val="0001301C"/>
    <w:rsid w:val="00013270"/>
    <w:rsid w:val="0001476E"/>
    <w:rsid w:val="000223B7"/>
    <w:rsid w:val="00023D7B"/>
    <w:rsid w:val="0002721A"/>
    <w:rsid w:val="00036E69"/>
    <w:rsid w:val="0004111B"/>
    <w:rsid w:val="000429D2"/>
    <w:rsid w:val="00044DC5"/>
    <w:rsid w:val="00046FA7"/>
    <w:rsid w:val="00052540"/>
    <w:rsid w:val="000526D3"/>
    <w:rsid w:val="00057462"/>
    <w:rsid w:val="000612E4"/>
    <w:rsid w:val="00063892"/>
    <w:rsid w:val="0006474D"/>
    <w:rsid w:val="00065548"/>
    <w:rsid w:val="0007071F"/>
    <w:rsid w:val="000753FB"/>
    <w:rsid w:val="00084555"/>
    <w:rsid w:val="00084B90"/>
    <w:rsid w:val="00084F70"/>
    <w:rsid w:val="00092190"/>
    <w:rsid w:val="000A004F"/>
    <w:rsid w:val="000A07E5"/>
    <w:rsid w:val="000A1965"/>
    <w:rsid w:val="000A6BC7"/>
    <w:rsid w:val="000A75CF"/>
    <w:rsid w:val="000A798D"/>
    <w:rsid w:val="000B2D55"/>
    <w:rsid w:val="000B4B59"/>
    <w:rsid w:val="000B5E6D"/>
    <w:rsid w:val="000B7A5E"/>
    <w:rsid w:val="000B7EB4"/>
    <w:rsid w:val="000C03E2"/>
    <w:rsid w:val="000C2B33"/>
    <w:rsid w:val="000C6C52"/>
    <w:rsid w:val="000D0687"/>
    <w:rsid w:val="000D2CCD"/>
    <w:rsid w:val="000D5F19"/>
    <w:rsid w:val="000E0C8D"/>
    <w:rsid w:val="000E0EE8"/>
    <w:rsid w:val="000E3A99"/>
    <w:rsid w:val="000E42A8"/>
    <w:rsid w:val="000E7805"/>
    <w:rsid w:val="000F4F27"/>
    <w:rsid w:val="001039C9"/>
    <w:rsid w:val="00103B80"/>
    <w:rsid w:val="00105690"/>
    <w:rsid w:val="00110758"/>
    <w:rsid w:val="00117F95"/>
    <w:rsid w:val="00127C03"/>
    <w:rsid w:val="00136901"/>
    <w:rsid w:val="00136A6A"/>
    <w:rsid w:val="00136E78"/>
    <w:rsid w:val="00142646"/>
    <w:rsid w:val="00143F41"/>
    <w:rsid w:val="00144191"/>
    <w:rsid w:val="0015179F"/>
    <w:rsid w:val="00151F3E"/>
    <w:rsid w:val="00152E40"/>
    <w:rsid w:val="00152EF1"/>
    <w:rsid w:val="001536DE"/>
    <w:rsid w:val="00154C9D"/>
    <w:rsid w:val="0015777B"/>
    <w:rsid w:val="001625FA"/>
    <w:rsid w:val="001700BC"/>
    <w:rsid w:val="00170EC2"/>
    <w:rsid w:val="00171345"/>
    <w:rsid w:val="00171D57"/>
    <w:rsid w:val="0017745F"/>
    <w:rsid w:val="0018605D"/>
    <w:rsid w:val="00187702"/>
    <w:rsid w:val="00193CB7"/>
    <w:rsid w:val="001A25EB"/>
    <w:rsid w:val="001A5EBC"/>
    <w:rsid w:val="001A780E"/>
    <w:rsid w:val="001B4176"/>
    <w:rsid w:val="001C1E06"/>
    <w:rsid w:val="001C3AC0"/>
    <w:rsid w:val="001C4D43"/>
    <w:rsid w:val="001C5AF8"/>
    <w:rsid w:val="001C5D1A"/>
    <w:rsid w:val="001C7242"/>
    <w:rsid w:val="001D09F3"/>
    <w:rsid w:val="001D1530"/>
    <w:rsid w:val="001D2107"/>
    <w:rsid w:val="001D2B56"/>
    <w:rsid w:val="001D6ABC"/>
    <w:rsid w:val="001D72A3"/>
    <w:rsid w:val="001F3861"/>
    <w:rsid w:val="001F5B5D"/>
    <w:rsid w:val="0020040F"/>
    <w:rsid w:val="002023DD"/>
    <w:rsid w:val="002050BF"/>
    <w:rsid w:val="0020571C"/>
    <w:rsid w:val="00207180"/>
    <w:rsid w:val="00207527"/>
    <w:rsid w:val="00207B9B"/>
    <w:rsid w:val="00213AA3"/>
    <w:rsid w:val="00214802"/>
    <w:rsid w:val="00214CA2"/>
    <w:rsid w:val="00215D46"/>
    <w:rsid w:val="002229C2"/>
    <w:rsid w:val="00224743"/>
    <w:rsid w:val="00224BBE"/>
    <w:rsid w:val="00225317"/>
    <w:rsid w:val="00225408"/>
    <w:rsid w:val="0023749C"/>
    <w:rsid w:val="0024159C"/>
    <w:rsid w:val="002463C0"/>
    <w:rsid w:val="002531B0"/>
    <w:rsid w:val="002535DC"/>
    <w:rsid w:val="002540A8"/>
    <w:rsid w:val="002540F6"/>
    <w:rsid w:val="00254ECB"/>
    <w:rsid w:val="002560C2"/>
    <w:rsid w:val="00260C09"/>
    <w:rsid w:val="00263C0C"/>
    <w:rsid w:val="002750B3"/>
    <w:rsid w:val="00275713"/>
    <w:rsid w:val="0028125F"/>
    <w:rsid w:val="00282A2B"/>
    <w:rsid w:val="00290318"/>
    <w:rsid w:val="002909FA"/>
    <w:rsid w:val="0029168F"/>
    <w:rsid w:val="002931D7"/>
    <w:rsid w:val="0029636E"/>
    <w:rsid w:val="002966CA"/>
    <w:rsid w:val="0029683C"/>
    <w:rsid w:val="002A474B"/>
    <w:rsid w:val="002A6F72"/>
    <w:rsid w:val="002B20AD"/>
    <w:rsid w:val="002C33F8"/>
    <w:rsid w:val="002C70C5"/>
    <w:rsid w:val="002C76C0"/>
    <w:rsid w:val="002D01CD"/>
    <w:rsid w:val="002D3F4D"/>
    <w:rsid w:val="002D5A64"/>
    <w:rsid w:val="002E27FB"/>
    <w:rsid w:val="002E35F4"/>
    <w:rsid w:val="002E4CDB"/>
    <w:rsid w:val="002E743D"/>
    <w:rsid w:val="002F1C09"/>
    <w:rsid w:val="00300130"/>
    <w:rsid w:val="00303843"/>
    <w:rsid w:val="0030663C"/>
    <w:rsid w:val="00314AD1"/>
    <w:rsid w:val="00325276"/>
    <w:rsid w:val="00330EBA"/>
    <w:rsid w:val="0033611D"/>
    <w:rsid w:val="003428BA"/>
    <w:rsid w:val="00343B23"/>
    <w:rsid w:val="00343DEA"/>
    <w:rsid w:val="00344DC1"/>
    <w:rsid w:val="00346188"/>
    <w:rsid w:val="00346F69"/>
    <w:rsid w:val="00347055"/>
    <w:rsid w:val="003503B4"/>
    <w:rsid w:val="00353259"/>
    <w:rsid w:val="00361B31"/>
    <w:rsid w:val="0036203C"/>
    <w:rsid w:val="00362369"/>
    <w:rsid w:val="00363280"/>
    <w:rsid w:val="00371BA4"/>
    <w:rsid w:val="00371BFE"/>
    <w:rsid w:val="00371E21"/>
    <w:rsid w:val="00372599"/>
    <w:rsid w:val="00392742"/>
    <w:rsid w:val="00396606"/>
    <w:rsid w:val="003A1CF3"/>
    <w:rsid w:val="003A794E"/>
    <w:rsid w:val="003B4652"/>
    <w:rsid w:val="003B79A2"/>
    <w:rsid w:val="003C536D"/>
    <w:rsid w:val="003D0792"/>
    <w:rsid w:val="003E57C1"/>
    <w:rsid w:val="003E5E9F"/>
    <w:rsid w:val="003F0758"/>
    <w:rsid w:val="003F2BBD"/>
    <w:rsid w:val="003F345A"/>
    <w:rsid w:val="003F3460"/>
    <w:rsid w:val="003F3B9D"/>
    <w:rsid w:val="003F6506"/>
    <w:rsid w:val="0040152F"/>
    <w:rsid w:val="00411752"/>
    <w:rsid w:val="00412843"/>
    <w:rsid w:val="00412904"/>
    <w:rsid w:val="00413C33"/>
    <w:rsid w:val="00414275"/>
    <w:rsid w:val="004225AE"/>
    <w:rsid w:val="00430D47"/>
    <w:rsid w:val="00433CBA"/>
    <w:rsid w:val="004405DB"/>
    <w:rsid w:val="00444D38"/>
    <w:rsid w:val="00445B04"/>
    <w:rsid w:val="0044629D"/>
    <w:rsid w:val="00453C69"/>
    <w:rsid w:val="00460B88"/>
    <w:rsid w:val="004760CC"/>
    <w:rsid w:val="004779B2"/>
    <w:rsid w:val="00483651"/>
    <w:rsid w:val="004836C2"/>
    <w:rsid w:val="00483E70"/>
    <w:rsid w:val="00486162"/>
    <w:rsid w:val="0049776E"/>
    <w:rsid w:val="004A0084"/>
    <w:rsid w:val="004A36F0"/>
    <w:rsid w:val="004A59E0"/>
    <w:rsid w:val="004B2825"/>
    <w:rsid w:val="004B4A03"/>
    <w:rsid w:val="004B5F09"/>
    <w:rsid w:val="004C07F0"/>
    <w:rsid w:val="004C26E9"/>
    <w:rsid w:val="004C2FA6"/>
    <w:rsid w:val="004C49B3"/>
    <w:rsid w:val="004C5673"/>
    <w:rsid w:val="004C713F"/>
    <w:rsid w:val="004D00A2"/>
    <w:rsid w:val="004E1935"/>
    <w:rsid w:val="004E5FA7"/>
    <w:rsid w:val="004E72F3"/>
    <w:rsid w:val="004F2310"/>
    <w:rsid w:val="004F403E"/>
    <w:rsid w:val="004F65E7"/>
    <w:rsid w:val="00500166"/>
    <w:rsid w:val="005017CF"/>
    <w:rsid w:val="00504C65"/>
    <w:rsid w:val="0050563F"/>
    <w:rsid w:val="00511368"/>
    <w:rsid w:val="00524DB7"/>
    <w:rsid w:val="00525419"/>
    <w:rsid w:val="00525450"/>
    <w:rsid w:val="00525491"/>
    <w:rsid w:val="00530836"/>
    <w:rsid w:val="0053335B"/>
    <w:rsid w:val="0054086B"/>
    <w:rsid w:val="00541A68"/>
    <w:rsid w:val="005464A3"/>
    <w:rsid w:val="00546E2B"/>
    <w:rsid w:val="00547894"/>
    <w:rsid w:val="00552D15"/>
    <w:rsid w:val="0056220A"/>
    <w:rsid w:val="00566285"/>
    <w:rsid w:val="0057184C"/>
    <w:rsid w:val="005730DA"/>
    <w:rsid w:val="00573AC8"/>
    <w:rsid w:val="00575289"/>
    <w:rsid w:val="00582D17"/>
    <w:rsid w:val="00585AD6"/>
    <w:rsid w:val="00591BD7"/>
    <w:rsid w:val="00593900"/>
    <w:rsid w:val="005A1751"/>
    <w:rsid w:val="005A6AA3"/>
    <w:rsid w:val="005A6D53"/>
    <w:rsid w:val="005B5478"/>
    <w:rsid w:val="005B6FB7"/>
    <w:rsid w:val="005C3E73"/>
    <w:rsid w:val="005C4B43"/>
    <w:rsid w:val="005C4E22"/>
    <w:rsid w:val="005C5F57"/>
    <w:rsid w:val="005C6D15"/>
    <w:rsid w:val="005D2300"/>
    <w:rsid w:val="005D2E3C"/>
    <w:rsid w:val="005D2FDF"/>
    <w:rsid w:val="005E534D"/>
    <w:rsid w:val="005E5B88"/>
    <w:rsid w:val="005F58AC"/>
    <w:rsid w:val="005F6DBB"/>
    <w:rsid w:val="00601413"/>
    <w:rsid w:val="00601F50"/>
    <w:rsid w:val="0060248F"/>
    <w:rsid w:val="00607544"/>
    <w:rsid w:val="006110C4"/>
    <w:rsid w:val="00611385"/>
    <w:rsid w:val="00622BA0"/>
    <w:rsid w:val="00625951"/>
    <w:rsid w:val="00647953"/>
    <w:rsid w:val="00650969"/>
    <w:rsid w:val="00651BAF"/>
    <w:rsid w:val="00652145"/>
    <w:rsid w:val="00654B19"/>
    <w:rsid w:val="0065692F"/>
    <w:rsid w:val="00660BD8"/>
    <w:rsid w:val="0066141F"/>
    <w:rsid w:val="006625F4"/>
    <w:rsid w:val="00662D09"/>
    <w:rsid w:val="00664888"/>
    <w:rsid w:val="00667560"/>
    <w:rsid w:val="006716C9"/>
    <w:rsid w:val="00671970"/>
    <w:rsid w:val="0067420B"/>
    <w:rsid w:val="00676777"/>
    <w:rsid w:val="00681C83"/>
    <w:rsid w:val="006850FA"/>
    <w:rsid w:val="006852DB"/>
    <w:rsid w:val="0068548A"/>
    <w:rsid w:val="00691ADE"/>
    <w:rsid w:val="00694F56"/>
    <w:rsid w:val="00697BB6"/>
    <w:rsid w:val="006A3470"/>
    <w:rsid w:val="006A468F"/>
    <w:rsid w:val="006A7400"/>
    <w:rsid w:val="006B0F75"/>
    <w:rsid w:val="006B4C13"/>
    <w:rsid w:val="006B54E9"/>
    <w:rsid w:val="006C1AF4"/>
    <w:rsid w:val="006C2693"/>
    <w:rsid w:val="006C5709"/>
    <w:rsid w:val="006D1BDE"/>
    <w:rsid w:val="006D1D80"/>
    <w:rsid w:val="006D46E2"/>
    <w:rsid w:val="006D5E14"/>
    <w:rsid w:val="006E1BC4"/>
    <w:rsid w:val="006E1CB2"/>
    <w:rsid w:val="006E3C4A"/>
    <w:rsid w:val="006E4370"/>
    <w:rsid w:val="006E56B2"/>
    <w:rsid w:val="006E7A40"/>
    <w:rsid w:val="006E7F54"/>
    <w:rsid w:val="006E7F9E"/>
    <w:rsid w:val="006F1178"/>
    <w:rsid w:val="006F19F1"/>
    <w:rsid w:val="006F236D"/>
    <w:rsid w:val="006F39F5"/>
    <w:rsid w:val="00704D22"/>
    <w:rsid w:val="00711EAD"/>
    <w:rsid w:val="0071227F"/>
    <w:rsid w:val="007124F3"/>
    <w:rsid w:val="00714269"/>
    <w:rsid w:val="0071436B"/>
    <w:rsid w:val="007163A4"/>
    <w:rsid w:val="00722939"/>
    <w:rsid w:val="00730D0A"/>
    <w:rsid w:val="00731717"/>
    <w:rsid w:val="0073299D"/>
    <w:rsid w:val="00734659"/>
    <w:rsid w:val="00743D94"/>
    <w:rsid w:val="0074763A"/>
    <w:rsid w:val="00750937"/>
    <w:rsid w:val="0075251F"/>
    <w:rsid w:val="00753E66"/>
    <w:rsid w:val="00754DAB"/>
    <w:rsid w:val="00754EBB"/>
    <w:rsid w:val="00755288"/>
    <w:rsid w:val="00756D5D"/>
    <w:rsid w:val="0075781E"/>
    <w:rsid w:val="00757DEF"/>
    <w:rsid w:val="00763AC7"/>
    <w:rsid w:val="007703FF"/>
    <w:rsid w:val="00774A1C"/>
    <w:rsid w:val="00776622"/>
    <w:rsid w:val="00776EAA"/>
    <w:rsid w:val="00777038"/>
    <w:rsid w:val="00787885"/>
    <w:rsid w:val="00792E60"/>
    <w:rsid w:val="007A1CF5"/>
    <w:rsid w:val="007A6CA8"/>
    <w:rsid w:val="007B1E45"/>
    <w:rsid w:val="007B3441"/>
    <w:rsid w:val="007B555E"/>
    <w:rsid w:val="007C1ECB"/>
    <w:rsid w:val="007C2A8C"/>
    <w:rsid w:val="007C5692"/>
    <w:rsid w:val="007E3058"/>
    <w:rsid w:val="007E3B07"/>
    <w:rsid w:val="007E4987"/>
    <w:rsid w:val="007F0CB8"/>
    <w:rsid w:val="007F4040"/>
    <w:rsid w:val="007F4F2A"/>
    <w:rsid w:val="008009AC"/>
    <w:rsid w:val="00807B2B"/>
    <w:rsid w:val="00815073"/>
    <w:rsid w:val="00820C9D"/>
    <w:rsid w:val="00821296"/>
    <w:rsid w:val="008233B4"/>
    <w:rsid w:val="0083037B"/>
    <w:rsid w:val="00831D94"/>
    <w:rsid w:val="00832024"/>
    <w:rsid w:val="0083221E"/>
    <w:rsid w:val="0083408A"/>
    <w:rsid w:val="0084263A"/>
    <w:rsid w:val="00843974"/>
    <w:rsid w:val="008439BE"/>
    <w:rsid w:val="008472A8"/>
    <w:rsid w:val="00853F0E"/>
    <w:rsid w:val="008617EF"/>
    <w:rsid w:val="008631A8"/>
    <w:rsid w:val="00872394"/>
    <w:rsid w:val="0087591A"/>
    <w:rsid w:val="00885BF3"/>
    <w:rsid w:val="008A3A66"/>
    <w:rsid w:val="008A6A95"/>
    <w:rsid w:val="008B3784"/>
    <w:rsid w:val="008B5B2E"/>
    <w:rsid w:val="008C331E"/>
    <w:rsid w:val="008C4841"/>
    <w:rsid w:val="008C4842"/>
    <w:rsid w:val="008C4FF5"/>
    <w:rsid w:val="008C577B"/>
    <w:rsid w:val="008C6D5A"/>
    <w:rsid w:val="008D2D17"/>
    <w:rsid w:val="008E066B"/>
    <w:rsid w:val="008E3AE5"/>
    <w:rsid w:val="008E5B77"/>
    <w:rsid w:val="008F3455"/>
    <w:rsid w:val="008F5BC1"/>
    <w:rsid w:val="008F783F"/>
    <w:rsid w:val="0090144D"/>
    <w:rsid w:val="00901451"/>
    <w:rsid w:val="009023D4"/>
    <w:rsid w:val="009127BC"/>
    <w:rsid w:val="0091503B"/>
    <w:rsid w:val="00915936"/>
    <w:rsid w:val="00927296"/>
    <w:rsid w:val="00930032"/>
    <w:rsid w:val="00931D9E"/>
    <w:rsid w:val="00933B62"/>
    <w:rsid w:val="00933E62"/>
    <w:rsid w:val="00934FC9"/>
    <w:rsid w:val="0093673E"/>
    <w:rsid w:val="0094078B"/>
    <w:rsid w:val="009513B2"/>
    <w:rsid w:val="00954C56"/>
    <w:rsid w:val="00955D79"/>
    <w:rsid w:val="00960ACE"/>
    <w:rsid w:val="00961B86"/>
    <w:rsid w:val="0096220A"/>
    <w:rsid w:val="00974A8C"/>
    <w:rsid w:val="00974E45"/>
    <w:rsid w:val="00977913"/>
    <w:rsid w:val="00977C25"/>
    <w:rsid w:val="00980AD8"/>
    <w:rsid w:val="0098225D"/>
    <w:rsid w:val="009838AE"/>
    <w:rsid w:val="0098534B"/>
    <w:rsid w:val="009869D7"/>
    <w:rsid w:val="00990AFF"/>
    <w:rsid w:val="00995AE0"/>
    <w:rsid w:val="00997485"/>
    <w:rsid w:val="009A22A3"/>
    <w:rsid w:val="009A4777"/>
    <w:rsid w:val="009A4C0E"/>
    <w:rsid w:val="009A7A3B"/>
    <w:rsid w:val="009B6BF4"/>
    <w:rsid w:val="009C063D"/>
    <w:rsid w:val="009C252D"/>
    <w:rsid w:val="009C4295"/>
    <w:rsid w:val="009D05B4"/>
    <w:rsid w:val="009D5BA3"/>
    <w:rsid w:val="009E50D7"/>
    <w:rsid w:val="009E710F"/>
    <w:rsid w:val="009F2A94"/>
    <w:rsid w:val="009F4C37"/>
    <w:rsid w:val="00A001E8"/>
    <w:rsid w:val="00A02F21"/>
    <w:rsid w:val="00A03705"/>
    <w:rsid w:val="00A04357"/>
    <w:rsid w:val="00A10DB2"/>
    <w:rsid w:val="00A11222"/>
    <w:rsid w:val="00A12D19"/>
    <w:rsid w:val="00A23862"/>
    <w:rsid w:val="00A32C8F"/>
    <w:rsid w:val="00A46055"/>
    <w:rsid w:val="00A5339A"/>
    <w:rsid w:val="00A535CB"/>
    <w:rsid w:val="00A55D9F"/>
    <w:rsid w:val="00A628BD"/>
    <w:rsid w:val="00A6483F"/>
    <w:rsid w:val="00A66B5A"/>
    <w:rsid w:val="00A66D14"/>
    <w:rsid w:val="00A6733A"/>
    <w:rsid w:val="00A67F97"/>
    <w:rsid w:val="00A71610"/>
    <w:rsid w:val="00A74450"/>
    <w:rsid w:val="00A74E1F"/>
    <w:rsid w:val="00A752D7"/>
    <w:rsid w:val="00A77D62"/>
    <w:rsid w:val="00A90A5A"/>
    <w:rsid w:val="00A94A74"/>
    <w:rsid w:val="00A95E80"/>
    <w:rsid w:val="00A97EA3"/>
    <w:rsid w:val="00AA09C9"/>
    <w:rsid w:val="00AA2440"/>
    <w:rsid w:val="00AA5AC6"/>
    <w:rsid w:val="00AA69DB"/>
    <w:rsid w:val="00AB1332"/>
    <w:rsid w:val="00AB58F4"/>
    <w:rsid w:val="00AB5FC6"/>
    <w:rsid w:val="00AC20A3"/>
    <w:rsid w:val="00AC28DD"/>
    <w:rsid w:val="00AC3F01"/>
    <w:rsid w:val="00AD19F6"/>
    <w:rsid w:val="00AD6106"/>
    <w:rsid w:val="00AD7756"/>
    <w:rsid w:val="00AE0691"/>
    <w:rsid w:val="00AE189B"/>
    <w:rsid w:val="00AE4A3B"/>
    <w:rsid w:val="00AE4A73"/>
    <w:rsid w:val="00AF08F0"/>
    <w:rsid w:val="00AF6FE0"/>
    <w:rsid w:val="00B01C7D"/>
    <w:rsid w:val="00B029D8"/>
    <w:rsid w:val="00B031B8"/>
    <w:rsid w:val="00B11518"/>
    <w:rsid w:val="00B135F6"/>
    <w:rsid w:val="00B14D9E"/>
    <w:rsid w:val="00B152B6"/>
    <w:rsid w:val="00B20605"/>
    <w:rsid w:val="00B23C58"/>
    <w:rsid w:val="00B267DC"/>
    <w:rsid w:val="00B338A4"/>
    <w:rsid w:val="00B42EC6"/>
    <w:rsid w:val="00B552F2"/>
    <w:rsid w:val="00B64CA3"/>
    <w:rsid w:val="00B66F7A"/>
    <w:rsid w:val="00B67847"/>
    <w:rsid w:val="00B72F33"/>
    <w:rsid w:val="00B824A5"/>
    <w:rsid w:val="00B83CE4"/>
    <w:rsid w:val="00B83F12"/>
    <w:rsid w:val="00B85352"/>
    <w:rsid w:val="00B92AEC"/>
    <w:rsid w:val="00BB241B"/>
    <w:rsid w:val="00BB65D3"/>
    <w:rsid w:val="00BC09B2"/>
    <w:rsid w:val="00BC0C65"/>
    <w:rsid w:val="00BC51F7"/>
    <w:rsid w:val="00BD03B2"/>
    <w:rsid w:val="00BD20BC"/>
    <w:rsid w:val="00BE05AF"/>
    <w:rsid w:val="00BE24A2"/>
    <w:rsid w:val="00BE33E9"/>
    <w:rsid w:val="00BF0E67"/>
    <w:rsid w:val="00BF5F9B"/>
    <w:rsid w:val="00BF755E"/>
    <w:rsid w:val="00C02F8B"/>
    <w:rsid w:val="00C04BC4"/>
    <w:rsid w:val="00C072E4"/>
    <w:rsid w:val="00C15C18"/>
    <w:rsid w:val="00C20A72"/>
    <w:rsid w:val="00C21002"/>
    <w:rsid w:val="00C21D44"/>
    <w:rsid w:val="00C2407C"/>
    <w:rsid w:val="00C251F9"/>
    <w:rsid w:val="00C25D80"/>
    <w:rsid w:val="00C279BD"/>
    <w:rsid w:val="00C334C2"/>
    <w:rsid w:val="00C371E8"/>
    <w:rsid w:val="00C46E4C"/>
    <w:rsid w:val="00C4701E"/>
    <w:rsid w:val="00C531B7"/>
    <w:rsid w:val="00C54DE9"/>
    <w:rsid w:val="00C55549"/>
    <w:rsid w:val="00C60599"/>
    <w:rsid w:val="00C65C3E"/>
    <w:rsid w:val="00C675BE"/>
    <w:rsid w:val="00C72F4E"/>
    <w:rsid w:val="00C741D9"/>
    <w:rsid w:val="00C75A65"/>
    <w:rsid w:val="00C75B22"/>
    <w:rsid w:val="00C803C2"/>
    <w:rsid w:val="00C812C8"/>
    <w:rsid w:val="00C81FCD"/>
    <w:rsid w:val="00C83A3F"/>
    <w:rsid w:val="00C8772D"/>
    <w:rsid w:val="00C93333"/>
    <w:rsid w:val="00C972D1"/>
    <w:rsid w:val="00CA09EB"/>
    <w:rsid w:val="00CA0DBA"/>
    <w:rsid w:val="00CA0F38"/>
    <w:rsid w:val="00CA2F12"/>
    <w:rsid w:val="00CA3C8E"/>
    <w:rsid w:val="00CA62C4"/>
    <w:rsid w:val="00CA687C"/>
    <w:rsid w:val="00CB3499"/>
    <w:rsid w:val="00CB6707"/>
    <w:rsid w:val="00CD1958"/>
    <w:rsid w:val="00CD1993"/>
    <w:rsid w:val="00CD3DCC"/>
    <w:rsid w:val="00CD532C"/>
    <w:rsid w:val="00CD5D97"/>
    <w:rsid w:val="00CD6A9A"/>
    <w:rsid w:val="00CD7F93"/>
    <w:rsid w:val="00CE299E"/>
    <w:rsid w:val="00CE2B15"/>
    <w:rsid w:val="00CE73DE"/>
    <w:rsid w:val="00CF230D"/>
    <w:rsid w:val="00CF3EB6"/>
    <w:rsid w:val="00CF5CCB"/>
    <w:rsid w:val="00D01FE9"/>
    <w:rsid w:val="00D05FC8"/>
    <w:rsid w:val="00D06BCA"/>
    <w:rsid w:val="00D075C1"/>
    <w:rsid w:val="00D110D5"/>
    <w:rsid w:val="00D15BD5"/>
    <w:rsid w:val="00D17612"/>
    <w:rsid w:val="00D26594"/>
    <w:rsid w:val="00D26FD2"/>
    <w:rsid w:val="00D44F02"/>
    <w:rsid w:val="00D45E05"/>
    <w:rsid w:val="00D465B5"/>
    <w:rsid w:val="00D46662"/>
    <w:rsid w:val="00D46BB9"/>
    <w:rsid w:val="00D516A8"/>
    <w:rsid w:val="00D53ABC"/>
    <w:rsid w:val="00D5461E"/>
    <w:rsid w:val="00D5533B"/>
    <w:rsid w:val="00D5763B"/>
    <w:rsid w:val="00D5EA08"/>
    <w:rsid w:val="00D668C3"/>
    <w:rsid w:val="00D71113"/>
    <w:rsid w:val="00D74CFB"/>
    <w:rsid w:val="00D75B8B"/>
    <w:rsid w:val="00D815F5"/>
    <w:rsid w:val="00D857A0"/>
    <w:rsid w:val="00D8604C"/>
    <w:rsid w:val="00D873D9"/>
    <w:rsid w:val="00D87FD4"/>
    <w:rsid w:val="00D97E82"/>
    <w:rsid w:val="00DA4FE0"/>
    <w:rsid w:val="00DB64E1"/>
    <w:rsid w:val="00DC1559"/>
    <w:rsid w:val="00DD2D5B"/>
    <w:rsid w:val="00DD6888"/>
    <w:rsid w:val="00DD6EE0"/>
    <w:rsid w:val="00DE0EF5"/>
    <w:rsid w:val="00DE239F"/>
    <w:rsid w:val="00DF11F1"/>
    <w:rsid w:val="00DF3261"/>
    <w:rsid w:val="00DF692A"/>
    <w:rsid w:val="00DF779C"/>
    <w:rsid w:val="00E02534"/>
    <w:rsid w:val="00E036E2"/>
    <w:rsid w:val="00E05EF7"/>
    <w:rsid w:val="00E07BCD"/>
    <w:rsid w:val="00E126CE"/>
    <w:rsid w:val="00E16D16"/>
    <w:rsid w:val="00E20478"/>
    <w:rsid w:val="00E336A4"/>
    <w:rsid w:val="00E44402"/>
    <w:rsid w:val="00E45BB3"/>
    <w:rsid w:val="00E5002E"/>
    <w:rsid w:val="00E52648"/>
    <w:rsid w:val="00E53B27"/>
    <w:rsid w:val="00E55CB3"/>
    <w:rsid w:val="00E56067"/>
    <w:rsid w:val="00E56552"/>
    <w:rsid w:val="00E574A6"/>
    <w:rsid w:val="00E60D27"/>
    <w:rsid w:val="00E62C5A"/>
    <w:rsid w:val="00E63208"/>
    <w:rsid w:val="00E64C37"/>
    <w:rsid w:val="00E6548B"/>
    <w:rsid w:val="00E66FF4"/>
    <w:rsid w:val="00E82D47"/>
    <w:rsid w:val="00E84AD4"/>
    <w:rsid w:val="00E84EF1"/>
    <w:rsid w:val="00E96B47"/>
    <w:rsid w:val="00EA69DD"/>
    <w:rsid w:val="00EA7A71"/>
    <w:rsid w:val="00EB147E"/>
    <w:rsid w:val="00EB5286"/>
    <w:rsid w:val="00EB5E38"/>
    <w:rsid w:val="00EC1D39"/>
    <w:rsid w:val="00EC28CD"/>
    <w:rsid w:val="00EC6A3D"/>
    <w:rsid w:val="00EC79A5"/>
    <w:rsid w:val="00EE3571"/>
    <w:rsid w:val="00EE3F13"/>
    <w:rsid w:val="00EE4236"/>
    <w:rsid w:val="00EE57F9"/>
    <w:rsid w:val="00EF1366"/>
    <w:rsid w:val="00EF64B4"/>
    <w:rsid w:val="00F02074"/>
    <w:rsid w:val="00F02CFC"/>
    <w:rsid w:val="00F04047"/>
    <w:rsid w:val="00F072AC"/>
    <w:rsid w:val="00F15260"/>
    <w:rsid w:val="00F154DD"/>
    <w:rsid w:val="00F23778"/>
    <w:rsid w:val="00F23780"/>
    <w:rsid w:val="00F23B94"/>
    <w:rsid w:val="00F254E6"/>
    <w:rsid w:val="00F36E9E"/>
    <w:rsid w:val="00F40CCB"/>
    <w:rsid w:val="00F41729"/>
    <w:rsid w:val="00F4234C"/>
    <w:rsid w:val="00F42747"/>
    <w:rsid w:val="00F47C26"/>
    <w:rsid w:val="00F603D2"/>
    <w:rsid w:val="00F6688C"/>
    <w:rsid w:val="00F73AF3"/>
    <w:rsid w:val="00F74C34"/>
    <w:rsid w:val="00F838CB"/>
    <w:rsid w:val="00F845DF"/>
    <w:rsid w:val="00F86E09"/>
    <w:rsid w:val="00F9015D"/>
    <w:rsid w:val="00F95A4D"/>
    <w:rsid w:val="00F97D8D"/>
    <w:rsid w:val="00FA11C3"/>
    <w:rsid w:val="00FA2F8A"/>
    <w:rsid w:val="00FA3A3F"/>
    <w:rsid w:val="00FA4DD4"/>
    <w:rsid w:val="00FB331E"/>
    <w:rsid w:val="00FB4A88"/>
    <w:rsid w:val="00FB64A4"/>
    <w:rsid w:val="00FB7D1C"/>
    <w:rsid w:val="00FC302D"/>
    <w:rsid w:val="00FC5165"/>
    <w:rsid w:val="00FC58DA"/>
    <w:rsid w:val="00FD29E6"/>
    <w:rsid w:val="00FD303E"/>
    <w:rsid w:val="00FD30DE"/>
    <w:rsid w:val="00FE3C6D"/>
    <w:rsid w:val="00FE445A"/>
    <w:rsid w:val="00FF2B83"/>
    <w:rsid w:val="00FF4C91"/>
    <w:rsid w:val="015D6741"/>
    <w:rsid w:val="02BA928F"/>
    <w:rsid w:val="02E85411"/>
    <w:rsid w:val="051D8D3F"/>
    <w:rsid w:val="05E0F2E2"/>
    <w:rsid w:val="07F30491"/>
    <w:rsid w:val="087AF45B"/>
    <w:rsid w:val="088BD000"/>
    <w:rsid w:val="08E9EA8A"/>
    <w:rsid w:val="091F550F"/>
    <w:rsid w:val="093C01C4"/>
    <w:rsid w:val="0AD2D2CF"/>
    <w:rsid w:val="0B8034FD"/>
    <w:rsid w:val="0BAE3C9D"/>
    <w:rsid w:val="0BC1AF40"/>
    <w:rsid w:val="0CD63E1C"/>
    <w:rsid w:val="0D0C2E12"/>
    <w:rsid w:val="0F306D50"/>
    <w:rsid w:val="0F417675"/>
    <w:rsid w:val="10B4B27E"/>
    <w:rsid w:val="113FEC91"/>
    <w:rsid w:val="124DA338"/>
    <w:rsid w:val="129A2EEE"/>
    <w:rsid w:val="13054F3A"/>
    <w:rsid w:val="13DEEBA3"/>
    <w:rsid w:val="16D6A1B7"/>
    <w:rsid w:val="176AD066"/>
    <w:rsid w:val="176FDEA0"/>
    <w:rsid w:val="18293957"/>
    <w:rsid w:val="18711965"/>
    <w:rsid w:val="19FE927C"/>
    <w:rsid w:val="1B0202D0"/>
    <w:rsid w:val="1C131972"/>
    <w:rsid w:val="1C16B8D4"/>
    <w:rsid w:val="1CC63F61"/>
    <w:rsid w:val="1ED42C98"/>
    <w:rsid w:val="1EF1740A"/>
    <w:rsid w:val="1F81A2DA"/>
    <w:rsid w:val="1FC0234C"/>
    <w:rsid w:val="1FF259DB"/>
    <w:rsid w:val="20DB1B5E"/>
    <w:rsid w:val="22446B77"/>
    <w:rsid w:val="2259BD7F"/>
    <w:rsid w:val="235A5A30"/>
    <w:rsid w:val="23AF10DC"/>
    <w:rsid w:val="243AE04B"/>
    <w:rsid w:val="24C951D2"/>
    <w:rsid w:val="253B90F6"/>
    <w:rsid w:val="2540D432"/>
    <w:rsid w:val="25BAD2A8"/>
    <w:rsid w:val="26546293"/>
    <w:rsid w:val="26A9A3A4"/>
    <w:rsid w:val="272BC7FC"/>
    <w:rsid w:val="2750296A"/>
    <w:rsid w:val="27DD1972"/>
    <w:rsid w:val="27FC5895"/>
    <w:rsid w:val="287B8336"/>
    <w:rsid w:val="28BA737A"/>
    <w:rsid w:val="2915FF66"/>
    <w:rsid w:val="29AA54D0"/>
    <w:rsid w:val="2A41397E"/>
    <w:rsid w:val="2B274656"/>
    <w:rsid w:val="2B55A718"/>
    <w:rsid w:val="2BCDC0AC"/>
    <w:rsid w:val="2C945242"/>
    <w:rsid w:val="2FDED491"/>
    <w:rsid w:val="30490542"/>
    <w:rsid w:val="30AB69BC"/>
    <w:rsid w:val="30D46457"/>
    <w:rsid w:val="319BF837"/>
    <w:rsid w:val="319F0440"/>
    <w:rsid w:val="338D8187"/>
    <w:rsid w:val="33AE8983"/>
    <w:rsid w:val="36335496"/>
    <w:rsid w:val="369060B0"/>
    <w:rsid w:val="36AA8AB0"/>
    <w:rsid w:val="37CFA1C6"/>
    <w:rsid w:val="37F1338B"/>
    <w:rsid w:val="397D5600"/>
    <w:rsid w:val="3C76387E"/>
    <w:rsid w:val="3CED4C4D"/>
    <w:rsid w:val="3DE00F8E"/>
    <w:rsid w:val="3EFE3986"/>
    <w:rsid w:val="3FD1684A"/>
    <w:rsid w:val="40012CD1"/>
    <w:rsid w:val="40986B4B"/>
    <w:rsid w:val="40E046AB"/>
    <w:rsid w:val="4205A654"/>
    <w:rsid w:val="424BFB70"/>
    <w:rsid w:val="4265F479"/>
    <w:rsid w:val="42DC5B66"/>
    <w:rsid w:val="433DD23A"/>
    <w:rsid w:val="43CA615B"/>
    <w:rsid w:val="4401C955"/>
    <w:rsid w:val="44CAE045"/>
    <w:rsid w:val="44E1D6E2"/>
    <w:rsid w:val="45021C3C"/>
    <w:rsid w:val="4772C00F"/>
    <w:rsid w:val="47B080D9"/>
    <w:rsid w:val="48C0DA86"/>
    <w:rsid w:val="48C25BD3"/>
    <w:rsid w:val="48DC6EA5"/>
    <w:rsid w:val="492B66F7"/>
    <w:rsid w:val="496204D3"/>
    <w:rsid w:val="49B7E91D"/>
    <w:rsid w:val="4A363327"/>
    <w:rsid w:val="4AFDF437"/>
    <w:rsid w:val="4B2CE6D7"/>
    <w:rsid w:val="4CE88981"/>
    <w:rsid w:val="4D765F0A"/>
    <w:rsid w:val="4D8B2479"/>
    <w:rsid w:val="4DA71795"/>
    <w:rsid w:val="4F9A363C"/>
    <w:rsid w:val="509E3B4C"/>
    <w:rsid w:val="51461F99"/>
    <w:rsid w:val="515C1673"/>
    <w:rsid w:val="51AB9DD3"/>
    <w:rsid w:val="52CD9CEF"/>
    <w:rsid w:val="5359F4EB"/>
    <w:rsid w:val="53A0884C"/>
    <w:rsid w:val="547F7F1D"/>
    <w:rsid w:val="563E3B18"/>
    <w:rsid w:val="56F84833"/>
    <w:rsid w:val="56FFB2BB"/>
    <w:rsid w:val="59DD512A"/>
    <w:rsid w:val="5C90D974"/>
    <w:rsid w:val="5CBF9071"/>
    <w:rsid w:val="5CCCD4E8"/>
    <w:rsid w:val="5DFA20EB"/>
    <w:rsid w:val="5E1CE606"/>
    <w:rsid w:val="5EF543BE"/>
    <w:rsid w:val="5EF69A2A"/>
    <w:rsid w:val="5F24758C"/>
    <w:rsid w:val="5F42B008"/>
    <w:rsid w:val="604CD435"/>
    <w:rsid w:val="612DE49D"/>
    <w:rsid w:val="61DB4D7D"/>
    <w:rsid w:val="621C0C15"/>
    <w:rsid w:val="62BAA7B5"/>
    <w:rsid w:val="62E0B5E2"/>
    <w:rsid w:val="6352B4D0"/>
    <w:rsid w:val="63EE06BD"/>
    <w:rsid w:val="64ADAF88"/>
    <w:rsid w:val="65CE966C"/>
    <w:rsid w:val="66CF34FF"/>
    <w:rsid w:val="66DF6C1F"/>
    <w:rsid w:val="671C116E"/>
    <w:rsid w:val="67AF2ABD"/>
    <w:rsid w:val="697C557D"/>
    <w:rsid w:val="6A64DC60"/>
    <w:rsid w:val="6B6C2694"/>
    <w:rsid w:val="6BAB2FEA"/>
    <w:rsid w:val="6BB0CC14"/>
    <w:rsid w:val="6C33C1ED"/>
    <w:rsid w:val="6C7C8FD9"/>
    <w:rsid w:val="6D4EFE42"/>
    <w:rsid w:val="6D7B4648"/>
    <w:rsid w:val="6DD70B52"/>
    <w:rsid w:val="6DF67E72"/>
    <w:rsid w:val="6F28586F"/>
    <w:rsid w:val="6F5ADE68"/>
    <w:rsid w:val="72558398"/>
    <w:rsid w:val="72DC88F5"/>
    <w:rsid w:val="736DE35D"/>
    <w:rsid w:val="7575EBAC"/>
    <w:rsid w:val="757B159F"/>
    <w:rsid w:val="76F1E172"/>
    <w:rsid w:val="7764634E"/>
    <w:rsid w:val="77C21C85"/>
    <w:rsid w:val="7859F36B"/>
    <w:rsid w:val="797B7D05"/>
    <w:rsid w:val="7B1975D3"/>
    <w:rsid w:val="7B1F1363"/>
    <w:rsid w:val="7B73CFAB"/>
    <w:rsid w:val="7CEF2B84"/>
    <w:rsid w:val="7D32556A"/>
    <w:rsid w:val="7DB2E7DF"/>
    <w:rsid w:val="7DB9847F"/>
    <w:rsid w:val="7E507D23"/>
    <w:rsid w:val="7E9AC66B"/>
    <w:rsid w:val="7F5D07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8FCB8"/>
  <w15:chartTrackingRefBased/>
  <w15:docId w15:val="{883C6210-5C76-4DB0-A7C3-28085575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widowControl w:val="0"/>
      <w:overflowPunct w:val="0"/>
      <w:autoSpaceDE w:val="0"/>
      <w:autoSpaceDN w:val="0"/>
      <w:adjustRightInd w:val="0"/>
      <w:jc w:val="center"/>
      <w:textAlignment w:val="baseline"/>
      <w:outlineLvl w:val="0"/>
    </w:pPr>
    <w:rPr>
      <w:rFonts w:ascii="Times New Roman" w:hAnsi="Times New Roman"/>
      <w:b/>
      <w:sz w:val="28"/>
      <w:szCs w:val="20"/>
    </w:rPr>
  </w:style>
  <w:style w:type="paragraph" w:styleId="Heading2">
    <w:name w:val="heading 2"/>
    <w:basedOn w:val="Normal"/>
    <w:next w:val="Normal"/>
    <w:qFormat/>
    <w:pPr>
      <w:keepNext/>
      <w:overflowPunct w:val="0"/>
      <w:autoSpaceDE w:val="0"/>
      <w:autoSpaceDN w:val="0"/>
      <w:adjustRightInd w:val="0"/>
      <w:jc w:val="center"/>
      <w:textAlignment w:val="baseline"/>
      <w:outlineLvl w:val="1"/>
    </w:pPr>
    <w:rPr>
      <w:rFonts w:ascii="Times New Roman" w:hAnsi="Times New Roman"/>
      <w:b/>
      <w:sz w:val="32"/>
      <w:szCs w:val="20"/>
    </w:rPr>
  </w:style>
  <w:style w:type="paragraph" w:styleId="Heading3">
    <w:name w:val="heading 3"/>
    <w:basedOn w:val="Normal"/>
    <w:next w:val="Normal"/>
    <w:qFormat/>
    <w:pPr>
      <w:keepNext/>
      <w:overflowPunct w:val="0"/>
      <w:autoSpaceDE w:val="0"/>
      <w:autoSpaceDN w:val="0"/>
      <w:adjustRightInd w:val="0"/>
      <w:ind w:left="2160" w:hanging="2160"/>
      <w:textAlignment w:val="baseline"/>
      <w:outlineLvl w:val="2"/>
    </w:pPr>
    <w:rPr>
      <w:rFonts w:ascii="Times New Roman" w:hAnsi="Times New Roman"/>
      <w:b/>
      <w:sz w:val="24"/>
      <w:szCs w:val="20"/>
      <w:u w:val="single"/>
    </w:rPr>
  </w:style>
  <w:style w:type="paragraph" w:styleId="Heading4">
    <w:name w:val="heading 4"/>
    <w:basedOn w:val="Normal"/>
    <w:next w:val="Normal"/>
    <w:qFormat/>
    <w:pPr>
      <w:keepNext/>
      <w:overflowPunct w:val="0"/>
      <w:autoSpaceDE w:val="0"/>
      <w:autoSpaceDN w:val="0"/>
      <w:adjustRightInd w:val="0"/>
      <w:textAlignment w:val="baseline"/>
      <w:outlineLvl w:val="3"/>
    </w:pPr>
    <w:rPr>
      <w:rFonts w:ascii="Times New Roman" w:hAnsi="Times New Roman"/>
      <w:b/>
      <w:sz w:val="24"/>
      <w:szCs w:val="20"/>
      <w:u w:val="single"/>
    </w:rPr>
  </w:style>
  <w:style w:type="paragraph" w:styleId="Heading5">
    <w:name w:val="heading 5"/>
    <w:basedOn w:val="Normal"/>
    <w:next w:val="Normal"/>
    <w:qFormat/>
    <w:pPr>
      <w:keepNext/>
      <w:overflowPunct w:val="0"/>
      <w:autoSpaceDE w:val="0"/>
      <w:autoSpaceDN w:val="0"/>
      <w:adjustRightInd w:val="0"/>
      <w:textAlignment w:val="baseline"/>
      <w:outlineLvl w:val="4"/>
    </w:pPr>
    <w:rPr>
      <w:rFonts w:cs="Arial"/>
      <w:i/>
      <w:sz w:val="20"/>
      <w:szCs w:val="20"/>
    </w:rPr>
  </w:style>
  <w:style w:type="paragraph" w:styleId="Heading7">
    <w:name w:val="heading 7"/>
    <w:basedOn w:val="Normal"/>
    <w:next w:val="Normal"/>
    <w:qFormat/>
    <w:pPr>
      <w:keepNext/>
      <w:outlineLvl w:val="6"/>
    </w:pPr>
    <w:rPr>
      <w:b/>
      <w:szCs w:val="20"/>
      <w:u w:val="single"/>
    </w:rPr>
  </w:style>
  <w:style w:type="paragraph" w:styleId="Heading8">
    <w:name w:val="heading 8"/>
    <w:basedOn w:val="Normal"/>
    <w:next w:val="Normal"/>
    <w:qFormat/>
    <w:pPr>
      <w:keepNext/>
      <w:outlineLvl w:val="7"/>
    </w:pPr>
    <w:rPr>
      <w:rFonts w:cs="Arial"/>
      <w:b/>
      <w:bCs/>
      <w:szCs w:val="20"/>
    </w:rPr>
  </w:style>
  <w:style w:type="paragraph" w:styleId="Heading9">
    <w:name w:val="heading 9"/>
    <w:basedOn w:val="Normal"/>
    <w:next w:val="Normal"/>
    <w:qFormat/>
    <w:pPr>
      <w:keepNext/>
      <w:outlineLvl w:val="8"/>
    </w:pPr>
    <w:rPr>
      <w:rFonts w:cs="Arial"/>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overflowPunct w:val="0"/>
      <w:autoSpaceDE w:val="0"/>
      <w:autoSpaceDN w:val="0"/>
      <w:adjustRightInd w:val="0"/>
      <w:textAlignment w:val="baseline"/>
    </w:pPr>
    <w:rPr>
      <w:rFonts w:ascii="Times New Roman" w:hAnsi="Times New Roman"/>
      <w:sz w:val="24"/>
      <w:szCs w:val="20"/>
    </w:rPr>
  </w:style>
  <w:style w:type="paragraph" w:styleId="BodyTextIndent">
    <w:name w:val="Body Text Indent"/>
    <w:basedOn w:val="Normal"/>
    <w:pPr>
      <w:numPr>
        <w:ilvl w:val="12"/>
      </w:numPr>
      <w:overflowPunct w:val="0"/>
      <w:autoSpaceDE w:val="0"/>
      <w:autoSpaceDN w:val="0"/>
      <w:adjustRightInd w:val="0"/>
      <w:ind w:hanging="13"/>
      <w:textAlignment w:val="baseline"/>
    </w:pPr>
    <w:rPr>
      <w:rFonts w:ascii="Times New Roman" w:hAnsi="Times New Roman"/>
      <w:sz w:val="24"/>
      <w:szCs w:val="20"/>
    </w:rPr>
  </w:style>
  <w:style w:type="paragraph" w:styleId="Footer">
    <w:name w:val="footer"/>
    <w:basedOn w:val="Normal"/>
    <w:pPr>
      <w:widowControl w:val="0"/>
      <w:tabs>
        <w:tab w:val="center" w:pos="4320"/>
        <w:tab w:val="right" w:pos="8640"/>
      </w:tabs>
      <w:overflowPunct w:val="0"/>
      <w:autoSpaceDE w:val="0"/>
      <w:autoSpaceDN w:val="0"/>
      <w:adjustRightInd w:val="0"/>
      <w:textAlignment w:val="baseline"/>
    </w:pPr>
    <w:rPr>
      <w:rFonts w:ascii="Times" w:hAnsi="Times"/>
      <w:sz w:val="20"/>
      <w:szCs w:val="20"/>
    </w:rPr>
  </w:style>
  <w:style w:type="paragraph" w:styleId="BodyText2">
    <w:name w:val="Body Text 2"/>
    <w:basedOn w:val="Normal"/>
    <w:rPr>
      <w:bCs/>
      <w:szCs w:val="20"/>
    </w:rPr>
  </w:style>
  <w:style w:type="paragraph" w:styleId="Header">
    <w:name w:val="header"/>
    <w:basedOn w:val="Normal"/>
    <w:link w:val="HeaderChar"/>
    <w:uiPriority w:val="99"/>
    <w:pPr>
      <w:tabs>
        <w:tab w:val="center" w:pos="4320"/>
        <w:tab w:val="right" w:pos="8640"/>
      </w:tabs>
    </w:pPr>
    <w:rPr>
      <w:rFonts w:ascii="Times New Roman" w:hAnsi="Times New Roman"/>
      <w:sz w:val="24"/>
      <w:szCs w:val="20"/>
    </w:rPr>
  </w:style>
  <w:style w:type="paragraph" w:styleId="BodyText3">
    <w:name w:val="Body Text 3"/>
    <w:basedOn w:val="Normal"/>
    <w:rPr>
      <w:rFonts w:cs="Arial"/>
      <w:i/>
      <w:iCs/>
      <w:szCs w:val="20"/>
    </w:rPr>
  </w:style>
  <w:style w:type="paragraph" w:styleId="BodyTextIndent2">
    <w:name w:val="Body Text Indent 2"/>
    <w:basedOn w:val="Normal"/>
    <w:pPr>
      <w:ind w:left="720"/>
    </w:pPr>
  </w:style>
  <w:style w:type="paragraph" w:styleId="Title">
    <w:name w:val="Title"/>
    <w:basedOn w:val="Normal"/>
    <w:qFormat/>
    <w:pPr>
      <w:tabs>
        <w:tab w:val="left" w:pos="10620"/>
      </w:tabs>
      <w:jc w:val="center"/>
    </w:pPr>
    <w:rPr>
      <w:rFonts w:cs="Arial"/>
      <w:b/>
      <w:bCs/>
    </w:rPr>
  </w:style>
  <w:style w:type="paragraph" w:styleId="BodyTextIndent3">
    <w:name w:val="Body Text Indent 3"/>
    <w:basedOn w:val="Normal"/>
    <w:link w:val="BodyTextIndent3Char"/>
    <w:pPr>
      <w:ind w:left="720" w:hanging="720"/>
      <w:jc w:val="both"/>
    </w:pPr>
    <w:rPr>
      <w:rFonts w:cs="Arial"/>
    </w:rPr>
  </w:style>
  <w:style w:type="character" w:styleId="CommentReference">
    <w:name w:val="annotation reference"/>
    <w:uiPriority w:val="99"/>
    <w:rsid w:val="0028125F"/>
    <w:rPr>
      <w:sz w:val="16"/>
      <w:szCs w:val="16"/>
    </w:rPr>
  </w:style>
  <w:style w:type="paragraph" w:styleId="CommentText">
    <w:name w:val="annotation text"/>
    <w:basedOn w:val="Normal"/>
    <w:link w:val="CommentTextChar"/>
    <w:rsid w:val="0028125F"/>
    <w:rPr>
      <w:sz w:val="20"/>
      <w:szCs w:val="20"/>
    </w:rPr>
  </w:style>
  <w:style w:type="character" w:customStyle="1" w:styleId="CommentTextChar">
    <w:name w:val="Comment Text Char"/>
    <w:link w:val="CommentText"/>
    <w:rsid w:val="0028125F"/>
    <w:rPr>
      <w:rFonts w:ascii="Arial" w:hAnsi="Arial"/>
      <w:lang w:eastAsia="en-US"/>
    </w:rPr>
  </w:style>
  <w:style w:type="paragraph" w:styleId="CommentSubject">
    <w:name w:val="annotation subject"/>
    <w:basedOn w:val="CommentText"/>
    <w:next w:val="CommentText"/>
    <w:link w:val="CommentSubjectChar"/>
    <w:rsid w:val="0028125F"/>
    <w:rPr>
      <w:b/>
      <w:bCs/>
    </w:rPr>
  </w:style>
  <w:style w:type="character" w:customStyle="1" w:styleId="CommentSubjectChar">
    <w:name w:val="Comment Subject Char"/>
    <w:link w:val="CommentSubject"/>
    <w:rsid w:val="0028125F"/>
    <w:rPr>
      <w:rFonts w:ascii="Arial" w:hAnsi="Arial"/>
      <w:b/>
      <w:bCs/>
      <w:lang w:eastAsia="en-US"/>
    </w:rPr>
  </w:style>
  <w:style w:type="paragraph" w:styleId="BalloonText">
    <w:name w:val="Balloon Text"/>
    <w:basedOn w:val="Normal"/>
    <w:link w:val="BalloonTextChar"/>
    <w:rsid w:val="0028125F"/>
    <w:rPr>
      <w:rFonts w:ascii="Segoe UI" w:hAnsi="Segoe UI" w:cs="Segoe UI"/>
      <w:sz w:val="18"/>
      <w:szCs w:val="18"/>
    </w:rPr>
  </w:style>
  <w:style w:type="character" w:customStyle="1" w:styleId="BalloonTextChar">
    <w:name w:val="Balloon Text Char"/>
    <w:link w:val="BalloonText"/>
    <w:rsid w:val="0028125F"/>
    <w:rPr>
      <w:rFonts w:ascii="Segoe UI" w:hAnsi="Segoe UI" w:cs="Segoe UI"/>
      <w:sz w:val="18"/>
      <w:szCs w:val="18"/>
      <w:lang w:eastAsia="en-US"/>
    </w:rPr>
  </w:style>
  <w:style w:type="paragraph" w:customStyle="1" w:styleId="Default">
    <w:name w:val="Default"/>
    <w:rsid w:val="0022540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263C0C"/>
    <w:rPr>
      <w:rFonts w:ascii="Arial" w:hAnsi="Arial"/>
      <w:sz w:val="22"/>
      <w:szCs w:val="24"/>
      <w:lang w:eastAsia="en-US"/>
    </w:rPr>
  </w:style>
  <w:style w:type="paragraph" w:styleId="ListParagraph">
    <w:name w:val="List Paragraph"/>
    <w:basedOn w:val="Normal"/>
    <w:uiPriority w:val="34"/>
    <w:qFormat/>
    <w:rsid w:val="006E7F54"/>
    <w:pPr>
      <w:ind w:left="720"/>
    </w:pPr>
  </w:style>
  <w:style w:type="table" w:styleId="TableGrid">
    <w:name w:val="Table Grid"/>
    <w:basedOn w:val="TableNormal"/>
    <w:uiPriority w:val="39"/>
    <w:rsid w:val="00CA2F12"/>
    <w:pPr>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46FA7"/>
    <w:rPr>
      <w:sz w:val="24"/>
      <w:lang w:eastAsia="en-US"/>
    </w:rPr>
  </w:style>
  <w:style w:type="character" w:styleId="Hyperlink">
    <w:name w:val="Hyperlink"/>
    <w:basedOn w:val="DefaultParagraphFont"/>
    <w:uiPriority w:val="99"/>
    <w:unhideWhenUsed/>
    <w:rsid w:val="00611385"/>
    <w:rPr>
      <w:color w:val="0000FF"/>
      <w:u w:val="single"/>
    </w:rPr>
  </w:style>
  <w:style w:type="paragraph" w:customStyle="1" w:styleId="paragraph">
    <w:name w:val="paragraph"/>
    <w:basedOn w:val="Normal"/>
    <w:rsid w:val="00611385"/>
    <w:pPr>
      <w:spacing w:before="100" w:beforeAutospacing="1" w:after="100" w:afterAutospacing="1"/>
    </w:pPr>
    <w:rPr>
      <w:rFonts w:ascii="Times New Roman" w:hAnsi="Times New Roman"/>
      <w:sz w:val="24"/>
      <w:lang w:eastAsia="en-GB"/>
    </w:rPr>
  </w:style>
  <w:style w:type="paragraph" w:styleId="NormalWeb">
    <w:name w:val="Normal (Web)"/>
    <w:basedOn w:val="Normal"/>
    <w:uiPriority w:val="99"/>
    <w:unhideWhenUsed/>
    <w:rsid w:val="006852DB"/>
    <w:pPr>
      <w:spacing w:before="100" w:beforeAutospacing="1" w:after="100" w:afterAutospacing="1"/>
    </w:pPr>
    <w:rPr>
      <w:rFonts w:ascii="Times New Roman" w:eastAsiaTheme="minorEastAsia" w:hAnsi="Times New Roman"/>
      <w:sz w:val="24"/>
      <w:lang w:eastAsia="en-GB"/>
    </w:rPr>
  </w:style>
  <w:style w:type="paragraph" w:styleId="NoSpacing">
    <w:name w:val="No Spacing"/>
    <w:uiPriority w:val="1"/>
    <w:qFormat/>
    <w:rsid w:val="00E66FF4"/>
    <w:pPr>
      <w:jc w:val="both"/>
    </w:pPr>
    <w:rPr>
      <w:rFonts w:ascii="Arial" w:hAnsi="Arial"/>
      <w:sz w:val="22"/>
      <w:szCs w:val="24"/>
      <w:lang w:eastAsia="en-US"/>
    </w:rPr>
  </w:style>
  <w:style w:type="character" w:customStyle="1" w:styleId="BodyTextIndent3Char">
    <w:name w:val="Body Text Indent 3 Char"/>
    <w:basedOn w:val="DefaultParagraphFont"/>
    <w:link w:val="BodyTextIndent3"/>
    <w:rsid w:val="00FB7D1C"/>
    <w:rPr>
      <w:rFonts w:ascii="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0D5FCEBF0D324E803161F7E56D3A6E" ma:contentTypeVersion="14" ma:contentTypeDescription="Create a new document." ma:contentTypeScope="" ma:versionID="baa0f9f106470dca40eba6d7865f1be5">
  <xsd:schema xmlns:xsd="http://www.w3.org/2001/XMLSchema" xmlns:xs="http://www.w3.org/2001/XMLSchema" xmlns:p="http://schemas.microsoft.com/office/2006/metadata/properties" xmlns:ns2="af194ce9-6bb7-4a91-8be0-0273cfa31c27" xmlns:ns3="7ef8c202-d75e-4194-9423-33a6ce407b85" targetNamespace="http://schemas.microsoft.com/office/2006/metadata/properties" ma:root="true" ma:fieldsID="f874bd8cdd6c15d770580e339784c5de" ns2:_="" ns3:_="">
    <xsd:import namespace="af194ce9-6bb7-4a91-8be0-0273cfa31c27"/>
    <xsd:import namespace="7ef8c202-d75e-4194-9423-33a6ce407b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94ce9-6bb7-4a91-8be0-0273cfa31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5cd573a-a6b1-4d51-8642-992a961616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f8c202-d75e-4194-9423-33a6ce407b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3bf661d-1754-4b0f-9bf7-3a4bc149897f}" ma:internalName="TaxCatchAll" ma:showField="CatchAllData" ma:web="7ef8c202-d75e-4194-9423-33a6ce407b8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f8c202-d75e-4194-9423-33a6ce407b85" xsi:nil="true"/>
    <lcf76f155ced4ddcb4097134ff3c332f xmlns="af194ce9-6bb7-4a91-8be0-0273cfa31c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5D0DB2-B51D-4CC1-94A1-E904E8A2E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94ce9-6bb7-4a91-8be0-0273cfa31c27"/>
    <ds:schemaRef ds:uri="7ef8c202-d75e-4194-9423-33a6ce407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2D8282-59A7-4C3F-98CD-B3FA002A287F}">
  <ds:schemaRefs>
    <ds:schemaRef ds:uri="http://schemas.microsoft.com/office/2006/metadata/properties"/>
    <ds:schemaRef ds:uri="http://schemas.microsoft.com/office/infopath/2007/PartnerControls"/>
    <ds:schemaRef ds:uri="7ef8c202-d75e-4194-9423-33a6ce407b85"/>
    <ds:schemaRef ds:uri="af194ce9-6bb7-4a91-8be0-0273cfa31c27"/>
  </ds:schemaRefs>
</ds:datastoreItem>
</file>

<file path=customXml/itemProps3.xml><?xml version="1.0" encoding="utf-8"?>
<ds:datastoreItem xmlns:ds="http://schemas.openxmlformats.org/officeDocument/2006/customXml" ds:itemID="{4BF71F0C-284C-4112-B9E3-FC219E5684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RNHRD</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RNHRD</dc:creator>
  <cp:keywords/>
  <dc:description/>
  <cp:lastModifiedBy>Laura Martin</cp:lastModifiedBy>
  <cp:revision>2</cp:revision>
  <cp:lastPrinted>2026-03-02T11:47:00Z</cp:lastPrinted>
  <dcterms:created xsi:type="dcterms:W3CDTF">2026-03-05T14:19:00Z</dcterms:created>
  <dcterms:modified xsi:type="dcterms:W3CDTF">2026-03-05T14:19:00Z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ff8f3b46-ee30-4d02-82dd-fbc192e81e18</vt:lpwstr>
  </property>
  <property fmtid="{D5CDD505-2E9C-101B-9397-08002B2CF9AE}" pid="3" name="ContentTypeId">
    <vt:lpwstr>0x010100AF0D5FCEBF0D324E803161F7E56D3A6E</vt:lpwstr>
  </property>
  <property fmtid="{D5CDD505-2E9C-101B-9397-08002B2CF9AE}" pid="4" name="docLang">
    <vt:lpwstr>en</vt:lpwstr>
  </property>
  <property fmtid="{D5CDD505-2E9C-101B-9397-08002B2CF9AE}" pid="5" name="MediaServiceImageTags">
    <vt:lpwstr/>
  </property>
</Properties>
</file>