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EA" w:rsidRPr="004C1B61" w:rsidRDefault="003E160E" w:rsidP="003E160E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7B5FF47" wp14:editId="4C0F4067">
            <wp:simplePos x="0" y="0"/>
            <wp:positionH relativeFrom="column">
              <wp:posOffset>-294640</wp:posOffset>
            </wp:positionH>
            <wp:positionV relativeFrom="paragraph">
              <wp:posOffset>-438785</wp:posOffset>
            </wp:positionV>
            <wp:extent cx="1762125" cy="57467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uk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B61">
        <w:rPr>
          <w:rFonts w:ascii="Arial" w:hAnsi="Arial" w:cs="Arial"/>
          <w:b/>
          <w:u w:val="single"/>
        </w:rPr>
        <w:t>Trusted Trader Charter</w:t>
      </w:r>
    </w:p>
    <w:p w:rsidR="00BC75EA" w:rsidRPr="004C1B61" w:rsidRDefault="00611E9D" w:rsidP="004C1B61">
      <w:pPr>
        <w:jc w:val="center"/>
        <w:rPr>
          <w:rFonts w:ascii="Arial" w:hAnsi="Arial" w:cs="Arial"/>
        </w:rPr>
      </w:pPr>
      <w:r w:rsidRPr="004C1B61">
        <w:rPr>
          <w:rFonts w:ascii="Arial" w:hAnsi="Arial" w:cs="Arial"/>
          <w:i/>
        </w:rPr>
        <w:t xml:space="preserve">Organisations who sign up to our ‘Trusted Traders’ scheme must sign and comply with the Trusted Trader Charter </w:t>
      </w:r>
      <w:r w:rsidR="004C1B61">
        <w:rPr>
          <w:rFonts w:ascii="Arial" w:hAnsi="Arial" w:cs="Arial"/>
          <w:i/>
        </w:rPr>
        <w:t>and follow the referral process</w:t>
      </w:r>
      <w:r w:rsidRPr="004C1B61">
        <w:rPr>
          <w:rFonts w:ascii="Arial" w:hAnsi="Arial" w:cs="Arial"/>
          <w:i/>
        </w:rPr>
        <w:t xml:space="preserve"> to ensure that clients receive the service that is expected of trustworthy businesses.</w:t>
      </w:r>
    </w:p>
    <w:p w:rsidR="00611E9D" w:rsidRPr="004C1B61" w:rsidRDefault="00611E9D">
      <w:pPr>
        <w:rPr>
          <w:rFonts w:ascii="Arial" w:hAnsi="Arial" w:cs="Arial"/>
          <w:b/>
          <w:u w:val="single"/>
        </w:rPr>
      </w:pPr>
      <w:r w:rsidRPr="004C1B61">
        <w:rPr>
          <w:rFonts w:ascii="Arial" w:hAnsi="Arial" w:cs="Arial"/>
          <w:b/>
          <w:u w:val="single"/>
        </w:rPr>
        <w:t>We expect that you will: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 xml:space="preserve">Respond </w:t>
      </w:r>
      <w:r w:rsidR="00722CD1">
        <w:rPr>
          <w:rFonts w:ascii="Arial" w:hAnsi="Arial" w:cs="Arial"/>
        </w:rPr>
        <w:t>to requests of information and Annual C</w:t>
      </w:r>
      <w:r w:rsidRPr="004C1B61">
        <w:rPr>
          <w:rFonts w:ascii="Arial" w:hAnsi="Arial" w:cs="Arial"/>
        </w:rPr>
        <w:t>hecks are completed in a timely manner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>Comply with all legislation, statutory regulations and other relevant regulations relating to the job you are completing</w:t>
      </w:r>
      <w:r w:rsidR="00722CD1">
        <w:rPr>
          <w:rFonts w:ascii="Arial" w:hAnsi="Arial" w:cs="Arial"/>
        </w:rPr>
        <w:t xml:space="preserve"> and hold appropriate qualifications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>Provide written quotations / estimates for the work to be undertaken prior to the work commencing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 xml:space="preserve">Inform customers of any call out charges before arranging a visit 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>Use only staff having appropriate skills and holding recognised qualifications or staff working under the supervision of a qualified trainer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>Follow Data Protection principles to protect personal data and all other information concerning customers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 xml:space="preserve">Provide written invoices and written receipts on acceptance of payment 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>Ensure a safe and clean working environment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>Maintain</w:t>
      </w:r>
      <w:r w:rsidR="00722CD1">
        <w:rPr>
          <w:rFonts w:ascii="Arial" w:hAnsi="Arial" w:cs="Arial"/>
        </w:rPr>
        <w:t xml:space="preserve"> adequate Employers and P</w:t>
      </w:r>
      <w:r w:rsidRPr="004C1B61">
        <w:rPr>
          <w:rFonts w:ascii="Arial" w:hAnsi="Arial" w:cs="Arial"/>
        </w:rPr>
        <w:t xml:space="preserve">ublic </w:t>
      </w:r>
      <w:r w:rsidR="00722CD1">
        <w:rPr>
          <w:rFonts w:ascii="Arial" w:hAnsi="Arial" w:cs="Arial"/>
        </w:rPr>
        <w:t>L</w:t>
      </w:r>
      <w:r w:rsidRPr="004C1B61">
        <w:rPr>
          <w:rFonts w:ascii="Arial" w:hAnsi="Arial" w:cs="Arial"/>
        </w:rPr>
        <w:t xml:space="preserve">iability </w:t>
      </w:r>
      <w:r w:rsidR="00722CD1">
        <w:rPr>
          <w:rFonts w:ascii="Arial" w:hAnsi="Arial" w:cs="Arial"/>
        </w:rPr>
        <w:t>I</w:t>
      </w:r>
      <w:r w:rsidRPr="004C1B61">
        <w:rPr>
          <w:rFonts w:ascii="Arial" w:hAnsi="Arial" w:cs="Arial"/>
        </w:rPr>
        <w:t>nsurance</w:t>
      </w:r>
    </w:p>
    <w:p w:rsidR="003E160E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>Do not utilise sub</w:t>
      </w:r>
      <w:r w:rsidR="003E160E" w:rsidRPr="004C1B61">
        <w:rPr>
          <w:rFonts w:ascii="Arial" w:hAnsi="Arial" w:cs="Arial"/>
        </w:rPr>
        <w:t xml:space="preserve">-contractors </w:t>
      </w:r>
    </w:p>
    <w:p w:rsidR="00000186" w:rsidRPr="004C1B61" w:rsidRDefault="003E160E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>E</w:t>
      </w:r>
      <w:r w:rsidR="00611E9D" w:rsidRPr="004C1B61">
        <w:rPr>
          <w:rFonts w:ascii="Arial" w:hAnsi="Arial" w:cs="Arial"/>
        </w:rPr>
        <w:t>nsure that all staff adhere to these principles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 xml:space="preserve">Deal with clients professionally and courteously </w:t>
      </w:r>
    </w:p>
    <w:p w:rsidR="002875DD" w:rsidRPr="004C1B61" w:rsidRDefault="002875D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eastAsia="Times New Roman" w:hAnsi="Arial" w:cs="Arial"/>
        </w:rPr>
        <w:t>Demonstrate a commitment to providing services to all groups in the community in line with equalities legislation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 xml:space="preserve">Provided clients with clear and concise information regarding the products or services being offered 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>Ensure clients are Informed of all key stages of order or contract completion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 xml:space="preserve">Advise clients immediately if work cannot be completed within the agreed timeframe 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 xml:space="preserve">Provide clients with products that best meet customer needs at competitive prices </w:t>
      </w:r>
    </w:p>
    <w:p w:rsidR="00611E9D" w:rsidRPr="004C1B61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 xml:space="preserve">Provide clients with an efficient and responsive after sales service </w:t>
      </w:r>
    </w:p>
    <w:p w:rsidR="00611E9D" w:rsidRDefault="00611E9D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B61">
        <w:rPr>
          <w:rFonts w:ascii="Arial" w:hAnsi="Arial" w:cs="Arial"/>
        </w:rPr>
        <w:t xml:space="preserve">Appropriately manage any complaints, concerns or queries if they are raised. </w:t>
      </w:r>
    </w:p>
    <w:p w:rsidR="00032E23" w:rsidRDefault="00032E23" w:rsidP="003E160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all employees have appropriate DBS / CRB (No more than 3yrs old) </w:t>
      </w:r>
    </w:p>
    <w:p w:rsidR="00611E9D" w:rsidRDefault="004C1B61" w:rsidP="00611E9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Follow the agreed referral procedure (overleaf)</w:t>
      </w:r>
    </w:p>
    <w:p w:rsidR="00032E23" w:rsidRPr="00032E23" w:rsidRDefault="00032E23" w:rsidP="006065AB">
      <w:pPr>
        <w:pStyle w:val="ListParagraph"/>
        <w:rPr>
          <w:rFonts w:ascii="Arial" w:hAnsi="Arial" w:cs="Arial"/>
        </w:rPr>
      </w:pPr>
    </w:p>
    <w:p w:rsidR="003E160E" w:rsidRPr="004C1B61" w:rsidRDefault="003E160E" w:rsidP="00611E9D">
      <w:pPr>
        <w:rPr>
          <w:rFonts w:ascii="Arial" w:hAnsi="Arial" w:cs="Arial"/>
          <w:i/>
        </w:rPr>
      </w:pPr>
      <w:r w:rsidRPr="004C1B61">
        <w:rPr>
          <w:rFonts w:ascii="Arial" w:hAnsi="Arial" w:cs="Arial"/>
          <w:i/>
        </w:rPr>
        <w:t>Signed (Organisation Repres</w:t>
      </w:r>
      <w:r w:rsidR="00BC75EA" w:rsidRPr="004C1B61">
        <w:rPr>
          <w:rFonts w:ascii="Arial" w:hAnsi="Arial" w:cs="Arial"/>
          <w:i/>
        </w:rPr>
        <w:t>entative)</w:t>
      </w:r>
      <w:r w:rsidR="004C1B61">
        <w:rPr>
          <w:rFonts w:ascii="Arial" w:hAnsi="Arial" w:cs="Arial"/>
          <w:i/>
        </w:rPr>
        <w:t>………………………………………………………………</w:t>
      </w:r>
    </w:p>
    <w:p w:rsidR="00032E23" w:rsidRDefault="00032E23" w:rsidP="004C1B6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Signed (Help at H</w:t>
      </w:r>
      <w:r w:rsidR="004C1B61">
        <w:rPr>
          <w:rFonts w:ascii="Arial" w:hAnsi="Arial" w:cs="Arial"/>
          <w:i/>
        </w:rPr>
        <w:t>ome)</w:t>
      </w:r>
      <w:r>
        <w:rPr>
          <w:rFonts w:ascii="Arial" w:hAnsi="Arial" w:cs="Arial"/>
          <w:i/>
        </w:rPr>
        <w:t xml:space="preserve"> </w:t>
      </w:r>
      <w:r w:rsidR="003E160E" w:rsidRPr="004C1B61">
        <w:rPr>
          <w:rFonts w:ascii="Arial" w:hAnsi="Arial" w:cs="Arial"/>
          <w:i/>
        </w:rPr>
        <w:t>…</w:t>
      </w:r>
      <w:r>
        <w:rPr>
          <w:rFonts w:ascii="Arial" w:hAnsi="Arial" w:cs="Arial"/>
          <w:i/>
        </w:rPr>
        <w:t>……………………………………………………………………………</w:t>
      </w:r>
    </w:p>
    <w:p w:rsidR="00032E23" w:rsidRPr="00032E23" w:rsidRDefault="00032E23" w:rsidP="00032E23">
      <w:pPr>
        <w:rPr>
          <w:i/>
        </w:rPr>
      </w:pPr>
      <w:proofErr w:type="gramStart"/>
      <w:r w:rsidRPr="00032E23">
        <w:rPr>
          <w:i/>
        </w:rPr>
        <w:t>Date :</w:t>
      </w:r>
      <w:proofErr w:type="gramEnd"/>
      <w:r w:rsidRPr="00032E23">
        <w:rPr>
          <w:i/>
        </w:rPr>
        <w:t xml:space="preserve"> ……………/……………../……………</w:t>
      </w:r>
    </w:p>
    <w:p w:rsidR="00611E9D" w:rsidRDefault="00611E9D" w:rsidP="004C1B61">
      <w:pPr>
        <w:jc w:val="center"/>
        <w:rPr>
          <w:i/>
          <w:color w:val="FF0000"/>
        </w:rPr>
      </w:pPr>
      <w:r w:rsidRPr="00BC75EA">
        <w:rPr>
          <w:i/>
          <w:color w:val="FF0000"/>
        </w:rPr>
        <w:t>We reserve the right to review and terminate your contract with the register should you not uphold the principles outlined in the charter.</w:t>
      </w:r>
    </w:p>
    <w:p w:rsidR="004C1B61" w:rsidRDefault="004C1B61" w:rsidP="00BC75EA">
      <w:pPr>
        <w:jc w:val="center"/>
        <w:rPr>
          <w:i/>
          <w:color w:val="FF0000"/>
        </w:rPr>
      </w:pPr>
    </w:p>
    <w:p w:rsidR="004C1B61" w:rsidRDefault="004C1B61" w:rsidP="004C1B61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</w:t>
      </w:r>
    </w:p>
    <w:p w:rsidR="004C1B61" w:rsidRPr="00F34317" w:rsidRDefault="004C1B61" w:rsidP="004C1B6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4317">
        <w:rPr>
          <w:rFonts w:ascii="Arial" w:hAnsi="Arial" w:cs="Arial"/>
          <w:b/>
          <w:sz w:val="28"/>
          <w:szCs w:val="28"/>
        </w:rPr>
        <w:t xml:space="preserve">Age UK </w:t>
      </w:r>
      <w:r>
        <w:rPr>
          <w:rFonts w:ascii="Arial" w:hAnsi="Arial" w:cs="Arial"/>
          <w:b/>
          <w:sz w:val="28"/>
          <w:szCs w:val="28"/>
        </w:rPr>
        <w:t>Bradford and District</w:t>
      </w:r>
    </w:p>
    <w:p w:rsidR="004C1B61" w:rsidRPr="00F34317" w:rsidRDefault="004C1B61" w:rsidP="004C1B6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4317">
        <w:rPr>
          <w:rFonts w:ascii="Arial" w:hAnsi="Arial" w:cs="Arial"/>
          <w:b/>
          <w:sz w:val="28"/>
          <w:szCs w:val="28"/>
        </w:rPr>
        <w:t>Trusted Traders</w:t>
      </w:r>
    </w:p>
    <w:p w:rsidR="004C1B61" w:rsidRDefault="004C1B61" w:rsidP="004C1B6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34317">
        <w:rPr>
          <w:rFonts w:ascii="Arial" w:hAnsi="Arial" w:cs="Arial"/>
          <w:b/>
          <w:sz w:val="28"/>
          <w:szCs w:val="28"/>
        </w:rPr>
        <w:t>Referral Procedure</w:t>
      </w:r>
    </w:p>
    <w:p w:rsidR="004C1B61" w:rsidRPr="00F34317" w:rsidRDefault="004C1B61" w:rsidP="004C1B61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C1B61" w:rsidRPr="00D15319" w:rsidRDefault="004C1B61" w:rsidP="004C1B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D15319">
        <w:rPr>
          <w:rFonts w:ascii="Arial" w:hAnsi="Arial" w:cs="Arial"/>
        </w:rPr>
        <w:t>Enquires for contact details for contractors will be by clients either phoning the customer service team or visiting the website</w:t>
      </w:r>
    </w:p>
    <w:p w:rsidR="004C1B61" w:rsidRPr="00D15319" w:rsidRDefault="004C1B61" w:rsidP="004C1B61">
      <w:pPr>
        <w:pStyle w:val="ListParagraph"/>
        <w:spacing w:line="240" w:lineRule="auto"/>
        <w:rPr>
          <w:rFonts w:ascii="Arial" w:hAnsi="Arial" w:cs="Arial"/>
          <w:b/>
        </w:rPr>
      </w:pPr>
    </w:p>
    <w:p w:rsidR="004C1B61" w:rsidRPr="00D15319" w:rsidRDefault="004C1B61" w:rsidP="004C1B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15319">
        <w:rPr>
          <w:rFonts w:ascii="Arial" w:hAnsi="Arial" w:cs="Arial"/>
        </w:rPr>
        <w:t>Contact is made by the client directly with the contractor</w:t>
      </w:r>
    </w:p>
    <w:p w:rsidR="004C1B61" w:rsidRPr="00D15319" w:rsidRDefault="004C1B61" w:rsidP="004C1B61">
      <w:pPr>
        <w:pStyle w:val="ListParagraph"/>
        <w:rPr>
          <w:rFonts w:ascii="Arial" w:hAnsi="Arial" w:cs="Arial"/>
        </w:rPr>
      </w:pPr>
    </w:p>
    <w:p w:rsidR="004C1B61" w:rsidRPr="00D15319" w:rsidRDefault="004C1B61" w:rsidP="004C1B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15319">
        <w:rPr>
          <w:rFonts w:ascii="Arial" w:hAnsi="Arial" w:cs="Arial"/>
        </w:rPr>
        <w:t>Upon visiting a client all tradespersons must identify themselves, backed up by some written proof of identity</w:t>
      </w:r>
    </w:p>
    <w:p w:rsidR="004C1B61" w:rsidRPr="00D15319" w:rsidRDefault="004C1B61" w:rsidP="004C1B61">
      <w:pPr>
        <w:pStyle w:val="ListParagraph"/>
        <w:spacing w:line="240" w:lineRule="auto"/>
        <w:ind w:left="0"/>
        <w:rPr>
          <w:rFonts w:ascii="Arial" w:hAnsi="Arial" w:cs="Arial"/>
        </w:rPr>
      </w:pPr>
    </w:p>
    <w:p w:rsidR="004C1B61" w:rsidRPr="00D15319" w:rsidRDefault="004C1B61" w:rsidP="004C1B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15319">
        <w:rPr>
          <w:rFonts w:ascii="Arial" w:hAnsi="Arial" w:cs="Arial"/>
        </w:rPr>
        <w:t>You will be expected to provide a no obligation written quotation for all jobs and submit a copy to the client within 10 days.</w:t>
      </w:r>
    </w:p>
    <w:p w:rsidR="004C1B61" w:rsidRPr="00D15319" w:rsidRDefault="004C1B61" w:rsidP="004C1B61">
      <w:pPr>
        <w:pStyle w:val="ListParagraph"/>
        <w:rPr>
          <w:rFonts w:ascii="Arial" w:hAnsi="Arial" w:cs="Arial"/>
        </w:rPr>
      </w:pPr>
    </w:p>
    <w:p w:rsidR="004C1B61" w:rsidRPr="00722CD1" w:rsidRDefault="004C1B61" w:rsidP="00722CD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15319">
        <w:rPr>
          <w:rFonts w:ascii="Arial" w:hAnsi="Arial" w:cs="Arial"/>
        </w:rPr>
        <w:t xml:space="preserve">Instruction to proceed with works will remain the responsibility of the client. Any contract entered into will be between the client and tradesperson. </w:t>
      </w:r>
    </w:p>
    <w:p w:rsidR="004C1B61" w:rsidRPr="00D15319" w:rsidRDefault="004C1B61" w:rsidP="004C1B61">
      <w:pPr>
        <w:pStyle w:val="ListParagraph"/>
        <w:rPr>
          <w:rFonts w:ascii="Arial" w:hAnsi="Arial" w:cs="Arial"/>
        </w:rPr>
      </w:pPr>
    </w:p>
    <w:p w:rsidR="004C1B61" w:rsidRPr="00D15319" w:rsidRDefault="004C1B61" w:rsidP="004C1B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15319">
        <w:rPr>
          <w:rFonts w:ascii="Arial" w:hAnsi="Arial" w:cs="Arial"/>
        </w:rPr>
        <w:t>At no point will Age UK Bradford and District be held financially liable for contracts entered into with the client by our service.</w:t>
      </w:r>
    </w:p>
    <w:p w:rsidR="004C1B61" w:rsidRPr="00D15319" w:rsidRDefault="004C1B61" w:rsidP="004C1B61">
      <w:pPr>
        <w:pStyle w:val="ListParagraph"/>
        <w:spacing w:line="240" w:lineRule="auto"/>
        <w:rPr>
          <w:rFonts w:ascii="Arial" w:hAnsi="Arial" w:cs="Arial"/>
        </w:rPr>
      </w:pPr>
    </w:p>
    <w:p w:rsidR="00722CD1" w:rsidRPr="00722CD1" w:rsidRDefault="004C1B61" w:rsidP="00722CD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15319">
        <w:rPr>
          <w:rFonts w:ascii="Arial" w:hAnsi="Arial" w:cs="Arial"/>
        </w:rPr>
        <w:t xml:space="preserve">Age UK Bradford and District reserve the right to </w:t>
      </w:r>
      <w:r w:rsidR="006C2DD9">
        <w:rPr>
          <w:rFonts w:ascii="Arial" w:hAnsi="Arial" w:cs="Arial"/>
        </w:rPr>
        <w:t xml:space="preserve">audit work at any </w:t>
      </w:r>
      <w:proofErr w:type="gramStart"/>
      <w:r w:rsidR="006C2DD9">
        <w:rPr>
          <w:rFonts w:ascii="Arial" w:hAnsi="Arial" w:cs="Arial"/>
        </w:rPr>
        <w:t xml:space="preserve">time </w:t>
      </w:r>
      <w:r w:rsidRPr="00D15319">
        <w:rPr>
          <w:rFonts w:ascii="Arial" w:hAnsi="Arial" w:cs="Arial"/>
        </w:rPr>
        <w:t>.</w:t>
      </w:r>
      <w:proofErr w:type="gramEnd"/>
    </w:p>
    <w:p w:rsidR="00722CD1" w:rsidRDefault="00722CD1" w:rsidP="00722CD1">
      <w:pPr>
        <w:pStyle w:val="ListParagraph"/>
        <w:spacing w:line="240" w:lineRule="auto"/>
        <w:rPr>
          <w:rFonts w:ascii="Arial" w:hAnsi="Arial" w:cs="Arial"/>
        </w:rPr>
      </w:pPr>
    </w:p>
    <w:p w:rsidR="004C1B61" w:rsidRPr="00D15319" w:rsidRDefault="004C1B61" w:rsidP="004C1B61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15319">
        <w:rPr>
          <w:rFonts w:ascii="Arial" w:hAnsi="Arial" w:cs="Arial"/>
        </w:rPr>
        <w:t xml:space="preserve">Clients are to be invoiced at end of completed works. No payment should be expected until all works have been completed </w:t>
      </w:r>
      <w:r w:rsidR="00722CD1">
        <w:rPr>
          <w:rFonts w:ascii="Arial" w:hAnsi="Arial" w:cs="Arial"/>
        </w:rPr>
        <w:t xml:space="preserve">satisfactorily </w:t>
      </w:r>
      <w:r w:rsidRPr="00D15319">
        <w:rPr>
          <w:rFonts w:ascii="Arial" w:hAnsi="Arial" w:cs="Arial"/>
        </w:rPr>
        <w:t>and an invoice produced.</w:t>
      </w:r>
    </w:p>
    <w:p w:rsidR="004C1B61" w:rsidRPr="00D15319" w:rsidRDefault="004C1B61" w:rsidP="004C1B61">
      <w:pPr>
        <w:pStyle w:val="ListParagraph"/>
        <w:rPr>
          <w:rFonts w:ascii="Arial" w:hAnsi="Arial" w:cs="Arial"/>
        </w:rPr>
      </w:pPr>
    </w:p>
    <w:p w:rsidR="004C1B61" w:rsidRPr="00D15319" w:rsidRDefault="004C1B61" w:rsidP="004C1B61">
      <w:pPr>
        <w:pStyle w:val="ListParagraph"/>
        <w:rPr>
          <w:rFonts w:ascii="Arial" w:hAnsi="Arial" w:cs="Arial"/>
        </w:rPr>
      </w:pPr>
    </w:p>
    <w:p w:rsidR="004C1B61" w:rsidRPr="00D15319" w:rsidRDefault="004C1B61" w:rsidP="004C1B61">
      <w:pPr>
        <w:pStyle w:val="ListParagraph"/>
        <w:rPr>
          <w:rFonts w:ascii="Arial" w:hAnsi="Arial" w:cs="Arial"/>
        </w:rPr>
      </w:pPr>
    </w:p>
    <w:p w:rsidR="004C1B61" w:rsidRPr="00D15319" w:rsidRDefault="004C1B61" w:rsidP="004C1B61">
      <w:pPr>
        <w:pStyle w:val="ListParagraph"/>
        <w:rPr>
          <w:rFonts w:ascii="Arial" w:hAnsi="Arial" w:cs="Arial"/>
        </w:rPr>
      </w:pPr>
    </w:p>
    <w:p w:rsidR="004C1B61" w:rsidRPr="00B5644E" w:rsidRDefault="004C1B61" w:rsidP="004C1B61">
      <w:pPr>
        <w:spacing w:line="24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4C1B61" w:rsidRPr="00BC75EA" w:rsidRDefault="004C1B61" w:rsidP="00BC75EA">
      <w:pPr>
        <w:jc w:val="center"/>
        <w:rPr>
          <w:i/>
          <w:color w:val="FF0000"/>
        </w:rPr>
      </w:pPr>
    </w:p>
    <w:p w:rsidR="00611E9D" w:rsidRDefault="00611E9D"/>
    <w:sectPr w:rsidR="00611E9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61" w:rsidRDefault="004C1B61" w:rsidP="004C1B61">
      <w:pPr>
        <w:spacing w:after="0" w:line="240" w:lineRule="auto"/>
      </w:pPr>
      <w:r>
        <w:separator/>
      </w:r>
    </w:p>
  </w:endnote>
  <w:endnote w:type="continuationSeparator" w:id="0">
    <w:p w:rsidR="004C1B61" w:rsidRDefault="004C1B61" w:rsidP="004C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61" w:rsidRDefault="004C1B61" w:rsidP="004C1B61">
    <w:pPr>
      <w:spacing w:after="0" w:line="240" w:lineRule="auto"/>
      <w:jc w:val="center"/>
      <w:rPr>
        <w:color w:val="1F497D"/>
        <w:lang w:eastAsia="en-GB"/>
      </w:rPr>
    </w:pPr>
    <w:r>
      <w:rPr>
        <w:color w:val="1F497D"/>
        <w:lang w:eastAsia="en-GB"/>
      </w:rPr>
      <w:t>Age UK Bradford &amp; District is</w:t>
    </w:r>
    <w:proofErr w:type="gramStart"/>
    <w:r>
      <w:rPr>
        <w:color w:val="1F497D"/>
        <w:lang w:eastAsia="en-GB"/>
      </w:rPr>
      <w:t>  COMPANY</w:t>
    </w:r>
    <w:proofErr w:type="gramEnd"/>
    <w:r>
      <w:rPr>
        <w:color w:val="1F497D"/>
        <w:lang w:eastAsia="en-GB"/>
      </w:rPr>
      <w:t xml:space="preserve"> LIMITED BY GUARANTEE. Registered in England and Wales No. 2646454. VAT No. 607 2691 41. Registered Charity No. 1025961</w:t>
    </w:r>
  </w:p>
  <w:p w:rsidR="004C1B61" w:rsidRDefault="004C1B61">
    <w:pPr>
      <w:pStyle w:val="Footer"/>
    </w:pPr>
  </w:p>
  <w:p w:rsidR="004C1B61" w:rsidRDefault="004C1B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61" w:rsidRDefault="004C1B61" w:rsidP="004C1B61">
      <w:pPr>
        <w:spacing w:after="0" w:line="240" w:lineRule="auto"/>
      </w:pPr>
      <w:r>
        <w:separator/>
      </w:r>
    </w:p>
  </w:footnote>
  <w:footnote w:type="continuationSeparator" w:id="0">
    <w:p w:rsidR="004C1B61" w:rsidRDefault="004C1B61" w:rsidP="004C1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C212C"/>
    <w:multiLevelType w:val="hybridMultilevel"/>
    <w:tmpl w:val="980EC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A4984"/>
    <w:multiLevelType w:val="hybridMultilevel"/>
    <w:tmpl w:val="72A0C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9D"/>
    <w:rsid w:val="00000186"/>
    <w:rsid w:val="00032E23"/>
    <w:rsid w:val="000C7318"/>
    <w:rsid w:val="002875DD"/>
    <w:rsid w:val="003E160E"/>
    <w:rsid w:val="004B2D1B"/>
    <w:rsid w:val="004C1B61"/>
    <w:rsid w:val="006065AB"/>
    <w:rsid w:val="00611E9D"/>
    <w:rsid w:val="006C2DD9"/>
    <w:rsid w:val="00722CD1"/>
    <w:rsid w:val="00BC75EA"/>
    <w:rsid w:val="00D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61"/>
  </w:style>
  <w:style w:type="paragraph" w:styleId="Footer">
    <w:name w:val="footer"/>
    <w:basedOn w:val="Normal"/>
    <w:link w:val="FooterChar"/>
    <w:uiPriority w:val="99"/>
    <w:unhideWhenUsed/>
    <w:rsid w:val="004C1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1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E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1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1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B61"/>
  </w:style>
  <w:style w:type="paragraph" w:styleId="Footer">
    <w:name w:val="footer"/>
    <w:basedOn w:val="Normal"/>
    <w:link w:val="FooterChar"/>
    <w:uiPriority w:val="99"/>
    <w:unhideWhenUsed/>
    <w:rsid w:val="004C1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Smith</dc:creator>
  <cp:lastModifiedBy>Mike Whitehouse</cp:lastModifiedBy>
  <cp:revision>10</cp:revision>
  <cp:lastPrinted>2017-10-31T14:04:00Z</cp:lastPrinted>
  <dcterms:created xsi:type="dcterms:W3CDTF">2017-10-13T10:28:00Z</dcterms:created>
  <dcterms:modified xsi:type="dcterms:W3CDTF">2017-10-31T14:30:00Z</dcterms:modified>
</cp:coreProperties>
</file>