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D4" w:rsidRDefault="004D5AD4">
      <w:pPr>
        <w:rPr>
          <w:rFonts w:ascii="Arial" w:hAnsi="Arial" w:cs="Arial"/>
          <w:b/>
          <w:sz w:val="24"/>
        </w:rPr>
      </w:pPr>
    </w:p>
    <w:p w:rsidR="00650C4B" w:rsidRDefault="000E55A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8pt;margin-top:-3pt;width:151.45pt;height:82.5pt;z-index:251660288;mso-width-relative:margin;mso-height-relative:margin" strokecolor="white [3212]">
            <v:textbox>
              <w:txbxContent>
                <w:p w:rsidR="00CC1A2D" w:rsidRDefault="00CC1A2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09700" cy="749374"/>
                        <wp:effectExtent l="19050" t="0" r="0" b="0"/>
                        <wp:docPr id="1" name="Picture 1" descr="X:\LOGOS\Age UK Bristol Logo CMYK U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X:\LOGOS\Age UK Bristol Logo CMYK U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749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0C4B" w:rsidRPr="000A1360">
        <w:rPr>
          <w:rFonts w:ascii="Arial" w:hAnsi="Arial" w:cs="Arial"/>
          <w:b/>
          <w:sz w:val="24"/>
        </w:rPr>
        <w:t>Age UK Bristol - Information &amp; Advice Service</w:t>
      </w:r>
    </w:p>
    <w:p w:rsidR="004D5AD4" w:rsidRDefault="00650C4B">
      <w:pPr>
        <w:rPr>
          <w:rFonts w:ascii="Arial" w:hAnsi="Arial" w:cs="Arial"/>
          <w:b/>
          <w:sz w:val="24"/>
        </w:rPr>
      </w:pPr>
      <w:r w:rsidRPr="000A1360">
        <w:rPr>
          <w:rFonts w:ascii="Arial" w:hAnsi="Arial" w:cs="Arial"/>
          <w:b/>
          <w:sz w:val="24"/>
        </w:rPr>
        <w:t>Volunteer Advice Worker</w:t>
      </w:r>
      <w:r w:rsidR="00CC1A2D">
        <w:rPr>
          <w:rFonts w:ascii="Arial" w:hAnsi="Arial" w:cs="Arial"/>
          <w:b/>
          <w:sz w:val="24"/>
        </w:rPr>
        <w:t xml:space="preserve"> </w:t>
      </w:r>
      <w:r w:rsidR="0038703D">
        <w:rPr>
          <w:rFonts w:ascii="Arial" w:hAnsi="Arial" w:cs="Arial"/>
          <w:b/>
          <w:sz w:val="24"/>
        </w:rPr>
        <w:t xml:space="preserve">Role </w:t>
      </w:r>
      <w:r w:rsidRPr="000A1360">
        <w:rPr>
          <w:rFonts w:ascii="Arial" w:hAnsi="Arial" w:cs="Arial"/>
          <w:b/>
          <w:sz w:val="24"/>
        </w:rPr>
        <w:t xml:space="preserve">description </w:t>
      </w:r>
    </w:p>
    <w:p w:rsidR="00DD5073" w:rsidRPr="000A1360" w:rsidRDefault="00DD5073">
      <w:pPr>
        <w:rPr>
          <w:rFonts w:ascii="Arial" w:hAnsi="Arial" w:cs="Arial"/>
          <w:b/>
          <w:sz w:val="24"/>
        </w:rPr>
      </w:pPr>
      <w:r w:rsidRPr="000A1360">
        <w:rPr>
          <w:rFonts w:ascii="Arial" w:hAnsi="Arial" w:cs="Arial"/>
          <w:b/>
          <w:sz w:val="24"/>
        </w:rPr>
        <w:t>Introduction:</w:t>
      </w:r>
    </w:p>
    <w:p w:rsidR="004D5AD4" w:rsidRDefault="000E55A2">
      <w:pPr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 xml:space="preserve">We are </w:t>
      </w:r>
      <w:proofErr w:type="gramStart"/>
      <w:r>
        <w:rPr>
          <w:rFonts w:ascii="Arial" w:hAnsi="Arial" w:cs="Arial"/>
          <w:sz w:val="24"/>
        </w:rPr>
        <w:t xml:space="preserve">recruiting </w:t>
      </w:r>
      <w:r w:rsidR="0038703D">
        <w:rPr>
          <w:rFonts w:ascii="Arial" w:hAnsi="Arial" w:cs="Arial"/>
          <w:sz w:val="24"/>
        </w:rPr>
        <w:t xml:space="preserve"> </w:t>
      </w:r>
      <w:r w:rsidR="0038703D" w:rsidRPr="000A1360">
        <w:rPr>
          <w:rFonts w:ascii="Arial" w:hAnsi="Arial" w:cs="Arial"/>
          <w:sz w:val="24"/>
        </w:rPr>
        <w:t>volunteers</w:t>
      </w:r>
      <w:proofErr w:type="gramEnd"/>
      <w:r w:rsidR="00650C4B" w:rsidRPr="000A1360">
        <w:rPr>
          <w:rFonts w:ascii="Arial" w:hAnsi="Arial" w:cs="Arial"/>
          <w:sz w:val="24"/>
        </w:rPr>
        <w:t xml:space="preserve"> to help us provide accurate, </w:t>
      </w:r>
      <w:r w:rsidR="00DD5073" w:rsidRPr="000A1360">
        <w:rPr>
          <w:rFonts w:ascii="Arial" w:hAnsi="Arial" w:cs="Arial"/>
          <w:sz w:val="24"/>
        </w:rPr>
        <w:t xml:space="preserve">free, </w:t>
      </w:r>
      <w:r w:rsidR="00650C4B" w:rsidRPr="000A1360">
        <w:rPr>
          <w:rFonts w:ascii="Arial" w:hAnsi="Arial" w:cs="Arial"/>
          <w:sz w:val="24"/>
        </w:rPr>
        <w:t xml:space="preserve">impartial, </w:t>
      </w:r>
      <w:r w:rsidR="0038703D">
        <w:rPr>
          <w:rFonts w:ascii="Arial" w:hAnsi="Arial" w:cs="Arial"/>
          <w:sz w:val="24"/>
        </w:rPr>
        <w:t xml:space="preserve">and </w:t>
      </w:r>
      <w:r w:rsidR="0038703D" w:rsidRPr="000A1360">
        <w:rPr>
          <w:rFonts w:ascii="Arial" w:hAnsi="Arial" w:cs="Arial"/>
          <w:sz w:val="24"/>
        </w:rPr>
        <w:t>independent</w:t>
      </w:r>
      <w:r w:rsidR="00650C4B" w:rsidRPr="000A1360">
        <w:rPr>
          <w:rFonts w:ascii="Arial" w:hAnsi="Arial" w:cs="Arial"/>
          <w:sz w:val="24"/>
        </w:rPr>
        <w:t xml:space="preserve"> advice </w:t>
      </w:r>
      <w:r w:rsidR="0038703D">
        <w:rPr>
          <w:rFonts w:ascii="Arial" w:hAnsi="Arial" w:cs="Arial"/>
          <w:sz w:val="24"/>
        </w:rPr>
        <w:t xml:space="preserve">and </w:t>
      </w:r>
      <w:r w:rsidR="00650C4B" w:rsidRPr="000A1360">
        <w:rPr>
          <w:rFonts w:ascii="Arial" w:hAnsi="Arial" w:cs="Arial"/>
          <w:sz w:val="24"/>
        </w:rPr>
        <w:t>information to older people in Bristol.</w:t>
      </w:r>
      <w:r w:rsidR="00CC1A2D">
        <w:rPr>
          <w:rFonts w:ascii="Arial" w:hAnsi="Arial" w:cs="Arial"/>
          <w:sz w:val="24"/>
        </w:rPr>
        <w:t xml:space="preserve"> </w:t>
      </w:r>
      <w:r w:rsidR="00CC1A2D" w:rsidRPr="000A1360">
        <w:rPr>
          <w:rFonts w:ascii="Arial" w:hAnsi="Arial" w:cs="Arial"/>
          <w:sz w:val="24"/>
        </w:rPr>
        <w:t xml:space="preserve">We offer advice on a wide range of topics, </w:t>
      </w:r>
      <w:r w:rsidR="00CC1A2D">
        <w:rPr>
          <w:rFonts w:ascii="Arial" w:hAnsi="Arial" w:cs="Arial"/>
          <w:sz w:val="24"/>
        </w:rPr>
        <w:t>including</w:t>
      </w:r>
      <w:r w:rsidR="00CC1A2D" w:rsidRPr="000A1360">
        <w:rPr>
          <w:rFonts w:ascii="Arial" w:hAnsi="Arial" w:cs="Arial"/>
          <w:sz w:val="24"/>
        </w:rPr>
        <w:t xml:space="preserve"> social care</w:t>
      </w:r>
      <w:r w:rsidR="00CC1A2D">
        <w:rPr>
          <w:rFonts w:ascii="Arial" w:hAnsi="Arial" w:cs="Arial"/>
          <w:sz w:val="24"/>
        </w:rPr>
        <w:t>,</w:t>
      </w:r>
      <w:r w:rsidR="00CC1A2D" w:rsidRPr="000A1360">
        <w:rPr>
          <w:rFonts w:ascii="Arial" w:hAnsi="Arial" w:cs="Arial"/>
          <w:sz w:val="24"/>
        </w:rPr>
        <w:t xml:space="preserve"> benefit</w:t>
      </w:r>
      <w:r w:rsidR="0038703D">
        <w:rPr>
          <w:rFonts w:ascii="Arial" w:hAnsi="Arial" w:cs="Arial"/>
          <w:sz w:val="24"/>
        </w:rPr>
        <w:t>s</w:t>
      </w:r>
      <w:r w:rsidR="00CC1A2D" w:rsidRPr="000A1360">
        <w:rPr>
          <w:rFonts w:ascii="Arial" w:hAnsi="Arial" w:cs="Arial"/>
          <w:sz w:val="24"/>
        </w:rPr>
        <w:t xml:space="preserve"> </w:t>
      </w:r>
      <w:r w:rsidR="0038703D">
        <w:rPr>
          <w:rFonts w:ascii="Arial" w:hAnsi="Arial" w:cs="Arial"/>
          <w:sz w:val="24"/>
        </w:rPr>
        <w:t xml:space="preserve">and </w:t>
      </w:r>
      <w:r w:rsidR="0038703D" w:rsidRPr="000A1360">
        <w:rPr>
          <w:rFonts w:ascii="Arial" w:hAnsi="Arial" w:cs="Arial"/>
          <w:sz w:val="24"/>
        </w:rPr>
        <w:t>finances</w:t>
      </w:r>
      <w:r w:rsidR="00CC1A2D">
        <w:rPr>
          <w:rFonts w:ascii="Arial" w:hAnsi="Arial" w:cs="Arial"/>
          <w:sz w:val="24"/>
        </w:rPr>
        <w:t>, housing, Lasting Power of Attorney, etc</w:t>
      </w:r>
      <w:r w:rsidR="00CC1A2D" w:rsidRPr="000A1360">
        <w:rPr>
          <w:rFonts w:ascii="Arial" w:hAnsi="Arial" w:cs="Arial"/>
          <w:sz w:val="24"/>
        </w:rPr>
        <w:t xml:space="preserve">. </w:t>
      </w:r>
      <w:r w:rsidR="004D5AD4">
        <w:rPr>
          <w:rFonts w:ascii="Arial" w:hAnsi="Arial" w:cs="Arial"/>
          <w:sz w:val="24"/>
        </w:rPr>
        <w:t xml:space="preserve">We provide full training to </w:t>
      </w:r>
      <w:r w:rsidR="004D5AD4" w:rsidRPr="004D5AD4">
        <w:rPr>
          <w:rFonts w:ascii="Arial" w:hAnsi="Arial" w:cs="Arial"/>
          <w:sz w:val="24"/>
        </w:rPr>
        <w:t>all</w:t>
      </w:r>
      <w:r w:rsidR="00DD5073" w:rsidRPr="004D5AD4">
        <w:rPr>
          <w:rFonts w:ascii="Arial" w:hAnsi="Arial" w:cs="Arial"/>
          <w:sz w:val="24"/>
        </w:rPr>
        <w:t xml:space="preserve"> new volunteers and </w:t>
      </w:r>
      <w:proofErr w:type="gramStart"/>
      <w:r w:rsidR="00DD5073" w:rsidRPr="004D5AD4">
        <w:rPr>
          <w:rFonts w:ascii="Arial" w:hAnsi="Arial" w:cs="Arial"/>
          <w:sz w:val="24"/>
        </w:rPr>
        <w:t>all advice sessions are supervised by an experienced member of staff</w:t>
      </w:r>
      <w:proofErr w:type="gramEnd"/>
      <w:r w:rsidR="00DD5073" w:rsidRPr="004D5AD4">
        <w:rPr>
          <w:rFonts w:ascii="Arial" w:hAnsi="Arial" w:cs="Arial"/>
          <w:sz w:val="24"/>
        </w:rPr>
        <w:t xml:space="preserve">. </w:t>
      </w:r>
    </w:p>
    <w:bookmarkEnd w:id="0"/>
    <w:p w:rsidR="00650C4B" w:rsidRPr="000A1360" w:rsidRDefault="00DD5073">
      <w:pPr>
        <w:rPr>
          <w:rFonts w:ascii="Arial" w:hAnsi="Arial" w:cs="Arial"/>
          <w:sz w:val="24"/>
        </w:rPr>
      </w:pPr>
      <w:r w:rsidRPr="000A1360">
        <w:rPr>
          <w:rFonts w:ascii="Arial" w:hAnsi="Arial" w:cs="Arial"/>
          <w:sz w:val="24"/>
        </w:rPr>
        <w:t xml:space="preserve">We ask that volunteers commit to attending for ½ day per week, for at </w:t>
      </w:r>
      <w:r w:rsidR="004D5AD4">
        <w:rPr>
          <w:rFonts w:ascii="Arial" w:hAnsi="Arial" w:cs="Arial"/>
          <w:sz w:val="24"/>
        </w:rPr>
        <w:t xml:space="preserve">6 months </w:t>
      </w:r>
      <w:r w:rsidR="004D5AD4" w:rsidRPr="000A1360">
        <w:rPr>
          <w:rFonts w:ascii="Arial" w:hAnsi="Arial" w:cs="Arial"/>
          <w:sz w:val="24"/>
        </w:rPr>
        <w:t>after</w:t>
      </w:r>
      <w:r w:rsidRPr="000A1360">
        <w:rPr>
          <w:rFonts w:ascii="Arial" w:hAnsi="Arial" w:cs="Arial"/>
          <w:sz w:val="24"/>
        </w:rPr>
        <w:t xml:space="preserve"> their training is complete.</w:t>
      </w:r>
    </w:p>
    <w:p w:rsidR="001F7924" w:rsidRDefault="00DD5073">
      <w:pPr>
        <w:rPr>
          <w:rFonts w:ascii="Arial" w:hAnsi="Arial" w:cs="Arial"/>
          <w:sz w:val="24"/>
        </w:rPr>
      </w:pPr>
      <w:r w:rsidRPr="000A1360">
        <w:rPr>
          <w:rFonts w:ascii="Arial" w:hAnsi="Arial" w:cs="Arial"/>
          <w:sz w:val="24"/>
        </w:rPr>
        <w:t xml:space="preserve">The Information &amp; Advice service (I&amp;A) is open from </w:t>
      </w:r>
      <w:r w:rsidR="001F7924">
        <w:rPr>
          <w:rFonts w:ascii="Arial" w:hAnsi="Arial" w:cs="Arial"/>
          <w:sz w:val="24"/>
        </w:rPr>
        <w:t xml:space="preserve">10am to 1pm Monday to Thursday, </w:t>
      </w:r>
      <w:r w:rsidRPr="000A1360">
        <w:rPr>
          <w:rFonts w:ascii="Arial" w:hAnsi="Arial" w:cs="Arial"/>
          <w:sz w:val="24"/>
        </w:rPr>
        <w:t>with advice being provided face-to-face at pre-b</w:t>
      </w:r>
      <w:r w:rsidR="0038703D">
        <w:rPr>
          <w:rFonts w:ascii="Arial" w:hAnsi="Arial" w:cs="Arial"/>
          <w:sz w:val="24"/>
        </w:rPr>
        <w:t>ooked appointments and via our T</w:t>
      </w:r>
      <w:r w:rsidRPr="000A1360">
        <w:rPr>
          <w:rFonts w:ascii="Arial" w:hAnsi="Arial" w:cs="Arial"/>
          <w:sz w:val="24"/>
        </w:rPr>
        <w:t>elephone Adviceline.</w:t>
      </w:r>
      <w:r w:rsidR="004D5AD4">
        <w:rPr>
          <w:rFonts w:ascii="Arial" w:hAnsi="Arial" w:cs="Arial"/>
          <w:sz w:val="24"/>
        </w:rPr>
        <w:t xml:space="preserve"> </w:t>
      </w:r>
      <w:r w:rsidR="001F7924">
        <w:rPr>
          <w:rFonts w:ascii="Arial" w:hAnsi="Arial" w:cs="Arial"/>
          <w:sz w:val="24"/>
        </w:rPr>
        <w:t>We are extending our service to Monday afternoons.</w:t>
      </w:r>
    </w:p>
    <w:p w:rsidR="00DD5073" w:rsidRDefault="004D5A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4D5AD4">
        <w:rPr>
          <w:rFonts w:ascii="Arial" w:hAnsi="Arial" w:cs="Arial"/>
          <w:b/>
          <w:sz w:val="24"/>
        </w:rPr>
        <w:t xml:space="preserve">Our current vacancies are </w:t>
      </w:r>
      <w:r w:rsidR="00F4248A" w:rsidRPr="004D5AD4">
        <w:rPr>
          <w:rFonts w:ascii="Arial" w:hAnsi="Arial" w:cs="Arial"/>
          <w:b/>
          <w:sz w:val="24"/>
        </w:rPr>
        <w:t>for</w:t>
      </w:r>
      <w:r w:rsidR="00F4248A">
        <w:rPr>
          <w:rFonts w:ascii="Arial" w:hAnsi="Arial" w:cs="Arial"/>
          <w:sz w:val="24"/>
        </w:rPr>
        <w:t>:</w:t>
      </w:r>
    </w:p>
    <w:p w:rsidR="004D5AD4" w:rsidRDefault="001F79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Mondays: 1pm – 4pm (3 vacancies) </w:t>
      </w:r>
    </w:p>
    <w:p w:rsidR="004D5AD4" w:rsidRPr="000A1360" w:rsidRDefault="001F79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Thursdays: 10 am – 1pm (1 vacancy) </w:t>
      </w:r>
    </w:p>
    <w:p w:rsidR="00DD5073" w:rsidRPr="000A1360" w:rsidRDefault="0038703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Role</w:t>
      </w:r>
      <w:r w:rsidR="00DD5073" w:rsidRPr="000A1360">
        <w:rPr>
          <w:rFonts w:ascii="Arial" w:hAnsi="Arial" w:cs="Arial"/>
          <w:b/>
          <w:sz w:val="24"/>
        </w:rPr>
        <w:t xml:space="preserve"> description:</w:t>
      </w:r>
    </w:p>
    <w:p w:rsidR="00DD5073" w:rsidRPr="00E64274" w:rsidRDefault="00DD5073" w:rsidP="00E642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64274">
        <w:rPr>
          <w:rFonts w:ascii="Arial" w:hAnsi="Arial" w:cs="Arial"/>
          <w:sz w:val="24"/>
        </w:rPr>
        <w:t>To provide impartial, accurate, &amp; independent advice</w:t>
      </w:r>
      <w:r w:rsidR="004D5AD4">
        <w:rPr>
          <w:rFonts w:ascii="Arial" w:hAnsi="Arial" w:cs="Arial"/>
          <w:sz w:val="24"/>
        </w:rPr>
        <w:t xml:space="preserve"> and information to people over </w:t>
      </w:r>
      <w:r w:rsidRPr="00E64274">
        <w:rPr>
          <w:rFonts w:ascii="Arial" w:hAnsi="Arial" w:cs="Arial"/>
          <w:sz w:val="24"/>
        </w:rPr>
        <w:t>55 years old and their carers, friends or relatives</w:t>
      </w:r>
    </w:p>
    <w:p w:rsidR="00DD5073" w:rsidRPr="00E64274" w:rsidRDefault="00DD5073" w:rsidP="00E642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64274">
        <w:rPr>
          <w:rFonts w:ascii="Arial" w:hAnsi="Arial" w:cs="Arial"/>
          <w:sz w:val="24"/>
        </w:rPr>
        <w:t>To answer telephone calls and see clients face-to-face, exploring the problems being experienced by the client, establishing the questions that need to be answered, and using our information systems to research the appropriate answers</w:t>
      </w:r>
    </w:p>
    <w:p w:rsidR="00DD5073" w:rsidRPr="00E64274" w:rsidRDefault="00DD5073" w:rsidP="00E642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64274">
        <w:rPr>
          <w:rFonts w:ascii="Arial" w:hAnsi="Arial" w:cs="Arial"/>
          <w:sz w:val="24"/>
        </w:rPr>
        <w:t>To help clients understand the options available to them, and to help them pursue their chosen option, if required</w:t>
      </w:r>
    </w:p>
    <w:p w:rsidR="00DD5073" w:rsidRPr="00E64274" w:rsidRDefault="00DD5073" w:rsidP="00E642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64274">
        <w:rPr>
          <w:rFonts w:ascii="Arial" w:hAnsi="Arial" w:cs="Arial"/>
          <w:sz w:val="24"/>
        </w:rPr>
        <w:t>To help clients complete forms and applications for financial assistance</w:t>
      </w:r>
    </w:p>
    <w:p w:rsidR="00DD5073" w:rsidRPr="00E64274" w:rsidRDefault="00DD5073" w:rsidP="00E642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64274">
        <w:rPr>
          <w:rFonts w:ascii="Arial" w:hAnsi="Arial" w:cs="Arial"/>
          <w:sz w:val="24"/>
        </w:rPr>
        <w:t>To signpost or refer clients to other sources of help when we are unable to answer a query</w:t>
      </w:r>
    </w:p>
    <w:p w:rsidR="000A1360" w:rsidRPr="00E64274" w:rsidRDefault="000A1360" w:rsidP="00E642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64274">
        <w:rPr>
          <w:rFonts w:ascii="Arial" w:hAnsi="Arial" w:cs="Arial"/>
          <w:sz w:val="24"/>
        </w:rPr>
        <w:t>To complete case notes, accurately recording the advice given and future action required</w:t>
      </w:r>
    </w:p>
    <w:p w:rsidR="00DD5073" w:rsidRPr="00E64274" w:rsidRDefault="00DD5073" w:rsidP="00E642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64274">
        <w:rPr>
          <w:rFonts w:ascii="Arial" w:hAnsi="Arial" w:cs="Arial"/>
          <w:sz w:val="24"/>
        </w:rPr>
        <w:t>To follow the relevant Age UK Bristol policies on confidentiality, non-discriminatory behaviour, etc</w:t>
      </w:r>
    </w:p>
    <w:p w:rsidR="00DD5073" w:rsidRPr="00E64274" w:rsidRDefault="00DD5073" w:rsidP="00E6427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64274">
        <w:rPr>
          <w:rFonts w:ascii="Arial" w:hAnsi="Arial" w:cs="Arial"/>
          <w:sz w:val="24"/>
        </w:rPr>
        <w:t>To attend the relevant training courses and quarterly team meetings</w:t>
      </w:r>
    </w:p>
    <w:p w:rsidR="00834D97" w:rsidRDefault="00834D97">
      <w:pPr>
        <w:rPr>
          <w:rFonts w:ascii="Arial" w:hAnsi="Arial" w:cs="Arial"/>
          <w:b/>
          <w:sz w:val="24"/>
        </w:rPr>
      </w:pPr>
    </w:p>
    <w:p w:rsidR="00CC1A2D" w:rsidRDefault="00CC1A2D">
      <w:pPr>
        <w:rPr>
          <w:rFonts w:ascii="Arial" w:hAnsi="Arial" w:cs="Arial"/>
          <w:b/>
          <w:sz w:val="24"/>
        </w:rPr>
      </w:pPr>
    </w:p>
    <w:p w:rsidR="001F7924" w:rsidRPr="004D0E23" w:rsidRDefault="001F7924" w:rsidP="001F792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Pr="004D0E23">
        <w:rPr>
          <w:rFonts w:ascii="Arial" w:hAnsi="Arial" w:cs="Arial"/>
          <w:b/>
        </w:rPr>
        <w:t xml:space="preserve">ualities and skills required for this role </w:t>
      </w:r>
    </w:p>
    <w:p w:rsidR="00DD5073" w:rsidRPr="000A1360" w:rsidRDefault="00DD5073">
      <w:pPr>
        <w:rPr>
          <w:rFonts w:ascii="Arial" w:hAnsi="Arial" w:cs="Arial"/>
          <w:sz w:val="24"/>
        </w:rPr>
      </w:pPr>
      <w:r w:rsidRPr="000A1360">
        <w:rPr>
          <w:rFonts w:ascii="Arial" w:hAnsi="Arial" w:cs="Arial"/>
          <w:sz w:val="24"/>
        </w:rPr>
        <w:t>We need volunteers who are:</w:t>
      </w:r>
    </w:p>
    <w:p w:rsidR="000A1360" w:rsidRPr="00E64274" w:rsidRDefault="000A1360" w:rsidP="00E642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64274">
        <w:rPr>
          <w:rFonts w:ascii="Arial" w:hAnsi="Arial" w:cs="Arial"/>
          <w:sz w:val="24"/>
        </w:rPr>
        <w:t>Able to understand the issues faced by older people and their friends, family, or carers</w:t>
      </w:r>
    </w:p>
    <w:p w:rsidR="00DD5073" w:rsidRPr="00E64274" w:rsidRDefault="00DD5073" w:rsidP="00E642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64274">
        <w:rPr>
          <w:rFonts w:ascii="Arial" w:hAnsi="Arial" w:cs="Arial"/>
          <w:sz w:val="24"/>
        </w:rPr>
        <w:t>Numerate &amp; literate</w:t>
      </w:r>
    </w:p>
    <w:p w:rsidR="00834D97" w:rsidRPr="00E64274" w:rsidRDefault="00834D97" w:rsidP="00E642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64274">
        <w:rPr>
          <w:rFonts w:ascii="Arial" w:hAnsi="Arial" w:cs="Arial"/>
          <w:sz w:val="24"/>
        </w:rPr>
        <w:t xml:space="preserve">Able to </w:t>
      </w:r>
      <w:r w:rsidR="00F45288">
        <w:rPr>
          <w:rFonts w:ascii="Arial" w:hAnsi="Arial" w:cs="Arial"/>
          <w:sz w:val="24"/>
        </w:rPr>
        <w:t xml:space="preserve">communicate clearly over the phone </w:t>
      </w:r>
    </w:p>
    <w:p w:rsidR="00DD5073" w:rsidRPr="00E64274" w:rsidRDefault="00DD5073" w:rsidP="00E642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64274">
        <w:rPr>
          <w:rFonts w:ascii="Arial" w:hAnsi="Arial" w:cs="Arial"/>
          <w:sz w:val="24"/>
        </w:rPr>
        <w:t>Patient, and able to listen sensitively to clients personal circumstances</w:t>
      </w:r>
    </w:p>
    <w:p w:rsidR="000A1360" w:rsidRPr="00E64274" w:rsidRDefault="000A1360" w:rsidP="00E642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64274">
        <w:rPr>
          <w:rFonts w:ascii="Arial" w:hAnsi="Arial" w:cs="Arial"/>
          <w:sz w:val="24"/>
        </w:rPr>
        <w:t>Able to use our i</w:t>
      </w:r>
      <w:r w:rsidR="00834D97" w:rsidRPr="00E64274">
        <w:rPr>
          <w:rFonts w:ascii="Arial" w:hAnsi="Arial" w:cs="Arial"/>
          <w:sz w:val="24"/>
        </w:rPr>
        <w:t>nformation systems to research client</w:t>
      </w:r>
      <w:r w:rsidRPr="00E64274">
        <w:rPr>
          <w:rFonts w:ascii="Arial" w:hAnsi="Arial" w:cs="Arial"/>
          <w:sz w:val="24"/>
        </w:rPr>
        <w:t xml:space="preserve"> quer</w:t>
      </w:r>
      <w:r w:rsidR="00834D97" w:rsidRPr="00E64274">
        <w:rPr>
          <w:rFonts w:ascii="Arial" w:hAnsi="Arial" w:cs="Arial"/>
          <w:sz w:val="24"/>
        </w:rPr>
        <w:t>ies</w:t>
      </w:r>
    </w:p>
    <w:p w:rsidR="000A1360" w:rsidRPr="00E64274" w:rsidRDefault="00834D97" w:rsidP="00E642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64274">
        <w:rPr>
          <w:rFonts w:ascii="Arial" w:hAnsi="Arial" w:cs="Arial"/>
          <w:sz w:val="24"/>
        </w:rPr>
        <w:t>Able to understand and</w:t>
      </w:r>
      <w:r w:rsidR="000A1360" w:rsidRPr="00E64274">
        <w:rPr>
          <w:rFonts w:ascii="Arial" w:hAnsi="Arial" w:cs="Arial"/>
          <w:sz w:val="24"/>
        </w:rPr>
        <w:t xml:space="preserve"> then explain often complex information in a way that can be understood by clients</w:t>
      </w:r>
    </w:p>
    <w:p w:rsidR="000A1360" w:rsidRPr="00E64274" w:rsidRDefault="000A1360" w:rsidP="00E642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64274">
        <w:rPr>
          <w:rFonts w:ascii="Arial" w:hAnsi="Arial" w:cs="Arial"/>
          <w:sz w:val="24"/>
        </w:rPr>
        <w:t>Able to work in a busy office as part of a small but friendly team</w:t>
      </w:r>
    </w:p>
    <w:p w:rsidR="000A1360" w:rsidRPr="00E64274" w:rsidRDefault="000A1360" w:rsidP="00E642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64274">
        <w:rPr>
          <w:rFonts w:ascii="Arial" w:hAnsi="Arial" w:cs="Arial"/>
          <w:sz w:val="24"/>
        </w:rPr>
        <w:t>Able to use computers for research and case-recording</w:t>
      </w:r>
    </w:p>
    <w:p w:rsidR="000A1360" w:rsidRPr="00E64274" w:rsidRDefault="000A1360" w:rsidP="00E642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E64274">
        <w:rPr>
          <w:rFonts w:ascii="Arial" w:hAnsi="Arial" w:cs="Arial"/>
          <w:sz w:val="24"/>
        </w:rPr>
        <w:t>Committed to equal opportunities</w:t>
      </w:r>
    </w:p>
    <w:p w:rsidR="00834D97" w:rsidRDefault="00834D97" w:rsidP="000A1360">
      <w:pPr>
        <w:outlineLvl w:val="0"/>
        <w:rPr>
          <w:rFonts w:ascii="Arial" w:hAnsi="Arial" w:cs="Arial"/>
          <w:b/>
          <w:sz w:val="24"/>
        </w:rPr>
      </w:pPr>
    </w:p>
    <w:p w:rsidR="000A1360" w:rsidRPr="000A1360" w:rsidRDefault="000A1360" w:rsidP="000A1360">
      <w:pPr>
        <w:outlineLvl w:val="0"/>
        <w:rPr>
          <w:rFonts w:ascii="Arial" w:hAnsi="Arial" w:cs="Arial"/>
          <w:b/>
          <w:sz w:val="24"/>
        </w:rPr>
      </w:pPr>
      <w:r w:rsidRPr="000A1360">
        <w:rPr>
          <w:rFonts w:ascii="Arial" w:hAnsi="Arial" w:cs="Arial"/>
          <w:b/>
          <w:sz w:val="24"/>
        </w:rPr>
        <w:t>Location</w:t>
      </w:r>
      <w:r w:rsidR="00BD7758">
        <w:rPr>
          <w:rFonts w:ascii="Arial" w:hAnsi="Arial" w:cs="Arial"/>
          <w:b/>
          <w:sz w:val="24"/>
        </w:rPr>
        <w:t>:</w:t>
      </w:r>
    </w:p>
    <w:p w:rsidR="000A1360" w:rsidRDefault="000A1360" w:rsidP="000A1360">
      <w:pPr>
        <w:spacing w:after="0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Canningford House</w:t>
      </w:r>
    </w:p>
    <w:p w:rsidR="000A1360" w:rsidRDefault="000A1360" w:rsidP="000A1360">
      <w:pPr>
        <w:spacing w:after="0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38 Victoria Street</w:t>
      </w:r>
    </w:p>
    <w:p w:rsidR="000A1360" w:rsidRDefault="000A1360" w:rsidP="000A1360">
      <w:pPr>
        <w:spacing w:after="0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Bristol</w:t>
      </w:r>
    </w:p>
    <w:p w:rsidR="000A1360" w:rsidRPr="000A1360" w:rsidRDefault="000A1360" w:rsidP="000A1360">
      <w:pPr>
        <w:spacing w:after="0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BS1 6BY</w:t>
      </w:r>
    </w:p>
    <w:p w:rsidR="000A1360" w:rsidRDefault="000A1360" w:rsidP="000A1360">
      <w:pPr>
        <w:spacing w:after="0"/>
        <w:rPr>
          <w:rFonts w:ascii="Arial" w:hAnsi="Arial" w:cs="Arial"/>
          <w:sz w:val="24"/>
        </w:rPr>
      </w:pPr>
    </w:p>
    <w:p w:rsidR="000A1360" w:rsidRPr="000A1360" w:rsidRDefault="000A1360" w:rsidP="000A1360">
      <w:pPr>
        <w:spacing w:after="0"/>
        <w:rPr>
          <w:rFonts w:ascii="Arial" w:hAnsi="Arial" w:cs="Arial"/>
          <w:b/>
          <w:sz w:val="24"/>
        </w:rPr>
      </w:pPr>
      <w:r w:rsidRPr="000A1360">
        <w:rPr>
          <w:rFonts w:ascii="Arial" w:hAnsi="Arial" w:cs="Arial"/>
          <w:b/>
          <w:sz w:val="24"/>
        </w:rPr>
        <w:t>Expenses</w:t>
      </w:r>
      <w:r w:rsidR="00BD7758">
        <w:rPr>
          <w:rFonts w:ascii="Arial" w:hAnsi="Arial" w:cs="Arial"/>
          <w:b/>
          <w:sz w:val="24"/>
        </w:rPr>
        <w:t>:</w:t>
      </w:r>
    </w:p>
    <w:p w:rsidR="000A1360" w:rsidRDefault="000A1360" w:rsidP="000A1360">
      <w:pPr>
        <w:spacing w:after="0"/>
        <w:rPr>
          <w:rFonts w:ascii="Arial" w:hAnsi="Arial" w:cs="Arial"/>
          <w:sz w:val="24"/>
        </w:rPr>
      </w:pPr>
    </w:p>
    <w:p w:rsidR="000A1360" w:rsidRDefault="000A1360" w:rsidP="000A136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Travel expenses for public transport </w:t>
      </w:r>
      <w:proofErr w:type="gramStart"/>
      <w:r>
        <w:rPr>
          <w:rFonts w:ascii="Arial" w:hAnsi="Arial" w:cs="Arial"/>
          <w:sz w:val="24"/>
        </w:rPr>
        <w:t>are reimbursed</w:t>
      </w:r>
      <w:proofErr w:type="gramEnd"/>
      <w:r>
        <w:rPr>
          <w:rFonts w:ascii="Arial" w:hAnsi="Arial" w:cs="Arial"/>
          <w:sz w:val="24"/>
        </w:rPr>
        <w:t xml:space="preserve"> for all volunteers</w:t>
      </w:r>
    </w:p>
    <w:p w:rsidR="00F45288" w:rsidRDefault="00F45288" w:rsidP="000A1360">
      <w:pPr>
        <w:spacing w:after="0"/>
        <w:rPr>
          <w:rFonts w:ascii="Arial" w:hAnsi="Arial" w:cs="Arial"/>
          <w:sz w:val="24"/>
        </w:rPr>
      </w:pPr>
    </w:p>
    <w:p w:rsidR="000A1360" w:rsidRPr="00834D97" w:rsidRDefault="000A1360" w:rsidP="000A1360">
      <w:pPr>
        <w:spacing w:after="0"/>
        <w:rPr>
          <w:rFonts w:ascii="Arial" w:hAnsi="Arial" w:cs="Arial"/>
          <w:b/>
          <w:sz w:val="24"/>
        </w:rPr>
      </w:pPr>
      <w:r w:rsidRPr="00834D97">
        <w:rPr>
          <w:rFonts w:ascii="Arial" w:hAnsi="Arial" w:cs="Arial"/>
          <w:b/>
          <w:sz w:val="24"/>
        </w:rPr>
        <w:t>More information</w:t>
      </w:r>
      <w:r w:rsidR="00834D97" w:rsidRPr="00834D97">
        <w:rPr>
          <w:rFonts w:ascii="Arial" w:hAnsi="Arial" w:cs="Arial"/>
          <w:b/>
          <w:sz w:val="24"/>
        </w:rPr>
        <w:t>:</w:t>
      </w:r>
    </w:p>
    <w:p w:rsidR="00834D97" w:rsidRDefault="00834D97" w:rsidP="000A1360">
      <w:pPr>
        <w:spacing w:after="0"/>
        <w:rPr>
          <w:rFonts w:ascii="Arial" w:hAnsi="Arial" w:cs="Arial"/>
          <w:sz w:val="24"/>
        </w:rPr>
      </w:pPr>
    </w:p>
    <w:p w:rsidR="00C461F7" w:rsidRDefault="00834D97" w:rsidP="000A136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an informal discussion of the I&amp;A Volunteer Adviser role please contact Ben Sansum (I&amp;A Manager – 0117 928 1545, bensansum@ageukbristol.org.uk)</w:t>
      </w:r>
      <w:r w:rsidR="00C461F7" w:rsidRPr="00C461F7">
        <w:rPr>
          <w:rFonts w:ascii="Arial" w:hAnsi="Arial" w:cs="Arial"/>
          <w:sz w:val="24"/>
        </w:rPr>
        <w:t xml:space="preserve"> </w:t>
      </w:r>
    </w:p>
    <w:p w:rsidR="00834D97" w:rsidRPr="000A1360" w:rsidRDefault="00C461F7" w:rsidP="000A136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or</w:t>
      </w:r>
      <w:proofErr w:type="gramEnd"/>
      <w:r>
        <w:rPr>
          <w:rFonts w:ascii="Arial" w:hAnsi="Arial" w:cs="Arial"/>
          <w:sz w:val="24"/>
        </w:rPr>
        <w:t xml:space="preserve"> Shamim Baloo (Volunteer Coordinator -0117 929 7537, shamimbaloo@ageukbristol.org.uk) </w:t>
      </w:r>
    </w:p>
    <w:sectPr w:rsidR="00834D97" w:rsidRPr="000A1360" w:rsidSect="00380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29" w:rsidRDefault="00050529" w:rsidP="00BD7758">
      <w:pPr>
        <w:spacing w:after="0" w:line="240" w:lineRule="auto"/>
      </w:pPr>
      <w:r>
        <w:separator/>
      </w:r>
    </w:p>
  </w:endnote>
  <w:endnote w:type="continuationSeparator" w:id="0">
    <w:p w:rsidR="00050529" w:rsidRDefault="00050529" w:rsidP="00BD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61" w:rsidRDefault="00C46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E6" w:rsidRDefault="006B78E6" w:rsidP="006B78E6">
    <w:pPr>
      <w:pStyle w:val="Footer"/>
      <w:jc w:val="right"/>
    </w:pPr>
    <w:r w:rsidRPr="006B78E6">
      <w:t xml:space="preserve">I&amp;A - Volunteer Advice Worker - Job description &amp; Person Specification </w:t>
    </w:r>
    <w:r w:rsidR="00C46661">
      <w:t>–</w:t>
    </w:r>
    <w:r w:rsidRPr="006B78E6">
      <w:t xml:space="preserve"> </w:t>
    </w:r>
    <w:r w:rsidR="00C46661">
      <w:t xml:space="preserve">September </w:t>
    </w:r>
    <w:r w:rsidR="00C46661" w:rsidRPr="006B78E6">
      <w:t>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61" w:rsidRDefault="00C46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29" w:rsidRDefault="00050529" w:rsidP="00BD7758">
      <w:pPr>
        <w:spacing w:after="0" w:line="240" w:lineRule="auto"/>
      </w:pPr>
      <w:r>
        <w:separator/>
      </w:r>
    </w:p>
  </w:footnote>
  <w:footnote w:type="continuationSeparator" w:id="0">
    <w:p w:rsidR="00050529" w:rsidRDefault="00050529" w:rsidP="00BD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61" w:rsidRDefault="00C46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61" w:rsidRDefault="00C46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61" w:rsidRDefault="00C46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9711E"/>
    <w:multiLevelType w:val="hybridMultilevel"/>
    <w:tmpl w:val="C996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22A8D"/>
    <w:multiLevelType w:val="hybridMultilevel"/>
    <w:tmpl w:val="2020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C4B"/>
    <w:rsid w:val="00050529"/>
    <w:rsid w:val="000A1360"/>
    <w:rsid w:val="000E55A2"/>
    <w:rsid w:val="001C3F96"/>
    <w:rsid w:val="001F7924"/>
    <w:rsid w:val="003803DE"/>
    <w:rsid w:val="0038703D"/>
    <w:rsid w:val="004D5AD4"/>
    <w:rsid w:val="00601740"/>
    <w:rsid w:val="0061174C"/>
    <w:rsid w:val="00650C4B"/>
    <w:rsid w:val="006B78E6"/>
    <w:rsid w:val="006D2DA8"/>
    <w:rsid w:val="00834D97"/>
    <w:rsid w:val="00A27BF2"/>
    <w:rsid w:val="00BD7758"/>
    <w:rsid w:val="00C461F7"/>
    <w:rsid w:val="00C46661"/>
    <w:rsid w:val="00CC1A2D"/>
    <w:rsid w:val="00DD5073"/>
    <w:rsid w:val="00E64274"/>
    <w:rsid w:val="00EA2FD2"/>
    <w:rsid w:val="00F4248A"/>
    <w:rsid w:val="00F4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F51AFD"/>
  <w15:docId w15:val="{A1FCD393-208A-454A-8123-B826A1C6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58"/>
  </w:style>
  <w:style w:type="paragraph" w:styleId="Footer">
    <w:name w:val="footer"/>
    <w:basedOn w:val="Normal"/>
    <w:link w:val="FooterChar"/>
    <w:uiPriority w:val="99"/>
    <w:unhideWhenUsed/>
    <w:rsid w:val="00BD7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58"/>
  </w:style>
  <w:style w:type="paragraph" w:styleId="ListParagraph">
    <w:name w:val="List Paragraph"/>
    <w:basedOn w:val="Normal"/>
    <w:uiPriority w:val="34"/>
    <w:qFormat/>
    <w:rsid w:val="00E6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Sansum</dc:creator>
  <cp:lastModifiedBy>Shamim Baloo</cp:lastModifiedBy>
  <cp:revision>10</cp:revision>
  <cp:lastPrinted>2017-09-06T13:05:00Z</cp:lastPrinted>
  <dcterms:created xsi:type="dcterms:W3CDTF">2016-06-08T15:34:00Z</dcterms:created>
  <dcterms:modified xsi:type="dcterms:W3CDTF">2017-09-06T14:01:00Z</dcterms:modified>
</cp:coreProperties>
</file>