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63360"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57A2" w14:textId="32402622" w:rsidR="0081096F" w:rsidRDefault="00587041" w:rsidP="000615BD">
                            <w:pPr>
                              <w:spacing w:after="0"/>
                              <w:rPr>
                                <w:b/>
                                <w:color w:val="2D2F84"/>
                                <w:sz w:val="64"/>
                                <w:szCs w:val="64"/>
                              </w:rPr>
                            </w:pPr>
                            <w:r>
                              <w:rPr>
                                <w:noProof/>
                              </w:rPr>
                              <w:drawing>
                                <wp:inline distT="0" distB="0" distL="0" distR="0" wp14:anchorId="1063CAA1" wp14:editId="5220AED0">
                                  <wp:extent cx="2667000" cy="695169"/>
                                  <wp:effectExtent l="0" t="0" r="0" b="0"/>
                                  <wp:docPr id="4" name="Picture 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004" cy="701686"/>
                                          </a:xfrm>
                                          <a:prstGeom prst="rect">
                                            <a:avLst/>
                                          </a:prstGeom>
                                          <a:noFill/>
                                          <a:ln>
                                            <a:noFill/>
                                          </a:ln>
                                        </pic:spPr>
                                      </pic:pic>
                                    </a:graphicData>
                                  </a:graphic>
                                </wp:inline>
                              </w:drawing>
                            </w:r>
                          </w:p>
                          <w:p w14:paraId="329362CF" w14:textId="77777777" w:rsidR="002329AD" w:rsidRDefault="002329AD" w:rsidP="00CF78CA">
                            <w:pPr>
                              <w:spacing w:after="0"/>
                              <w:jc w:val="center"/>
                              <w:rPr>
                                <w:b/>
                                <w:color w:val="2D2F84"/>
                                <w:sz w:val="64"/>
                                <w:szCs w:val="64"/>
                              </w:rPr>
                            </w:pPr>
                          </w:p>
                          <w:p w14:paraId="722ADADC" w14:textId="6DE62E84" w:rsidR="0081096F" w:rsidRDefault="0081096F"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433AB9C5" w:rsidR="0081096F" w:rsidRPr="004348A9" w:rsidRDefault="0081096F" w:rsidP="00CF78CA">
                            <w:pPr>
                              <w:spacing w:after="0"/>
                              <w:jc w:val="center"/>
                              <w:rPr>
                                <w:b/>
                                <w:color w:val="2D2F84"/>
                                <w:sz w:val="64"/>
                                <w:szCs w:val="64"/>
                              </w:rPr>
                            </w:pPr>
                            <w:proofErr w:type="spellStart"/>
                            <w:r>
                              <w:rPr>
                                <w:b/>
                                <w:color w:val="2D2F84"/>
                                <w:sz w:val="64"/>
                                <w:szCs w:val="64"/>
                              </w:rPr>
                              <w:t>Carers</w:t>
                            </w:r>
                            <w:proofErr w:type="spellEnd"/>
                            <w:r>
                              <w:rPr>
                                <w:b/>
                                <w:color w:val="2D2F84"/>
                                <w:sz w:val="64"/>
                                <w:szCs w:val="64"/>
                              </w:rPr>
                              <w:t xml:space="preserve"> Support Advisor</w:t>
                            </w:r>
                          </w:p>
                          <w:p w14:paraId="366EAA83" w14:textId="77777777" w:rsidR="0081096F" w:rsidRPr="004348A9" w:rsidRDefault="0081096F"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5A2C57A2" w14:textId="32402622" w:rsidR="0081096F" w:rsidRDefault="00587041" w:rsidP="000615BD">
                      <w:pPr>
                        <w:spacing w:after="0"/>
                        <w:rPr>
                          <w:b/>
                          <w:color w:val="2D2F84"/>
                          <w:sz w:val="64"/>
                          <w:szCs w:val="64"/>
                        </w:rPr>
                      </w:pPr>
                      <w:r>
                        <w:rPr>
                          <w:noProof/>
                        </w:rPr>
                        <w:drawing>
                          <wp:inline distT="0" distB="0" distL="0" distR="0" wp14:anchorId="1063CAA1" wp14:editId="5220AED0">
                            <wp:extent cx="2667000" cy="695169"/>
                            <wp:effectExtent l="0" t="0" r="0" b="0"/>
                            <wp:docPr id="4" name="Picture 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2004" cy="701686"/>
                                    </a:xfrm>
                                    <a:prstGeom prst="rect">
                                      <a:avLst/>
                                    </a:prstGeom>
                                    <a:noFill/>
                                    <a:ln>
                                      <a:noFill/>
                                    </a:ln>
                                  </pic:spPr>
                                </pic:pic>
                              </a:graphicData>
                            </a:graphic>
                          </wp:inline>
                        </w:drawing>
                      </w:r>
                    </w:p>
                    <w:p w14:paraId="329362CF" w14:textId="77777777" w:rsidR="002329AD" w:rsidRDefault="002329AD" w:rsidP="00CF78CA">
                      <w:pPr>
                        <w:spacing w:after="0"/>
                        <w:jc w:val="center"/>
                        <w:rPr>
                          <w:b/>
                          <w:color w:val="2D2F84"/>
                          <w:sz w:val="64"/>
                          <w:szCs w:val="64"/>
                        </w:rPr>
                      </w:pPr>
                    </w:p>
                    <w:p w14:paraId="722ADADC" w14:textId="6DE62E84" w:rsidR="0081096F" w:rsidRDefault="0081096F"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433AB9C5" w:rsidR="0081096F" w:rsidRPr="004348A9" w:rsidRDefault="0081096F" w:rsidP="00CF78CA">
                      <w:pPr>
                        <w:spacing w:after="0"/>
                        <w:jc w:val="center"/>
                        <w:rPr>
                          <w:b/>
                          <w:color w:val="2D2F84"/>
                          <w:sz w:val="64"/>
                          <w:szCs w:val="64"/>
                        </w:rPr>
                      </w:pPr>
                      <w:proofErr w:type="spellStart"/>
                      <w:r>
                        <w:rPr>
                          <w:b/>
                          <w:color w:val="2D2F84"/>
                          <w:sz w:val="64"/>
                          <w:szCs w:val="64"/>
                        </w:rPr>
                        <w:t>Carers</w:t>
                      </w:r>
                      <w:proofErr w:type="spellEnd"/>
                      <w:r>
                        <w:rPr>
                          <w:b/>
                          <w:color w:val="2D2F84"/>
                          <w:sz w:val="64"/>
                          <w:szCs w:val="64"/>
                        </w:rPr>
                        <w:t xml:space="preserve"> Support Advisor</w:t>
                      </w:r>
                    </w:p>
                    <w:p w14:paraId="366EAA83" w14:textId="77777777" w:rsidR="0081096F" w:rsidRPr="004348A9" w:rsidRDefault="0081096F"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61312"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1"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63DC4979" w14:textId="067A79E6" w:rsidR="00B509DF" w:rsidRPr="001F4F5B" w:rsidRDefault="007A6B7E" w:rsidP="00B509DF">
      <w:pPr>
        <w:jc w:val="both"/>
        <w:rPr>
          <w:rFonts w:cs="Arial"/>
        </w:rPr>
      </w:pPr>
      <w:r>
        <w:rPr>
          <w:rFonts w:cs="Arial"/>
        </w:rPr>
        <w:t>April 2022</w:t>
      </w: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77777777" w:rsidR="00B509DF" w:rsidRPr="001F4F5B" w:rsidRDefault="00B509DF" w:rsidP="00B509DF">
      <w:pPr>
        <w:jc w:val="both"/>
        <w:rPr>
          <w:rFonts w:cs="Arial"/>
        </w:rPr>
      </w:pPr>
      <w:r w:rsidRPr="001F4F5B">
        <w:rPr>
          <w:rFonts w:cs="Arial"/>
        </w:rPr>
        <w:t>Dear Applicant</w:t>
      </w:r>
    </w:p>
    <w:p w14:paraId="496F0C31" w14:textId="77777777" w:rsidR="00B509DF" w:rsidRPr="001F4F5B" w:rsidRDefault="00B509DF" w:rsidP="00B509DF">
      <w:pPr>
        <w:jc w:val="both"/>
        <w:rPr>
          <w:rFonts w:cs="Arial"/>
        </w:rPr>
      </w:pPr>
    </w:p>
    <w:p w14:paraId="44339E6C" w14:textId="77777777" w:rsidR="00B509DF" w:rsidRPr="001F4F5B" w:rsidRDefault="00B509DF" w:rsidP="00B509DF">
      <w:pPr>
        <w:jc w:val="both"/>
        <w:rPr>
          <w:rFonts w:cs="Arial"/>
        </w:rPr>
      </w:pPr>
    </w:p>
    <w:p w14:paraId="0B518149" w14:textId="0173D251" w:rsidR="00DA3F0E" w:rsidRDefault="00B509DF" w:rsidP="00DA3F0E">
      <w:pPr>
        <w:pStyle w:val="Heading1"/>
        <w:spacing w:before="120" w:after="120"/>
        <w:jc w:val="both"/>
        <w:rPr>
          <w:rFonts w:ascii="Arial" w:hAnsi="Arial" w:cs="Arial"/>
          <w:noProof/>
          <w:lang w:eastAsia="en-GB"/>
        </w:rPr>
      </w:pPr>
      <w:r w:rsidRPr="001F4F5B">
        <w:rPr>
          <w:rFonts w:ascii="Arial" w:hAnsi="Arial" w:cs="Arial"/>
        </w:rPr>
        <w:t xml:space="preserve">Re: </w:t>
      </w:r>
      <w:r w:rsidR="00191CAA">
        <w:rPr>
          <w:rFonts w:ascii="Arial" w:hAnsi="Arial" w:cs="Arial"/>
          <w:noProof/>
          <w:lang w:eastAsia="en-GB"/>
        </w:rPr>
        <w:t>Carers Support Advisor</w:t>
      </w:r>
    </w:p>
    <w:p w14:paraId="57165824" w14:textId="77777777" w:rsidR="00C92B18" w:rsidRPr="00C92B18" w:rsidRDefault="00C92B18" w:rsidP="00C92B18">
      <w:pPr>
        <w:rPr>
          <w:lang w:val="en-GB" w:eastAsia="en-GB"/>
        </w:rPr>
      </w:pPr>
    </w:p>
    <w:p w14:paraId="50D97E26" w14:textId="77777777" w:rsidR="00B509DF" w:rsidRPr="00DA3F0E" w:rsidRDefault="00B509DF" w:rsidP="00DA3F0E">
      <w:pPr>
        <w:pStyle w:val="Heading1"/>
        <w:spacing w:before="120" w:after="120"/>
        <w:jc w:val="both"/>
        <w:rPr>
          <w:rFonts w:ascii="Arial" w:hAnsi="Arial" w:cs="Arial"/>
          <w:b w:val="0"/>
        </w:rPr>
      </w:pPr>
      <w:r w:rsidRPr="00DA3F0E">
        <w:rPr>
          <w:rFonts w:ascii="Arial" w:hAnsi="Arial" w:cs="Arial"/>
          <w:b w:val="0"/>
        </w:rPr>
        <w:t>Thank you for your enquiry in response to our advertisement for the above position. I have pleasure in enclosing the following:</w:t>
      </w:r>
    </w:p>
    <w:p w14:paraId="3FA4603E" w14:textId="77777777" w:rsidR="00B509DF" w:rsidRDefault="00B509DF" w:rsidP="00B509DF">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111D8BD6" w14:textId="77777777" w:rsidR="00137C04" w:rsidRPr="00137C04" w:rsidRDefault="00137C04" w:rsidP="00137C04">
      <w:pPr>
        <w:pStyle w:val="ListParagraph"/>
        <w:numPr>
          <w:ilvl w:val="0"/>
          <w:numId w:val="1"/>
        </w:numPr>
        <w:rPr>
          <w:rFonts w:ascii="Arial" w:hAnsi="Arial" w:cs="Arial"/>
        </w:rPr>
      </w:pPr>
      <w:r w:rsidRPr="00137C04">
        <w:rPr>
          <w:rFonts w:ascii="Arial" w:hAnsi="Arial" w:cs="Arial"/>
        </w:rPr>
        <w:t>Background information about Age UK Bromley &amp; Greenwich</w:t>
      </w:r>
    </w:p>
    <w:p w14:paraId="200D10E1" w14:textId="77777777" w:rsidR="00B509DF" w:rsidRPr="001F4F5B" w:rsidRDefault="00B509DF" w:rsidP="00B509DF">
      <w:pPr>
        <w:pStyle w:val="ListParagraph"/>
        <w:numPr>
          <w:ilvl w:val="0"/>
          <w:numId w:val="1"/>
        </w:numPr>
        <w:jc w:val="both"/>
        <w:rPr>
          <w:rFonts w:ascii="Arial" w:hAnsi="Arial" w:cs="Arial"/>
        </w:rPr>
      </w:pPr>
      <w:r w:rsidRPr="001F4F5B">
        <w:rPr>
          <w:rFonts w:ascii="Arial" w:hAnsi="Arial" w:cs="Arial"/>
        </w:rPr>
        <w:t>Application form</w:t>
      </w:r>
    </w:p>
    <w:p w14:paraId="304D3FDC" w14:textId="77777777" w:rsidR="00B509DF" w:rsidRDefault="00B509DF" w:rsidP="00B509DF">
      <w:pPr>
        <w:pStyle w:val="ListParagraph"/>
        <w:numPr>
          <w:ilvl w:val="0"/>
          <w:numId w:val="1"/>
        </w:numPr>
        <w:rPr>
          <w:rFonts w:ascii="Arial" w:hAnsi="Arial" w:cs="Arial"/>
        </w:rPr>
      </w:pPr>
      <w:r w:rsidRPr="001F4F5B">
        <w:rPr>
          <w:rFonts w:ascii="Arial" w:hAnsi="Arial" w:cs="Arial"/>
        </w:rPr>
        <w:t xml:space="preserve">Equal opportunities monitoring form </w:t>
      </w:r>
    </w:p>
    <w:p w14:paraId="62543DF9" w14:textId="77777777" w:rsidR="00C92B18" w:rsidRDefault="00C92B18" w:rsidP="00C92B18">
      <w:pPr>
        <w:pStyle w:val="ListParagraph"/>
        <w:rPr>
          <w:rFonts w:ascii="Arial" w:hAnsi="Arial" w:cs="Arial"/>
        </w:rPr>
      </w:pPr>
    </w:p>
    <w:p w14:paraId="76C3ADFF" w14:textId="35CC7D4B" w:rsidR="002D7CB9" w:rsidRDefault="002D7CB9" w:rsidP="002D7CB9">
      <w:pPr>
        <w:pStyle w:val="Heading1"/>
        <w:spacing w:before="120" w:after="120"/>
        <w:jc w:val="both"/>
        <w:rPr>
          <w:rFonts w:ascii="Arial" w:hAnsi="Arial" w:cs="Arial"/>
          <w:b w:val="0"/>
        </w:rPr>
      </w:pPr>
      <w:r w:rsidRPr="00A202C2">
        <w:rPr>
          <w:rFonts w:ascii="Arial" w:hAnsi="Arial" w:cs="Arial"/>
          <w:b w:val="0"/>
        </w:rPr>
        <w:t xml:space="preserve">I look forward to receiving your completed </w:t>
      </w:r>
      <w:r>
        <w:rPr>
          <w:rFonts w:ascii="Arial" w:hAnsi="Arial" w:cs="Arial"/>
          <w:b w:val="0"/>
        </w:rPr>
        <w:t xml:space="preserve">application form no later than </w:t>
      </w:r>
      <w:r w:rsidRPr="00C92B18">
        <w:rPr>
          <w:rFonts w:ascii="Arial" w:hAnsi="Arial" w:cs="Arial"/>
          <w:bCs w:val="0"/>
        </w:rPr>
        <w:t>midnight</w:t>
      </w:r>
      <w:r w:rsidR="00766B19" w:rsidRPr="00C92B18">
        <w:rPr>
          <w:rFonts w:ascii="Arial" w:hAnsi="Arial" w:cs="Arial"/>
          <w:bCs w:val="0"/>
        </w:rPr>
        <w:t xml:space="preserve"> Monday</w:t>
      </w:r>
      <w:r w:rsidRPr="00C92B18">
        <w:rPr>
          <w:rFonts w:ascii="Arial" w:hAnsi="Arial" w:cs="Arial"/>
          <w:bCs w:val="0"/>
        </w:rPr>
        <w:t xml:space="preserve"> </w:t>
      </w:r>
      <w:r w:rsidR="007A6B7E" w:rsidRPr="00C92B18">
        <w:rPr>
          <w:rFonts w:ascii="Arial" w:hAnsi="Arial" w:cs="Arial"/>
          <w:bCs w:val="0"/>
        </w:rPr>
        <w:t>23 May 2022</w:t>
      </w:r>
      <w:r w:rsidR="007A6B7E">
        <w:rPr>
          <w:rFonts w:ascii="Arial" w:hAnsi="Arial" w:cs="Arial"/>
          <w:b w:val="0"/>
        </w:rPr>
        <w:t>.</w:t>
      </w:r>
      <w:r w:rsidR="002329AD">
        <w:rPr>
          <w:rFonts w:ascii="Arial" w:hAnsi="Arial" w:cs="Arial"/>
          <w:b w:val="0"/>
        </w:rPr>
        <w:t xml:space="preserve"> If you have not heard from us by Thursday 26</w:t>
      </w:r>
      <w:r w:rsidR="002329AD" w:rsidRPr="002329AD">
        <w:rPr>
          <w:rFonts w:ascii="Arial" w:hAnsi="Arial" w:cs="Arial"/>
          <w:b w:val="0"/>
          <w:vertAlign w:val="superscript"/>
        </w:rPr>
        <w:t>th</w:t>
      </w:r>
      <w:r w:rsidR="002329AD">
        <w:rPr>
          <w:rFonts w:ascii="Arial" w:hAnsi="Arial" w:cs="Arial"/>
          <w:b w:val="0"/>
        </w:rPr>
        <w:t xml:space="preserve"> May then you can assume that on this occasion you have not been successful. </w:t>
      </w:r>
    </w:p>
    <w:p w14:paraId="6E5BBA7E" w14:textId="500E5CBF" w:rsidR="002329AD" w:rsidRPr="002329AD" w:rsidRDefault="002D7CB9" w:rsidP="002329AD">
      <w:pPr>
        <w:pStyle w:val="Heading1"/>
        <w:spacing w:before="120" w:after="120"/>
        <w:jc w:val="both"/>
        <w:rPr>
          <w:rFonts w:ascii="Arial" w:hAnsi="Arial" w:cs="Arial"/>
          <w:i/>
          <w:u w:val="single"/>
        </w:rPr>
      </w:pPr>
      <w:r w:rsidRPr="00CF3E2D">
        <w:rPr>
          <w:rFonts w:ascii="Arial" w:hAnsi="Arial" w:cs="Arial"/>
          <w:b w:val="0"/>
        </w:rPr>
        <w:t xml:space="preserve">Interviews will be held on </w:t>
      </w:r>
      <w:r>
        <w:rPr>
          <w:rFonts w:ascii="Arial" w:hAnsi="Arial" w:cs="Arial"/>
          <w:b w:val="0"/>
        </w:rPr>
        <w:t xml:space="preserve">week beginning </w:t>
      </w:r>
      <w:r w:rsidR="00766B19">
        <w:rPr>
          <w:rFonts w:ascii="Arial" w:hAnsi="Arial" w:cs="Arial"/>
          <w:b w:val="0"/>
        </w:rPr>
        <w:t xml:space="preserve">Monday </w:t>
      </w:r>
      <w:r w:rsidR="007A6B7E">
        <w:rPr>
          <w:rFonts w:ascii="Arial" w:hAnsi="Arial" w:cs="Arial"/>
          <w:b w:val="0"/>
        </w:rPr>
        <w:t>30 May 2022</w:t>
      </w:r>
      <w:r w:rsidRPr="00CF3E2D">
        <w:rPr>
          <w:rFonts w:ascii="Arial" w:hAnsi="Arial" w:cs="Arial"/>
          <w:b w:val="0"/>
        </w:rPr>
        <w:t>.  C</w:t>
      </w:r>
      <w:r w:rsidRPr="00A202C2">
        <w:rPr>
          <w:rFonts w:ascii="Arial" w:hAnsi="Arial" w:cs="Arial"/>
          <w:b w:val="0"/>
        </w:rPr>
        <w:t xml:space="preserve">andidates shortlisted for an interview will be contacted by email and or telephone so please include an email address and mobile telephone number or any other telephone number where you can be reached. </w:t>
      </w:r>
    </w:p>
    <w:p w14:paraId="6788F07A" w14:textId="5208F7A8" w:rsidR="00B509DF" w:rsidRDefault="00B509DF" w:rsidP="00A202C2">
      <w:pPr>
        <w:pStyle w:val="Heading1"/>
        <w:spacing w:before="120" w:after="120"/>
        <w:jc w:val="both"/>
        <w:rPr>
          <w:rFonts w:ascii="Arial" w:hAnsi="Arial" w:cs="Arial"/>
          <w:b w:val="0"/>
        </w:rPr>
      </w:pPr>
      <w:r w:rsidRPr="00A202C2">
        <w:rPr>
          <w:rFonts w:ascii="Arial" w:hAnsi="Arial" w:cs="Arial"/>
          <w:b w:val="0"/>
        </w:rPr>
        <w:t>Thank you for your interest in this role.</w:t>
      </w:r>
    </w:p>
    <w:p w14:paraId="3D11D3EE" w14:textId="6FFC1A83" w:rsidR="002329AD" w:rsidRDefault="002329AD" w:rsidP="002329AD">
      <w:pPr>
        <w:rPr>
          <w:lang w:val="en-GB"/>
        </w:rPr>
      </w:pPr>
    </w:p>
    <w:p w14:paraId="3592179D" w14:textId="77777777" w:rsidR="002329AD" w:rsidRPr="002329AD" w:rsidRDefault="002329AD" w:rsidP="002329AD">
      <w:pPr>
        <w:rPr>
          <w:lang w:val="en-GB"/>
        </w:rPr>
      </w:pPr>
    </w:p>
    <w:p w14:paraId="0B7E5F20" w14:textId="77777777"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Yours sincerely</w:t>
      </w:r>
    </w:p>
    <w:p w14:paraId="42DFADC8" w14:textId="77777777" w:rsidR="007E4C75" w:rsidRDefault="007E4C75" w:rsidP="00B509DF">
      <w:pPr>
        <w:rPr>
          <w:rFonts w:cs="Arial"/>
          <w:iCs/>
        </w:rPr>
      </w:pPr>
    </w:p>
    <w:p w14:paraId="3DD7E327" w14:textId="69F7609E" w:rsidR="00B509DF" w:rsidRDefault="007E4C7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59D091D" w14:textId="77777777" w:rsidR="001B326E" w:rsidRDefault="001B326E" w:rsidP="00947B54">
      <w:pPr>
        <w:spacing w:after="240"/>
        <w:jc w:val="both"/>
        <w:rPr>
          <w:rFonts w:cs="Arial"/>
          <w:b/>
          <w:sz w:val="22"/>
          <w:szCs w:val="22"/>
        </w:rPr>
      </w:pPr>
    </w:p>
    <w:p w14:paraId="55CC33D8" w14:textId="77777777" w:rsidR="00D26876" w:rsidRDefault="00D26876">
      <w:pPr>
        <w:rPr>
          <w:rFonts w:cs="Arial"/>
          <w:b/>
          <w:bCs/>
          <w:sz w:val="28"/>
          <w:szCs w:val="28"/>
        </w:rPr>
      </w:pPr>
      <w:r>
        <w:rPr>
          <w:rFonts w:cs="Arial"/>
          <w:b/>
          <w:bCs/>
          <w:sz w:val="28"/>
          <w:szCs w:val="28"/>
        </w:rPr>
        <w:br w:type="page"/>
      </w:r>
    </w:p>
    <w:p w14:paraId="63D1C038" w14:textId="77777777" w:rsidR="00191CAA" w:rsidRPr="00D63C4C" w:rsidRDefault="00191CAA" w:rsidP="00191CAA">
      <w:pPr>
        <w:ind w:left="2880" w:firstLine="720"/>
        <w:rPr>
          <w:rFonts w:cs="Arial"/>
          <w:b/>
          <w:bCs/>
          <w:sz w:val="28"/>
          <w:szCs w:val="28"/>
        </w:rPr>
      </w:pPr>
      <w:r w:rsidRPr="008B727A">
        <w:rPr>
          <w:rFonts w:cs="Arial"/>
          <w:b/>
          <w:bCs/>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191CAA" w:rsidRPr="00F23795" w14:paraId="164A08D4" w14:textId="77777777" w:rsidTr="0081096F">
        <w:tc>
          <w:tcPr>
            <w:tcW w:w="3068" w:type="dxa"/>
          </w:tcPr>
          <w:p w14:paraId="00C81EA2" w14:textId="77777777" w:rsidR="00191CAA" w:rsidRPr="00F23795" w:rsidRDefault="00191CAA" w:rsidP="0081096F">
            <w:pPr>
              <w:spacing w:before="120" w:after="120"/>
              <w:rPr>
                <w:rFonts w:cs="Arial"/>
                <w:b/>
                <w:sz w:val="22"/>
                <w:szCs w:val="22"/>
                <w:lang w:val="en-GB"/>
              </w:rPr>
            </w:pPr>
            <w:r w:rsidRPr="00F23795">
              <w:rPr>
                <w:rFonts w:cs="Arial"/>
                <w:b/>
                <w:sz w:val="22"/>
                <w:szCs w:val="22"/>
                <w:lang w:val="en-GB"/>
              </w:rPr>
              <w:t>Job Title:</w:t>
            </w:r>
          </w:p>
        </w:tc>
        <w:tc>
          <w:tcPr>
            <w:tcW w:w="6066" w:type="dxa"/>
          </w:tcPr>
          <w:p w14:paraId="184BD923" w14:textId="77777777" w:rsidR="00191CAA" w:rsidRDefault="00191CAA" w:rsidP="0081096F">
            <w:pPr>
              <w:spacing w:before="120" w:after="120"/>
              <w:rPr>
                <w:rFonts w:cs="Arial"/>
                <w:sz w:val="22"/>
                <w:szCs w:val="22"/>
                <w:lang w:val="en-GB"/>
              </w:rPr>
            </w:pPr>
            <w:r>
              <w:rPr>
                <w:rFonts w:cs="Arial"/>
                <w:sz w:val="22"/>
                <w:szCs w:val="22"/>
                <w:lang w:val="en-GB"/>
              </w:rPr>
              <w:t>Carers Support Advisors (Adults)</w:t>
            </w:r>
          </w:p>
          <w:p w14:paraId="30D5D49B" w14:textId="2FDAA80F" w:rsidR="00191CAA" w:rsidRPr="00F23795" w:rsidRDefault="000947A9" w:rsidP="0081096F">
            <w:pPr>
              <w:spacing w:before="120" w:after="120"/>
              <w:rPr>
                <w:rFonts w:cs="Arial"/>
                <w:sz w:val="22"/>
                <w:szCs w:val="22"/>
                <w:lang w:val="en-GB"/>
              </w:rPr>
            </w:pPr>
            <w:r>
              <w:rPr>
                <w:rFonts w:cs="Arial"/>
                <w:sz w:val="22"/>
                <w:szCs w:val="22"/>
                <w:lang w:val="en-GB"/>
              </w:rPr>
              <w:t>1</w:t>
            </w:r>
            <w:r w:rsidR="00191CAA">
              <w:rPr>
                <w:rFonts w:cs="Arial"/>
                <w:sz w:val="22"/>
                <w:szCs w:val="22"/>
                <w:lang w:val="en-GB"/>
              </w:rPr>
              <w:t xml:space="preserve"> </w:t>
            </w:r>
            <w:r>
              <w:rPr>
                <w:rFonts w:cs="Arial"/>
                <w:sz w:val="22"/>
                <w:szCs w:val="22"/>
                <w:lang w:val="en-GB"/>
              </w:rPr>
              <w:t>post</w:t>
            </w:r>
            <w:r w:rsidR="00766B19">
              <w:rPr>
                <w:rFonts w:cs="Arial"/>
                <w:sz w:val="22"/>
                <w:szCs w:val="22"/>
                <w:lang w:val="en-GB"/>
              </w:rPr>
              <w:t xml:space="preserve"> at 18.75</w:t>
            </w:r>
            <w:r w:rsidR="00191CAA">
              <w:rPr>
                <w:rFonts w:cs="Arial"/>
                <w:sz w:val="22"/>
                <w:szCs w:val="22"/>
                <w:lang w:val="en-GB"/>
              </w:rPr>
              <w:t xml:space="preserve"> hours per week</w:t>
            </w:r>
          </w:p>
        </w:tc>
      </w:tr>
      <w:tr w:rsidR="00191CAA" w:rsidRPr="00F23795" w14:paraId="755952E0" w14:textId="77777777" w:rsidTr="0081096F">
        <w:tc>
          <w:tcPr>
            <w:tcW w:w="3068" w:type="dxa"/>
          </w:tcPr>
          <w:p w14:paraId="314165ED" w14:textId="77777777" w:rsidR="00191CAA" w:rsidRPr="00F23795" w:rsidRDefault="00191CAA" w:rsidP="0081096F">
            <w:pPr>
              <w:spacing w:before="120" w:after="120"/>
              <w:rPr>
                <w:rFonts w:cs="Arial"/>
                <w:b/>
                <w:sz w:val="22"/>
                <w:szCs w:val="22"/>
                <w:lang w:val="en-GB"/>
              </w:rPr>
            </w:pPr>
            <w:r>
              <w:rPr>
                <w:rFonts w:cs="Arial"/>
                <w:b/>
                <w:sz w:val="22"/>
                <w:szCs w:val="22"/>
                <w:lang w:val="en-GB"/>
              </w:rPr>
              <w:t>Reporting to:</w:t>
            </w:r>
          </w:p>
        </w:tc>
        <w:tc>
          <w:tcPr>
            <w:tcW w:w="6066" w:type="dxa"/>
          </w:tcPr>
          <w:p w14:paraId="34EFFA12" w14:textId="77777777" w:rsidR="00191CAA" w:rsidRPr="00F23795" w:rsidRDefault="00191CAA" w:rsidP="0081096F">
            <w:pPr>
              <w:spacing w:before="120" w:after="120"/>
              <w:rPr>
                <w:rFonts w:cs="Arial"/>
                <w:sz w:val="22"/>
                <w:szCs w:val="22"/>
                <w:lang w:val="en-GB"/>
              </w:rPr>
            </w:pPr>
            <w:r>
              <w:rPr>
                <w:rFonts w:cs="Arial"/>
                <w:sz w:val="22"/>
                <w:szCs w:val="22"/>
                <w:lang w:val="en-GB"/>
              </w:rPr>
              <w:t>Adult Carer Services Co-ordinator</w:t>
            </w:r>
          </w:p>
        </w:tc>
      </w:tr>
    </w:tbl>
    <w:p w14:paraId="7ECD44C2" w14:textId="77777777" w:rsidR="00191CAA" w:rsidRDefault="00191CAA" w:rsidP="00191CAA">
      <w:pPr>
        <w:spacing w:before="100" w:beforeAutospacing="1" w:after="0" w:line="240" w:lineRule="auto"/>
        <w:rPr>
          <w:rFonts w:eastAsia="Arial Unicode MS" w:cs="Arial"/>
          <w:b/>
          <w:color w:val="000000"/>
          <w:u w:color="000000"/>
        </w:rPr>
      </w:pPr>
      <w:r w:rsidRPr="00315B95">
        <w:rPr>
          <w:rFonts w:eastAsia="Arial Unicode MS" w:cs="Arial"/>
          <w:b/>
          <w:color w:val="000000"/>
          <w:u w:color="000000"/>
        </w:rPr>
        <w:t>Job purpose:</w:t>
      </w:r>
    </w:p>
    <w:p w14:paraId="23D3C5EE" w14:textId="77777777" w:rsidR="00191CAA" w:rsidRDefault="00191CAA" w:rsidP="00191CAA">
      <w:pPr>
        <w:pStyle w:val="NoSpacing"/>
        <w:rPr>
          <w:rFonts w:ascii="Arial" w:eastAsia="Arial Unicode MS" w:hAnsi="Arial" w:cs="Arial"/>
          <w:sz w:val="24"/>
          <w:szCs w:val="24"/>
          <w:u w:color="000000"/>
        </w:rPr>
      </w:pPr>
      <w:r>
        <w:rPr>
          <w:rFonts w:ascii="Arial" w:eastAsia="Arial Unicode MS" w:hAnsi="Arial" w:cs="Arial"/>
          <w:sz w:val="24"/>
          <w:szCs w:val="24"/>
          <w:u w:color="000000"/>
        </w:rPr>
        <w:t>To provide emotional and practical support to Adult Carers in the London Borough of Bromley, aligned and working closely with the integrated care networks.</w:t>
      </w:r>
    </w:p>
    <w:p w14:paraId="0E5D1441" w14:textId="77777777" w:rsidR="00191CAA" w:rsidRPr="00191CAA" w:rsidRDefault="00191CAA" w:rsidP="00191CAA">
      <w:pPr>
        <w:spacing w:before="100" w:beforeAutospacing="1" w:after="0" w:line="240" w:lineRule="auto"/>
        <w:rPr>
          <w:rFonts w:eastAsia="Arial Unicode MS" w:cs="Arial"/>
          <w:b/>
          <w:color w:val="000000"/>
          <w:u w:color="000000"/>
        </w:rPr>
      </w:pPr>
      <w:r w:rsidRPr="00191CAA">
        <w:rPr>
          <w:rFonts w:eastAsia="Arial Unicode MS" w:cs="Arial"/>
          <w:b/>
          <w:color w:val="000000"/>
          <w:u w:color="000000"/>
        </w:rPr>
        <w:t>Key work areas and tasks:</w:t>
      </w:r>
    </w:p>
    <w:p w14:paraId="23DEBE75" w14:textId="71A4CE6C" w:rsidR="00191CAA" w:rsidRDefault="00191CAA" w:rsidP="00191CAA">
      <w:pPr>
        <w:numPr>
          <w:ilvl w:val="0"/>
          <w:numId w:val="39"/>
        </w:numPr>
        <w:tabs>
          <w:tab w:val="clear" w:pos="720"/>
          <w:tab w:val="num" w:pos="360"/>
        </w:tabs>
        <w:spacing w:after="0" w:line="240" w:lineRule="auto"/>
        <w:ind w:left="360"/>
        <w:rPr>
          <w:rFonts w:cs="Arial"/>
        </w:rPr>
      </w:pPr>
      <w:r>
        <w:rPr>
          <w:rFonts w:cs="Arial"/>
        </w:rPr>
        <w:t>To offer emotional and practical support to build re</w:t>
      </w:r>
      <w:r w:rsidR="00161B16">
        <w:rPr>
          <w:rFonts w:cs="Arial"/>
        </w:rPr>
        <w:t>silience</w:t>
      </w:r>
      <w:r>
        <w:rPr>
          <w:rFonts w:cs="Arial"/>
        </w:rPr>
        <w:t xml:space="preserve"> for </w:t>
      </w:r>
      <w:proofErr w:type="spellStart"/>
      <w:r w:rsidR="00161B16">
        <w:rPr>
          <w:rFonts w:cs="Arial"/>
        </w:rPr>
        <w:t>c</w:t>
      </w:r>
      <w:r>
        <w:rPr>
          <w:rFonts w:cs="Arial"/>
        </w:rPr>
        <w:t>arers</w:t>
      </w:r>
      <w:proofErr w:type="spellEnd"/>
      <w:r>
        <w:rPr>
          <w:rFonts w:cs="Arial"/>
        </w:rPr>
        <w:t xml:space="preserve"> on a </w:t>
      </w:r>
      <w:r w:rsidR="002329AD">
        <w:rPr>
          <w:rFonts w:cs="Arial"/>
        </w:rPr>
        <w:t>one-to-one</w:t>
      </w:r>
      <w:r>
        <w:rPr>
          <w:rFonts w:cs="Arial"/>
        </w:rPr>
        <w:t xml:space="preserve"> basis.</w:t>
      </w:r>
    </w:p>
    <w:p w14:paraId="333D54DD"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To provide support face to face, over the phone and in group settings.</w:t>
      </w:r>
    </w:p>
    <w:p w14:paraId="52ED6B44"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To develop and run local support groups.</w:t>
      </w:r>
    </w:p>
    <w:p w14:paraId="7938E664" w14:textId="5D580C67"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actively target those </w:t>
      </w:r>
      <w:proofErr w:type="spellStart"/>
      <w:r w:rsidR="00161B16">
        <w:rPr>
          <w:rFonts w:cs="Arial"/>
        </w:rPr>
        <w:t>c</w:t>
      </w:r>
      <w:r>
        <w:rPr>
          <w:rFonts w:cs="Arial"/>
        </w:rPr>
        <w:t>arers</w:t>
      </w:r>
      <w:proofErr w:type="spellEnd"/>
      <w:r>
        <w:rPr>
          <w:rFonts w:cs="Arial"/>
        </w:rPr>
        <w:t xml:space="preserve"> facing multiple issues, most likely to fall into crisis</w:t>
      </w:r>
    </w:p>
    <w:p w14:paraId="16EB909A" w14:textId="390D154D"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support </w:t>
      </w:r>
      <w:proofErr w:type="spellStart"/>
      <w:r w:rsidR="00161B16">
        <w:rPr>
          <w:rFonts w:cs="Arial"/>
        </w:rPr>
        <w:t>c</w:t>
      </w:r>
      <w:r>
        <w:rPr>
          <w:rFonts w:cs="Arial"/>
        </w:rPr>
        <w:t>arers</w:t>
      </w:r>
      <w:proofErr w:type="spellEnd"/>
      <w:r>
        <w:rPr>
          <w:rFonts w:cs="Arial"/>
        </w:rPr>
        <w:t xml:space="preserve"> to access and where appropriate complete </w:t>
      </w:r>
      <w:proofErr w:type="spellStart"/>
      <w:r>
        <w:rPr>
          <w:rFonts w:cs="Arial"/>
        </w:rPr>
        <w:t>Carer</w:t>
      </w:r>
      <w:r w:rsidR="00161B16">
        <w:rPr>
          <w:rFonts w:cs="Arial"/>
        </w:rPr>
        <w:t>’</w:t>
      </w:r>
      <w:r>
        <w:rPr>
          <w:rFonts w:cs="Arial"/>
        </w:rPr>
        <w:t>s</w:t>
      </w:r>
      <w:proofErr w:type="spellEnd"/>
      <w:r>
        <w:rPr>
          <w:rFonts w:cs="Arial"/>
        </w:rPr>
        <w:t xml:space="preserve"> Assessments</w:t>
      </w:r>
    </w:p>
    <w:p w14:paraId="66172A9A"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To build and maintain a network of contacts with local service providers</w:t>
      </w:r>
    </w:p>
    <w:p w14:paraId="21CA3ACD" w14:textId="375101C4"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w:t>
      </w:r>
      <w:proofErr w:type="spellStart"/>
      <w:r>
        <w:rPr>
          <w:rFonts w:cs="Arial"/>
        </w:rPr>
        <w:t>organise</w:t>
      </w:r>
      <w:proofErr w:type="spellEnd"/>
      <w:r>
        <w:rPr>
          <w:rFonts w:cs="Arial"/>
        </w:rPr>
        <w:t xml:space="preserve"> and participate in </w:t>
      </w:r>
      <w:proofErr w:type="spellStart"/>
      <w:r w:rsidR="00161B16">
        <w:rPr>
          <w:rFonts w:cs="Arial"/>
        </w:rPr>
        <w:t>c</w:t>
      </w:r>
      <w:r>
        <w:rPr>
          <w:rFonts w:cs="Arial"/>
        </w:rPr>
        <w:t>arers</w:t>
      </w:r>
      <w:proofErr w:type="spellEnd"/>
      <w:r>
        <w:rPr>
          <w:rFonts w:cs="Arial"/>
        </w:rPr>
        <w:t xml:space="preserve"> drop in and advice activities around the borough</w:t>
      </w:r>
    </w:p>
    <w:p w14:paraId="663E90AE" w14:textId="1D7C97BB"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w:t>
      </w:r>
      <w:proofErr w:type="spellStart"/>
      <w:r>
        <w:rPr>
          <w:rFonts w:cs="Arial"/>
        </w:rPr>
        <w:t>organise</w:t>
      </w:r>
      <w:proofErr w:type="spellEnd"/>
      <w:r>
        <w:rPr>
          <w:rFonts w:cs="Arial"/>
        </w:rPr>
        <w:t xml:space="preserve"> and participate in training events for </w:t>
      </w:r>
      <w:proofErr w:type="spellStart"/>
      <w:r w:rsidR="00161B16">
        <w:rPr>
          <w:rFonts w:cs="Arial"/>
        </w:rPr>
        <w:t>c</w:t>
      </w:r>
      <w:r>
        <w:rPr>
          <w:rFonts w:cs="Arial"/>
        </w:rPr>
        <w:t>arers</w:t>
      </w:r>
      <w:proofErr w:type="spellEnd"/>
      <w:r>
        <w:rPr>
          <w:rFonts w:cs="Arial"/>
        </w:rPr>
        <w:t xml:space="preserve"> and professionals.</w:t>
      </w:r>
    </w:p>
    <w:p w14:paraId="0941449F" w14:textId="364E64D6"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w:t>
      </w:r>
      <w:proofErr w:type="spellStart"/>
      <w:r>
        <w:rPr>
          <w:rFonts w:cs="Arial"/>
        </w:rPr>
        <w:t>organise</w:t>
      </w:r>
      <w:proofErr w:type="spellEnd"/>
      <w:r>
        <w:rPr>
          <w:rFonts w:cs="Arial"/>
        </w:rPr>
        <w:t xml:space="preserve"> and participate in events for </w:t>
      </w:r>
      <w:proofErr w:type="spellStart"/>
      <w:r w:rsidR="00161B16">
        <w:rPr>
          <w:rFonts w:cs="Arial"/>
        </w:rPr>
        <w:t>c</w:t>
      </w:r>
      <w:r>
        <w:rPr>
          <w:rFonts w:cs="Arial"/>
        </w:rPr>
        <w:t>arers</w:t>
      </w:r>
      <w:proofErr w:type="spellEnd"/>
      <w:r>
        <w:rPr>
          <w:rFonts w:cs="Arial"/>
        </w:rPr>
        <w:t xml:space="preserve"> and or to raise awareness of </w:t>
      </w:r>
      <w:proofErr w:type="spellStart"/>
      <w:r w:rsidR="00161B16">
        <w:rPr>
          <w:rFonts w:cs="Arial"/>
        </w:rPr>
        <w:t>c</w:t>
      </w:r>
      <w:r>
        <w:rPr>
          <w:rFonts w:cs="Arial"/>
        </w:rPr>
        <w:t>arers</w:t>
      </w:r>
      <w:proofErr w:type="spellEnd"/>
      <w:r>
        <w:rPr>
          <w:rFonts w:cs="Arial"/>
        </w:rPr>
        <w:t xml:space="preserve"> needs, such as but not limited to </w:t>
      </w:r>
      <w:proofErr w:type="spellStart"/>
      <w:r>
        <w:rPr>
          <w:rFonts w:cs="Arial"/>
        </w:rPr>
        <w:t>Carers</w:t>
      </w:r>
      <w:proofErr w:type="spellEnd"/>
      <w:r>
        <w:rPr>
          <w:rFonts w:cs="Arial"/>
        </w:rPr>
        <w:t xml:space="preserve"> </w:t>
      </w:r>
      <w:r w:rsidR="00161B16">
        <w:rPr>
          <w:rFonts w:cs="Arial"/>
        </w:rPr>
        <w:t>W</w:t>
      </w:r>
      <w:r>
        <w:rPr>
          <w:rFonts w:cs="Arial"/>
        </w:rPr>
        <w:t xml:space="preserve">eek and </w:t>
      </w:r>
      <w:proofErr w:type="spellStart"/>
      <w:r>
        <w:rPr>
          <w:rFonts w:cs="Arial"/>
        </w:rPr>
        <w:t>Carers</w:t>
      </w:r>
      <w:proofErr w:type="spellEnd"/>
      <w:r>
        <w:rPr>
          <w:rFonts w:cs="Arial"/>
        </w:rPr>
        <w:t xml:space="preserve"> </w:t>
      </w:r>
      <w:r w:rsidR="00161B16">
        <w:rPr>
          <w:rFonts w:cs="Arial"/>
        </w:rPr>
        <w:t>R</w:t>
      </w:r>
      <w:r>
        <w:rPr>
          <w:rFonts w:cs="Arial"/>
        </w:rPr>
        <w:t xml:space="preserve">ights </w:t>
      </w:r>
      <w:r w:rsidR="00161B16">
        <w:rPr>
          <w:rFonts w:cs="Arial"/>
        </w:rPr>
        <w:t>D</w:t>
      </w:r>
      <w:r>
        <w:rPr>
          <w:rFonts w:cs="Arial"/>
        </w:rPr>
        <w:t>ay.</w:t>
      </w:r>
    </w:p>
    <w:p w14:paraId="27F24056"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To run an active caseload within the KPI requirements of the PSIS contract.</w:t>
      </w:r>
    </w:p>
    <w:p w14:paraId="139ADC0A"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input cases on to the Charity log system accurately  </w:t>
      </w:r>
    </w:p>
    <w:p w14:paraId="36F83956" w14:textId="45AE3DAE"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ensure that services are accessible to </w:t>
      </w:r>
      <w:proofErr w:type="spellStart"/>
      <w:r w:rsidR="00161B16">
        <w:rPr>
          <w:rFonts w:cs="Arial"/>
        </w:rPr>
        <w:t>c</w:t>
      </w:r>
      <w:r>
        <w:rPr>
          <w:rFonts w:cs="Arial"/>
        </w:rPr>
        <w:t>arers</w:t>
      </w:r>
      <w:proofErr w:type="spellEnd"/>
    </w:p>
    <w:p w14:paraId="6BBC5994" w14:textId="77777777" w:rsidR="00191CAA" w:rsidRDefault="00191CAA" w:rsidP="00191CAA">
      <w:pPr>
        <w:numPr>
          <w:ilvl w:val="0"/>
          <w:numId w:val="39"/>
        </w:numPr>
        <w:tabs>
          <w:tab w:val="clear" w:pos="720"/>
          <w:tab w:val="num" w:pos="360"/>
        </w:tabs>
        <w:spacing w:after="0" w:line="240" w:lineRule="auto"/>
        <w:ind w:left="360"/>
        <w:rPr>
          <w:rFonts w:cs="Arial"/>
        </w:rPr>
      </w:pPr>
      <w:r>
        <w:rPr>
          <w:rFonts w:cs="Arial"/>
        </w:rPr>
        <w:t xml:space="preserve">To participate in the provision of news and the production of the </w:t>
      </w:r>
      <w:proofErr w:type="spellStart"/>
      <w:r>
        <w:rPr>
          <w:rFonts w:cs="Arial"/>
        </w:rPr>
        <w:t>Carers</w:t>
      </w:r>
      <w:proofErr w:type="spellEnd"/>
      <w:r>
        <w:rPr>
          <w:rFonts w:cs="Arial"/>
        </w:rPr>
        <w:t xml:space="preserve"> newsletter</w:t>
      </w:r>
    </w:p>
    <w:p w14:paraId="33C56B97" w14:textId="77777777" w:rsidR="00191CAA" w:rsidRPr="00D63C4C" w:rsidRDefault="00191CAA" w:rsidP="00191CAA">
      <w:pPr>
        <w:numPr>
          <w:ilvl w:val="0"/>
          <w:numId w:val="39"/>
        </w:numPr>
        <w:tabs>
          <w:tab w:val="clear" w:pos="720"/>
          <w:tab w:val="num" w:pos="360"/>
        </w:tabs>
        <w:spacing w:after="0" w:line="240" w:lineRule="auto"/>
        <w:ind w:left="360"/>
        <w:rPr>
          <w:rFonts w:cs="Arial"/>
        </w:rPr>
      </w:pPr>
      <w:r w:rsidRPr="00D63C4C">
        <w:rPr>
          <w:rFonts w:cs="Arial"/>
        </w:rPr>
        <w:t>To collaborate with other Bromley Well partners, including Mencap/MIND etc. to ensure effective appropriate referral pathways for quality service provision.</w:t>
      </w:r>
    </w:p>
    <w:p w14:paraId="37BD5E31" w14:textId="77777777" w:rsidR="00191CAA" w:rsidRPr="005679A8" w:rsidRDefault="00191CAA" w:rsidP="00191CAA">
      <w:pPr>
        <w:numPr>
          <w:ilvl w:val="0"/>
          <w:numId w:val="39"/>
        </w:numPr>
        <w:tabs>
          <w:tab w:val="clear" w:pos="720"/>
          <w:tab w:val="num" w:pos="360"/>
        </w:tabs>
        <w:spacing w:after="0" w:line="240" w:lineRule="auto"/>
        <w:ind w:left="360"/>
        <w:rPr>
          <w:rFonts w:cs="Arial"/>
        </w:rPr>
      </w:pPr>
      <w:r>
        <w:rPr>
          <w:rFonts w:cs="Arial"/>
        </w:rPr>
        <w:t xml:space="preserve">To abide by and take part in the development and review of policy and procedures for the </w:t>
      </w:r>
      <w:proofErr w:type="spellStart"/>
      <w:r>
        <w:rPr>
          <w:rFonts w:cs="Arial"/>
        </w:rPr>
        <w:t>Carers</w:t>
      </w:r>
      <w:proofErr w:type="spellEnd"/>
      <w:r>
        <w:rPr>
          <w:rFonts w:cs="Arial"/>
        </w:rPr>
        <w:t xml:space="preserve"> pathway.</w:t>
      </w:r>
    </w:p>
    <w:p w14:paraId="76D34B93" w14:textId="77777777" w:rsidR="00191CAA" w:rsidRPr="00191CAA" w:rsidRDefault="00191CAA" w:rsidP="00191CAA">
      <w:pPr>
        <w:spacing w:before="100" w:beforeAutospacing="1" w:after="0" w:line="240" w:lineRule="auto"/>
        <w:rPr>
          <w:rFonts w:eastAsia="Arial Unicode MS" w:cs="Arial"/>
          <w:b/>
          <w:color w:val="000000"/>
          <w:u w:color="000000"/>
        </w:rPr>
      </w:pPr>
      <w:r w:rsidRPr="00191CAA">
        <w:rPr>
          <w:rFonts w:eastAsia="Arial Unicode MS" w:cs="Arial"/>
          <w:b/>
          <w:color w:val="000000"/>
          <w:u w:color="000000"/>
        </w:rPr>
        <w:t>Other tasks and requirements</w:t>
      </w:r>
    </w:p>
    <w:p w14:paraId="23073513" w14:textId="77777777" w:rsidR="00191CAA" w:rsidRPr="00551C0A" w:rsidRDefault="00191CAA" w:rsidP="00191CAA">
      <w:pPr>
        <w:numPr>
          <w:ilvl w:val="0"/>
          <w:numId w:val="12"/>
        </w:numPr>
        <w:spacing w:after="0" w:line="240" w:lineRule="auto"/>
        <w:ind w:left="360"/>
        <w:rPr>
          <w:rFonts w:cs="Arial"/>
        </w:rPr>
      </w:pPr>
      <w:r w:rsidRPr="00551C0A">
        <w:rPr>
          <w:rFonts w:cs="Arial"/>
        </w:rPr>
        <w:t xml:space="preserve">At all times to maintain the professional integrity </w:t>
      </w:r>
      <w:r>
        <w:rPr>
          <w:rFonts w:cs="Arial"/>
        </w:rPr>
        <w:t xml:space="preserve">and reputation </w:t>
      </w:r>
      <w:r w:rsidRPr="00551C0A">
        <w:rPr>
          <w:rFonts w:cs="Arial"/>
        </w:rPr>
        <w:t xml:space="preserve">of the Charity and represent their main interests in any dealings with other bodies, </w:t>
      </w:r>
      <w:proofErr w:type="gramStart"/>
      <w:r w:rsidRPr="00551C0A">
        <w:rPr>
          <w:rFonts w:cs="Arial"/>
        </w:rPr>
        <w:t>groups</w:t>
      </w:r>
      <w:proofErr w:type="gramEnd"/>
      <w:r w:rsidRPr="00551C0A">
        <w:rPr>
          <w:rFonts w:cs="Arial"/>
        </w:rPr>
        <w:t xml:space="preserve"> and individuals</w:t>
      </w:r>
      <w:r>
        <w:rPr>
          <w:rFonts w:cs="Arial"/>
        </w:rPr>
        <w:t>.</w:t>
      </w:r>
    </w:p>
    <w:p w14:paraId="14C0CF13" w14:textId="77777777" w:rsidR="00191CAA" w:rsidRPr="00ED67A9" w:rsidRDefault="00191CAA" w:rsidP="00191CAA">
      <w:pPr>
        <w:numPr>
          <w:ilvl w:val="0"/>
          <w:numId w:val="12"/>
        </w:numPr>
        <w:spacing w:after="0" w:line="240" w:lineRule="auto"/>
        <w:ind w:left="360"/>
        <w:rPr>
          <w:rFonts w:cs="Arial"/>
        </w:rPr>
      </w:pPr>
      <w:r w:rsidRPr="00ED67A9">
        <w:rPr>
          <w:rFonts w:cs="Arial"/>
        </w:rPr>
        <w:t xml:space="preserve">To attend monthly supervision meetings with the </w:t>
      </w:r>
      <w:r>
        <w:rPr>
          <w:rFonts w:cs="Arial"/>
        </w:rPr>
        <w:t>Services Manager.</w:t>
      </w:r>
    </w:p>
    <w:p w14:paraId="43D4C419" w14:textId="52E5EA4D" w:rsidR="00191CAA" w:rsidRDefault="00191CAA" w:rsidP="00191CAA">
      <w:pPr>
        <w:numPr>
          <w:ilvl w:val="0"/>
          <w:numId w:val="12"/>
        </w:numPr>
        <w:ind w:left="360"/>
        <w:rPr>
          <w:rFonts w:cs="Arial"/>
        </w:rPr>
      </w:pPr>
      <w:r w:rsidRPr="00ED67A9">
        <w:rPr>
          <w:rFonts w:cs="Arial"/>
        </w:rPr>
        <w:t>To undertake any other duties commensurate with the purpose and remit of the post</w:t>
      </w:r>
      <w:r>
        <w:rPr>
          <w:rFonts w:cs="Arial"/>
        </w:rPr>
        <w:t>.</w:t>
      </w:r>
    </w:p>
    <w:p w14:paraId="10B9C495" w14:textId="227FD142" w:rsidR="00191CAA" w:rsidRPr="00191CAA" w:rsidRDefault="00191CAA" w:rsidP="00191CAA">
      <w:pPr>
        <w:rPr>
          <w:rFonts w:cs="Arial"/>
          <w:b/>
          <w:sz w:val="28"/>
          <w:szCs w:val="28"/>
        </w:rPr>
      </w:pPr>
      <w:r w:rsidRPr="00191CAA">
        <w:rPr>
          <w:rFonts w:cs="Arial"/>
        </w:rPr>
        <w:t>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of themselves justify a reconsideration of the grading of the post.</w:t>
      </w:r>
      <w:r w:rsidRPr="00191CAA">
        <w:rPr>
          <w:rFonts w:cs="Arial"/>
          <w:b/>
          <w:sz w:val="28"/>
          <w:szCs w:val="28"/>
        </w:rPr>
        <w:br w:type="page"/>
      </w:r>
    </w:p>
    <w:p w14:paraId="595A74B9" w14:textId="36F1D3DF" w:rsidR="00191CAA" w:rsidRPr="00265FCB" w:rsidRDefault="00265FCB" w:rsidP="00265FCB">
      <w:pPr>
        <w:spacing w:before="120" w:after="120" w:line="240" w:lineRule="auto"/>
        <w:jc w:val="center"/>
        <w:rPr>
          <w:rFonts w:cs="Arial"/>
          <w:b/>
        </w:rPr>
      </w:pPr>
      <w:r>
        <w:rPr>
          <w:rFonts w:cs="Arial"/>
          <w:b/>
        </w:rPr>
        <w:lastRenderedPageBreak/>
        <w:t>Person Specification</w:t>
      </w:r>
    </w:p>
    <w:tbl>
      <w:tblPr>
        <w:tblpPr w:leftFromText="180" w:rightFromText="180" w:vertAnchor="text" w:horzAnchor="margin" w:tblpY="71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835"/>
      </w:tblGrid>
      <w:tr w:rsidR="00191CAA" w:rsidRPr="001A007A" w14:paraId="77937D44" w14:textId="77777777" w:rsidTr="0081096F">
        <w:trPr>
          <w:trHeight w:val="412"/>
        </w:trPr>
        <w:tc>
          <w:tcPr>
            <w:tcW w:w="6487" w:type="dxa"/>
            <w:shd w:val="clear" w:color="auto" w:fill="F2F2F2"/>
            <w:vAlign w:val="center"/>
          </w:tcPr>
          <w:p w14:paraId="5473D5C3" w14:textId="77777777" w:rsidR="00191CAA" w:rsidRPr="001A007A" w:rsidRDefault="00191CAA" w:rsidP="0081096F">
            <w:pPr>
              <w:spacing w:after="140" w:line="281" w:lineRule="auto"/>
              <w:ind w:right="175"/>
              <w:rPr>
                <w:rFonts w:cs="Arial"/>
                <w:b/>
              </w:rPr>
            </w:pPr>
            <w:r w:rsidRPr="001A007A">
              <w:rPr>
                <w:rFonts w:cs="Arial"/>
                <w:b/>
              </w:rPr>
              <w:t>Experience</w:t>
            </w:r>
          </w:p>
        </w:tc>
        <w:tc>
          <w:tcPr>
            <w:tcW w:w="2835" w:type="dxa"/>
            <w:shd w:val="clear" w:color="auto" w:fill="F2F2F2"/>
            <w:vAlign w:val="center"/>
          </w:tcPr>
          <w:p w14:paraId="7ADC7C24" w14:textId="77777777" w:rsidR="00191CAA" w:rsidRPr="001A007A" w:rsidRDefault="00191CAA" w:rsidP="0081096F">
            <w:pPr>
              <w:spacing w:after="140" w:line="281" w:lineRule="auto"/>
              <w:jc w:val="center"/>
              <w:rPr>
                <w:rFonts w:cs="Arial"/>
                <w:b/>
              </w:rPr>
            </w:pPr>
            <w:r w:rsidRPr="001A007A">
              <w:rPr>
                <w:rFonts w:cs="Arial"/>
                <w:b/>
              </w:rPr>
              <w:t>Essential/Desirable</w:t>
            </w:r>
          </w:p>
        </w:tc>
      </w:tr>
      <w:tr w:rsidR="00191CAA" w:rsidRPr="001A007A" w14:paraId="3563F78F" w14:textId="77777777" w:rsidTr="0081096F">
        <w:trPr>
          <w:trHeight w:val="412"/>
        </w:trPr>
        <w:tc>
          <w:tcPr>
            <w:tcW w:w="6487" w:type="dxa"/>
            <w:tcBorders>
              <w:bottom w:val="single" w:sz="4" w:space="0" w:color="auto"/>
            </w:tcBorders>
          </w:tcPr>
          <w:p w14:paraId="70399435" w14:textId="77777777" w:rsidR="00191CAA" w:rsidRPr="00265FCB" w:rsidRDefault="00191CAA" w:rsidP="0081096F">
            <w:pPr>
              <w:spacing w:after="0" w:line="240" w:lineRule="auto"/>
              <w:jc w:val="both"/>
              <w:rPr>
                <w:rFonts w:cs="Arial"/>
                <w:bCs/>
                <w:sz w:val="22"/>
              </w:rPr>
            </w:pPr>
            <w:r w:rsidRPr="00265FCB">
              <w:rPr>
                <w:rFonts w:cs="Arial"/>
                <w:bCs/>
                <w:sz w:val="22"/>
              </w:rPr>
              <w:t xml:space="preserve">At least three years’ experience within a relevant role and or a minimum of a first level qualification in either social or health care </w:t>
            </w:r>
          </w:p>
        </w:tc>
        <w:tc>
          <w:tcPr>
            <w:tcW w:w="2835" w:type="dxa"/>
            <w:tcBorders>
              <w:bottom w:val="single" w:sz="4" w:space="0" w:color="auto"/>
            </w:tcBorders>
          </w:tcPr>
          <w:p w14:paraId="6BF7B4DB" w14:textId="77777777" w:rsidR="00191CAA" w:rsidRPr="00265FCB" w:rsidRDefault="00191CAA" w:rsidP="0081096F">
            <w:pPr>
              <w:spacing w:after="0" w:line="240" w:lineRule="auto"/>
              <w:jc w:val="center"/>
              <w:rPr>
                <w:rFonts w:cs="Arial"/>
                <w:b/>
                <w:sz w:val="22"/>
              </w:rPr>
            </w:pPr>
            <w:r w:rsidRPr="00265FCB">
              <w:rPr>
                <w:rFonts w:cs="Arial"/>
                <w:b/>
                <w:sz w:val="22"/>
              </w:rPr>
              <w:t>Essential</w:t>
            </w:r>
          </w:p>
          <w:p w14:paraId="18E21C4A" w14:textId="77777777" w:rsidR="00191CAA" w:rsidRPr="00265FCB" w:rsidRDefault="00191CAA" w:rsidP="0081096F">
            <w:pPr>
              <w:spacing w:after="0" w:line="240" w:lineRule="auto"/>
              <w:rPr>
                <w:rFonts w:cs="Arial"/>
                <w:b/>
                <w:sz w:val="22"/>
              </w:rPr>
            </w:pPr>
          </w:p>
        </w:tc>
      </w:tr>
      <w:tr w:rsidR="00191CAA" w:rsidRPr="001A007A" w14:paraId="0C31EEA5" w14:textId="77777777" w:rsidTr="0081096F">
        <w:trPr>
          <w:trHeight w:val="412"/>
        </w:trPr>
        <w:tc>
          <w:tcPr>
            <w:tcW w:w="6487" w:type="dxa"/>
            <w:tcBorders>
              <w:bottom w:val="single" w:sz="4" w:space="0" w:color="auto"/>
            </w:tcBorders>
          </w:tcPr>
          <w:p w14:paraId="571CF706" w14:textId="77777777" w:rsidR="00191CAA" w:rsidRPr="00265FCB" w:rsidRDefault="00191CAA" w:rsidP="0081096F">
            <w:pPr>
              <w:spacing w:after="0" w:line="240" w:lineRule="auto"/>
              <w:jc w:val="both"/>
              <w:rPr>
                <w:rFonts w:cs="Arial"/>
                <w:bCs/>
                <w:sz w:val="22"/>
              </w:rPr>
            </w:pPr>
            <w:r w:rsidRPr="00265FCB">
              <w:rPr>
                <w:rFonts w:cs="Arial"/>
                <w:bCs/>
                <w:sz w:val="22"/>
              </w:rPr>
              <w:t>Willingness to train as required</w:t>
            </w:r>
          </w:p>
        </w:tc>
        <w:tc>
          <w:tcPr>
            <w:tcW w:w="2835" w:type="dxa"/>
            <w:tcBorders>
              <w:bottom w:val="single" w:sz="4" w:space="0" w:color="auto"/>
            </w:tcBorders>
          </w:tcPr>
          <w:p w14:paraId="0D3D855D"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19D8D9DB" w14:textId="77777777" w:rsidTr="0081096F">
        <w:trPr>
          <w:trHeight w:val="412"/>
        </w:trPr>
        <w:tc>
          <w:tcPr>
            <w:tcW w:w="6487" w:type="dxa"/>
            <w:tcBorders>
              <w:bottom w:val="single" w:sz="4" w:space="0" w:color="auto"/>
            </w:tcBorders>
          </w:tcPr>
          <w:p w14:paraId="729CE9B5" w14:textId="77777777" w:rsidR="00191CAA" w:rsidRPr="00265FCB" w:rsidRDefault="00191CAA" w:rsidP="0081096F">
            <w:pPr>
              <w:spacing w:after="0" w:line="240" w:lineRule="auto"/>
              <w:jc w:val="both"/>
              <w:rPr>
                <w:rFonts w:cs="Arial"/>
                <w:bCs/>
                <w:i/>
                <w:iCs/>
                <w:sz w:val="22"/>
              </w:rPr>
            </w:pPr>
            <w:r w:rsidRPr="00265FCB">
              <w:rPr>
                <w:rFonts w:cs="Arial"/>
                <w:bCs/>
                <w:sz w:val="22"/>
              </w:rPr>
              <w:t xml:space="preserve">Evidence of having succeeded in a results-orientated environment and with emphasis on high quality, customer focused working </w:t>
            </w:r>
          </w:p>
        </w:tc>
        <w:tc>
          <w:tcPr>
            <w:tcW w:w="2835" w:type="dxa"/>
            <w:tcBorders>
              <w:bottom w:val="single" w:sz="4" w:space="0" w:color="auto"/>
            </w:tcBorders>
          </w:tcPr>
          <w:p w14:paraId="08BEC6AF"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357DA79C" w14:textId="77777777" w:rsidTr="0081096F">
        <w:trPr>
          <w:trHeight w:val="412"/>
        </w:trPr>
        <w:tc>
          <w:tcPr>
            <w:tcW w:w="6487" w:type="dxa"/>
            <w:tcBorders>
              <w:top w:val="single" w:sz="4" w:space="0" w:color="auto"/>
            </w:tcBorders>
          </w:tcPr>
          <w:p w14:paraId="2F2A5577" w14:textId="19C7D2F3" w:rsidR="00191CAA" w:rsidRPr="00265FCB" w:rsidRDefault="00191CAA" w:rsidP="0081096F">
            <w:pPr>
              <w:spacing w:after="0" w:line="240" w:lineRule="auto"/>
              <w:jc w:val="both"/>
              <w:rPr>
                <w:rFonts w:cs="Arial"/>
                <w:bCs/>
                <w:sz w:val="22"/>
              </w:rPr>
            </w:pPr>
            <w:r w:rsidRPr="00265FCB">
              <w:rPr>
                <w:rFonts w:cs="Arial"/>
                <w:bCs/>
                <w:sz w:val="22"/>
              </w:rPr>
              <w:t xml:space="preserve">Experience of working with </w:t>
            </w:r>
            <w:proofErr w:type="spellStart"/>
            <w:r w:rsidR="00161B16">
              <w:rPr>
                <w:rFonts w:cs="Arial"/>
                <w:bCs/>
                <w:sz w:val="22"/>
              </w:rPr>
              <w:t>c</w:t>
            </w:r>
            <w:r w:rsidRPr="00265FCB">
              <w:rPr>
                <w:rFonts w:cs="Arial"/>
                <w:bCs/>
                <w:sz w:val="22"/>
              </w:rPr>
              <w:t>arers</w:t>
            </w:r>
            <w:proofErr w:type="spellEnd"/>
            <w:r w:rsidRPr="00265FCB">
              <w:rPr>
                <w:rFonts w:cs="Arial"/>
                <w:bCs/>
                <w:sz w:val="22"/>
              </w:rPr>
              <w:t xml:space="preserve"> </w:t>
            </w:r>
          </w:p>
        </w:tc>
        <w:tc>
          <w:tcPr>
            <w:tcW w:w="2835" w:type="dxa"/>
            <w:tcBorders>
              <w:top w:val="single" w:sz="4" w:space="0" w:color="auto"/>
            </w:tcBorders>
          </w:tcPr>
          <w:p w14:paraId="061D84D6" w14:textId="77777777" w:rsidR="00191CAA" w:rsidRPr="00265FCB" w:rsidRDefault="00191CAA" w:rsidP="0081096F">
            <w:pPr>
              <w:spacing w:after="0" w:line="240" w:lineRule="auto"/>
              <w:jc w:val="center"/>
              <w:rPr>
                <w:rFonts w:cs="Arial"/>
                <w:b/>
                <w:sz w:val="22"/>
              </w:rPr>
            </w:pPr>
            <w:r w:rsidRPr="00265FCB">
              <w:rPr>
                <w:rFonts w:cs="Arial"/>
                <w:b/>
                <w:sz w:val="22"/>
              </w:rPr>
              <w:t xml:space="preserve">Desirable </w:t>
            </w:r>
          </w:p>
        </w:tc>
      </w:tr>
      <w:tr w:rsidR="00191CAA" w:rsidRPr="001A007A" w14:paraId="5C6FFA0B" w14:textId="77777777" w:rsidTr="0081096F">
        <w:trPr>
          <w:trHeight w:val="412"/>
        </w:trPr>
        <w:tc>
          <w:tcPr>
            <w:tcW w:w="6487" w:type="dxa"/>
            <w:tcBorders>
              <w:bottom w:val="single" w:sz="4" w:space="0" w:color="auto"/>
            </w:tcBorders>
            <w:shd w:val="clear" w:color="auto" w:fill="FFFFFF"/>
          </w:tcPr>
          <w:p w14:paraId="3093E969" w14:textId="77777777" w:rsidR="00191CAA" w:rsidRPr="00265FCB" w:rsidRDefault="00191CAA" w:rsidP="0081096F">
            <w:pPr>
              <w:spacing w:after="0" w:line="240" w:lineRule="auto"/>
              <w:jc w:val="both"/>
              <w:rPr>
                <w:rFonts w:cs="Arial"/>
                <w:bCs/>
                <w:sz w:val="22"/>
              </w:rPr>
            </w:pPr>
            <w:r w:rsidRPr="00265FCB">
              <w:rPr>
                <w:rFonts w:cs="Arial"/>
                <w:bCs/>
                <w:sz w:val="22"/>
              </w:rPr>
              <w:t>Experience of facilitating groups</w:t>
            </w:r>
          </w:p>
        </w:tc>
        <w:tc>
          <w:tcPr>
            <w:tcW w:w="2835" w:type="dxa"/>
            <w:tcBorders>
              <w:bottom w:val="single" w:sz="4" w:space="0" w:color="auto"/>
            </w:tcBorders>
            <w:shd w:val="clear" w:color="auto" w:fill="FFFFFF"/>
          </w:tcPr>
          <w:p w14:paraId="356E1D8A" w14:textId="77777777" w:rsidR="00191CAA" w:rsidRPr="00265FCB" w:rsidRDefault="00191CAA" w:rsidP="0081096F">
            <w:pPr>
              <w:spacing w:after="0" w:line="240" w:lineRule="auto"/>
              <w:jc w:val="center"/>
              <w:rPr>
                <w:rFonts w:cs="Arial"/>
                <w:sz w:val="22"/>
              </w:rPr>
            </w:pPr>
            <w:r w:rsidRPr="00265FCB">
              <w:rPr>
                <w:rFonts w:cs="Arial"/>
                <w:b/>
                <w:sz w:val="22"/>
              </w:rPr>
              <w:t xml:space="preserve">Desirable </w:t>
            </w:r>
          </w:p>
        </w:tc>
      </w:tr>
      <w:tr w:rsidR="00191CAA" w:rsidRPr="001A007A" w14:paraId="69A33A6A" w14:textId="77777777" w:rsidTr="0081096F">
        <w:trPr>
          <w:trHeight w:val="412"/>
        </w:trPr>
        <w:tc>
          <w:tcPr>
            <w:tcW w:w="6487" w:type="dxa"/>
            <w:shd w:val="clear" w:color="auto" w:fill="FFFFFF"/>
          </w:tcPr>
          <w:p w14:paraId="4ED859B4" w14:textId="77777777" w:rsidR="00191CAA" w:rsidRPr="00265FCB" w:rsidRDefault="00191CAA" w:rsidP="0081096F">
            <w:pPr>
              <w:spacing w:after="0" w:line="240" w:lineRule="auto"/>
              <w:jc w:val="both"/>
              <w:rPr>
                <w:rFonts w:cs="Arial"/>
                <w:bCs/>
                <w:sz w:val="22"/>
              </w:rPr>
            </w:pPr>
            <w:r w:rsidRPr="00265FCB">
              <w:rPr>
                <w:rFonts w:cs="Arial"/>
                <w:bCs/>
                <w:sz w:val="22"/>
              </w:rPr>
              <w:t xml:space="preserve">Experience of Partnership working </w:t>
            </w:r>
          </w:p>
        </w:tc>
        <w:tc>
          <w:tcPr>
            <w:tcW w:w="2835" w:type="dxa"/>
            <w:shd w:val="clear" w:color="auto" w:fill="FFFFFF"/>
          </w:tcPr>
          <w:p w14:paraId="5CF622D5" w14:textId="77777777" w:rsidR="00191CAA" w:rsidRPr="00265FCB" w:rsidRDefault="00191CAA" w:rsidP="0081096F">
            <w:pPr>
              <w:spacing w:after="0" w:line="240" w:lineRule="auto"/>
              <w:jc w:val="center"/>
              <w:rPr>
                <w:rFonts w:cs="Arial"/>
                <w:b/>
                <w:sz w:val="22"/>
              </w:rPr>
            </w:pPr>
            <w:r w:rsidRPr="00265FCB">
              <w:rPr>
                <w:rFonts w:cs="Arial"/>
                <w:b/>
                <w:sz w:val="22"/>
              </w:rPr>
              <w:t xml:space="preserve">Desirable </w:t>
            </w:r>
          </w:p>
        </w:tc>
      </w:tr>
      <w:tr w:rsidR="00191CAA" w:rsidRPr="00191CAA" w14:paraId="5F1E514C" w14:textId="77777777" w:rsidTr="0081096F">
        <w:trPr>
          <w:trHeight w:val="412"/>
        </w:trPr>
        <w:tc>
          <w:tcPr>
            <w:tcW w:w="6487" w:type="dxa"/>
            <w:shd w:val="clear" w:color="auto" w:fill="F2F2F2"/>
          </w:tcPr>
          <w:p w14:paraId="3604EA12" w14:textId="77777777" w:rsidR="00191CAA" w:rsidRPr="00191CAA" w:rsidRDefault="00191CAA" w:rsidP="00191CAA">
            <w:pPr>
              <w:spacing w:after="140" w:line="281" w:lineRule="auto"/>
              <w:ind w:right="175"/>
              <w:rPr>
                <w:rFonts w:cs="Arial"/>
                <w:b/>
              </w:rPr>
            </w:pPr>
            <w:r w:rsidRPr="00191CAA">
              <w:rPr>
                <w:rFonts w:cs="Arial"/>
                <w:b/>
              </w:rPr>
              <w:t>Abilities and competencies</w:t>
            </w:r>
          </w:p>
        </w:tc>
        <w:tc>
          <w:tcPr>
            <w:tcW w:w="2835" w:type="dxa"/>
            <w:shd w:val="clear" w:color="auto" w:fill="F2F2F2"/>
          </w:tcPr>
          <w:p w14:paraId="75948E26" w14:textId="77777777" w:rsidR="00191CAA" w:rsidRPr="00191CAA" w:rsidRDefault="00191CAA" w:rsidP="00191CAA">
            <w:pPr>
              <w:spacing w:after="140" w:line="281" w:lineRule="auto"/>
              <w:ind w:right="175"/>
              <w:rPr>
                <w:rFonts w:cs="Arial"/>
                <w:b/>
              </w:rPr>
            </w:pPr>
          </w:p>
        </w:tc>
      </w:tr>
      <w:tr w:rsidR="00191CAA" w:rsidRPr="001A007A" w14:paraId="52E976AC" w14:textId="77777777" w:rsidTr="0081096F">
        <w:trPr>
          <w:trHeight w:val="412"/>
        </w:trPr>
        <w:tc>
          <w:tcPr>
            <w:tcW w:w="6487" w:type="dxa"/>
            <w:shd w:val="clear" w:color="auto" w:fill="auto"/>
          </w:tcPr>
          <w:p w14:paraId="2921B670" w14:textId="77777777" w:rsidR="00191CAA" w:rsidRPr="00265FCB" w:rsidRDefault="00191CAA" w:rsidP="0081096F">
            <w:pPr>
              <w:spacing w:after="0" w:line="240" w:lineRule="auto"/>
              <w:jc w:val="both"/>
              <w:rPr>
                <w:rFonts w:cs="Arial"/>
                <w:bCs/>
                <w:sz w:val="22"/>
              </w:rPr>
            </w:pPr>
            <w:r w:rsidRPr="00265FCB">
              <w:rPr>
                <w:rFonts w:cs="Arial"/>
                <w:bCs/>
                <w:sz w:val="22"/>
              </w:rPr>
              <w:t xml:space="preserve">Excellent verbal and written communication skills </w:t>
            </w:r>
          </w:p>
        </w:tc>
        <w:tc>
          <w:tcPr>
            <w:tcW w:w="2835" w:type="dxa"/>
            <w:shd w:val="clear" w:color="auto" w:fill="auto"/>
          </w:tcPr>
          <w:p w14:paraId="0D60BAC3"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77C7067F" w14:textId="77777777" w:rsidTr="0081096F">
        <w:trPr>
          <w:trHeight w:val="412"/>
        </w:trPr>
        <w:tc>
          <w:tcPr>
            <w:tcW w:w="6487" w:type="dxa"/>
          </w:tcPr>
          <w:p w14:paraId="617A884A" w14:textId="3C7BB7E7" w:rsidR="00191CAA" w:rsidRPr="00265FCB" w:rsidRDefault="00191CAA" w:rsidP="0081096F">
            <w:pPr>
              <w:spacing w:after="0" w:line="240" w:lineRule="auto"/>
              <w:jc w:val="both"/>
              <w:rPr>
                <w:rFonts w:cs="Arial"/>
                <w:bCs/>
                <w:sz w:val="22"/>
              </w:rPr>
            </w:pPr>
            <w:r w:rsidRPr="00265FCB">
              <w:rPr>
                <w:rFonts w:cs="Arial"/>
                <w:bCs/>
                <w:sz w:val="22"/>
              </w:rPr>
              <w:t xml:space="preserve">Excellent listening skills and the ability to provide empathy and understanding of the needs of </w:t>
            </w:r>
            <w:proofErr w:type="spellStart"/>
            <w:r w:rsidR="00161B16">
              <w:rPr>
                <w:rFonts w:cs="Arial"/>
                <w:bCs/>
                <w:sz w:val="22"/>
              </w:rPr>
              <w:t>c</w:t>
            </w:r>
            <w:r w:rsidRPr="00265FCB">
              <w:rPr>
                <w:rFonts w:cs="Arial"/>
                <w:bCs/>
                <w:sz w:val="22"/>
              </w:rPr>
              <w:t>arers</w:t>
            </w:r>
            <w:proofErr w:type="spellEnd"/>
            <w:r w:rsidRPr="00265FCB">
              <w:rPr>
                <w:rFonts w:cs="Arial"/>
                <w:bCs/>
                <w:sz w:val="22"/>
              </w:rPr>
              <w:t xml:space="preserve">. </w:t>
            </w:r>
          </w:p>
        </w:tc>
        <w:tc>
          <w:tcPr>
            <w:tcW w:w="2835" w:type="dxa"/>
          </w:tcPr>
          <w:p w14:paraId="34CB56A0"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1D157E46" w14:textId="77777777" w:rsidTr="0081096F">
        <w:trPr>
          <w:trHeight w:val="412"/>
        </w:trPr>
        <w:tc>
          <w:tcPr>
            <w:tcW w:w="6487" w:type="dxa"/>
          </w:tcPr>
          <w:p w14:paraId="29513631" w14:textId="77777777" w:rsidR="00191CAA" w:rsidRPr="00265FCB" w:rsidRDefault="00191CAA" w:rsidP="0081096F">
            <w:pPr>
              <w:spacing w:after="0" w:line="240" w:lineRule="auto"/>
              <w:jc w:val="both"/>
              <w:rPr>
                <w:rFonts w:cs="Arial"/>
                <w:bCs/>
                <w:sz w:val="22"/>
              </w:rPr>
            </w:pPr>
            <w:r w:rsidRPr="00265FCB">
              <w:rPr>
                <w:rFonts w:cs="Arial"/>
                <w:bCs/>
                <w:sz w:val="22"/>
              </w:rPr>
              <w:t xml:space="preserve">Ability to proficiently use Microsoft IT packages to a competent level </w:t>
            </w:r>
          </w:p>
        </w:tc>
        <w:tc>
          <w:tcPr>
            <w:tcW w:w="2835" w:type="dxa"/>
          </w:tcPr>
          <w:p w14:paraId="2B98B99D"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3D69791B" w14:textId="77777777" w:rsidTr="0081096F">
        <w:trPr>
          <w:trHeight w:val="412"/>
        </w:trPr>
        <w:tc>
          <w:tcPr>
            <w:tcW w:w="6487" w:type="dxa"/>
          </w:tcPr>
          <w:p w14:paraId="5C9A0CC8" w14:textId="77777777" w:rsidR="00191CAA" w:rsidRPr="00265FCB" w:rsidRDefault="00191CAA" w:rsidP="0081096F">
            <w:pPr>
              <w:spacing w:after="0" w:line="240" w:lineRule="auto"/>
              <w:jc w:val="both"/>
              <w:rPr>
                <w:rFonts w:cs="Arial"/>
                <w:bCs/>
                <w:sz w:val="22"/>
              </w:rPr>
            </w:pPr>
            <w:r w:rsidRPr="00265FCB">
              <w:rPr>
                <w:rFonts w:cs="Arial"/>
                <w:bCs/>
                <w:sz w:val="22"/>
              </w:rPr>
              <w:t xml:space="preserve">Ability to </w:t>
            </w:r>
            <w:proofErr w:type="gramStart"/>
            <w:r w:rsidRPr="00265FCB">
              <w:rPr>
                <w:rFonts w:cs="Arial"/>
                <w:bCs/>
                <w:sz w:val="22"/>
              </w:rPr>
              <w:t>quickly and easily assimilate and understand information</w:t>
            </w:r>
            <w:proofErr w:type="gramEnd"/>
            <w:r w:rsidRPr="00265FCB">
              <w:rPr>
                <w:rFonts w:cs="Arial"/>
                <w:bCs/>
                <w:sz w:val="22"/>
              </w:rPr>
              <w:t>.</w:t>
            </w:r>
          </w:p>
        </w:tc>
        <w:tc>
          <w:tcPr>
            <w:tcW w:w="2835" w:type="dxa"/>
          </w:tcPr>
          <w:p w14:paraId="1CE94E31"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778C3A77" w14:textId="77777777" w:rsidTr="0081096F">
        <w:trPr>
          <w:trHeight w:val="412"/>
        </w:trPr>
        <w:tc>
          <w:tcPr>
            <w:tcW w:w="6487" w:type="dxa"/>
          </w:tcPr>
          <w:p w14:paraId="1257C958" w14:textId="77777777" w:rsidR="00191CAA" w:rsidRPr="00265FCB" w:rsidRDefault="00191CAA" w:rsidP="0081096F">
            <w:pPr>
              <w:spacing w:after="0" w:line="240" w:lineRule="auto"/>
              <w:jc w:val="both"/>
              <w:rPr>
                <w:rFonts w:cs="Arial"/>
                <w:bCs/>
                <w:sz w:val="22"/>
              </w:rPr>
            </w:pPr>
            <w:r w:rsidRPr="00265FCB">
              <w:rPr>
                <w:rFonts w:cs="Arial"/>
                <w:bCs/>
                <w:sz w:val="22"/>
              </w:rPr>
              <w:t xml:space="preserve">Able to promote the Age UK Bromley &amp; Greenwich and Bromley </w:t>
            </w:r>
            <w:proofErr w:type="gramStart"/>
            <w:r w:rsidRPr="00265FCB">
              <w:rPr>
                <w:rFonts w:cs="Arial"/>
                <w:bCs/>
                <w:sz w:val="22"/>
              </w:rPr>
              <w:t>Well  in</w:t>
            </w:r>
            <w:proofErr w:type="gramEnd"/>
            <w:r w:rsidRPr="00265FCB">
              <w:rPr>
                <w:rFonts w:cs="Arial"/>
                <w:bCs/>
                <w:sz w:val="22"/>
              </w:rPr>
              <w:t xml:space="preserve"> a professional manner to a variety of audiences</w:t>
            </w:r>
          </w:p>
        </w:tc>
        <w:tc>
          <w:tcPr>
            <w:tcW w:w="2835" w:type="dxa"/>
          </w:tcPr>
          <w:p w14:paraId="4CD3E1DA" w14:textId="77777777" w:rsidR="00191CAA" w:rsidRPr="00265FCB" w:rsidRDefault="00191CAA" w:rsidP="0081096F">
            <w:pPr>
              <w:spacing w:after="0" w:line="240" w:lineRule="auto"/>
              <w:jc w:val="center"/>
              <w:rPr>
                <w:rFonts w:cs="Arial"/>
                <w:sz w:val="22"/>
              </w:rPr>
            </w:pPr>
            <w:r w:rsidRPr="00265FCB">
              <w:rPr>
                <w:rFonts w:cs="Arial"/>
                <w:b/>
                <w:sz w:val="22"/>
              </w:rPr>
              <w:t>Essential</w:t>
            </w:r>
          </w:p>
        </w:tc>
      </w:tr>
      <w:tr w:rsidR="00191CAA" w:rsidRPr="001A007A" w14:paraId="4BD3C92B" w14:textId="77777777" w:rsidTr="0081096F">
        <w:trPr>
          <w:trHeight w:val="412"/>
        </w:trPr>
        <w:tc>
          <w:tcPr>
            <w:tcW w:w="6487" w:type="dxa"/>
          </w:tcPr>
          <w:p w14:paraId="59ABD201" w14:textId="77777777" w:rsidR="00191CAA" w:rsidRPr="00265FCB" w:rsidRDefault="00191CAA" w:rsidP="0081096F">
            <w:pPr>
              <w:spacing w:after="0" w:line="240" w:lineRule="auto"/>
              <w:jc w:val="both"/>
              <w:rPr>
                <w:rFonts w:cs="Arial"/>
                <w:bCs/>
                <w:sz w:val="22"/>
              </w:rPr>
            </w:pPr>
            <w:r w:rsidRPr="00265FCB">
              <w:rPr>
                <w:rFonts w:cs="Arial"/>
                <w:bCs/>
                <w:sz w:val="22"/>
              </w:rPr>
              <w:t xml:space="preserve">Able to work efficiently and effectively with a range of stakeholders forming productive and professional relationships </w:t>
            </w:r>
          </w:p>
        </w:tc>
        <w:tc>
          <w:tcPr>
            <w:tcW w:w="2835" w:type="dxa"/>
          </w:tcPr>
          <w:p w14:paraId="2FA4440F" w14:textId="77777777" w:rsidR="00191CAA" w:rsidRPr="00265FCB" w:rsidRDefault="00191CAA" w:rsidP="0081096F">
            <w:pPr>
              <w:spacing w:after="0" w:line="240" w:lineRule="auto"/>
              <w:jc w:val="center"/>
              <w:rPr>
                <w:rFonts w:cs="Arial"/>
                <w:sz w:val="22"/>
              </w:rPr>
            </w:pPr>
            <w:r w:rsidRPr="00265FCB">
              <w:rPr>
                <w:rFonts w:cs="Arial"/>
                <w:b/>
                <w:sz w:val="22"/>
              </w:rPr>
              <w:t>Essential</w:t>
            </w:r>
          </w:p>
        </w:tc>
      </w:tr>
      <w:tr w:rsidR="00191CAA" w:rsidRPr="001A007A" w14:paraId="404AD2E5" w14:textId="77777777" w:rsidTr="0081096F">
        <w:trPr>
          <w:trHeight w:val="412"/>
        </w:trPr>
        <w:tc>
          <w:tcPr>
            <w:tcW w:w="6487" w:type="dxa"/>
          </w:tcPr>
          <w:p w14:paraId="16D948AC" w14:textId="77777777" w:rsidR="00191CAA" w:rsidRPr="00265FCB" w:rsidRDefault="00191CAA" w:rsidP="0081096F">
            <w:pPr>
              <w:spacing w:after="0" w:line="240" w:lineRule="auto"/>
              <w:jc w:val="both"/>
              <w:rPr>
                <w:rFonts w:cs="Arial"/>
                <w:bCs/>
                <w:sz w:val="22"/>
              </w:rPr>
            </w:pPr>
            <w:r w:rsidRPr="00265FCB">
              <w:rPr>
                <w:rFonts w:cs="Arial"/>
                <w:bCs/>
                <w:sz w:val="22"/>
              </w:rPr>
              <w:t>Ability to input accurate data to Charity Log CRM or similar</w:t>
            </w:r>
          </w:p>
        </w:tc>
        <w:tc>
          <w:tcPr>
            <w:tcW w:w="2835" w:type="dxa"/>
          </w:tcPr>
          <w:p w14:paraId="28C59DFE"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91CAA" w14:paraId="584AEBFA" w14:textId="77777777" w:rsidTr="0081096F">
        <w:trPr>
          <w:trHeight w:val="412"/>
        </w:trPr>
        <w:tc>
          <w:tcPr>
            <w:tcW w:w="6487" w:type="dxa"/>
            <w:shd w:val="clear" w:color="auto" w:fill="F2F2F2"/>
          </w:tcPr>
          <w:p w14:paraId="118968D2" w14:textId="77777777" w:rsidR="00191CAA" w:rsidRPr="00191CAA" w:rsidRDefault="00191CAA" w:rsidP="00191CAA">
            <w:pPr>
              <w:spacing w:after="140" w:line="281" w:lineRule="auto"/>
              <w:ind w:right="175"/>
              <w:rPr>
                <w:rFonts w:cs="Arial"/>
                <w:b/>
              </w:rPr>
            </w:pPr>
            <w:r w:rsidRPr="00191CAA">
              <w:rPr>
                <w:rFonts w:cs="Arial"/>
                <w:b/>
              </w:rPr>
              <w:t>Other requirements</w:t>
            </w:r>
          </w:p>
        </w:tc>
        <w:tc>
          <w:tcPr>
            <w:tcW w:w="2835" w:type="dxa"/>
            <w:shd w:val="clear" w:color="auto" w:fill="F2F2F2"/>
          </w:tcPr>
          <w:p w14:paraId="5F86FAA8" w14:textId="77777777" w:rsidR="00191CAA" w:rsidRPr="00191CAA" w:rsidRDefault="00191CAA" w:rsidP="00191CAA">
            <w:pPr>
              <w:spacing w:after="140" w:line="281" w:lineRule="auto"/>
              <w:ind w:right="175"/>
              <w:rPr>
                <w:rFonts w:cs="Arial"/>
                <w:b/>
              </w:rPr>
            </w:pPr>
          </w:p>
        </w:tc>
      </w:tr>
      <w:tr w:rsidR="00191CAA" w:rsidRPr="001A007A" w14:paraId="05E293AA" w14:textId="77777777" w:rsidTr="0081096F">
        <w:trPr>
          <w:trHeight w:val="412"/>
        </w:trPr>
        <w:tc>
          <w:tcPr>
            <w:tcW w:w="6487" w:type="dxa"/>
          </w:tcPr>
          <w:p w14:paraId="4D4BB3B4" w14:textId="3604490F" w:rsidR="00191CAA" w:rsidRPr="00265FCB" w:rsidRDefault="00191CAA" w:rsidP="0081096F">
            <w:pPr>
              <w:spacing w:after="0" w:line="240" w:lineRule="auto"/>
              <w:jc w:val="both"/>
              <w:rPr>
                <w:rFonts w:cs="Arial"/>
                <w:sz w:val="22"/>
              </w:rPr>
            </w:pPr>
            <w:r w:rsidRPr="00265FCB">
              <w:rPr>
                <w:rFonts w:cs="Arial"/>
                <w:bCs/>
                <w:sz w:val="22"/>
              </w:rPr>
              <w:t xml:space="preserve">Empathy with </w:t>
            </w:r>
            <w:proofErr w:type="spellStart"/>
            <w:r w:rsidR="00161B16">
              <w:rPr>
                <w:rFonts w:cs="Arial"/>
                <w:bCs/>
                <w:sz w:val="22"/>
              </w:rPr>
              <w:t>c</w:t>
            </w:r>
            <w:r w:rsidRPr="00265FCB">
              <w:rPr>
                <w:rFonts w:cs="Arial"/>
                <w:bCs/>
                <w:sz w:val="22"/>
              </w:rPr>
              <w:t>arers</w:t>
            </w:r>
            <w:proofErr w:type="spellEnd"/>
            <w:r w:rsidRPr="00265FCB">
              <w:rPr>
                <w:rFonts w:cs="Arial"/>
                <w:bCs/>
                <w:sz w:val="22"/>
              </w:rPr>
              <w:t>,</w:t>
            </w:r>
            <w:r w:rsidRPr="00265FCB">
              <w:rPr>
                <w:rFonts w:cs="Arial"/>
                <w:sz w:val="22"/>
              </w:rPr>
              <w:t xml:space="preserve"> friendly warm disposition with an interest in helping </w:t>
            </w:r>
            <w:proofErr w:type="spellStart"/>
            <w:r w:rsidR="00161B16">
              <w:rPr>
                <w:rFonts w:cs="Arial"/>
                <w:sz w:val="22"/>
              </w:rPr>
              <w:t>c</w:t>
            </w:r>
            <w:r w:rsidRPr="00265FCB">
              <w:rPr>
                <w:rFonts w:cs="Arial"/>
                <w:sz w:val="22"/>
              </w:rPr>
              <w:t>arers</w:t>
            </w:r>
            <w:proofErr w:type="spellEnd"/>
            <w:r w:rsidRPr="00265FCB">
              <w:rPr>
                <w:rFonts w:cs="Arial"/>
                <w:sz w:val="22"/>
              </w:rPr>
              <w:t xml:space="preserve"> meet their needs</w:t>
            </w:r>
          </w:p>
        </w:tc>
        <w:tc>
          <w:tcPr>
            <w:tcW w:w="2835" w:type="dxa"/>
          </w:tcPr>
          <w:p w14:paraId="6C39F115" w14:textId="77777777" w:rsidR="00191CAA" w:rsidRPr="00265FCB" w:rsidRDefault="00191CAA" w:rsidP="0081096F">
            <w:pPr>
              <w:spacing w:after="0" w:line="240" w:lineRule="auto"/>
              <w:jc w:val="center"/>
              <w:rPr>
                <w:rFonts w:cs="Arial"/>
                <w:sz w:val="22"/>
              </w:rPr>
            </w:pPr>
            <w:r w:rsidRPr="00265FCB">
              <w:rPr>
                <w:rFonts w:cs="Arial"/>
                <w:b/>
                <w:sz w:val="22"/>
              </w:rPr>
              <w:t>Essential</w:t>
            </w:r>
          </w:p>
        </w:tc>
      </w:tr>
      <w:tr w:rsidR="00191CAA" w:rsidRPr="001A007A" w14:paraId="0324374E" w14:textId="77777777" w:rsidTr="0081096F">
        <w:trPr>
          <w:trHeight w:val="412"/>
        </w:trPr>
        <w:tc>
          <w:tcPr>
            <w:tcW w:w="6487" w:type="dxa"/>
          </w:tcPr>
          <w:p w14:paraId="60479CEC" w14:textId="77777777" w:rsidR="00191CAA" w:rsidRPr="00265FCB" w:rsidRDefault="00191CAA" w:rsidP="0081096F">
            <w:pPr>
              <w:pStyle w:val="Heading7"/>
              <w:rPr>
                <w:rFonts w:ascii="Arial" w:eastAsia="Times New Roman" w:hAnsi="Arial" w:cs="Arial"/>
                <w:i w:val="0"/>
                <w:iCs w:val="0"/>
                <w:color w:val="auto"/>
                <w:sz w:val="22"/>
              </w:rPr>
            </w:pPr>
            <w:r w:rsidRPr="00265FCB">
              <w:rPr>
                <w:rFonts w:ascii="Arial" w:eastAsia="Times New Roman" w:hAnsi="Arial" w:cs="Arial"/>
                <w:i w:val="0"/>
                <w:iCs w:val="0"/>
                <w:color w:val="auto"/>
                <w:sz w:val="22"/>
              </w:rPr>
              <w:t>Assertive and calm under pressure</w:t>
            </w:r>
          </w:p>
        </w:tc>
        <w:tc>
          <w:tcPr>
            <w:tcW w:w="2835" w:type="dxa"/>
          </w:tcPr>
          <w:p w14:paraId="365C0478" w14:textId="77777777" w:rsidR="00191CAA" w:rsidRPr="00265FCB" w:rsidRDefault="00191CAA" w:rsidP="0081096F">
            <w:pPr>
              <w:spacing w:after="0" w:line="240" w:lineRule="auto"/>
              <w:jc w:val="center"/>
              <w:rPr>
                <w:rFonts w:cs="Arial"/>
                <w:sz w:val="22"/>
              </w:rPr>
            </w:pPr>
            <w:r w:rsidRPr="00265FCB">
              <w:rPr>
                <w:rFonts w:cs="Arial"/>
                <w:b/>
                <w:sz w:val="22"/>
              </w:rPr>
              <w:t>Essential</w:t>
            </w:r>
          </w:p>
        </w:tc>
      </w:tr>
      <w:tr w:rsidR="00191CAA" w:rsidRPr="001A007A" w14:paraId="5B9AA8B3" w14:textId="77777777" w:rsidTr="0081096F">
        <w:trPr>
          <w:trHeight w:val="412"/>
        </w:trPr>
        <w:tc>
          <w:tcPr>
            <w:tcW w:w="6487" w:type="dxa"/>
          </w:tcPr>
          <w:p w14:paraId="1F6A584C" w14:textId="291CB5A6" w:rsidR="00191CAA" w:rsidRPr="00265FCB" w:rsidRDefault="00191CAA" w:rsidP="0081096F">
            <w:pPr>
              <w:pStyle w:val="Heading7"/>
              <w:ind w:left="34"/>
              <w:rPr>
                <w:rFonts w:ascii="Arial" w:eastAsia="Times New Roman" w:hAnsi="Arial" w:cs="Arial"/>
                <w:i w:val="0"/>
                <w:iCs w:val="0"/>
                <w:color w:val="auto"/>
                <w:sz w:val="22"/>
              </w:rPr>
            </w:pPr>
            <w:r w:rsidRPr="00265FCB">
              <w:rPr>
                <w:rFonts w:ascii="Arial" w:eastAsia="Times New Roman" w:hAnsi="Arial" w:cs="Arial"/>
                <w:i w:val="0"/>
                <w:iCs w:val="0"/>
                <w:color w:val="auto"/>
                <w:sz w:val="22"/>
              </w:rPr>
              <w:t xml:space="preserve">Confident, clear, </w:t>
            </w:r>
            <w:r w:rsidR="002329AD" w:rsidRPr="00265FCB">
              <w:rPr>
                <w:rFonts w:ascii="Arial" w:eastAsia="Times New Roman" w:hAnsi="Arial" w:cs="Arial"/>
                <w:i w:val="0"/>
                <w:iCs w:val="0"/>
                <w:color w:val="auto"/>
                <w:sz w:val="22"/>
              </w:rPr>
              <w:t>concise,</w:t>
            </w:r>
            <w:r w:rsidRPr="00265FCB">
              <w:rPr>
                <w:rFonts w:ascii="Arial" w:eastAsia="Times New Roman" w:hAnsi="Arial" w:cs="Arial"/>
                <w:i w:val="0"/>
                <w:iCs w:val="0"/>
                <w:color w:val="auto"/>
                <w:sz w:val="22"/>
              </w:rPr>
              <w:t xml:space="preserve"> and articulate use of language in presenting ideas verbally and in writing and speaking to groups</w:t>
            </w:r>
          </w:p>
        </w:tc>
        <w:tc>
          <w:tcPr>
            <w:tcW w:w="2835" w:type="dxa"/>
          </w:tcPr>
          <w:p w14:paraId="4DCA0E7D" w14:textId="77777777" w:rsidR="00191CAA" w:rsidRPr="00265FCB" w:rsidRDefault="00191CAA" w:rsidP="0081096F">
            <w:pPr>
              <w:spacing w:after="0" w:line="240" w:lineRule="auto"/>
              <w:jc w:val="center"/>
              <w:rPr>
                <w:rFonts w:cs="Arial"/>
                <w:sz w:val="22"/>
              </w:rPr>
            </w:pPr>
            <w:r w:rsidRPr="00265FCB">
              <w:rPr>
                <w:rFonts w:cs="Arial"/>
                <w:b/>
                <w:sz w:val="22"/>
              </w:rPr>
              <w:t>Essential</w:t>
            </w:r>
          </w:p>
        </w:tc>
      </w:tr>
      <w:tr w:rsidR="00191CAA" w:rsidRPr="001A007A" w14:paraId="2B99ECF5" w14:textId="77777777" w:rsidTr="0081096F">
        <w:trPr>
          <w:trHeight w:val="412"/>
        </w:trPr>
        <w:tc>
          <w:tcPr>
            <w:tcW w:w="6487" w:type="dxa"/>
          </w:tcPr>
          <w:p w14:paraId="5746CC51" w14:textId="77777777" w:rsidR="00191CAA" w:rsidRPr="00265FCB" w:rsidRDefault="00191CAA" w:rsidP="0081096F">
            <w:pPr>
              <w:pStyle w:val="Heading7"/>
              <w:ind w:left="34"/>
              <w:rPr>
                <w:rFonts w:ascii="Arial" w:eastAsia="Times New Roman" w:hAnsi="Arial" w:cs="Arial"/>
                <w:i w:val="0"/>
                <w:iCs w:val="0"/>
                <w:color w:val="auto"/>
                <w:sz w:val="22"/>
              </w:rPr>
            </w:pPr>
            <w:r w:rsidRPr="00265FCB">
              <w:rPr>
                <w:rFonts w:ascii="Arial" w:eastAsia="Times New Roman" w:hAnsi="Arial" w:cs="Arial"/>
                <w:i w:val="0"/>
                <w:iCs w:val="0"/>
                <w:color w:val="auto"/>
                <w:sz w:val="22"/>
              </w:rPr>
              <w:t xml:space="preserve">Prepared to adopt a flexible approach to line management arrangements resulting from </w:t>
            </w:r>
            <w:proofErr w:type="spellStart"/>
            <w:r w:rsidRPr="00265FCB">
              <w:rPr>
                <w:rFonts w:ascii="Arial" w:eastAsia="Times New Roman" w:hAnsi="Arial" w:cs="Arial"/>
                <w:i w:val="0"/>
                <w:iCs w:val="0"/>
                <w:color w:val="auto"/>
                <w:sz w:val="22"/>
              </w:rPr>
              <w:t>organisational</w:t>
            </w:r>
            <w:proofErr w:type="spellEnd"/>
            <w:r w:rsidRPr="00265FCB">
              <w:rPr>
                <w:rFonts w:ascii="Arial" w:eastAsia="Times New Roman" w:hAnsi="Arial" w:cs="Arial"/>
                <w:i w:val="0"/>
                <w:iCs w:val="0"/>
                <w:color w:val="auto"/>
                <w:sz w:val="22"/>
              </w:rPr>
              <w:t xml:space="preserve"> development and change</w:t>
            </w:r>
          </w:p>
        </w:tc>
        <w:tc>
          <w:tcPr>
            <w:tcW w:w="2835" w:type="dxa"/>
            <w:vAlign w:val="center"/>
          </w:tcPr>
          <w:p w14:paraId="521931D7" w14:textId="6210ACBA" w:rsidR="00191CAA" w:rsidRPr="00265FCB" w:rsidRDefault="002329AD" w:rsidP="0081096F">
            <w:pPr>
              <w:tabs>
                <w:tab w:val="left" w:pos="2619"/>
              </w:tabs>
              <w:spacing w:after="140" w:line="281" w:lineRule="auto"/>
              <w:ind w:right="175"/>
              <w:jc w:val="center"/>
              <w:rPr>
                <w:rFonts w:cs="Arial"/>
                <w:b/>
                <w:sz w:val="22"/>
              </w:rPr>
            </w:pPr>
            <w:r>
              <w:rPr>
                <w:rFonts w:cs="Arial"/>
                <w:b/>
                <w:sz w:val="22"/>
              </w:rPr>
              <w:t xml:space="preserve">  </w:t>
            </w:r>
            <w:r w:rsidR="00191CAA" w:rsidRPr="00265FCB">
              <w:rPr>
                <w:rFonts w:cs="Arial"/>
                <w:b/>
                <w:sz w:val="22"/>
              </w:rPr>
              <w:t>Essential</w:t>
            </w:r>
          </w:p>
        </w:tc>
      </w:tr>
      <w:tr w:rsidR="00191CAA" w:rsidRPr="001A007A" w14:paraId="68903C3E" w14:textId="77777777" w:rsidTr="0081096F">
        <w:trPr>
          <w:trHeight w:val="412"/>
        </w:trPr>
        <w:tc>
          <w:tcPr>
            <w:tcW w:w="6487" w:type="dxa"/>
            <w:vAlign w:val="center"/>
          </w:tcPr>
          <w:p w14:paraId="4B244367" w14:textId="77777777" w:rsidR="00191CAA" w:rsidRPr="00265FCB" w:rsidRDefault="00191CAA" w:rsidP="0081096F">
            <w:pPr>
              <w:spacing w:after="0" w:line="240" w:lineRule="auto"/>
              <w:ind w:right="175"/>
              <w:rPr>
                <w:rFonts w:cs="Arial"/>
                <w:sz w:val="22"/>
              </w:rPr>
            </w:pPr>
            <w:r w:rsidRPr="00265FCB">
              <w:rPr>
                <w:rFonts w:cs="Arial"/>
                <w:sz w:val="22"/>
              </w:rPr>
              <w:t>Ability to demonstrate an understanding and commitment to our values</w:t>
            </w:r>
          </w:p>
        </w:tc>
        <w:tc>
          <w:tcPr>
            <w:tcW w:w="2835" w:type="dxa"/>
          </w:tcPr>
          <w:p w14:paraId="493A9C6F"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06E0CAC4" w14:textId="77777777" w:rsidTr="0081096F">
        <w:trPr>
          <w:trHeight w:val="645"/>
        </w:trPr>
        <w:tc>
          <w:tcPr>
            <w:tcW w:w="6487" w:type="dxa"/>
            <w:vAlign w:val="center"/>
          </w:tcPr>
          <w:p w14:paraId="00640246" w14:textId="77777777" w:rsidR="00191CAA" w:rsidRPr="00265FCB" w:rsidRDefault="00191CAA" w:rsidP="0081096F">
            <w:pPr>
              <w:spacing w:after="0" w:line="240" w:lineRule="auto"/>
              <w:ind w:right="175"/>
              <w:rPr>
                <w:rFonts w:cs="Arial"/>
                <w:sz w:val="22"/>
              </w:rPr>
            </w:pPr>
            <w:r w:rsidRPr="00265FCB">
              <w:rPr>
                <w:rFonts w:cs="Arial"/>
                <w:sz w:val="22"/>
              </w:rPr>
              <w:t xml:space="preserve">To be committed to the principles of diversity </w:t>
            </w:r>
          </w:p>
        </w:tc>
        <w:tc>
          <w:tcPr>
            <w:tcW w:w="2835" w:type="dxa"/>
          </w:tcPr>
          <w:p w14:paraId="17B7F28D" w14:textId="77777777" w:rsidR="00191CAA" w:rsidRPr="00265FCB" w:rsidRDefault="00191CAA" w:rsidP="0081096F">
            <w:pPr>
              <w:spacing w:after="0" w:line="240" w:lineRule="auto"/>
              <w:jc w:val="center"/>
              <w:rPr>
                <w:rFonts w:cs="Arial"/>
                <w:b/>
                <w:sz w:val="22"/>
              </w:rPr>
            </w:pPr>
            <w:r w:rsidRPr="00265FCB">
              <w:rPr>
                <w:rFonts w:cs="Arial"/>
                <w:b/>
                <w:sz w:val="22"/>
              </w:rPr>
              <w:t>Essential</w:t>
            </w:r>
          </w:p>
        </w:tc>
      </w:tr>
      <w:tr w:rsidR="00191CAA" w:rsidRPr="001A007A" w14:paraId="4B520E4B" w14:textId="77777777" w:rsidTr="0081096F">
        <w:trPr>
          <w:trHeight w:val="412"/>
        </w:trPr>
        <w:tc>
          <w:tcPr>
            <w:tcW w:w="6487" w:type="dxa"/>
          </w:tcPr>
          <w:p w14:paraId="78CF843E" w14:textId="77777777" w:rsidR="00191CAA" w:rsidRPr="00265FCB" w:rsidRDefault="00191CAA" w:rsidP="0081096F">
            <w:pPr>
              <w:pStyle w:val="Heading7"/>
              <w:spacing w:line="281" w:lineRule="auto"/>
              <w:rPr>
                <w:rFonts w:ascii="Arial" w:eastAsia="Times New Roman" w:hAnsi="Arial" w:cs="Arial"/>
                <w:i w:val="0"/>
                <w:iCs w:val="0"/>
                <w:color w:val="auto"/>
                <w:sz w:val="22"/>
              </w:rPr>
            </w:pPr>
            <w:r w:rsidRPr="00265FCB">
              <w:rPr>
                <w:rFonts w:ascii="Arial" w:eastAsia="Times New Roman" w:hAnsi="Arial" w:cs="Arial"/>
                <w:i w:val="0"/>
                <w:iCs w:val="0"/>
                <w:color w:val="auto"/>
                <w:sz w:val="22"/>
              </w:rPr>
              <w:t>Full driving license and use of own car</w:t>
            </w:r>
          </w:p>
        </w:tc>
        <w:tc>
          <w:tcPr>
            <w:tcW w:w="2835" w:type="dxa"/>
          </w:tcPr>
          <w:p w14:paraId="4C113604" w14:textId="77777777" w:rsidR="00191CAA" w:rsidRPr="00265FCB" w:rsidRDefault="00191CAA" w:rsidP="0081096F">
            <w:pPr>
              <w:spacing w:after="0"/>
              <w:jc w:val="center"/>
              <w:rPr>
                <w:rFonts w:cs="Arial"/>
                <w:b/>
                <w:color w:val="000000"/>
                <w:sz w:val="22"/>
              </w:rPr>
            </w:pPr>
            <w:r w:rsidRPr="00265FCB">
              <w:rPr>
                <w:rFonts w:cs="Arial"/>
                <w:b/>
                <w:color w:val="000000"/>
                <w:sz w:val="22"/>
              </w:rPr>
              <w:t xml:space="preserve">Desirable </w:t>
            </w:r>
          </w:p>
        </w:tc>
      </w:tr>
    </w:tbl>
    <w:p w14:paraId="32FCF423" w14:textId="77777777" w:rsidR="00191CAA" w:rsidRDefault="00191CAA" w:rsidP="00191CAA">
      <w:pPr>
        <w:spacing w:before="120" w:after="120"/>
        <w:rPr>
          <w:rFonts w:cs="Arial"/>
          <w:b/>
        </w:rPr>
      </w:pPr>
    </w:p>
    <w:p w14:paraId="2EDAEF56" w14:textId="77777777" w:rsidR="00191CAA" w:rsidRDefault="00191CAA">
      <w:pPr>
        <w:rPr>
          <w:rFonts w:cs="Arial"/>
          <w:b/>
        </w:rPr>
      </w:pPr>
      <w:r>
        <w:rPr>
          <w:rFonts w:cs="Arial"/>
          <w:b/>
        </w:rPr>
        <w:br w:type="page"/>
      </w:r>
    </w:p>
    <w:p w14:paraId="2D2EA1F5" w14:textId="5D9817EE" w:rsidR="00191CAA" w:rsidRPr="008B727A" w:rsidRDefault="00191CAA" w:rsidP="00191CAA">
      <w:pPr>
        <w:spacing w:before="120" w:after="120"/>
        <w:rPr>
          <w:rFonts w:cs="Arial"/>
          <w:b/>
        </w:rPr>
      </w:pPr>
      <w:r w:rsidRPr="008B727A">
        <w:rPr>
          <w:rFonts w:cs="Arial"/>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191CAA" w:rsidRPr="008B727A" w14:paraId="399CA28B" w14:textId="77777777" w:rsidTr="0081096F">
        <w:tc>
          <w:tcPr>
            <w:tcW w:w="3068" w:type="dxa"/>
          </w:tcPr>
          <w:p w14:paraId="7107F32A" w14:textId="77777777" w:rsidR="00191CAA" w:rsidRPr="008B727A" w:rsidRDefault="00191CAA" w:rsidP="0081096F">
            <w:pPr>
              <w:spacing w:before="120" w:after="120"/>
              <w:rPr>
                <w:rFonts w:cs="Arial"/>
                <w:b/>
                <w:lang w:val="en-GB"/>
              </w:rPr>
            </w:pPr>
            <w:r w:rsidRPr="008B727A">
              <w:rPr>
                <w:rFonts w:cs="Arial"/>
                <w:b/>
                <w:lang w:val="en-GB"/>
              </w:rPr>
              <w:t>Salary</w:t>
            </w:r>
          </w:p>
        </w:tc>
        <w:tc>
          <w:tcPr>
            <w:tcW w:w="6066" w:type="dxa"/>
          </w:tcPr>
          <w:p w14:paraId="5908972E" w14:textId="28131E5F" w:rsidR="00191CAA" w:rsidRPr="008B727A" w:rsidRDefault="00191CAA" w:rsidP="000470F8">
            <w:pPr>
              <w:spacing w:before="120" w:after="120"/>
              <w:rPr>
                <w:rFonts w:cs="Arial"/>
                <w:lang w:val="en-GB"/>
              </w:rPr>
            </w:pPr>
            <w:r w:rsidRPr="008B727A">
              <w:rPr>
                <w:rFonts w:cs="Arial"/>
                <w:lang w:val="en-GB"/>
              </w:rPr>
              <w:t>£</w:t>
            </w:r>
            <w:r w:rsidR="00766B19">
              <w:rPr>
                <w:rFonts w:cs="Arial"/>
                <w:lang w:val="en-GB"/>
              </w:rPr>
              <w:t>12,</w:t>
            </w:r>
            <w:r w:rsidR="00407D05">
              <w:rPr>
                <w:rFonts w:cs="Arial"/>
                <w:lang w:val="en-GB"/>
              </w:rPr>
              <w:t>659</w:t>
            </w:r>
            <w:r w:rsidR="00766B19">
              <w:rPr>
                <w:rFonts w:cs="Arial"/>
                <w:lang w:val="en-GB"/>
              </w:rPr>
              <w:t xml:space="preserve"> pa</w:t>
            </w:r>
          </w:p>
        </w:tc>
      </w:tr>
      <w:tr w:rsidR="000470F8" w:rsidRPr="008B727A" w14:paraId="0AA015EA" w14:textId="77777777" w:rsidTr="0081096F">
        <w:tc>
          <w:tcPr>
            <w:tcW w:w="3068" w:type="dxa"/>
          </w:tcPr>
          <w:p w14:paraId="7F0E0073" w14:textId="3BED42AE" w:rsidR="000470F8" w:rsidRPr="008B727A" w:rsidRDefault="000470F8" w:rsidP="00191CAA">
            <w:pPr>
              <w:spacing w:before="120" w:after="120"/>
              <w:rPr>
                <w:rFonts w:cs="Arial"/>
                <w:b/>
                <w:lang w:val="en-GB"/>
              </w:rPr>
            </w:pPr>
            <w:r>
              <w:rPr>
                <w:rFonts w:cs="Arial"/>
                <w:b/>
              </w:rPr>
              <w:t>Pension</w:t>
            </w:r>
          </w:p>
        </w:tc>
        <w:tc>
          <w:tcPr>
            <w:tcW w:w="6066" w:type="dxa"/>
          </w:tcPr>
          <w:p w14:paraId="573440A0" w14:textId="281F50F5" w:rsidR="000470F8" w:rsidRPr="008B727A" w:rsidRDefault="000470F8" w:rsidP="00191CAA">
            <w:pPr>
              <w:spacing w:before="120" w:after="120" w:line="240" w:lineRule="auto"/>
              <w:rPr>
                <w:rFonts w:cs="Arial"/>
                <w:lang w:val="en-GB"/>
              </w:rPr>
            </w:pPr>
            <w:r>
              <w:rPr>
                <w:rFonts w:cs="Arial"/>
              </w:rPr>
              <w:t>All eligible employees are automatically enrolled into our scheme with The Pensions Trust, contributions are in line with the government’s minimum standards (currently 5% employees and 3% employers).</w:t>
            </w:r>
          </w:p>
        </w:tc>
      </w:tr>
      <w:tr w:rsidR="00191CAA" w:rsidRPr="008B727A" w14:paraId="4830800E" w14:textId="77777777" w:rsidTr="0081096F">
        <w:tc>
          <w:tcPr>
            <w:tcW w:w="3068" w:type="dxa"/>
          </w:tcPr>
          <w:p w14:paraId="767A5A16" w14:textId="77777777" w:rsidR="00191CAA" w:rsidRPr="008B727A" w:rsidRDefault="00191CAA" w:rsidP="00191CAA">
            <w:pPr>
              <w:spacing w:before="120" w:after="120"/>
              <w:rPr>
                <w:rFonts w:cs="Arial"/>
                <w:b/>
                <w:lang w:val="en-GB"/>
              </w:rPr>
            </w:pPr>
            <w:r w:rsidRPr="008B727A">
              <w:rPr>
                <w:rFonts w:cs="Arial"/>
                <w:b/>
                <w:lang w:val="en-GB"/>
              </w:rPr>
              <w:t>Hours</w:t>
            </w:r>
          </w:p>
        </w:tc>
        <w:tc>
          <w:tcPr>
            <w:tcW w:w="6066" w:type="dxa"/>
          </w:tcPr>
          <w:p w14:paraId="0833D9A0" w14:textId="25127B91" w:rsidR="00191CAA" w:rsidRPr="00766B19" w:rsidRDefault="00766B19" w:rsidP="00766B19">
            <w:pPr>
              <w:spacing w:before="120" w:after="120"/>
              <w:jc w:val="both"/>
              <w:rPr>
                <w:rFonts w:cs="Arial"/>
              </w:rPr>
            </w:pPr>
            <w:r>
              <w:rPr>
                <w:rFonts w:cs="Arial"/>
              </w:rPr>
              <w:t xml:space="preserve">18.75 </w:t>
            </w:r>
            <w:r w:rsidR="000D3D49" w:rsidRPr="00FB48DA">
              <w:rPr>
                <w:rFonts w:cs="Arial"/>
              </w:rPr>
              <w:t>hours per week</w:t>
            </w:r>
          </w:p>
        </w:tc>
      </w:tr>
      <w:tr w:rsidR="00191CAA" w:rsidRPr="008B727A" w14:paraId="435E49E1" w14:textId="77777777" w:rsidTr="0081096F">
        <w:tc>
          <w:tcPr>
            <w:tcW w:w="3068" w:type="dxa"/>
          </w:tcPr>
          <w:p w14:paraId="07AD6405" w14:textId="77777777" w:rsidR="00191CAA" w:rsidRPr="008B727A" w:rsidRDefault="00191CAA" w:rsidP="00191CAA">
            <w:pPr>
              <w:spacing w:before="120" w:after="120"/>
              <w:rPr>
                <w:rFonts w:cs="Arial"/>
                <w:b/>
                <w:lang w:val="en-GB"/>
              </w:rPr>
            </w:pPr>
            <w:r w:rsidRPr="008B727A">
              <w:rPr>
                <w:rFonts w:cs="Arial"/>
                <w:b/>
                <w:lang w:val="en-GB"/>
              </w:rPr>
              <w:t>Annual leave</w:t>
            </w:r>
          </w:p>
        </w:tc>
        <w:tc>
          <w:tcPr>
            <w:tcW w:w="6066" w:type="dxa"/>
          </w:tcPr>
          <w:p w14:paraId="11F371B8" w14:textId="701FD413" w:rsidR="00191CAA" w:rsidRPr="00191CAA" w:rsidRDefault="00191CAA" w:rsidP="00191CAA">
            <w:pPr>
              <w:spacing w:after="0" w:line="240" w:lineRule="auto"/>
              <w:rPr>
                <w:rFonts w:cs="Arial"/>
                <w:color w:val="FF0000"/>
              </w:rPr>
            </w:pPr>
            <w:r>
              <w:rPr>
                <w:rFonts w:cs="Arial"/>
              </w:rPr>
              <w:t>27 days per annum</w:t>
            </w:r>
            <w:r w:rsidR="00766B19">
              <w:rPr>
                <w:rFonts w:cs="Arial"/>
              </w:rPr>
              <w:t xml:space="preserve"> pro rata</w:t>
            </w:r>
            <w:r>
              <w:rPr>
                <w:rFonts w:cs="Arial"/>
              </w:rPr>
              <w:t xml:space="preserve"> (2 </w:t>
            </w:r>
            <w:r w:rsidRPr="004F2E8D">
              <w:rPr>
                <w:rFonts w:cs="Arial"/>
              </w:rPr>
              <w:t xml:space="preserve">days allocated </w:t>
            </w:r>
            <w:r>
              <w:rPr>
                <w:rFonts w:cs="Arial"/>
              </w:rPr>
              <w:t xml:space="preserve">over the Christmas period) plus </w:t>
            </w:r>
            <w:r w:rsidRPr="004F2E8D">
              <w:rPr>
                <w:rFonts w:cs="Arial"/>
              </w:rPr>
              <w:t>public holidays</w:t>
            </w:r>
            <w:r>
              <w:rPr>
                <w:rFonts w:cs="Arial"/>
              </w:rPr>
              <w:t>.</w:t>
            </w:r>
          </w:p>
        </w:tc>
      </w:tr>
      <w:tr w:rsidR="00191CAA" w:rsidRPr="008B727A" w14:paraId="3D2372A7" w14:textId="77777777" w:rsidTr="0081096F">
        <w:tc>
          <w:tcPr>
            <w:tcW w:w="3068" w:type="dxa"/>
          </w:tcPr>
          <w:p w14:paraId="134512C2" w14:textId="2374A158" w:rsidR="00191CAA" w:rsidRPr="008B727A" w:rsidRDefault="000D3D49" w:rsidP="00191CAA">
            <w:pPr>
              <w:spacing w:before="120" w:after="120"/>
              <w:rPr>
                <w:rFonts w:cs="Arial"/>
                <w:b/>
                <w:lang w:val="en-GB"/>
              </w:rPr>
            </w:pPr>
            <w:r>
              <w:rPr>
                <w:rFonts w:cs="Arial"/>
                <w:b/>
                <w:lang w:val="en-GB"/>
              </w:rPr>
              <w:t>Based at</w:t>
            </w:r>
          </w:p>
        </w:tc>
        <w:tc>
          <w:tcPr>
            <w:tcW w:w="6066" w:type="dxa"/>
          </w:tcPr>
          <w:p w14:paraId="5BED6408" w14:textId="289EF8C4" w:rsidR="00191CAA" w:rsidRPr="008B727A" w:rsidRDefault="00191CAA" w:rsidP="00191CAA">
            <w:pPr>
              <w:spacing w:before="120" w:after="120"/>
              <w:rPr>
                <w:rFonts w:cs="Arial"/>
                <w:lang w:val="en-GB"/>
              </w:rPr>
            </w:pPr>
            <w:r w:rsidRPr="004F2E8D">
              <w:rPr>
                <w:rFonts w:cs="Arial"/>
                <w:spacing w:val="-3"/>
              </w:rPr>
              <w:t>The job is based primarily at</w:t>
            </w:r>
            <w:r w:rsidRPr="004F2E8D">
              <w:rPr>
                <w:rFonts w:cs="Arial"/>
                <w:b/>
                <w:spacing w:val="-3"/>
              </w:rPr>
              <w:t xml:space="preserve"> </w:t>
            </w:r>
            <w:r w:rsidRPr="004F2E8D">
              <w:rPr>
                <w:rFonts w:cs="Arial"/>
                <w:spacing w:val="-3"/>
              </w:rPr>
              <w:t>Community House, South Street, Bromley</w:t>
            </w:r>
            <w:r>
              <w:rPr>
                <w:rFonts w:cs="Arial"/>
                <w:spacing w:val="-3"/>
              </w:rPr>
              <w:t xml:space="preserve"> but will require</w:t>
            </w:r>
            <w:r w:rsidRPr="004F2E8D">
              <w:rPr>
                <w:rFonts w:cs="Arial"/>
                <w:spacing w:val="-3"/>
              </w:rPr>
              <w:t xml:space="preserve"> travel</w:t>
            </w:r>
            <w:r>
              <w:rPr>
                <w:rFonts w:cs="Arial"/>
                <w:spacing w:val="-3"/>
              </w:rPr>
              <w:t>ling</w:t>
            </w:r>
            <w:r w:rsidRPr="004F2E8D">
              <w:rPr>
                <w:rFonts w:cs="Arial"/>
                <w:spacing w:val="-3"/>
              </w:rPr>
              <w:t xml:space="preserve"> to other parts of Bromley </w:t>
            </w:r>
            <w:r>
              <w:rPr>
                <w:rFonts w:cs="Arial"/>
                <w:spacing w:val="-3"/>
              </w:rPr>
              <w:t xml:space="preserve">and working from </w:t>
            </w:r>
            <w:r w:rsidR="007A6B7E">
              <w:rPr>
                <w:rFonts w:cs="Arial"/>
                <w:spacing w:val="-3"/>
              </w:rPr>
              <w:t xml:space="preserve">home. </w:t>
            </w:r>
            <w:r>
              <w:rPr>
                <w:rFonts w:cs="Arial"/>
              </w:rPr>
              <w:t>There is no onsite car parking.</w:t>
            </w:r>
          </w:p>
        </w:tc>
      </w:tr>
      <w:tr w:rsidR="000D3D49" w:rsidRPr="008B727A" w14:paraId="0F96555B" w14:textId="77777777" w:rsidTr="0081096F">
        <w:tc>
          <w:tcPr>
            <w:tcW w:w="3068" w:type="dxa"/>
          </w:tcPr>
          <w:p w14:paraId="49CBB0CC" w14:textId="05FB580D" w:rsidR="000D3D49" w:rsidRDefault="000D3D49" w:rsidP="00191CAA">
            <w:pPr>
              <w:spacing w:before="120" w:after="120"/>
              <w:rPr>
                <w:rFonts w:cs="Arial"/>
                <w:b/>
                <w:lang w:val="en-GB"/>
              </w:rPr>
            </w:pPr>
            <w:r>
              <w:rPr>
                <w:rFonts w:cs="Arial"/>
                <w:b/>
              </w:rPr>
              <w:t>Uniform</w:t>
            </w:r>
          </w:p>
        </w:tc>
        <w:tc>
          <w:tcPr>
            <w:tcW w:w="6066" w:type="dxa"/>
          </w:tcPr>
          <w:p w14:paraId="264A6877" w14:textId="75BA5037" w:rsidR="000D3D49" w:rsidRPr="004F2E8D" w:rsidRDefault="000D3D49" w:rsidP="00191CAA">
            <w:pPr>
              <w:spacing w:before="120" w:after="120"/>
              <w:rPr>
                <w:rFonts w:cs="Arial"/>
                <w:spacing w:val="-3"/>
              </w:rPr>
            </w:pPr>
            <w:r>
              <w:rPr>
                <w:rFonts w:cs="Arial"/>
                <w:spacing w:val="-3"/>
              </w:rPr>
              <w:t xml:space="preserve">You will be provided with an ID badge which should be </w:t>
            </w:r>
            <w:proofErr w:type="gramStart"/>
            <w:r>
              <w:rPr>
                <w:rFonts w:cs="Arial"/>
                <w:spacing w:val="-3"/>
              </w:rPr>
              <w:t>worn at all times</w:t>
            </w:r>
            <w:proofErr w:type="gramEnd"/>
            <w:r>
              <w:rPr>
                <w:rFonts w:cs="Arial"/>
                <w:spacing w:val="-3"/>
              </w:rPr>
              <w:t xml:space="preserve"> during working hours</w:t>
            </w:r>
          </w:p>
        </w:tc>
      </w:tr>
      <w:tr w:rsidR="00191CAA" w:rsidRPr="008B727A" w14:paraId="32D5C90B" w14:textId="77777777" w:rsidTr="0081096F">
        <w:tc>
          <w:tcPr>
            <w:tcW w:w="3068" w:type="dxa"/>
          </w:tcPr>
          <w:p w14:paraId="5FCE78B9" w14:textId="77777777" w:rsidR="00191CAA" w:rsidRPr="008B727A" w:rsidRDefault="00191CAA" w:rsidP="0081096F">
            <w:pPr>
              <w:spacing w:before="120" w:after="120"/>
              <w:rPr>
                <w:rFonts w:cs="Arial"/>
                <w:b/>
                <w:lang w:val="en-GB"/>
              </w:rPr>
            </w:pPr>
            <w:r>
              <w:rPr>
                <w:rFonts w:cs="Arial"/>
                <w:b/>
                <w:lang w:val="en-GB"/>
              </w:rPr>
              <w:t>Smoking</w:t>
            </w:r>
          </w:p>
        </w:tc>
        <w:tc>
          <w:tcPr>
            <w:tcW w:w="6066" w:type="dxa"/>
          </w:tcPr>
          <w:p w14:paraId="0EFA492C" w14:textId="77777777" w:rsidR="00191CAA" w:rsidRPr="008B727A" w:rsidRDefault="00191CAA" w:rsidP="0081096F">
            <w:pPr>
              <w:spacing w:before="120" w:after="120"/>
              <w:rPr>
                <w:rFonts w:cs="Arial"/>
                <w:lang w:val="en-GB"/>
              </w:rPr>
            </w:pPr>
            <w:r>
              <w:rPr>
                <w:rFonts w:cs="Arial"/>
                <w:lang w:val="en-GB"/>
              </w:rPr>
              <w:t>Age UK Bromley &amp; Greenwich has a smokefree policy that applies to all premises and vehicles in keeping with legislation</w:t>
            </w:r>
          </w:p>
        </w:tc>
      </w:tr>
    </w:tbl>
    <w:p w14:paraId="1515518C" w14:textId="77777777" w:rsidR="002329AD" w:rsidRDefault="002329AD" w:rsidP="00191CAA">
      <w:pPr>
        <w:spacing w:before="120" w:after="120"/>
        <w:rPr>
          <w:rFonts w:cs="Arial"/>
          <w:b/>
          <w:u w:val="single"/>
        </w:rPr>
      </w:pPr>
    </w:p>
    <w:p w14:paraId="13F25227" w14:textId="4D7177FF" w:rsidR="00191CAA" w:rsidRPr="008B727A" w:rsidRDefault="00191CAA" w:rsidP="00191CAA">
      <w:pPr>
        <w:spacing w:before="120" w:after="120"/>
        <w:rPr>
          <w:rFonts w:cs="Arial"/>
          <w:sz w:val="22"/>
          <w:szCs w:val="22"/>
        </w:rPr>
      </w:pPr>
      <w:r w:rsidRPr="00CF05FE">
        <w:rPr>
          <w:rFonts w:cs="Arial"/>
          <w:b/>
          <w:u w:val="single"/>
        </w:rPr>
        <w:t>Disclosure and Barring Service Check</w:t>
      </w:r>
    </w:p>
    <w:p w14:paraId="524661B5" w14:textId="77777777" w:rsidR="00191CAA" w:rsidRDefault="00191CAA" w:rsidP="00191CAA">
      <w:pPr>
        <w:rPr>
          <w:rFonts w:cs="Arial"/>
        </w:rPr>
      </w:pPr>
      <w:r>
        <w:rPr>
          <w:rFonts w:cs="Arial"/>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51AF61AF" w14:textId="77777777" w:rsidR="0066261E" w:rsidRPr="00D65540" w:rsidRDefault="00FC0D1D" w:rsidP="0066261E">
      <w:pPr>
        <w:spacing w:after="240"/>
        <w:rPr>
          <w:rFonts w:cs="Arial"/>
          <w:b/>
          <w:bCs/>
          <w:sz w:val="22"/>
          <w:szCs w:val="22"/>
        </w:rPr>
      </w:pPr>
      <w:r>
        <w:rPr>
          <w:rFonts w:cs="Arial"/>
          <w:b/>
        </w:rPr>
        <w:br w:type="page"/>
      </w:r>
      <w:r w:rsidR="0066261E" w:rsidRPr="00D65540">
        <w:rPr>
          <w:rFonts w:cs="Arial"/>
          <w:b/>
          <w:bCs/>
          <w:sz w:val="22"/>
          <w:szCs w:val="22"/>
        </w:rPr>
        <w:lastRenderedPageBreak/>
        <w:t>ABOUT AGE UK BROMLEY &amp; GREENWICH</w:t>
      </w:r>
    </w:p>
    <w:p w14:paraId="504362D8" w14:textId="77777777" w:rsidR="0066261E" w:rsidRPr="00D65540" w:rsidRDefault="0066261E" w:rsidP="0066261E">
      <w:pPr>
        <w:spacing w:line="240" w:lineRule="auto"/>
        <w:jc w:val="both"/>
        <w:rPr>
          <w:rFonts w:cs="Arial"/>
          <w:sz w:val="22"/>
          <w:szCs w:val="22"/>
        </w:rPr>
      </w:pPr>
      <w:r w:rsidRPr="00D65540">
        <w:rPr>
          <w:rFonts w:cs="Arial"/>
          <w:sz w:val="22"/>
          <w:szCs w:val="22"/>
        </w:rPr>
        <w:t>Age UK Bromley &amp; Greenwich is the trading name of Age Concern Bromley a registered charity and company limited by guarantee.  Age Concern Bromley was established in 1965 and Age Concern Greenwich merged with it on 30</w:t>
      </w:r>
      <w:r w:rsidRPr="00D65540">
        <w:rPr>
          <w:rFonts w:cs="Arial"/>
          <w:sz w:val="22"/>
          <w:szCs w:val="22"/>
          <w:vertAlign w:val="superscript"/>
        </w:rPr>
        <w:t>th</w:t>
      </w:r>
      <w:r w:rsidRPr="00D65540">
        <w:rPr>
          <w:rFonts w:cs="Arial"/>
          <w:sz w:val="22"/>
          <w:szCs w:val="22"/>
        </w:rPr>
        <w:t xml:space="preserve"> November 2011.</w:t>
      </w:r>
    </w:p>
    <w:p w14:paraId="4433E45E" w14:textId="77777777" w:rsidR="0066261E" w:rsidRPr="00D65540" w:rsidRDefault="0066261E" w:rsidP="0066261E">
      <w:pPr>
        <w:spacing w:line="240" w:lineRule="auto"/>
        <w:jc w:val="both"/>
        <w:rPr>
          <w:rFonts w:cs="Arial"/>
          <w:sz w:val="22"/>
          <w:szCs w:val="22"/>
        </w:rPr>
      </w:pPr>
      <w:r w:rsidRPr="00D65540">
        <w:rPr>
          <w:rFonts w:cs="Arial"/>
          <w:sz w:val="22"/>
          <w:szCs w:val="22"/>
        </w:rPr>
        <w:t xml:space="preserve">Age UK Bromley &amp; Greenwich has its main office in Bromley </w:t>
      </w:r>
      <w:proofErr w:type="gramStart"/>
      <w:r w:rsidRPr="00D65540">
        <w:rPr>
          <w:rFonts w:cs="Arial"/>
          <w:sz w:val="22"/>
          <w:szCs w:val="22"/>
        </w:rPr>
        <w:t>with  offices</w:t>
      </w:r>
      <w:proofErr w:type="gramEnd"/>
      <w:r w:rsidRPr="00D65540">
        <w:rPr>
          <w:rFonts w:cs="Arial"/>
          <w:sz w:val="22"/>
          <w:szCs w:val="22"/>
        </w:rPr>
        <w:t xml:space="preserve"> located in Greenwich.  It is a partner of the national network of independent Age UK charities each is responsible for their own governance and own income generation.  Age UK is the national charity and partner, and all partners share common aims and values and work together for the benefit of all older people.</w:t>
      </w:r>
    </w:p>
    <w:p w14:paraId="15CCB335" w14:textId="77777777" w:rsidR="0066261E" w:rsidRPr="00D65540" w:rsidRDefault="0066261E" w:rsidP="0066261E">
      <w:pPr>
        <w:spacing w:line="240" w:lineRule="auto"/>
        <w:jc w:val="both"/>
        <w:rPr>
          <w:rFonts w:cs="Arial"/>
          <w:sz w:val="22"/>
          <w:szCs w:val="22"/>
        </w:rPr>
      </w:pPr>
      <w:r w:rsidRPr="00D65540">
        <w:rPr>
          <w:rFonts w:cs="Arial"/>
          <w:sz w:val="22"/>
          <w:szCs w:val="22"/>
        </w:rPr>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D65540">
        <w:rPr>
          <w:rFonts w:cs="Arial"/>
          <w:sz w:val="22"/>
          <w:szCs w:val="22"/>
        </w:rPr>
        <w:t>carers</w:t>
      </w:r>
      <w:proofErr w:type="spellEnd"/>
      <w:r w:rsidRPr="00D65540">
        <w:rPr>
          <w:rFonts w:cs="Arial"/>
          <w:sz w:val="22"/>
          <w:szCs w:val="22"/>
        </w:rPr>
        <w:t xml:space="preserve"> such as money matters, housing, </w:t>
      </w:r>
      <w:proofErr w:type="gramStart"/>
      <w:r w:rsidRPr="00D65540">
        <w:rPr>
          <w:rFonts w:cs="Arial"/>
          <w:sz w:val="22"/>
          <w:szCs w:val="22"/>
        </w:rPr>
        <w:t>health</w:t>
      </w:r>
      <w:proofErr w:type="gramEnd"/>
      <w:r w:rsidRPr="00D65540">
        <w:rPr>
          <w:rFonts w:cs="Arial"/>
          <w:sz w:val="22"/>
          <w:szCs w:val="22"/>
        </w:rPr>
        <w:t xml:space="preserve"> and community care. Age UK Bromley &amp; Greenwich campaigns locally on Age Discrimination and many other issues that impact the lives of older people.</w:t>
      </w:r>
    </w:p>
    <w:p w14:paraId="6903AF8C" w14:textId="77777777" w:rsidR="0066261E" w:rsidRPr="00D65540" w:rsidRDefault="0066261E" w:rsidP="0066261E">
      <w:pPr>
        <w:spacing w:line="240" w:lineRule="auto"/>
        <w:jc w:val="both"/>
        <w:rPr>
          <w:rFonts w:cs="Arial"/>
          <w:b/>
          <w:sz w:val="22"/>
          <w:szCs w:val="22"/>
        </w:rPr>
      </w:pPr>
    </w:p>
    <w:p w14:paraId="4D729002" w14:textId="77777777" w:rsidR="0066261E" w:rsidRPr="00D65540" w:rsidRDefault="0066261E" w:rsidP="0066261E">
      <w:pPr>
        <w:spacing w:line="240" w:lineRule="auto"/>
        <w:jc w:val="both"/>
        <w:rPr>
          <w:rFonts w:cs="Arial"/>
          <w:b/>
          <w:sz w:val="22"/>
          <w:szCs w:val="22"/>
        </w:rPr>
      </w:pPr>
      <w:r w:rsidRPr="00D65540">
        <w:rPr>
          <w:rFonts w:cs="Arial"/>
          <w:b/>
          <w:sz w:val="22"/>
          <w:szCs w:val="22"/>
        </w:rPr>
        <w:t>Vision:</w:t>
      </w:r>
    </w:p>
    <w:p w14:paraId="3F0B8A1F" w14:textId="77777777" w:rsidR="0066261E" w:rsidRPr="00D65540" w:rsidRDefault="0066261E" w:rsidP="0066261E">
      <w:pPr>
        <w:spacing w:line="240" w:lineRule="auto"/>
        <w:jc w:val="both"/>
        <w:rPr>
          <w:rFonts w:cs="Arial"/>
          <w:bCs/>
          <w:sz w:val="22"/>
          <w:szCs w:val="22"/>
        </w:rPr>
      </w:pPr>
      <w:r w:rsidRPr="00D65540">
        <w:rPr>
          <w:rFonts w:cs="Arial"/>
          <w:bCs/>
          <w:sz w:val="22"/>
          <w:szCs w:val="22"/>
        </w:rPr>
        <w:t>To make Bromley and Greenwich places were all can enjoy later life.</w:t>
      </w:r>
    </w:p>
    <w:p w14:paraId="38BEA898" w14:textId="77777777" w:rsidR="0066261E" w:rsidRPr="00D65540" w:rsidRDefault="0066261E" w:rsidP="0066261E">
      <w:pPr>
        <w:spacing w:line="240" w:lineRule="auto"/>
        <w:jc w:val="both"/>
        <w:rPr>
          <w:rFonts w:cs="Arial"/>
          <w:bCs/>
          <w:sz w:val="22"/>
          <w:szCs w:val="22"/>
        </w:rPr>
      </w:pPr>
    </w:p>
    <w:p w14:paraId="0556A730" w14:textId="77777777" w:rsidR="0066261E" w:rsidRPr="00D65540" w:rsidRDefault="0066261E" w:rsidP="0066261E">
      <w:pPr>
        <w:spacing w:line="240" w:lineRule="auto"/>
        <w:jc w:val="both"/>
        <w:rPr>
          <w:rFonts w:cs="Arial"/>
          <w:b/>
          <w:sz w:val="22"/>
          <w:szCs w:val="22"/>
        </w:rPr>
      </w:pPr>
      <w:r w:rsidRPr="00D65540">
        <w:rPr>
          <w:rFonts w:cs="Arial"/>
          <w:b/>
          <w:sz w:val="22"/>
          <w:szCs w:val="22"/>
        </w:rPr>
        <w:t>Mission:</w:t>
      </w:r>
    </w:p>
    <w:p w14:paraId="6858995A" w14:textId="77777777" w:rsidR="0066261E" w:rsidRPr="00D65540" w:rsidRDefault="0066261E" w:rsidP="0066261E">
      <w:pPr>
        <w:spacing w:line="240" w:lineRule="auto"/>
        <w:jc w:val="both"/>
        <w:rPr>
          <w:rFonts w:cs="Arial"/>
          <w:bCs/>
          <w:sz w:val="22"/>
          <w:szCs w:val="22"/>
        </w:rPr>
      </w:pPr>
      <w:r w:rsidRPr="00D65540">
        <w:rPr>
          <w:rFonts w:cs="Arial"/>
          <w:bCs/>
          <w:sz w:val="22"/>
          <w:szCs w:val="22"/>
        </w:rPr>
        <w:t xml:space="preserve">We will provide quality services for older people in both boroughs </w:t>
      </w:r>
    </w:p>
    <w:p w14:paraId="2A000563" w14:textId="77777777" w:rsidR="0066261E" w:rsidRPr="00D65540" w:rsidRDefault="0066261E" w:rsidP="0066261E">
      <w:pPr>
        <w:spacing w:line="240" w:lineRule="auto"/>
        <w:jc w:val="both"/>
        <w:rPr>
          <w:rFonts w:cs="Arial"/>
          <w:bCs/>
          <w:sz w:val="22"/>
          <w:szCs w:val="22"/>
        </w:rPr>
      </w:pPr>
      <w:r w:rsidRPr="00D65540">
        <w:rPr>
          <w:rFonts w:cs="Arial"/>
          <w:bCs/>
          <w:sz w:val="22"/>
          <w:szCs w:val="22"/>
        </w:rPr>
        <w:t xml:space="preserve">We will work with older people to enable, </w:t>
      </w:r>
      <w:proofErr w:type="gramStart"/>
      <w:r w:rsidRPr="00D65540">
        <w:rPr>
          <w:rFonts w:cs="Arial"/>
          <w:bCs/>
          <w:sz w:val="22"/>
          <w:szCs w:val="22"/>
        </w:rPr>
        <w:t>support</w:t>
      </w:r>
      <w:proofErr w:type="gramEnd"/>
      <w:r w:rsidRPr="00D65540">
        <w:rPr>
          <w:rFonts w:cs="Arial"/>
          <w:bCs/>
          <w:sz w:val="22"/>
          <w:szCs w:val="22"/>
        </w:rPr>
        <w:t xml:space="preserve"> and connect.</w:t>
      </w:r>
    </w:p>
    <w:p w14:paraId="5DDB6BD3" w14:textId="77777777" w:rsidR="0066261E" w:rsidRPr="00D65540" w:rsidRDefault="0066261E" w:rsidP="0066261E">
      <w:pPr>
        <w:spacing w:line="240" w:lineRule="auto"/>
        <w:jc w:val="both"/>
        <w:rPr>
          <w:rFonts w:cs="Arial"/>
          <w:bCs/>
          <w:sz w:val="22"/>
          <w:szCs w:val="22"/>
        </w:rPr>
      </w:pPr>
      <w:r w:rsidRPr="00D65540">
        <w:rPr>
          <w:rFonts w:cs="Arial"/>
          <w:bCs/>
          <w:sz w:val="22"/>
          <w:szCs w:val="22"/>
        </w:rPr>
        <w:t>We will promote independence and well-being.</w:t>
      </w:r>
    </w:p>
    <w:p w14:paraId="45C454B8" w14:textId="77777777" w:rsidR="0066261E" w:rsidRPr="00D65540" w:rsidRDefault="0066261E" w:rsidP="0066261E">
      <w:pPr>
        <w:spacing w:line="240" w:lineRule="auto"/>
        <w:jc w:val="both"/>
        <w:rPr>
          <w:rFonts w:cs="Arial"/>
          <w:b/>
          <w:sz w:val="22"/>
          <w:szCs w:val="22"/>
        </w:rPr>
      </w:pPr>
    </w:p>
    <w:p w14:paraId="17F2F33C" w14:textId="77777777" w:rsidR="0066261E" w:rsidRPr="00D65540" w:rsidRDefault="0066261E" w:rsidP="0066261E">
      <w:pPr>
        <w:spacing w:line="240" w:lineRule="auto"/>
        <w:jc w:val="both"/>
        <w:rPr>
          <w:rFonts w:cs="Arial"/>
          <w:b/>
          <w:sz w:val="22"/>
          <w:szCs w:val="22"/>
        </w:rPr>
      </w:pPr>
      <w:r w:rsidRPr="00D65540">
        <w:rPr>
          <w:rFonts w:cs="Arial"/>
          <w:b/>
          <w:sz w:val="22"/>
          <w:szCs w:val="22"/>
        </w:rPr>
        <w:t xml:space="preserve">Values: </w:t>
      </w:r>
    </w:p>
    <w:p w14:paraId="5E69F6D9" w14:textId="77777777" w:rsidR="0066261E" w:rsidRPr="00D65540" w:rsidRDefault="0066261E" w:rsidP="0066261E">
      <w:pPr>
        <w:spacing w:line="240" w:lineRule="auto"/>
        <w:jc w:val="both"/>
        <w:rPr>
          <w:rFonts w:cs="Arial"/>
          <w:bCs/>
          <w:sz w:val="22"/>
          <w:szCs w:val="22"/>
        </w:rPr>
      </w:pPr>
      <w:r w:rsidRPr="00D65540">
        <w:rPr>
          <w:rFonts w:cs="Arial"/>
          <w:bCs/>
          <w:sz w:val="22"/>
          <w:szCs w:val="22"/>
        </w:rPr>
        <w:t xml:space="preserve">Equality: We value diversity and strive to give equality of opportunity. We believe that the </w:t>
      </w:r>
      <w:proofErr w:type="spellStart"/>
      <w:r w:rsidRPr="00D65540">
        <w:rPr>
          <w:rFonts w:cs="Arial"/>
          <w:bCs/>
          <w:sz w:val="22"/>
          <w:szCs w:val="22"/>
        </w:rPr>
        <w:t>organisation</w:t>
      </w:r>
      <w:proofErr w:type="spellEnd"/>
      <w:r w:rsidRPr="00D65540">
        <w:rPr>
          <w:rFonts w:cs="Arial"/>
          <w:bCs/>
          <w:sz w:val="22"/>
          <w:szCs w:val="22"/>
        </w:rPr>
        <w:t xml:space="preserve"> and society is enriched by its diversity.</w:t>
      </w:r>
    </w:p>
    <w:p w14:paraId="222FC990" w14:textId="77777777" w:rsidR="0066261E" w:rsidRPr="00D65540" w:rsidRDefault="0066261E" w:rsidP="0066261E">
      <w:pPr>
        <w:spacing w:line="240" w:lineRule="auto"/>
        <w:jc w:val="both"/>
        <w:rPr>
          <w:rFonts w:cs="Arial"/>
          <w:bCs/>
          <w:sz w:val="22"/>
          <w:szCs w:val="22"/>
        </w:rPr>
      </w:pPr>
      <w:r w:rsidRPr="00D65540">
        <w:rPr>
          <w:rFonts w:cs="Arial"/>
          <w:bCs/>
          <w:sz w:val="22"/>
          <w:szCs w:val="22"/>
        </w:rPr>
        <w:t xml:space="preserve">Respect: We respect our staff, </w:t>
      </w:r>
      <w:proofErr w:type="gramStart"/>
      <w:r w:rsidRPr="00D65540">
        <w:rPr>
          <w:rFonts w:cs="Arial"/>
          <w:bCs/>
          <w:sz w:val="22"/>
          <w:szCs w:val="22"/>
        </w:rPr>
        <w:t>volunteers</w:t>
      </w:r>
      <w:proofErr w:type="gramEnd"/>
      <w:r w:rsidRPr="00D65540">
        <w:rPr>
          <w:rFonts w:cs="Arial"/>
          <w:bCs/>
          <w:sz w:val="22"/>
          <w:szCs w:val="22"/>
        </w:rPr>
        <w:t xml:space="preserve"> and clients. We believe in their </w:t>
      </w:r>
      <w:proofErr w:type="gramStart"/>
      <w:r w:rsidRPr="00D65540">
        <w:rPr>
          <w:rFonts w:cs="Arial"/>
          <w:bCs/>
          <w:sz w:val="22"/>
          <w:szCs w:val="22"/>
        </w:rPr>
        <w:t>potential</w:t>
      </w:r>
      <w:proofErr w:type="gramEnd"/>
      <w:r w:rsidRPr="00D65540">
        <w:rPr>
          <w:rFonts w:cs="Arial"/>
          <w:bCs/>
          <w:sz w:val="22"/>
          <w:szCs w:val="22"/>
        </w:rPr>
        <w:t xml:space="preserve"> and we will help to </w:t>
      </w:r>
      <w:r w:rsidRPr="00D65540">
        <w:rPr>
          <w:rFonts w:cs="Arial"/>
          <w:bCs/>
          <w:sz w:val="22"/>
          <w:szCs w:val="22"/>
          <w:lang w:val="en-GB"/>
        </w:rPr>
        <w:t>realise</w:t>
      </w:r>
      <w:r w:rsidRPr="00D65540">
        <w:rPr>
          <w:rFonts w:cs="Arial"/>
          <w:bCs/>
          <w:sz w:val="22"/>
          <w:szCs w:val="22"/>
        </w:rPr>
        <w:t xml:space="preserve"> their ambitions.</w:t>
      </w:r>
    </w:p>
    <w:p w14:paraId="1E544DEA" w14:textId="77777777" w:rsidR="0066261E" w:rsidRPr="00D65540" w:rsidRDefault="0066261E" w:rsidP="0066261E">
      <w:pPr>
        <w:spacing w:line="240" w:lineRule="auto"/>
        <w:jc w:val="both"/>
        <w:rPr>
          <w:rFonts w:cs="Arial"/>
          <w:bCs/>
          <w:sz w:val="22"/>
          <w:szCs w:val="22"/>
        </w:rPr>
      </w:pPr>
      <w:r w:rsidRPr="00D65540">
        <w:rPr>
          <w:rFonts w:cs="Arial"/>
          <w:bCs/>
          <w:sz w:val="22"/>
          <w:szCs w:val="22"/>
        </w:rPr>
        <w:t>Creativity: We encourage innovation in the solutions we adopt.</w:t>
      </w:r>
    </w:p>
    <w:p w14:paraId="233DD11E" w14:textId="77777777" w:rsidR="0066261E" w:rsidRPr="00D65540" w:rsidRDefault="0066261E" w:rsidP="0066261E">
      <w:pPr>
        <w:spacing w:line="240" w:lineRule="auto"/>
        <w:jc w:val="both"/>
        <w:rPr>
          <w:rFonts w:cs="Arial"/>
          <w:b/>
          <w:sz w:val="22"/>
          <w:szCs w:val="22"/>
        </w:rPr>
      </w:pPr>
    </w:p>
    <w:p w14:paraId="158C2DD7" w14:textId="77777777" w:rsidR="0066261E" w:rsidRPr="00D65540" w:rsidRDefault="0066261E" w:rsidP="0066261E">
      <w:pPr>
        <w:spacing w:line="240" w:lineRule="auto"/>
        <w:jc w:val="both"/>
        <w:rPr>
          <w:rFonts w:cs="Arial"/>
          <w:b/>
          <w:sz w:val="22"/>
          <w:szCs w:val="22"/>
        </w:rPr>
      </w:pPr>
      <w:r w:rsidRPr="00D65540">
        <w:rPr>
          <w:rFonts w:cs="Arial"/>
          <w:b/>
          <w:sz w:val="22"/>
          <w:szCs w:val="22"/>
        </w:rPr>
        <w:t>Strategic Aims</w:t>
      </w:r>
    </w:p>
    <w:p w14:paraId="3DC73E96" w14:textId="77777777" w:rsidR="0066261E" w:rsidRPr="00D65540" w:rsidRDefault="0066261E" w:rsidP="0066261E">
      <w:pPr>
        <w:numPr>
          <w:ilvl w:val="0"/>
          <w:numId w:val="43"/>
        </w:numPr>
        <w:spacing w:line="240" w:lineRule="auto"/>
        <w:jc w:val="both"/>
        <w:rPr>
          <w:rFonts w:cs="Arial"/>
          <w:bCs/>
          <w:sz w:val="22"/>
          <w:szCs w:val="22"/>
        </w:rPr>
      </w:pPr>
      <w:r w:rsidRPr="00D65540">
        <w:rPr>
          <w:rFonts w:cs="Arial"/>
          <w:bCs/>
          <w:sz w:val="22"/>
          <w:szCs w:val="22"/>
        </w:rPr>
        <w:t xml:space="preserve"> To continue to provide quality services which meet the needs of older people.</w:t>
      </w:r>
    </w:p>
    <w:p w14:paraId="1FB8E426" w14:textId="77777777" w:rsidR="0066261E" w:rsidRPr="00D65540" w:rsidRDefault="0066261E" w:rsidP="0066261E">
      <w:pPr>
        <w:numPr>
          <w:ilvl w:val="0"/>
          <w:numId w:val="43"/>
        </w:numPr>
        <w:spacing w:line="240" w:lineRule="auto"/>
        <w:jc w:val="both"/>
        <w:rPr>
          <w:rFonts w:cs="Arial"/>
          <w:bCs/>
          <w:sz w:val="22"/>
          <w:szCs w:val="22"/>
        </w:rPr>
      </w:pPr>
      <w:r w:rsidRPr="00D65540">
        <w:rPr>
          <w:rFonts w:cs="Arial"/>
          <w:bCs/>
          <w:sz w:val="22"/>
          <w:szCs w:val="22"/>
        </w:rPr>
        <w:t xml:space="preserve"> To maximise income and ensure value for money in the provision of services </w:t>
      </w:r>
    </w:p>
    <w:p w14:paraId="13154F9D" w14:textId="77777777" w:rsidR="0066261E" w:rsidRPr="00D65540" w:rsidRDefault="0066261E" w:rsidP="0066261E">
      <w:pPr>
        <w:numPr>
          <w:ilvl w:val="0"/>
          <w:numId w:val="43"/>
        </w:numPr>
        <w:spacing w:line="240" w:lineRule="auto"/>
        <w:jc w:val="both"/>
        <w:rPr>
          <w:rFonts w:cs="Arial"/>
          <w:bCs/>
          <w:sz w:val="22"/>
          <w:szCs w:val="22"/>
          <w:lang w:val="en-GB"/>
        </w:rPr>
      </w:pPr>
      <w:r w:rsidRPr="00D65540">
        <w:rPr>
          <w:rFonts w:cs="Arial"/>
          <w:b/>
          <w:sz w:val="22"/>
          <w:szCs w:val="22"/>
          <w:lang w:val="en-GB"/>
        </w:rPr>
        <w:t xml:space="preserve"> </w:t>
      </w:r>
      <w:r w:rsidRPr="00D65540">
        <w:rPr>
          <w:rFonts w:cs="Arial"/>
          <w:bCs/>
          <w:sz w:val="22"/>
          <w:szCs w:val="22"/>
          <w:lang w:val="en-GB"/>
        </w:rPr>
        <w:t>We will encourage and support independence and wellbeing for people in their later lives. We will increase access for all sections of the community who would benefit from our support.</w:t>
      </w:r>
    </w:p>
    <w:p w14:paraId="339BEA4A" w14:textId="77777777" w:rsidR="0066261E" w:rsidRPr="00D65540" w:rsidRDefault="0066261E" w:rsidP="0066261E">
      <w:pPr>
        <w:spacing w:after="0" w:line="240" w:lineRule="auto"/>
        <w:jc w:val="both"/>
        <w:rPr>
          <w:rFonts w:cs="Arial"/>
          <w:sz w:val="22"/>
          <w:szCs w:val="22"/>
        </w:rPr>
      </w:pPr>
    </w:p>
    <w:p w14:paraId="7F77F1D2" w14:textId="77777777" w:rsidR="0066261E" w:rsidRPr="00D65540" w:rsidRDefault="0066261E" w:rsidP="0066261E">
      <w:pPr>
        <w:spacing w:line="240" w:lineRule="auto"/>
        <w:ind w:left="-142"/>
        <w:jc w:val="both"/>
        <w:rPr>
          <w:rFonts w:cs="Arial"/>
          <w:sz w:val="22"/>
          <w:szCs w:val="22"/>
        </w:rPr>
      </w:pPr>
      <w:r w:rsidRPr="00D65540">
        <w:rPr>
          <w:rFonts w:cs="Arial"/>
          <w:sz w:val="22"/>
          <w:szCs w:val="22"/>
        </w:rPr>
        <w:lastRenderedPageBreak/>
        <w:t>Some of the services we provide are commissioned by local authorities and CCG and others by charitable Trusts and we also have paid services for self-funders, and people with personal budgets.</w:t>
      </w:r>
    </w:p>
    <w:p w14:paraId="3784F66E" w14:textId="77777777" w:rsidR="0066261E" w:rsidRPr="00D65540" w:rsidRDefault="0066261E" w:rsidP="0066261E">
      <w:pPr>
        <w:spacing w:after="0" w:line="240" w:lineRule="auto"/>
        <w:ind w:left="-142"/>
        <w:rPr>
          <w:rFonts w:cs="Arial"/>
          <w:sz w:val="22"/>
          <w:szCs w:val="22"/>
        </w:rPr>
      </w:pPr>
      <w:r w:rsidRPr="00D65540">
        <w:rPr>
          <w:rFonts w:cs="Arial"/>
          <w:sz w:val="22"/>
          <w:szCs w:val="22"/>
        </w:rPr>
        <w:t>Our present and any future services will comply fully to our approach of how we work with and for older people:</w:t>
      </w:r>
    </w:p>
    <w:p w14:paraId="02EEBE98" w14:textId="77777777" w:rsidR="0066261E" w:rsidRPr="00D65540" w:rsidRDefault="0066261E" w:rsidP="0066261E">
      <w:pPr>
        <w:spacing w:after="0" w:line="240" w:lineRule="auto"/>
        <w:ind w:left="-142"/>
        <w:rPr>
          <w:rFonts w:cs="Arial"/>
          <w:sz w:val="22"/>
          <w:szCs w:val="22"/>
        </w:rPr>
      </w:pPr>
    </w:p>
    <w:p w14:paraId="1C127E86"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have a zero tolerance of all forms of abuse</w:t>
      </w:r>
    </w:p>
    <w:p w14:paraId="0C8CA218"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support people with the same respect and dignity you would want for yourself or a member of your family</w:t>
      </w:r>
    </w:p>
    <w:p w14:paraId="0A331ACF"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 xml:space="preserve">treat each person as an individual by offering </w:t>
      </w:r>
      <w:proofErr w:type="spellStart"/>
      <w:r w:rsidRPr="00D65540">
        <w:rPr>
          <w:rFonts w:cs="Arial"/>
          <w:sz w:val="22"/>
          <w:szCs w:val="22"/>
        </w:rPr>
        <w:t>personalised</w:t>
      </w:r>
      <w:proofErr w:type="spellEnd"/>
      <w:r w:rsidRPr="00D65540">
        <w:rPr>
          <w:rFonts w:cs="Arial"/>
          <w:sz w:val="22"/>
          <w:szCs w:val="22"/>
        </w:rPr>
        <w:t xml:space="preserve"> service</w:t>
      </w:r>
    </w:p>
    <w:p w14:paraId="6598317E"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 xml:space="preserve">enable people to maintain the maximum possible level of independence, </w:t>
      </w:r>
      <w:proofErr w:type="gramStart"/>
      <w:r w:rsidRPr="00D65540">
        <w:rPr>
          <w:rFonts w:cs="Arial"/>
          <w:sz w:val="22"/>
          <w:szCs w:val="22"/>
        </w:rPr>
        <w:t>choice</w:t>
      </w:r>
      <w:proofErr w:type="gramEnd"/>
      <w:r w:rsidRPr="00D65540">
        <w:rPr>
          <w:rFonts w:cs="Arial"/>
          <w:sz w:val="22"/>
          <w:szCs w:val="22"/>
        </w:rPr>
        <w:t xml:space="preserve"> and control</w:t>
      </w:r>
    </w:p>
    <w:p w14:paraId="1AAF94C1"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listen and support people to express their needs and wants</w:t>
      </w:r>
    </w:p>
    <w:p w14:paraId="5CEA6BC1"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respect people’s right to privacy</w:t>
      </w:r>
    </w:p>
    <w:p w14:paraId="2834BB6F"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ensure people feel able to complain without fear of retribution</w:t>
      </w:r>
    </w:p>
    <w:p w14:paraId="0A074F85"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 xml:space="preserve">engage with family members and </w:t>
      </w:r>
      <w:proofErr w:type="spellStart"/>
      <w:r w:rsidRPr="00D65540">
        <w:rPr>
          <w:rFonts w:cs="Arial"/>
          <w:sz w:val="22"/>
          <w:szCs w:val="22"/>
        </w:rPr>
        <w:t>carers</w:t>
      </w:r>
      <w:proofErr w:type="spellEnd"/>
      <w:r w:rsidRPr="00D65540">
        <w:rPr>
          <w:rFonts w:cs="Arial"/>
          <w:sz w:val="22"/>
          <w:szCs w:val="22"/>
        </w:rPr>
        <w:t xml:space="preserve"> as care partners</w:t>
      </w:r>
    </w:p>
    <w:p w14:paraId="55824BA6" w14:textId="77777777" w:rsidR="0066261E" w:rsidRPr="00D65540" w:rsidRDefault="0066261E" w:rsidP="0066261E">
      <w:pPr>
        <w:numPr>
          <w:ilvl w:val="0"/>
          <w:numId w:val="2"/>
        </w:numPr>
        <w:spacing w:after="0" w:line="240" w:lineRule="auto"/>
        <w:jc w:val="both"/>
        <w:rPr>
          <w:rFonts w:cs="Arial"/>
          <w:sz w:val="22"/>
          <w:szCs w:val="22"/>
        </w:rPr>
      </w:pPr>
      <w:r w:rsidRPr="00D65540">
        <w:rPr>
          <w:rFonts w:cs="Arial"/>
          <w:sz w:val="22"/>
          <w:szCs w:val="22"/>
        </w:rPr>
        <w:t>assist people to maintain confidence and a positive self-esteem</w:t>
      </w:r>
    </w:p>
    <w:p w14:paraId="029D1133" w14:textId="77777777" w:rsidR="0066261E" w:rsidRPr="00D65540" w:rsidRDefault="0066261E" w:rsidP="0066261E">
      <w:pPr>
        <w:numPr>
          <w:ilvl w:val="0"/>
          <w:numId w:val="2"/>
        </w:numPr>
        <w:spacing w:after="0" w:line="240" w:lineRule="auto"/>
        <w:ind w:left="1077" w:hanging="357"/>
        <w:jc w:val="both"/>
        <w:rPr>
          <w:rFonts w:cs="Arial"/>
          <w:sz w:val="22"/>
          <w:szCs w:val="22"/>
        </w:rPr>
      </w:pPr>
      <w:r w:rsidRPr="00D65540">
        <w:rPr>
          <w:rFonts w:cs="Arial"/>
          <w:sz w:val="22"/>
          <w:szCs w:val="22"/>
        </w:rPr>
        <w:t xml:space="preserve">act to alleviate peoples’ loneliness and isolation </w:t>
      </w:r>
    </w:p>
    <w:p w14:paraId="28EA42D5" w14:textId="77777777" w:rsidR="0066261E" w:rsidRPr="00D65540" w:rsidRDefault="0066261E" w:rsidP="0066261E">
      <w:pPr>
        <w:spacing w:after="0"/>
        <w:jc w:val="both"/>
        <w:rPr>
          <w:b/>
          <w:sz w:val="22"/>
          <w:szCs w:val="22"/>
        </w:rPr>
      </w:pPr>
    </w:p>
    <w:p w14:paraId="6CFA1EA6" w14:textId="4D85C067" w:rsidR="0066261E" w:rsidRDefault="0066261E" w:rsidP="00D65540">
      <w:pPr>
        <w:ind w:left="720"/>
        <w:jc w:val="center"/>
        <w:rPr>
          <w:b/>
          <w:sz w:val="22"/>
          <w:szCs w:val="22"/>
        </w:rPr>
      </w:pPr>
      <w:r w:rsidRPr="00D65540">
        <w:rPr>
          <w:b/>
          <w:sz w:val="22"/>
          <w:szCs w:val="22"/>
        </w:rPr>
        <w:t xml:space="preserve">For further information visit our website: </w:t>
      </w:r>
      <w:r w:rsidRPr="00D65540">
        <w:rPr>
          <w:b/>
          <w:sz w:val="22"/>
          <w:szCs w:val="22"/>
        </w:rPr>
        <w:br/>
      </w:r>
      <w:hyperlink r:id="rId13" w:history="1">
        <w:r w:rsidRPr="00D65540">
          <w:rPr>
            <w:rStyle w:val="Hyperlink"/>
            <w:b/>
            <w:sz w:val="22"/>
            <w:szCs w:val="22"/>
          </w:rPr>
          <w:t>www.ageukbromleyandgreenwich.org.uk</w:t>
        </w:r>
      </w:hyperlink>
      <w:r w:rsidRPr="00D65540">
        <w:rPr>
          <w:b/>
          <w:sz w:val="22"/>
          <w:szCs w:val="22"/>
        </w:rPr>
        <w:t xml:space="preserve"> </w:t>
      </w:r>
    </w:p>
    <w:p w14:paraId="1F8FA2AC" w14:textId="77777777" w:rsidR="001761EC" w:rsidRPr="00D65540" w:rsidRDefault="001761EC" w:rsidP="00D65540">
      <w:pPr>
        <w:ind w:left="720"/>
        <w:jc w:val="center"/>
        <w:rPr>
          <w:b/>
          <w:sz w:val="22"/>
          <w:szCs w:val="22"/>
        </w:rPr>
      </w:pPr>
    </w:p>
    <w:p w14:paraId="74EFC030" w14:textId="376CD541" w:rsidR="001853CC" w:rsidRPr="00D65540" w:rsidRDefault="001853CC" w:rsidP="001853CC">
      <w:pPr>
        <w:rPr>
          <w:sz w:val="22"/>
          <w:szCs w:val="22"/>
        </w:rPr>
      </w:pPr>
      <w:r w:rsidRPr="00D65540">
        <w:rPr>
          <w:sz w:val="22"/>
          <w:szCs w:val="22"/>
        </w:rPr>
        <w:t>Age UK</w:t>
      </w:r>
      <w:r w:rsidRPr="00D65540">
        <w:rPr>
          <w:sz w:val="22"/>
          <w:szCs w:val="22"/>
        </w:rPr>
        <w:t xml:space="preserve"> works in partnership to deliver Bromley Well, a service commissioned by Bromley Council and the local NHS to help people living in Bromley borough to improve and maintain their health and wellbeing.</w:t>
      </w:r>
    </w:p>
    <w:p w14:paraId="2CACEE1F" w14:textId="77777777" w:rsidR="001853CC" w:rsidRPr="00D65540" w:rsidRDefault="001853CC" w:rsidP="001853CC">
      <w:pPr>
        <w:rPr>
          <w:sz w:val="22"/>
          <w:szCs w:val="22"/>
        </w:rPr>
      </w:pPr>
      <w:r w:rsidRPr="00D65540">
        <w:rPr>
          <w:sz w:val="22"/>
          <w:szCs w:val="22"/>
        </w:rPr>
        <w:t xml:space="preserve">Bromley Well launched in October 2017. </w:t>
      </w:r>
    </w:p>
    <w:p w14:paraId="0137D855" w14:textId="77777777" w:rsidR="001853CC" w:rsidRPr="00D65540" w:rsidRDefault="001853CC" w:rsidP="001853CC">
      <w:pPr>
        <w:rPr>
          <w:sz w:val="22"/>
          <w:szCs w:val="22"/>
        </w:rPr>
      </w:pPr>
      <w:r w:rsidRPr="00D65540">
        <w:rPr>
          <w:sz w:val="22"/>
          <w:szCs w:val="22"/>
        </w:rPr>
        <w:t xml:space="preserve">Bromley Well services are delivered by Bromley Third Sector Enterprise (BTSE) a charity which brings together </w:t>
      </w:r>
      <w:r w:rsidRPr="001761EC">
        <w:rPr>
          <w:rFonts w:cs="Arial"/>
          <w:sz w:val="22"/>
          <w:szCs w:val="22"/>
        </w:rPr>
        <w:t xml:space="preserve">leading </w:t>
      </w:r>
      <w:r w:rsidRPr="001761EC">
        <w:rPr>
          <w:rFonts w:eastAsia="Calibri" w:cs="Arial"/>
          <w:color w:val="000000" w:themeColor="text1"/>
          <w:sz w:val="22"/>
          <w:szCs w:val="22"/>
        </w:rPr>
        <w:t xml:space="preserve">local voluntary sector </w:t>
      </w:r>
      <w:proofErr w:type="spellStart"/>
      <w:r w:rsidRPr="001761EC">
        <w:rPr>
          <w:rFonts w:eastAsia="Calibri" w:cs="Arial"/>
          <w:color w:val="000000" w:themeColor="text1"/>
          <w:sz w:val="22"/>
          <w:szCs w:val="22"/>
        </w:rPr>
        <w:t>organisations</w:t>
      </w:r>
      <w:proofErr w:type="spellEnd"/>
      <w:r w:rsidRPr="001761EC">
        <w:rPr>
          <w:rFonts w:eastAsia="Calibri" w:cs="Arial"/>
          <w:sz w:val="22"/>
          <w:szCs w:val="22"/>
        </w:rPr>
        <w:t xml:space="preserve"> with </w:t>
      </w:r>
      <w:r w:rsidRPr="001761EC">
        <w:rPr>
          <w:rFonts w:cs="Arial"/>
          <w:sz w:val="22"/>
          <w:szCs w:val="22"/>
        </w:rPr>
        <w:t>m</w:t>
      </w:r>
      <w:r w:rsidRPr="00D65540">
        <w:rPr>
          <w:sz w:val="22"/>
          <w:szCs w:val="22"/>
        </w:rPr>
        <w:t>any years of expertise to provide a range of services for local people:</w:t>
      </w:r>
    </w:p>
    <w:p w14:paraId="5672E9C7" w14:textId="77777777" w:rsidR="001853CC" w:rsidRPr="00D65540" w:rsidRDefault="001853CC" w:rsidP="001853CC">
      <w:pPr>
        <w:pStyle w:val="ListParagraph"/>
        <w:numPr>
          <w:ilvl w:val="0"/>
          <w:numId w:val="44"/>
        </w:numPr>
        <w:spacing w:after="160" w:line="259" w:lineRule="auto"/>
        <w:rPr>
          <w:rFonts w:ascii="Arial" w:hAnsi="Arial" w:cs="Arial"/>
          <w:sz w:val="22"/>
          <w:szCs w:val="22"/>
        </w:rPr>
      </w:pPr>
      <w:r w:rsidRPr="00D65540">
        <w:rPr>
          <w:rFonts w:ascii="Arial" w:hAnsi="Arial" w:cs="Arial"/>
          <w:sz w:val="22"/>
          <w:szCs w:val="22"/>
        </w:rPr>
        <w:t>Age UK Bromley &amp; Greenwich</w:t>
      </w:r>
    </w:p>
    <w:p w14:paraId="117F5A47" w14:textId="77777777" w:rsidR="001853CC" w:rsidRPr="00D65540" w:rsidRDefault="001853CC" w:rsidP="001853CC">
      <w:pPr>
        <w:pStyle w:val="ListParagraph"/>
        <w:numPr>
          <w:ilvl w:val="0"/>
          <w:numId w:val="44"/>
        </w:numPr>
        <w:spacing w:after="160" w:line="259" w:lineRule="auto"/>
        <w:rPr>
          <w:rFonts w:ascii="Arial" w:hAnsi="Arial" w:cs="Arial"/>
          <w:sz w:val="22"/>
          <w:szCs w:val="22"/>
        </w:rPr>
      </w:pPr>
      <w:r w:rsidRPr="00D65540">
        <w:rPr>
          <w:rFonts w:ascii="Arial" w:hAnsi="Arial" w:cs="Arial"/>
          <w:sz w:val="22"/>
          <w:szCs w:val="22"/>
        </w:rPr>
        <w:t xml:space="preserve">Bromley, </w:t>
      </w:r>
      <w:proofErr w:type="gramStart"/>
      <w:r w:rsidRPr="00D65540">
        <w:rPr>
          <w:rFonts w:ascii="Arial" w:hAnsi="Arial" w:cs="Arial"/>
          <w:sz w:val="22"/>
          <w:szCs w:val="22"/>
        </w:rPr>
        <w:t>Lewisham</w:t>
      </w:r>
      <w:proofErr w:type="gramEnd"/>
      <w:r w:rsidRPr="00D65540">
        <w:rPr>
          <w:rFonts w:ascii="Arial" w:hAnsi="Arial" w:cs="Arial"/>
          <w:sz w:val="22"/>
          <w:szCs w:val="22"/>
        </w:rPr>
        <w:t xml:space="preserve"> and Greenwich Mind</w:t>
      </w:r>
    </w:p>
    <w:p w14:paraId="5DB712B5" w14:textId="77777777" w:rsidR="001853CC" w:rsidRPr="00D65540" w:rsidRDefault="001853CC" w:rsidP="001853CC">
      <w:pPr>
        <w:pStyle w:val="ListParagraph"/>
        <w:numPr>
          <w:ilvl w:val="0"/>
          <w:numId w:val="44"/>
        </w:numPr>
        <w:spacing w:after="160" w:line="259" w:lineRule="auto"/>
        <w:rPr>
          <w:rFonts w:ascii="Arial" w:hAnsi="Arial" w:cs="Arial"/>
          <w:sz w:val="22"/>
          <w:szCs w:val="22"/>
        </w:rPr>
      </w:pPr>
      <w:r w:rsidRPr="00D65540">
        <w:rPr>
          <w:rFonts w:ascii="Arial" w:hAnsi="Arial" w:cs="Arial"/>
          <w:sz w:val="22"/>
          <w:szCs w:val="22"/>
        </w:rPr>
        <w:t>Bromley Mencap</w:t>
      </w:r>
    </w:p>
    <w:p w14:paraId="53559D71" w14:textId="77777777" w:rsidR="001853CC" w:rsidRPr="00D65540" w:rsidRDefault="001853CC" w:rsidP="001853CC">
      <w:pPr>
        <w:pStyle w:val="ListParagraph"/>
        <w:numPr>
          <w:ilvl w:val="0"/>
          <w:numId w:val="44"/>
        </w:numPr>
        <w:spacing w:after="160" w:line="259" w:lineRule="auto"/>
        <w:rPr>
          <w:rFonts w:ascii="Arial" w:hAnsi="Arial" w:cs="Arial"/>
          <w:sz w:val="22"/>
          <w:szCs w:val="22"/>
        </w:rPr>
      </w:pPr>
      <w:r w:rsidRPr="00D65540">
        <w:rPr>
          <w:rFonts w:ascii="Arial" w:hAnsi="Arial" w:cs="Arial"/>
          <w:sz w:val="22"/>
          <w:szCs w:val="22"/>
        </w:rPr>
        <w:t>Citizens Advice Bromley.</w:t>
      </w:r>
    </w:p>
    <w:p w14:paraId="1685E347" w14:textId="5F5FA2FC" w:rsidR="001853CC" w:rsidRPr="00D65540" w:rsidRDefault="001853CC" w:rsidP="001853CC">
      <w:pPr>
        <w:rPr>
          <w:sz w:val="22"/>
          <w:szCs w:val="22"/>
        </w:rPr>
      </w:pPr>
      <w:r w:rsidRPr="00D65540">
        <w:rPr>
          <w:sz w:val="22"/>
          <w:szCs w:val="22"/>
        </w:rPr>
        <w:t xml:space="preserve">As </w:t>
      </w:r>
      <w:proofErr w:type="spellStart"/>
      <w:r w:rsidR="00D65540" w:rsidRPr="00D65540">
        <w:rPr>
          <w:sz w:val="22"/>
          <w:szCs w:val="22"/>
        </w:rPr>
        <w:t>Carers</w:t>
      </w:r>
      <w:proofErr w:type="spellEnd"/>
      <w:r w:rsidR="00D65540" w:rsidRPr="00D65540">
        <w:rPr>
          <w:sz w:val="22"/>
          <w:szCs w:val="22"/>
        </w:rPr>
        <w:t xml:space="preserve"> Support Advisor</w:t>
      </w:r>
      <w:r w:rsidRPr="00D65540">
        <w:rPr>
          <w:sz w:val="22"/>
          <w:szCs w:val="22"/>
        </w:rPr>
        <w:t xml:space="preserve"> you will be employed by and based at </w:t>
      </w:r>
      <w:r w:rsidR="00D65540" w:rsidRPr="00D65540">
        <w:rPr>
          <w:sz w:val="22"/>
          <w:szCs w:val="22"/>
        </w:rPr>
        <w:t>Age UK B&amp;G</w:t>
      </w:r>
      <w:r w:rsidRPr="00D65540">
        <w:rPr>
          <w:sz w:val="22"/>
          <w:szCs w:val="22"/>
        </w:rPr>
        <w:t xml:space="preserve"> but working closely with colleagues across the borough in the wider Bromley Well team.  </w:t>
      </w:r>
    </w:p>
    <w:p w14:paraId="296CCB80" w14:textId="77777777" w:rsidR="001853CC" w:rsidRPr="00D65540" w:rsidRDefault="001853CC" w:rsidP="001853CC">
      <w:pPr>
        <w:rPr>
          <w:sz w:val="22"/>
          <w:szCs w:val="22"/>
        </w:rPr>
      </w:pPr>
      <w:r w:rsidRPr="00D65540">
        <w:rPr>
          <w:sz w:val="22"/>
          <w:szCs w:val="22"/>
        </w:rPr>
        <w:t xml:space="preserve">You’ll be joining a large, </w:t>
      </w:r>
      <w:proofErr w:type="gramStart"/>
      <w:r w:rsidRPr="00D65540">
        <w:rPr>
          <w:sz w:val="22"/>
          <w:szCs w:val="22"/>
        </w:rPr>
        <w:t>diverse</w:t>
      </w:r>
      <w:proofErr w:type="gramEnd"/>
      <w:r w:rsidRPr="00D65540">
        <w:rPr>
          <w:sz w:val="22"/>
          <w:szCs w:val="22"/>
        </w:rPr>
        <w:t xml:space="preserve"> and skilled workforce of both professionals and volunteers working to provide holistic health and wellbeing services to local residents. </w:t>
      </w:r>
    </w:p>
    <w:p w14:paraId="7ED92417" w14:textId="5C2DA74B" w:rsidR="001853CC" w:rsidRPr="00D65540" w:rsidRDefault="001853CC" w:rsidP="001853CC">
      <w:pPr>
        <w:rPr>
          <w:sz w:val="22"/>
          <w:szCs w:val="22"/>
        </w:rPr>
      </w:pPr>
      <w:r w:rsidRPr="00D65540">
        <w:rPr>
          <w:sz w:val="22"/>
          <w:szCs w:val="22"/>
        </w:rPr>
        <w:t xml:space="preserve">Bromley Well includes services which </w:t>
      </w:r>
      <w:proofErr w:type="gramStart"/>
      <w:r w:rsidRPr="00D65540">
        <w:rPr>
          <w:sz w:val="22"/>
          <w:szCs w:val="22"/>
        </w:rPr>
        <w:t>support:</w:t>
      </w:r>
      <w:proofErr w:type="gramEnd"/>
      <w:r w:rsidRPr="00D65540">
        <w:rPr>
          <w:sz w:val="22"/>
          <w:szCs w:val="22"/>
        </w:rPr>
        <w:t xml:space="preserve"> older people; young and adult </w:t>
      </w:r>
      <w:proofErr w:type="spellStart"/>
      <w:r w:rsidRPr="00D65540">
        <w:rPr>
          <w:sz w:val="22"/>
          <w:szCs w:val="22"/>
        </w:rPr>
        <w:t>carers</w:t>
      </w:r>
      <w:proofErr w:type="spellEnd"/>
      <w:r w:rsidRPr="00D65540">
        <w:rPr>
          <w:sz w:val="22"/>
          <w:szCs w:val="22"/>
        </w:rPr>
        <w:t xml:space="preserve">; people with learning and physical disabilities; people with long term health conditions and people with mental health issues. We also provide an Information Legal Advice and Guidance Service and support people to find volunteering roles, </w:t>
      </w:r>
      <w:proofErr w:type="gramStart"/>
      <w:r w:rsidRPr="00D65540">
        <w:rPr>
          <w:sz w:val="22"/>
          <w:szCs w:val="22"/>
        </w:rPr>
        <w:t>training</w:t>
      </w:r>
      <w:proofErr w:type="gramEnd"/>
      <w:r w:rsidRPr="00D65540">
        <w:rPr>
          <w:sz w:val="22"/>
          <w:szCs w:val="22"/>
        </w:rPr>
        <w:t xml:space="preserve"> and paid employment. All Bromley Well services are available through a single point of access, which has a freephone telephone number and email address.</w:t>
      </w:r>
    </w:p>
    <w:p w14:paraId="2648A049" w14:textId="31D46841" w:rsidR="00CC7627" w:rsidRPr="001761EC" w:rsidRDefault="001853CC" w:rsidP="0066261E">
      <w:pPr>
        <w:rPr>
          <w:sz w:val="22"/>
          <w:szCs w:val="22"/>
        </w:rPr>
      </w:pPr>
      <w:r w:rsidRPr="00D65540">
        <w:rPr>
          <w:sz w:val="22"/>
          <w:szCs w:val="22"/>
        </w:rPr>
        <w:t xml:space="preserve">Please visit </w:t>
      </w:r>
      <w:hyperlink r:id="rId14" w:history="1">
        <w:r w:rsidRPr="00D65540">
          <w:rPr>
            <w:rStyle w:val="Hyperlink"/>
            <w:sz w:val="22"/>
            <w:szCs w:val="22"/>
          </w:rPr>
          <w:t>https://www.bromleywell.org.uk/</w:t>
        </w:r>
      </w:hyperlink>
      <w:r w:rsidRPr="00D65540">
        <w:rPr>
          <w:sz w:val="22"/>
          <w:szCs w:val="22"/>
        </w:rPr>
        <w:t xml:space="preserve"> for further information.</w:t>
      </w:r>
    </w:p>
    <w:sectPr w:rsidR="00CC7627" w:rsidRPr="001761EC" w:rsidSect="00D26876">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C86F" w14:textId="77777777" w:rsidR="0081096F" w:rsidRDefault="0081096F" w:rsidP="008C1D98">
      <w:pPr>
        <w:spacing w:after="0" w:line="240" w:lineRule="auto"/>
      </w:pPr>
      <w:r>
        <w:separator/>
      </w:r>
    </w:p>
  </w:endnote>
  <w:endnote w:type="continuationSeparator" w:id="0">
    <w:p w14:paraId="35DF7C83" w14:textId="77777777" w:rsidR="0081096F" w:rsidRDefault="0081096F"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5805EC7E" w:rsidR="0081096F" w:rsidRPr="00247540" w:rsidRDefault="0081096F">
    <w:pPr>
      <w:pStyle w:val="Footer"/>
      <w:rPr>
        <w:lang w:val="en-GB"/>
      </w:rPr>
    </w:pPr>
    <w:r>
      <w:t xml:space="preserve">Job Pack: </w:t>
    </w:r>
    <w:proofErr w:type="spellStart"/>
    <w:r>
      <w:t>Carers</w:t>
    </w:r>
    <w:proofErr w:type="spellEnd"/>
    <w:r>
      <w:t xml:space="preserve"> </w:t>
    </w:r>
    <w:r w:rsidR="00766B19">
      <w:t>Support Advisor</w:t>
    </w:r>
    <w:r w:rsidR="00766B19">
      <w:tab/>
    </w:r>
    <w:r w:rsidR="007A6B7E">
      <w:t>April 2022</w:t>
    </w:r>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3867AC">
      <w:rPr>
        <w:b/>
        <w:bCs/>
        <w:noProof/>
      </w:rPr>
      <w:t>5</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3867AC">
      <w:rPr>
        <w:b/>
        <w:bCs/>
        <w:noProof/>
      </w:rPr>
      <w:t>7</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CCE1" w14:textId="77777777" w:rsidR="0081096F" w:rsidRDefault="0081096F" w:rsidP="008C1D98">
      <w:pPr>
        <w:spacing w:after="0" w:line="240" w:lineRule="auto"/>
      </w:pPr>
      <w:r>
        <w:separator/>
      </w:r>
    </w:p>
  </w:footnote>
  <w:footnote w:type="continuationSeparator" w:id="0">
    <w:p w14:paraId="08216889" w14:textId="77777777" w:rsidR="0081096F" w:rsidRDefault="0081096F"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35"/>
    <w:multiLevelType w:val="hybridMultilevel"/>
    <w:tmpl w:val="60D427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081D"/>
    <w:multiLevelType w:val="hybridMultilevel"/>
    <w:tmpl w:val="DB1EC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50A52"/>
    <w:multiLevelType w:val="hybridMultilevel"/>
    <w:tmpl w:val="41F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9D6"/>
    <w:multiLevelType w:val="hybridMultilevel"/>
    <w:tmpl w:val="0BD091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FA4087"/>
    <w:multiLevelType w:val="hybridMultilevel"/>
    <w:tmpl w:val="5FAC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042F4"/>
    <w:multiLevelType w:val="hybridMultilevel"/>
    <w:tmpl w:val="8F8ED440"/>
    <w:lvl w:ilvl="0" w:tplc="809EB6E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279FD"/>
    <w:multiLevelType w:val="hybridMultilevel"/>
    <w:tmpl w:val="5BE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A4B20"/>
    <w:multiLevelType w:val="hybridMultilevel"/>
    <w:tmpl w:val="94BEA3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F03C21"/>
    <w:multiLevelType w:val="hybridMultilevel"/>
    <w:tmpl w:val="D9B47C38"/>
    <w:lvl w:ilvl="0" w:tplc="40546738">
      <w:start w:val="6"/>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15:restartNumberingAfterBreak="0">
    <w:nsid w:val="1F26295A"/>
    <w:multiLevelType w:val="hybridMultilevel"/>
    <w:tmpl w:val="30A0C0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D2A51"/>
    <w:multiLevelType w:val="hybridMultilevel"/>
    <w:tmpl w:val="268C3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6180E"/>
    <w:multiLevelType w:val="hybridMultilevel"/>
    <w:tmpl w:val="F9360E58"/>
    <w:lvl w:ilvl="0" w:tplc="809EB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7204D"/>
    <w:multiLevelType w:val="hybridMultilevel"/>
    <w:tmpl w:val="AF88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62B16"/>
    <w:multiLevelType w:val="hybridMultilevel"/>
    <w:tmpl w:val="6556EF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53813"/>
    <w:multiLevelType w:val="hybridMultilevel"/>
    <w:tmpl w:val="C9185272"/>
    <w:lvl w:ilvl="0" w:tplc="E64A414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57EFD"/>
    <w:multiLevelType w:val="hybridMultilevel"/>
    <w:tmpl w:val="213A00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A12B4F"/>
    <w:multiLevelType w:val="hybridMultilevel"/>
    <w:tmpl w:val="0D5491FC"/>
    <w:lvl w:ilvl="0" w:tplc="0BE81542">
      <w:start w:val="30"/>
      <w:numFmt w:val="decimal"/>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31" w15:restartNumberingAfterBreak="0">
    <w:nsid w:val="5142129D"/>
    <w:multiLevelType w:val="hybridMultilevel"/>
    <w:tmpl w:val="65B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07990"/>
    <w:multiLevelType w:val="hybridMultilevel"/>
    <w:tmpl w:val="F560F1E4"/>
    <w:lvl w:ilvl="0" w:tplc="BD2484B8">
      <w:start w:val="18"/>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3" w15:restartNumberingAfterBreak="0">
    <w:nsid w:val="5A5001C6"/>
    <w:multiLevelType w:val="hybridMultilevel"/>
    <w:tmpl w:val="74901CBA"/>
    <w:lvl w:ilvl="0" w:tplc="16BA5508">
      <w:start w:val="6"/>
      <w:numFmt w:val="decimal"/>
      <w:lvlText w:val="%1."/>
      <w:lvlJc w:val="left"/>
      <w:pPr>
        <w:tabs>
          <w:tab w:val="num" w:pos="704"/>
        </w:tabs>
        <w:ind w:left="704" w:hanging="360"/>
      </w:pPr>
      <w:rPr>
        <w:rFonts w:hint="default"/>
      </w:r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34"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E68C6"/>
    <w:multiLevelType w:val="hybridMultilevel"/>
    <w:tmpl w:val="72BE706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6763F4"/>
    <w:multiLevelType w:val="hybridMultilevel"/>
    <w:tmpl w:val="FB826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51091"/>
    <w:multiLevelType w:val="hybridMultilevel"/>
    <w:tmpl w:val="74C2BC5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B83714"/>
    <w:multiLevelType w:val="hybridMultilevel"/>
    <w:tmpl w:val="A286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D217A"/>
    <w:multiLevelType w:val="hybridMultilevel"/>
    <w:tmpl w:val="187830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366F05"/>
    <w:multiLevelType w:val="hybridMultilevel"/>
    <w:tmpl w:val="DCECC7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B01F7"/>
    <w:multiLevelType w:val="hybridMultilevel"/>
    <w:tmpl w:val="FCB66D84"/>
    <w:lvl w:ilvl="0" w:tplc="FFFFFFFF">
      <w:start w:val="1"/>
      <w:numFmt w:val="decimal"/>
      <w:lvlText w:val="%1."/>
      <w:lvlJc w:val="left"/>
      <w:pPr>
        <w:tabs>
          <w:tab w:val="num" w:pos="1080"/>
        </w:tabs>
        <w:ind w:left="1080" w:hanging="72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4"/>
  </w:num>
  <w:num w:numId="4">
    <w:abstractNumId w:val="20"/>
  </w:num>
  <w:num w:numId="5">
    <w:abstractNumId w:val="11"/>
  </w:num>
  <w:num w:numId="6">
    <w:abstractNumId w:val="19"/>
  </w:num>
  <w:num w:numId="7">
    <w:abstractNumId w:val="37"/>
  </w:num>
  <w:num w:numId="8">
    <w:abstractNumId w:val="17"/>
  </w:num>
  <w:num w:numId="9">
    <w:abstractNumId w:val="15"/>
  </w:num>
  <w:num w:numId="10">
    <w:abstractNumId w:val="28"/>
  </w:num>
  <w:num w:numId="11">
    <w:abstractNumId w:val="27"/>
  </w:num>
  <w:num w:numId="12">
    <w:abstractNumId w:val="42"/>
  </w:num>
  <w:num w:numId="13">
    <w:abstractNumId w:val="22"/>
  </w:num>
  <w:num w:numId="14">
    <w:abstractNumId w:val="36"/>
  </w:num>
  <w:num w:numId="15">
    <w:abstractNumId w:val="34"/>
  </w:num>
  <w:num w:numId="16">
    <w:abstractNumId w:val="38"/>
  </w:num>
  <w:num w:numId="17">
    <w:abstractNumId w:val="29"/>
  </w:num>
  <w:num w:numId="18">
    <w:abstractNumId w:val="12"/>
  </w:num>
  <w:num w:numId="19">
    <w:abstractNumId w:val="0"/>
  </w:num>
  <w:num w:numId="20">
    <w:abstractNumId w:val="40"/>
  </w:num>
  <w:num w:numId="21">
    <w:abstractNumId w:val="14"/>
  </w:num>
  <w:num w:numId="22">
    <w:abstractNumId w:val="13"/>
  </w:num>
  <w:num w:numId="23">
    <w:abstractNumId w:val="43"/>
  </w:num>
  <w:num w:numId="24">
    <w:abstractNumId w:val="33"/>
  </w:num>
  <w:num w:numId="25">
    <w:abstractNumId w:val="24"/>
  </w:num>
  <w:num w:numId="26">
    <w:abstractNumId w:val="30"/>
  </w:num>
  <w:num w:numId="27">
    <w:abstractNumId w:val="32"/>
  </w:num>
  <w:num w:numId="28">
    <w:abstractNumId w:val="35"/>
  </w:num>
  <w:num w:numId="29">
    <w:abstractNumId w:val="8"/>
  </w:num>
  <w:num w:numId="30">
    <w:abstractNumId w:val="18"/>
  </w:num>
  <w:num w:numId="31">
    <w:abstractNumId w:val="26"/>
  </w:num>
  <w:num w:numId="32">
    <w:abstractNumId w:val="2"/>
  </w:num>
  <w:num w:numId="33">
    <w:abstractNumId w:val="5"/>
  </w:num>
  <w:num w:numId="34">
    <w:abstractNumId w:val="41"/>
  </w:num>
  <w:num w:numId="35">
    <w:abstractNumId w:val="39"/>
  </w:num>
  <w:num w:numId="36">
    <w:abstractNumId w:val="3"/>
  </w:num>
  <w:num w:numId="37">
    <w:abstractNumId w:val="21"/>
  </w:num>
  <w:num w:numId="38">
    <w:abstractNumId w:val="9"/>
  </w:num>
  <w:num w:numId="39">
    <w:abstractNumId w:val="1"/>
  </w:num>
  <w:num w:numId="40">
    <w:abstractNumId w:val="23"/>
  </w:num>
  <w:num w:numId="41">
    <w:abstractNumId w:val="31"/>
  </w:num>
  <w:num w:numId="42">
    <w:abstractNumId w:val="6"/>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41263"/>
    <w:rsid w:val="000470F8"/>
    <w:rsid w:val="000615BD"/>
    <w:rsid w:val="000947A9"/>
    <w:rsid w:val="000D3D49"/>
    <w:rsid w:val="000E3477"/>
    <w:rsid w:val="00130317"/>
    <w:rsid w:val="00137C04"/>
    <w:rsid w:val="001546F0"/>
    <w:rsid w:val="00161B16"/>
    <w:rsid w:val="001761EC"/>
    <w:rsid w:val="001853CC"/>
    <w:rsid w:val="00191CAA"/>
    <w:rsid w:val="00194600"/>
    <w:rsid w:val="001B326E"/>
    <w:rsid w:val="00225B08"/>
    <w:rsid w:val="002329AD"/>
    <w:rsid w:val="00247540"/>
    <w:rsid w:val="00265FCB"/>
    <w:rsid w:val="002C1E11"/>
    <w:rsid w:val="002D7CB9"/>
    <w:rsid w:val="002F5227"/>
    <w:rsid w:val="002F56E9"/>
    <w:rsid w:val="00341B8A"/>
    <w:rsid w:val="00350ECE"/>
    <w:rsid w:val="003571CC"/>
    <w:rsid w:val="0038046A"/>
    <w:rsid w:val="003867AC"/>
    <w:rsid w:val="003C6CBD"/>
    <w:rsid w:val="003F0EF9"/>
    <w:rsid w:val="00407D05"/>
    <w:rsid w:val="00447221"/>
    <w:rsid w:val="004841EF"/>
    <w:rsid w:val="004A6401"/>
    <w:rsid w:val="004C41F6"/>
    <w:rsid w:val="004D71A2"/>
    <w:rsid w:val="004E3420"/>
    <w:rsid w:val="00544456"/>
    <w:rsid w:val="0056250F"/>
    <w:rsid w:val="005714EF"/>
    <w:rsid w:val="00575079"/>
    <w:rsid w:val="00587041"/>
    <w:rsid w:val="005B66B6"/>
    <w:rsid w:val="005D13D3"/>
    <w:rsid w:val="005F0B5C"/>
    <w:rsid w:val="005F4A25"/>
    <w:rsid w:val="00610268"/>
    <w:rsid w:val="0062207E"/>
    <w:rsid w:val="0066261E"/>
    <w:rsid w:val="00677D62"/>
    <w:rsid w:val="006B5ED8"/>
    <w:rsid w:val="00705697"/>
    <w:rsid w:val="007130CD"/>
    <w:rsid w:val="007165A4"/>
    <w:rsid w:val="0072323F"/>
    <w:rsid w:val="00723EB5"/>
    <w:rsid w:val="00746EE9"/>
    <w:rsid w:val="00766B19"/>
    <w:rsid w:val="007A6B7E"/>
    <w:rsid w:val="007B7128"/>
    <w:rsid w:val="007E4C75"/>
    <w:rsid w:val="0081096F"/>
    <w:rsid w:val="0084157A"/>
    <w:rsid w:val="00854A4B"/>
    <w:rsid w:val="00857E66"/>
    <w:rsid w:val="008B727A"/>
    <w:rsid w:val="008C1D98"/>
    <w:rsid w:val="00922875"/>
    <w:rsid w:val="0093397A"/>
    <w:rsid w:val="00947B54"/>
    <w:rsid w:val="00954BE9"/>
    <w:rsid w:val="00971248"/>
    <w:rsid w:val="009D7098"/>
    <w:rsid w:val="00A202C2"/>
    <w:rsid w:val="00A36AB1"/>
    <w:rsid w:val="00A77452"/>
    <w:rsid w:val="00A80920"/>
    <w:rsid w:val="00A84643"/>
    <w:rsid w:val="00A938A4"/>
    <w:rsid w:val="00A93F6E"/>
    <w:rsid w:val="00AE119F"/>
    <w:rsid w:val="00AE1D94"/>
    <w:rsid w:val="00B509DF"/>
    <w:rsid w:val="00B72AC1"/>
    <w:rsid w:val="00B75C90"/>
    <w:rsid w:val="00B81D40"/>
    <w:rsid w:val="00BB4E79"/>
    <w:rsid w:val="00BB54A6"/>
    <w:rsid w:val="00C3209D"/>
    <w:rsid w:val="00C4040D"/>
    <w:rsid w:val="00C81161"/>
    <w:rsid w:val="00C82E5A"/>
    <w:rsid w:val="00C92B18"/>
    <w:rsid w:val="00CA58E8"/>
    <w:rsid w:val="00CC7627"/>
    <w:rsid w:val="00CD2CE8"/>
    <w:rsid w:val="00CF05FE"/>
    <w:rsid w:val="00CF3E2D"/>
    <w:rsid w:val="00CF631A"/>
    <w:rsid w:val="00CF78CA"/>
    <w:rsid w:val="00D01C37"/>
    <w:rsid w:val="00D02C5B"/>
    <w:rsid w:val="00D26876"/>
    <w:rsid w:val="00D65540"/>
    <w:rsid w:val="00D93C16"/>
    <w:rsid w:val="00DA3F0E"/>
    <w:rsid w:val="00DE329C"/>
    <w:rsid w:val="00E03186"/>
    <w:rsid w:val="00E60393"/>
    <w:rsid w:val="00E86347"/>
    <w:rsid w:val="00E91A36"/>
    <w:rsid w:val="00EE1CDD"/>
    <w:rsid w:val="00F02BFF"/>
    <w:rsid w:val="00F3606B"/>
    <w:rsid w:val="00F501AA"/>
    <w:rsid w:val="00F844B3"/>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3">
    <w:name w:val="heading 3"/>
    <w:basedOn w:val="Normal"/>
    <w:next w:val="Normal"/>
    <w:link w:val="Heading3Char"/>
    <w:uiPriority w:val="9"/>
    <w:semiHidden/>
    <w:unhideWhenUsed/>
    <w:qFormat/>
    <w:rsid w:val="00191CAA"/>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191CA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customStyle="1" w:styleId="Heading3Char">
    <w:name w:val="Heading 3 Char"/>
    <w:basedOn w:val="DefaultParagraphFont"/>
    <w:link w:val="Heading3"/>
    <w:uiPriority w:val="9"/>
    <w:semiHidden/>
    <w:rsid w:val="00191CAA"/>
    <w:rPr>
      <w:rFonts w:asciiTheme="majorHAnsi" w:eastAsiaTheme="majorEastAsia" w:hAnsiTheme="majorHAnsi" w:cstheme="majorBidi"/>
      <w:color w:val="243F60" w:themeColor="accent1" w:themeShade="7F"/>
      <w:szCs w:val="24"/>
      <w:lang w:val="en-US"/>
    </w:rPr>
  </w:style>
  <w:style w:type="character" w:customStyle="1" w:styleId="Heading7Char">
    <w:name w:val="Heading 7 Char"/>
    <w:basedOn w:val="DefaultParagraphFont"/>
    <w:link w:val="Heading7"/>
    <w:uiPriority w:val="9"/>
    <w:semiHidden/>
    <w:rsid w:val="00191CAA"/>
    <w:rPr>
      <w:rFonts w:asciiTheme="majorHAnsi" w:eastAsiaTheme="majorEastAsia" w:hAnsiTheme="majorHAnsi" w:cstheme="majorBidi"/>
      <w:i/>
      <w:iCs/>
      <w:color w:val="243F60" w:themeColor="accent1" w:themeShade="7F"/>
      <w:szCs w:val="24"/>
      <w:lang w:val="en-US"/>
    </w:rPr>
  </w:style>
  <w:style w:type="paragraph" w:styleId="NoSpacing">
    <w:name w:val="No Spacing"/>
    <w:uiPriority w:val="1"/>
    <w:qFormat/>
    <w:rsid w:val="00191CAA"/>
    <w:pPr>
      <w:spacing w:after="0" w:line="240" w:lineRule="auto"/>
    </w:pPr>
    <w:rPr>
      <w:rFonts w:ascii="Calibri" w:eastAsia="Times New Roman" w:hAnsi="Calibri" w:cs="Times New Roman"/>
      <w:sz w:val="22"/>
    </w:rPr>
  </w:style>
  <w:style w:type="paragraph" w:styleId="CommentSubject">
    <w:name w:val="annotation subject"/>
    <w:basedOn w:val="CommentText"/>
    <w:next w:val="CommentText"/>
    <w:link w:val="CommentSubjectChar"/>
    <w:uiPriority w:val="99"/>
    <w:semiHidden/>
    <w:unhideWhenUsed/>
    <w:rsid w:val="0057507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Times New Roman" w:hAnsi="Arial"/>
      <w:b/>
      <w:bCs/>
      <w:bdr w:val="none" w:sz="0" w:space="0" w:color="auto"/>
    </w:rPr>
  </w:style>
  <w:style w:type="character" w:customStyle="1" w:styleId="CommentSubjectChar">
    <w:name w:val="Comment Subject Char"/>
    <w:basedOn w:val="CommentTextChar"/>
    <w:link w:val="CommentSubject"/>
    <w:uiPriority w:val="99"/>
    <w:semiHidden/>
    <w:rsid w:val="00575079"/>
    <w:rPr>
      <w:rFonts w:ascii="Times New Roman" w:eastAsia="Times New Roman" w:hAnsi="Times New Roman" w:cs="Times New Roman"/>
      <w:b/>
      <w:bCs/>
      <w:sz w:val="20"/>
      <w:szCs w:val="20"/>
      <w:bdr w:val="nil"/>
      <w:lang w:val="en-US"/>
    </w:rPr>
  </w:style>
  <w:style w:type="character" w:styleId="Hyperlink">
    <w:name w:val="Hyperlink"/>
    <w:basedOn w:val="DefaultParagraphFont"/>
    <w:uiPriority w:val="99"/>
    <w:unhideWhenUsed/>
    <w:rsid w:val="00662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09921">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eukbromleyandgreenwich.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omley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D0DE5-E136-4B2F-96B6-D7E6424D3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26BC6-3334-441C-82E6-1466E938C423}">
  <ds:schemaRefs>
    <ds:schemaRef ds:uri="http://schemas.microsoft.com/sharepoint/v3/contenttype/forms"/>
  </ds:schemaRefs>
</ds:datastoreItem>
</file>

<file path=customXml/itemProps3.xml><?xml version="1.0" encoding="utf-8"?>
<ds:datastoreItem xmlns:ds="http://schemas.openxmlformats.org/officeDocument/2006/customXml" ds:itemID="{883CD4C7-1311-429F-8822-AC6083DB8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ldonovan</dc:creator>
  <cp:lastModifiedBy>Bryony Coker</cp:lastModifiedBy>
  <cp:revision>11</cp:revision>
  <cp:lastPrinted>2020-01-13T14:52:00Z</cp:lastPrinted>
  <dcterms:created xsi:type="dcterms:W3CDTF">2022-04-12T09:00:00Z</dcterms:created>
  <dcterms:modified xsi:type="dcterms:W3CDTF">2022-04-12T14:19:00Z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1664200</vt:r8>
  </property>
</Properties>
</file>