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32814" w14:textId="47AF7D3A" w:rsidR="00010BAB" w:rsidRPr="00A9631D" w:rsidRDefault="00EF5A0A" w:rsidP="00A9631D">
      <w:pPr>
        <w:ind w:firstLine="720"/>
        <w:jc w:val="center"/>
        <w:rPr>
          <w:rFonts w:ascii="Arial" w:hAnsi="Arial" w:cs="Arial"/>
          <w:b/>
          <w:sz w:val="28"/>
          <w:szCs w:val="28"/>
          <w:lang w:val="en"/>
        </w:rPr>
      </w:pPr>
      <w:r w:rsidRPr="00A9631D">
        <w:rPr>
          <w:rFonts w:ascii="Arial" w:hAnsi="Arial" w:cs="Arial"/>
          <w:b/>
          <w:sz w:val="28"/>
          <w:szCs w:val="28"/>
          <w:lang w:val="en"/>
        </w:rPr>
        <w:t>Guidelines</w:t>
      </w:r>
      <w:r w:rsidR="00010BAB" w:rsidRPr="00A9631D">
        <w:rPr>
          <w:rFonts w:ascii="Arial" w:hAnsi="Arial" w:cs="Arial"/>
          <w:b/>
          <w:sz w:val="28"/>
          <w:szCs w:val="28"/>
          <w:lang w:val="en"/>
        </w:rPr>
        <w:t xml:space="preserve"> on Data Protection, Information Sharing</w:t>
      </w:r>
      <w:r w:rsidRPr="00A9631D">
        <w:rPr>
          <w:rFonts w:ascii="Arial" w:hAnsi="Arial" w:cs="Arial"/>
          <w:b/>
          <w:sz w:val="28"/>
          <w:szCs w:val="28"/>
          <w:lang w:val="en"/>
        </w:rPr>
        <w:t xml:space="preserve"> and Safeguarding for V</w:t>
      </w:r>
      <w:r w:rsidR="00010BAB" w:rsidRPr="00A9631D">
        <w:rPr>
          <w:rFonts w:ascii="Arial" w:hAnsi="Arial" w:cs="Arial"/>
          <w:b/>
          <w:sz w:val="28"/>
          <w:szCs w:val="28"/>
          <w:lang w:val="en"/>
        </w:rPr>
        <w:t>olunteers</w:t>
      </w:r>
    </w:p>
    <w:p w14:paraId="1861BC5C" w14:textId="77777777" w:rsidR="00C55148" w:rsidRPr="00A9631D" w:rsidRDefault="00260060">
      <w:pPr>
        <w:rPr>
          <w:rFonts w:ascii="Arial" w:hAnsi="Arial" w:cs="Arial"/>
          <w:sz w:val="24"/>
          <w:szCs w:val="24"/>
          <w:lang w:val="en"/>
        </w:rPr>
      </w:pPr>
      <w:r w:rsidRPr="00A9631D">
        <w:rPr>
          <w:rFonts w:ascii="Arial" w:hAnsi="Arial" w:cs="Arial"/>
          <w:sz w:val="24"/>
          <w:szCs w:val="24"/>
          <w:lang w:val="en"/>
        </w:rPr>
        <w:t xml:space="preserve">Age UK Camden (AUC) expects </w:t>
      </w:r>
      <w:r w:rsidR="00F066D3" w:rsidRPr="00A9631D">
        <w:rPr>
          <w:rFonts w:ascii="Arial" w:hAnsi="Arial" w:cs="Arial"/>
          <w:sz w:val="24"/>
          <w:szCs w:val="24"/>
          <w:lang w:val="en"/>
        </w:rPr>
        <w:t xml:space="preserve">its volunteers </w:t>
      </w:r>
      <w:r w:rsidR="008F1E6C" w:rsidRPr="00A9631D">
        <w:rPr>
          <w:rFonts w:ascii="Arial" w:hAnsi="Arial" w:cs="Arial"/>
          <w:sz w:val="24"/>
          <w:szCs w:val="24"/>
          <w:lang w:val="en"/>
        </w:rPr>
        <w:t xml:space="preserve">and staff </w:t>
      </w:r>
      <w:r w:rsidRPr="00A9631D">
        <w:rPr>
          <w:rFonts w:ascii="Arial" w:hAnsi="Arial" w:cs="Arial"/>
          <w:sz w:val="24"/>
          <w:szCs w:val="24"/>
          <w:lang w:val="en"/>
        </w:rPr>
        <w:t xml:space="preserve">to </w:t>
      </w:r>
      <w:r w:rsidR="00F066D3" w:rsidRPr="00A9631D">
        <w:rPr>
          <w:rFonts w:ascii="Arial" w:hAnsi="Arial" w:cs="Arial"/>
          <w:sz w:val="24"/>
          <w:szCs w:val="24"/>
          <w:lang w:val="en"/>
        </w:rPr>
        <w:t>represent the organisation in a competent and professional way.  How we engage with the people we support and</w:t>
      </w:r>
      <w:r w:rsidR="008A506E" w:rsidRPr="00A9631D">
        <w:rPr>
          <w:rFonts w:ascii="Arial" w:hAnsi="Arial" w:cs="Arial"/>
          <w:sz w:val="24"/>
          <w:szCs w:val="24"/>
          <w:lang w:val="en"/>
        </w:rPr>
        <w:t xml:space="preserve"> how we keep their personal </w:t>
      </w:r>
      <w:r w:rsidR="00F066D3" w:rsidRPr="00A9631D">
        <w:rPr>
          <w:rFonts w:ascii="Arial" w:hAnsi="Arial" w:cs="Arial"/>
          <w:sz w:val="24"/>
          <w:szCs w:val="24"/>
          <w:lang w:val="en"/>
        </w:rPr>
        <w:t xml:space="preserve">information </w:t>
      </w:r>
      <w:r w:rsidR="008A506E" w:rsidRPr="00A9631D">
        <w:rPr>
          <w:rFonts w:ascii="Arial" w:hAnsi="Arial" w:cs="Arial"/>
          <w:sz w:val="24"/>
          <w:szCs w:val="24"/>
          <w:lang w:val="en"/>
        </w:rPr>
        <w:t xml:space="preserve">safe </w:t>
      </w:r>
      <w:r w:rsidR="00F066D3" w:rsidRPr="00A9631D">
        <w:rPr>
          <w:rFonts w:ascii="Arial" w:hAnsi="Arial" w:cs="Arial"/>
          <w:sz w:val="24"/>
          <w:szCs w:val="24"/>
          <w:lang w:val="en"/>
        </w:rPr>
        <w:t>is an importa</w:t>
      </w:r>
      <w:r w:rsidR="005226DD" w:rsidRPr="00A9631D">
        <w:rPr>
          <w:rFonts w:ascii="Arial" w:hAnsi="Arial" w:cs="Arial"/>
          <w:sz w:val="24"/>
          <w:szCs w:val="24"/>
          <w:lang w:val="en"/>
        </w:rPr>
        <w:t>nt part of all volunteer</w:t>
      </w:r>
      <w:r w:rsidR="00A12DA8" w:rsidRPr="00A9631D">
        <w:rPr>
          <w:rFonts w:ascii="Arial" w:hAnsi="Arial" w:cs="Arial"/>
          <w:sz w:val="24"/>
          <w:szCs w:val="24"/>
          <w:lang w:val="en"/>
        </w:rPr>
        <w:t xml:space="preserve"> and staff</w:t>
      </w:r>
      <w:r w:rsidR="005226DD" w:rsidRPr="00A9631D">
        <w:rPr>
          <w:rFonts w:ascii="Arial" w:hAnsi="Arial" w:cs="Arial"/>
          <w:sz w:val="24"/>
          <w:szCs w:val="24"/>
          <w:lang w:val="en"/>
        </w:rPr>
        <w:t xml:space="preserve"> roles.</w:t>
      </w:r>
      <w:r w:rsidR="00F066D3" w:rsidRPr="00A9631D">
        <w:rPr>
          <w:rFonts w:ascii="Arial" w:hAnsi="Arial" w:cs="Arial"/>
          <w:sz w:val="24"/>
          <w:szCs w:val="24"/>
          <w:lang w:val="en"/>
        </w:rPr>
        <w:t xml:space="preserve"> </w:t>
      </w:r>
    </w:p>
    <w:p w14:paraId="0BE5D4D8" w14:textId="77777777" w:rsidR="007D2AF6" w:rsidRPr="00A9631D" w:rsidRDefault="007D2AF6">
      <w:pPr>
        <w:rPr>
          <w:rFonts w:ascii="Arial" w:hAnsi="Arial" w:cs="Arial"/>
          <w:color w:val="FF0000"/>
          <w:sz w:val="24"/>
          <w:szCs w:val="24"/>
          <w:lang w:val="en"/>
        </w:rPr>
      </w:pPr>
      <w:r w:rsidRPr="00A9631D">
        <w:rPr>
          <w:rFonts w:ascii="Arial" w:hAnsi="Arial" w:cs="Arial"/>
          <w:sz w:val="24"/>
          <w:szCs w:val="24"/>
          <w:lang w:val="en"/>
        </w:rPr>
        <w:t xml:space="preserve">These guidelines </w:t>
      </w:r>
      <w:r w:rsidR="00FA74E8" w:rsidRPr="00A9631D">
        <w:rPr>
          <w:rFonts w:ascii="Arial" w:hAnsi="Arial" w:cs="Arial"/>
          <w:sz w:val="24"/>
          <w:szCs w:val="24"/>
          <w:lang w:val="en"/>
        </w:rPr>
        <w:t>address key points that make up AUC Information Governance, Confidentiality, Data Protection and Safeguarding Policies.</w:t>
      </w:r>
    </w:p>
    <w:p w14:paraId="484723BA" w14:textId="77777777" w:rsidR="004A54CD" w:rsidRPr="00A9631D" w:rsidRDefault="00260060">
      <w:pPr>
        <w:rPr>
          <w:rFonts w:ascii="Arial" w:hAnsi="Arial" w:cs="Arial"/>
          <w:sz w:val="24"/>
          <w:szCs w:val="24"/>
          <w:lang w:val="en"/>
        </w:rPr>
      </w:pPr>
      <w:r w:rsidRPr="00A9631D">
        <w:rPr>
          <w:rFonts w:ascii="Arial" w:hAnsi="Arial" w:cs="Arial"/>
          <w:sz w:val="24"/>
          <w:szCs w:val="24"/>
          <w:lang w:val="en"/>
        </w:rPr>
        <w:t>As a</w:t>
      </w:r>
      <w:r w:rsidR="004A54CD" w:rsidRPr="00A9631D">
        <w:rPr>
          <w:rFonts w:ascii="Arial" w:hAnsi="Arial" w:cs="Arial"/>
          <w:sz w:val="24"/>
          <w:szCs w:val="24"/>
          <w:lang w:val="en"/>
        </w:rPr>
        <w:t xml:space="preserve">dults </w:t>
      </w:r>
      <w:r w:rsidRPr="00A9631D">
        <w:rPr>
          <w:rFonts w:ascii="Arial" w:hAnsi="Arial" w:cs="Arial"/>
          <w:sz w:val="24"/>
          <w:szCs w:val="24"/>
          <w:lang w:val="en"/>
        </w:rPr>
        <w:t xml:space="preserve">we </w:t>
      </w:r>
      <w:r w:rsidR="004A54CD" w:rsidRPr="00A9631D">
        <w:rPr>
          <w:rFonts w:ascii="Arial" w:hAnsi="Arial" w:cs="Arial"/>
          <w:sz w:val="24"/>
          <w:szCs w:val="24"/>
          <w:lang w:val="en"/>
        </w:rPr>
        <w:t xml:space="preserve">have a general right to independence, choice and self-determination including control over information about </w:t>
      </w:r>
      <w:r w:rsidRPr="00A9631D">
        <w:rPr>
          <w:rFonts w:ascii="Arial" w:hAnsi="Arial" w:cs="Arial"/>
          <w:sz w:val="24"/>
          <w:szCs w:val="24"/>
          <w:lang w:val="en"/>
        </w:rPr>
        <w:t>ourselves</w:t>
      </w:r>
      <w:r w:rsidR="004A54CD" w:rsidRPr="00A9631D">
        <w:rPr>
          <w:rFonts w:ascii="Arial" w:hAnsi="Arial" w:cs="Arial"/>
          <w:sz w:val="24"/>
          <w:szCs w:val="24"/>
          <w:lang w:val="en"/>
        </w:rPr>
        <w:t>.</w:t>
      </w:r>
    </w:p>
    <w:p w14:paraId="6DA01094" w14:textId="77777777" w:rsidR="00C55148" w:rsidRPr="00A9631D" w:rsidRDefault="00260060">
      <w:pPr>
        <w:rPr>
          <w:rFonts w:ascii="Arial" w:hAnsi="Arial" w:cs="Arial"/>
          <w:sz w:val="24"/>
          <w:szCs w:val="24"/>
          <w:lang w:val="en"/>
        </w:rPr>
      </w:pPr>
      <w:r w:rsidRPr="00A9631D">
        <w:rPr>
          <w:rFonts w:ascii="Arial" w:eastAsia="Times New Roman" w:hAnsi="Arial" w:cs="Arial"/>
          <w:sz w:val="24"/>
          <w:szCs w:val="24"/>
          <w:lang w:val="en" w:eastAsia="en-GB"/>
        </w:rPr>
        <w:t>There is no</w:t>
      </w:r>
      <w:r w:rsidR="00A12DA8" w:rsidRPr="00A9631D">
        <w:rPr>
          <w:rFonts w:ascii="Arial" w:eastAsia="Times New Roman" w:hAnsi="Arial" w:cs="Arial"/>
          <w:sz w:val="24"/>
          <w:szCs w:val="24"/>
          <w:lang w:val="en" w:eastAsia="en-GB"/>
        </w:rPr>
        <w:t xml:space="preserve"> English</w:t>
      </w:r>
      <w:r w:rsidRPr="00A9631D">
        <w:rPr>
          <w:rFonts w:ascii="Arial" w:eastAsia="Times New Roman" w:hAnsi="Arial" w:cs="Arial"/>
          <w:sz w:val="24"/>
          <w:szCs w:val="24"/>
          <w:lang w:val="en" w:eastAsia="en-GB"/>
        </w:rPr>
        <w:t xml:space="preserve"> law that</w:t>
      </w:r>
      <w:r w:rsidR="00C55148" w:rsidRPr="00A9631D">
        <w:rPr>
          <w:rFonts w:ascii="Arial" w:eastAsia="Times New Roman" w:hAnsi="Arial" w:cs="Arial"/>
          <w:sz w:val="24"/>
          <w:szCs w:val="24"/>
          <w:lang w:val="en" w:eastAsia="en-GB"/>
        </w:rPr>
        <w:t xml:space="preserve"> prevent</w:t>
      </w:r>
      <w:r w:rsidRPr="00A9631D">
        <w:rPr>
          <w:rFonts w:ascii="Arial" w:eastAsia="Times New Roman" w:hAnsi="Arial" w:cs="Arial"/>
          <w:sz w:val="24"/>
          <w:szCs w:val="24"/>
          <w:lang w:val="en" w:eastAsia="en-GB"/>
        </w:rPr>
        <w:t>s</w:t>
      </w:r>
      <w:r w:rsidR="00C55148" w:rsidRPr="00A9631D">
        <w:rPr>
          <w:rFonts w:ascii="Arial" w:eastAsia="Times New Roman" w:hAnsi="Arial" w:cs="Arial"/>
          <w:sz w:val="24"/>
          <w:szCs w:val="24"/>
          <w:lang w:val="en" w:eastAsia="en-GB"/>
        </w:rPr>
        <w:t xml:space="preserve"> the sharing of sensitive, personal information </w:t>
      </w:r>
      <w:r w:rsidR="00C55148" w:rsidRPr="00A9631D">
        <w:rPr>
          <w:rFonts w:ascii="Arial" w:eastAsia="Times New Roman" w:hAnsi="Arial" w:cs="Arial"/>
          <w:bCs/>
          <w:sz w:val="24"/>
          <w:szCs w:val="24"/>
          <w:lang w:val="en" w:eastAsia="en-GB"/>
        </w:rPr>
        <w:t>within</w:t>
      </w:r>
      <w:r w:rsidR="00C55148" w:rsidRPr="00A9631D">
        <w:rPr>
          <w:rFonts w:ascii="Arial" w:eastAsia="Times New Roman" w:hAnsi="Arial" w:cs="Arial"/>
          <w:sz w:val="24"/>
          <w:szCs w:val="24"/>
          <w:lang w:val="en" w:eastAsia="en-GB"/>
        </w:rPr>
        <w:t xml:space="preserve"> organisations. </w:t>
      </w:r>
    </w:p>
    <w:p w14:paraId="007C459E" w14:textId="77777777" w:rsidR="00010BAB" w:rsidRPr="00A9631D" w:rsidRDefault="00260060">
      <w:pPr>
        <w:rPr>
          <w:rFonts w:ascii="Arial" w:hAnsi="Arial" w:cs="Arial"/>
          <w:sz w:val="24"/>
          <w:szCs w:val="24"/>
          <w:lang w:val="en"/>
        </w:rPr>
      </w:pPr>
      <w:r w:rsidRPr="00A9631D">
        <w:rPr>
          <w:rStyle w:val="Strong"/>
          <w:rFonts w:ascii="Arial" w:hAnsi="Arial" w:cs="Arial"/>
          <w:sz w:val="24"/>
          <w:szCs w:val="24"/>
          <w:lang w:val="en"/>
        </w:rPr>
        <w:t xml:space="preserve">The </w:t>
      </w:r>
      <w:r w:rsidR="00010BAB" w:rsidRPr="00A9631D">
        <w:rPr>
          <w:rStyle w:val="Strong"/>
          <w:rFonts w:ascii="Arial" w:hAnsi="Arial" w:cs="Arial"/>
          <w:sz w:val="24"/>
          <w:szCs w:val="24"/>
          <w:lang w:val="en"/>
        </w:rPr>
        <w:t>Data Protection Act</w:t>
      </w:r>
      <w:r w:rsidRPr="00A9631D">
        <w:rPr>
          <w:rStyle w:val="Strong"/>
          <w:rFonts w:ascii="Arial" w:hAnsi="Arial" w:cs="Arial"/>
          <w:sz w:val="24"/>
          <w:szCs w:val="24"/>
          <w:lang w:val="en"/>
        </w:rPr>
        <w:t xml:space="preserve"> 1998</w:t>
      </w:r>
      <w:r w:rsidR="00010BAB" w:rsidRPr="00A9631D">
        <w:rPr>
          <w:rStyle w:val="Strong"/>
          <w:rFonts w:ascii="Arial" w:hAnsi="Arial" w:cs="Arial"/>
          <w:sz w:val="24"/>
          <w:szCs w:val="24"/>
          <w:lang w:val="en"/>
        </w:rPr>
        <w:t xml:space="preserve"> is not a barrier to sharing information </w:t>
      </w:r>
      <w:r w:rsidR="00010BAB" w:rsidRPr="00A9631D">
        <w:rPr>
          <w:rFonts w:ascii="Arial" w:hAnsi="Arial" w:cs="Arial"/>
          <w:sz w:val="24"/>
          <w:szCs w:val="24"/>
          <w:lang w:val="en"/>
        </w:rPr>
        <w:t>but provides a framework to ensure that personal information is shared appropriately.</w:t>
      </w:r>
    </w:p>
    <w:p w14:paraId="2E64EC23" w14:textId="77777777" w:rsidR="00010BAB" w:rsidRPr="00A9631D" w:rsidRDefault="00010BAB" w:rsidP="00010BAB">
      <w:pPr>
        <w:rPr>
          <w:rFonts w:ascii="Arial" w:eastAsia="Times New Roman" w:hAnsi="Arial" w:cs="Arial"/>
          <w:sz w:val="24"/>
          <w:szCs w:val="24"/>
          <w:lang w:val="en" w:eastAsia="en-GB"/>
        </w:rPr>
      </w:pPr>
      <w:r w:rsidRPr="00A9631D">
        <w:rPr>
          <w:rFonts w:ascii="Arial" w:hAnsi="Arial" w:cs="Arial"/>
          <w:sz w:val="24"/>
          <w:szCs w:val="24"/>
          <w:lang w:val="en"/>
        </w:rPr>
        <w:t xml:space="preserve">Age UK Camden </w:t>
      </w:r>
      <w:r w:rsidR="00B356F5" w:rsidRPr="00A9631D">
        <w:rPr>
          <w:rFonts w:ascii="Arial" w:hAnsi="Arial" w:cs="Arial"/>
          <w:sz w:val="24"/>
          <w:szCs w:val="24"/>
          <w:lang w:val="en"/>
        </w:rPr>
        <w:t>strives</w:t>
      </w:r>
      <w:r w:rsidRPr="00A9631D">
        <w:rPr>
          <w:rFonts w:ascii="Arial" w:hAnsi="Arial" w:cs="Arial"/>
          <w:sz w:val="24"/>
          <w:szCs w:val="24"/>
          <w:lang w:val="en"/>
        </w:rPr>
        <w:t xml:space="preserve"> to be open and honest with people from the outset about</w:t>
      </w:r>
      <w:r w:rsidRPr="00A9631D">
        <w:rPr>
          <w:rFonts w:ascii="Arial" w:eastAsia="Times New Roman" w:hAnsi="Arial" w:cs="Arial"/>
          <w:sz w:val="24"/>
          <w:szCs w:val="24"/>
          <w:lang w:val="en" w:eastAsia="en-GB"/>
        </w:rPr>
        <w:t xml:space="preserve"> why, what, how and with whom information will, or could be, shared, and seek</w:t>
      </w:r>
      <w:r w:rsidR="00B356F5" w:rsidRPr="00A9631D">
        <w:rPr>
          <w:rFonts w:ascii="Arial" w:eastAsia="Times New Roman" w:hAnsi="Arial" w:cs="Arial"/>
          <w:sz w:val="24"/>
          <w:szCs w:val="24"/>
          <w:lang w:val="en" w:eastAsia="en-GB"/>
        </w:rPr>
        <w:t>s</w:t>
      </w:r>
      <w:r w:rsidRPr="00A9631D">
        <w:rPr>
          <w:rFonts w:ascii="Arial" w:eastAsia="Times New Roman" w:hAnsi="Arial" w:cs="Arial"/>
          <w:sz w:val="24"/>
          <w:szCs w:val="24"/>
          <w:lang w:val="en" w:eastAsia="en-GB"/>
        </w:rPr>
        <w:t xml:space="preserve"> their agreement</w:t>
      </w:r>
      <w:r w:rsidR="00B356F5" w:rsidRPr="00A9631D">
        <w:rPr>
          <w:rFonts w:ascii="Arial" w:eastAsia="Times New Roman" w:hAnsi="Arial" w:cs="Arial"/>
          <w:sz w:val="24"/>
          <w:szCs w:val="24"/>
          <w:lang w:val="en" w:eastAsia="en-GB"/>
        </w:rPr>
        <w:t xml:space="preserve"> to do so</w:t>
      </w:r>
      <w:r w:rsidRPr="00A9631D">
        <w:rPr>
          <w:rFonts w:ascii="Arial" w:eastAsia="Times New Roman" w:hAnsi="Arial" w:cs="Arial"/>
          <w:sz w:val="24"/>
          <w:szCs w:val="24"/>
          <w:lang w:val="en" w:eastAsia="en-GB"/>
        </w:rPr>
        <w:t>.</w:t>
      </w:r>
    </w:p>
    <w:p w14:paraId="202E4726" w14:textId="77777777" w:rsidR="004A54CD" w:rsidRPr="00A9631D" w:rsidRDefault="00A12DA8" w:rsidP="004A54CD">
      <w:pPr>
        <w:pStyle w:val="ListParagraph"/>
        <w:numPr>
          <w:ilvl w:val="0"/>
          <w:numId w:val="7"/>
        </w:numPr>
        <w:rPr>
          <w:rFonts w:ascii="Arial" w:eastAsia="Times New Roman" w:hAnsi="Arial" w:cs="Arial"/>
          <w:sz w:val="24"/>
          <w:szCs w:val="24"/>
          <w:lang w:val="en" w:eastAsia="en-GB"/>
        </w:rPr>
      </w:pPr>
      <w:r w:rsidRPr="00A9631D">
        <w:rPr>
          <w:rFonts w:ascii="Arial" w:eastAsia="Times New Roman" w:hAnsi="Arial" w:cs="Arial"/>
          <w:sz w:val="24"/>
          <w:szCs w:val="24"/>
          <w:lang w:val="en" w:eastAsia="en-GB"/>
        </w:rPr>
        <w:t>Clients</w:t>
      </w:r>
      <w:r w:rsidR="004A54CD" w:rsidRPr="00A9631D">
        <w:rPr>
          <w:rFonts w:ascii="Arial" w:eastAsia="Times New Roman" w:hAnsi="Arial" w:cs="Arial"/>
          <w:sz w:val="24"/>
          <w:szCs w:val="24"/>
          <w:lang w:val="en" w:eastAsia="en-GB"/>
        </w:rPr>
        <w:t xml:space="preserve"> </w:t>
      </w:r>
      <w:r w:rsidR="00D64B86" w:rsidRPr="00A9631D">
        <w:rPr>
          <w:rFonts w:ascii="Arial" w:eastAsia="Times New Roman" w:hAnsi="Arial" w:cs="Arial"/>
          <w:sz w:val="24"/>
          <w:szCs w:val="24"/>
          <w:lang w:val="en" w:eastAsia="en-GB"/>
        </w:rPr>
        <w:t>using</w:t>
      </w:r>
      <w:r w:rsidR="004A54CD" w:rsidRPr="00A9631D">
        <w:rPr>
          <w:rFonts w:ascii="Arial" w:eastAsia="Times New Roman" w:hAnsi="Arial" w:cs="Arial"/>
          <w:sz w:val="24"/>
          <w:szCs w:val="24"/>
          <w:lang w:val="en" w:eastAsia="en-GB"/>
        </w:rPr>
        <w:t xml:space="preserve"> our services </w:t>
      </w:r>
      <w:r w:rsidR="008A506E" w:rsidRPr="00A9631D">
        <w:rPr>
          <w:rFonts w:ascii="Arial" w:eastAsia="Times New Roman" w:hAnsi="Arial" w:cs="Arial"/>
          <w:sz w:val="24"/>
          <w:szCs w:val="24"/>
          <w:lang w:val="en" w:eastAsia="en-GB"/>
        </w:rPr>
        <w:t>are asked to give</w:t>
      </w:r>
      <w:r w:rsidR="004A54CD" w:rsidRPr="00A9631D">
        <w:rPr>
          <w:rFonts w:ascii="Arial" w:eastAsia="Times New Roman" w:hAnsi="Arial" w:cs="Arial"/>
          <w:sz w:val="24"/>
          <w:szCs w:val="24"/>
          <w:lang w:val="en" w:eastAsia="en-GB"/>
        </w:rPr>
        <w:t xml:space="preserve"> written consent to share their </w:t>
      </w:r>
      <w:r w:rsidRPr="00A9631D">
        <w:rPr>
          <w:rFonts w:ascii="Arial" w:eastAsia="Times New Roman" w:hAnsi="Arial" w:cs="Arial"/>
          <w:sz w:val="24"/>
          <w:szCs w:val="24"/>
          <w:lang w:val="en" w:eastAsia="en-GB"/>
        </w:rPr>
        <w:t xml:space="preserve">personal </w:t>
      </w:r>
      <w:r w:rsidR="004A54CD" w:rsidRPr="00A9631D">
        <w:rPr>
          <w:rFonts w:ascii="Arial" w:eastAsia="Times New Roman" w:hAnsi="Arial" w:cs="Arial"/>
          <w:sz w:val="24"/>
          <w:szCs w:val="24"/>
          <w:lang w:val="en" w:eastAsia="en-GB"/>
        </w:rPr>
        <w:t xml:space="preserve">information with external agencies </w:t>
      </w:r>
      <w:r w:rsidR="008A506E" w:rsidRPr="00A9631D">
        <w:rPr>
          <w:rFonts w:ascii="Arial" w:eastAsia="Times New Roman" w:hAnsi="Arial" w:cs="Arial"/>
          <w:sz w:val="24"/>
          <w:szCs w:val="24"/>
          <w:lang w:val="en" w:eastAsia="en-GB"/>
        </w:rPr>
        <w:t xml:space="preserve">to </w:t>
      </w:r>
      <w:r w:rsidR="004A54CD" w:rsidRPr="00A9631D">
        <w:rPr>
          <w:rFonts w:ascii="Arial" w:eastAsia="Times New Roman" w:hAnsi="Arial" w:cs="Arial"/>
          <w:sz w:val="24"/>
          <w:szCs w:val="24"/>
          <w:lang w:val="en" w:eastAsia="en-GB"/>
        </w:rPr>
        <w:t>support them</w:t>
      </w:r>
      <w:r w:rsidR="00D64B86" w:rsidRPr="00A9631D">
        <w:rPr>
          <w:rFonts w:ascii="Arial" w:eastAsia="Times New Roman" w:hAnsi="Arial" w:cs="Arial"/>
          <w:sz w:val="24"/>
          <w:szCs w:val="24"/>
          <w:lang w:val="en" w:eastAsia="en-GB"/>
        </w:rPr>
        <w:t xml:space="preserve"> as needed</w:t>
      </w:r>
      <w:r w:rsidR="004A54CD" w:rsidRPr="00A9631D">
        <w:rPr>
          <w:rFonts w:ascii="Arial" w:eastAsia="Times New Roman" w:hAnsi="Arial" w:cs="Arial"/>
          <w:sz w:val="24"/>
          <w:szCs w:val="24"/>
          <w:lang w:val="en" w:eastAsia="en-GB"/>
        </w:rPr>
        <w:t>.</w:t>
      </w:r>
    </w:p>
    <w:p w14:paraId="2A19D823" w14:textId="77777777" w:rsidR="004A54CD" w:rsidRPr="00A9631D" w:rsidRDefault="00A12DA8" w:rsidP="004A54CD">
      <w:pPr>
        <w:pStyle w:val="ListParagraph"/>
        <w:numPr>
          <w:ilvl w:val="0"/>
          <w:numId w:val="7"/>
        </w:numPr>
        <w:rPr>
          <w:rFonts w:ascii="Arial" w:eastAsia="Times New Roman" w:hAnsi="Arial" w:cs="Arial"/>
          <w:sz w:val="24"/>
          <w:szCs w:val="24"/>
          <w:lang w:val="en" w:eastAsia="en-GB"/>
        </w:rPr>
      </w:pPr>
      <w:r w:rsidRPr="00A9631D">
        <w:rPr>
          <w:rFonts w:ascii="Arial" w:eastAsia="Times New Roman" w:hAnsi="Arial" w:cs="Arial"/>
          <w:sz w:val="24"/>
          <w:szCs w:val="24"/>
          <w:lang w:val="en" w:eastAsia="en-GB"/>
        </w:rPr>
        <w:t>Clients</w:t>
      </w:r>
      <w:r w:rsidR="004A54CD" w:rsidRPr="00A9631D">
        <w:rPr>
          <w:rFonts w:ascii="Arial" w:eastAsia="Times New Roman" w:hAnsi="Arial" w:cs="Arial"/>
          <w:sz w:val="24"/>
          <w:szCs w:val="24"/>
          <w:lang w:val="en" w:eastAsia="en-GB"/>
        </w:rPr>
        <w:t xml:space="preserve"> </w:t>
      </w:r>
      <w:r w:rsidR="00D64B86" w:rsidRPr="00A9631D">
        <w:rPr>
          <w:rFonts w:ascii="Arial" w:eastAsia="Times New Roman" w:hAnsi="Arial" w:cs="Arial"/>
          <w:sz w:val="24"/>
          <w:szCs w:val="24"/>
          <w:lang w:val="en" w:eastAsia="en-GB"/>
        </w:rPr>
        <w:t>using</w:t>
      </w:r>
      <w:r w:rsidR="004A54CD" w:rsidRPr="00A9631D">
        <w:rPr>
          <w:rFonts w:ascii="Arial" w:eastAsia="Times New Roman" w:hAnsi="Arial" w:cs="Arial"/>
          <w:sz w:val="24"/>
          <w:szCs w:val="24"/>
          <w:lang w:val="en" w:eastAsia="en-GB"/>
        </w:rPr>
        <w:t xml:space="preserve"> our befriending services provide personal information that help</w:t>
      </w:r>
      <w:r w:rsidRPr="00A9631D">
        <w:rPr>
          <w:rFonts w:ascii="Arial" w:eastAsia="Times New Roman" w:hAnsi="Arial" w:cs="Arial"/>
          <w:sz w:val="24"/>
          <w:szCs w:val="24"/>
          <w:lang w:val="en" w:eastAsia="en-GB"/>
        </w:rPr>
        <w:t>s</w:t>
      </w:r>
      <w:r w:rsidR="004A54CD" w:rsidRPr="00A9631D">
        <w:rPr>
          <w:rFonts w:ascii="Arial" w:eastAsia="Times New Roman" w:hAnsi="Arial" w:cs="Arial"/>
          <w:sz w:val="24"/>
          <w:szCs w:val="24"/>
          <w:lang w:val="en" w:eastAsia="en-GB"/>
        </w:rPr>
        <w:t xml:space="preserve"> us support them and</w:t>
      </w:r>
      <w:r w:rsidR="008A506E" w:rsidRPr="00A9631D">
        <w:rPr>
          <w:rFonts w:ascii="Arial" w:eastAsia="Times New Roman" w:hAnsi="Arial" w:cs="Arial"/>
          <w:sz w:val="24"/>
          <w:szCs w:val="24"/>
          <w:lang w:val="en" w:eastAsia="en-GB"/>
        </w:rPr>
        <w:t xml:space="preserve"> are asked to</w:t>
      </w:r>
      <w:r w:rsidR="004A54CD" w:rsidRPr="00A9631D">
        <w:rPr>
          <w:rFonts w:ascii="Arial" w:eastAsia="Times New Roman" w:hAnsi="Arial" w:cs="Arial"/>
          <w:sz w:val="24"/>
          <w:szCs w:val="24"/>
          <w:lang w:val="en" w:eastAsia="en-GB"/>
        </w:rPr>
        <w:t xml:space="preserve"> give their consent to share this with appropriate people </w:t>
      </w:r>
      <w:r w:rsidRPr="00A9631D">
        <w:rPr>
          <w:rFonts w:ascii="Arial" w:eastAsia="Times New Roman" w:hAnsi="Arial" w:cs="Arial"/>
          <w:sz w:val="24"/>
          <w:szCs w:val="24"/>
          <w:lang w:val="en" w:eastAsia="en-GB"/>
        </w:rPr>
        <w:t>such as our volunteers.</w:t>
      </w:r>
    </w:p>
    <w:p w14:paraId="20A97CB0" w14:textId="77777777" w:rsidR="00EB3063" w:rsidRPr="00A9631D" w:rsidRDefault="00010BAB" w:rsidP="00EB3063">
      <w:pPr>
        <w:rPr>
          <w:rFonts w:ascii="Arial" w:eastAsia="Times New Roman" w:hAnsi="Arial" w:cs="Arial"/>
          <w:sz w:val="24"/>
          <w:szCs w:val="24"/>
          <w:lang w:val="en" w:eastAsia="en-GB"/>
        </w:rPr>
      </w:pPr>
      <w:r w:rsidRPr="00A9631D">
        <w:rPr>
          <w:rFonts w:ascii="Arial" w:eastAsia="Times New Roman" w:hAnsi="Arial" w:cs="Arial"/>
          <w:b/>
          <w:bCs/>
          <w:sz w:val="24"/>
          <w:szCs w:val="24"/>
          <w:lang w:val="en" w:eastAsia="en-GB"/>
        </w:rPr>
        <w:t xml:space="preserve">Share </w:t>
      </w:r>
      <w:r w:rsidR="00A12DA8" w:rsidRPr="00A9631D">
        <w:rPr>
          <w:rFonts w:ascii="Arial" w:eastAsia="Times New Roman" w:hAnsi="Arial" w:cs="Arial"/>
          <w:b/>
          <w:bCs/>
          <w:sz w:val="24"/>
          <w:szCs w:val="24"/>
          <w:lang w:val="en" w:eastAsia="en-GB"/>
        </w:rPr>
        <w:t xml:space="preserve">personal information </w:t>
      </w:r>
      <w:r w:rsidRPr="00A9631D">
        <w:rPr>
          <w:rFonts w:ascii="Arial" w:eastAsia="Times New Roman" w:hAnsi="Arial" w:cs="Arial"/>
          <w:b/>
          <w:bCs/>
          <w:sz w:val="24"/>
          <w:szCs w:val="24"/>
          <w:lang w:val="en" w:eastAsia="en-GB"/>
        </w:rPr>
        <w:t xml:space="preserve">with consent where appropriate </w:t>
      </w:r>
      <w:r w:rsidRPr="00A9631D">
        <w:rPr>
          <w:rFonts w:ascii="Arial" w:eastAsia="Times New Roman" w:hAnsi="Arial" w:cs="Arial"/>
          <w:sz w:val="24"/>
          <w:szCs w:val="24"/>
          <w:lang w:val="en" w:eastAsia="en-GB"/>
        </w:rPr>
        <w:t xml:space="preserve">and, where possible, respect the wishes of those who do not consent to share </w:t>
      </w:r>
      <w:r w:rsidR="00A12DA8" w:rsidRPr="00A9631D">
        <w:rPr>
          <w:rFonts w:ascii="Arial" w:eastAsia="Times New Roman" w:hAnsi="Arial" w:cs="Arial"/>
          <w:sz w:val="24"/>
          <w:szCs w:val="24"/>
          <w:lang w:val="en" w:eastAsia="en-GB"/>
        </w:rPr>
        <w:t>personal</w:t>
      </w:r>
      <w:r w:rsidRPr="00A9631D">
        <w:rPr>
          <w:rFonts w:ascii="Arial" w:eastAsia="Times New Roman" w:hAnsi="Arial" w:cs="Arial"/>
          <w:sz w:val="24"/>
          <w:szCs w:val="24"/>
          <w:lang w:val="en" w:eastAsia="en-GB"/>
        </w:rPr>
        <w:t xml:space="preserve"> information. </w:t>
      </w:r>
      <w:r w:rsidR="00630AB9" w:rsidRPr="00A9631D">
        <w:rPr>
          <w:rFonts w:ascii="Arial" w:eastAsia="Times New Roman" w:hAnsi="Arial" w:cs="Arial"/>
          <w:sz w:val="24"/>
          <w:szCs w:val="24"/>
          <w:lang w:val="en" w:eastAsia="en-GB"/>
        </w:rPr>
        <w:t>Information may still be shared</w:t>
      </w:r>
      <w:r w:rsidRPr="00A9631D">
        <w:rPr>
          <w:rFonts w:ascii="Arial" w:eastAsia="Times New Roman" w:hAnsi="Arial" w:cs="Arial"/>
          <w:sz w:val="24"/>
          <w:szCs w:val="24"/>
          <w:lang w:val="en" w:eastAsia="en-GB"/>
        </w:rPr>
        <w:t xml:space="preserve"> without consent if</w:t>
      </w:r>
      <w:r w:rsidR="00630AB9" w:rsidRPr="00A9631D">
        <w:rPr>
          <w:rFonts w:ascii="Arial" w:eastAsia="Times New Roman" w:hAnsi="Arial" w:cs="Arial"/>
          <w:sz w:val="24"/>
          <w:szCs w:val="24"/>
          <w:lang w:val="en" w:eastAsia="en-GB"/>
        </w:rPr>
        <w:t xml:space="preserve"> it is judged </w:t>
      </w:r>
      <w:r w:rsidRPr="00A9631D">
        <w:rPr>
          <w:rFonts w:ascii="Arial" w:eastAsia="Times New Roman" w:hAnsi="Arial" w:cs="Arial"/>
          <w:sz w:val="24"/>
          <w:szCs w:val="24"/>
          <w:lang w:val="en" w:eastAsia="en-GB"/>
        </w:rPr>
        <w:t xml:space="preserve">that lack of consent can be overridden in the public interest. </w:t>
      </w:r>
      <w:r w:rsidR="00EB3063" w:rsidRPr="00A9631D">
        <w:rPr>
          <w:rFonts w:ascii="Arial" w:eastAsia="Times New Roman" w:hAnsi="Arial" w:cs="Arial"/>
          <w:sz w:val="24"/>
          <w:szCs w:val="24"/>
          <w:lang w:val="en" w:eastAsia="en-GB"/>
        </w:rPr>
        <w:t>(</w:t>
      </w:r>
      <w:r w:rsidR="00AE2EE4" w:rsidRPr="00A9631D">
        <w:rPr>
          <w:rFonts w:ascii="Arial" w:eastAsia="Times New Roman" w:hAnsi="Arial" w:cs="Arial"/>
          <w:sz w:val="24"/>
          <w:szCs w:val="24"/>
          <w:lang w:val="en" w:eastAsia="en-GB"/>
        </w:rPr>
        <w:t>See</w:t>
      </w:r>
      <w:r w:rsidR="00EF5A0A" w:rsidRPr="00A9631D">
        <w:rPr>
          <w:rFonts w:ascii="Arial" w:eastAsia="Times New Roman" w:hAnsi="Arial" w:cs="Arial"/>
          <w:sz w:val="24"/>
          <w:szCs w:val="24"/>
          <w:lang w:val="en" w:eastAsia="en-GB"/>
        </w:rPr>
        <w:t xml:space="preserve"> </w:t>
      </w:r>
      <w:r w:rsidR="00EB3063" w:rsidRPr="00A9631D">
        <w:rPr>
          <w:rFonts w:ascii="Arial" w:eastAsia="Times New Roman" w:hAnsi="Arial" w:cs="Arial"/>
          <w:sz w:val="24"/>
          <w:szCs w:val="24"/>
          <w:lang w:val="en" w:eastAsia="en-GB"/>
        </w:rPr>
        <w:t>Safeguarding)</w:t>
      </w:r>
    </w:p>
    <w:p w14:paraId="1CA6D78E" w14:textId="77777777" w:rsidR="00630AB9" w:rsidRPr="00A9631D" w:rsidRDefault="004A54CD" w:rsidP="00630AB9">
      <w:pPr>
        <w:rPr>
          <w:rFonts w:ascii="Arial" w:eastAsia="Times New Roman" w:hAnsi="Arial" w:cs="Arial"/>
          <w:b/>
          <w:bCs/>
          <w:sz w:val="24"/>
          <w:szCs w:val="24"/>
          <w:lang w:val="en" w:eastAsia="en-GB"/>
        </w:rPr>
      </w:pPr>
      <w:r w:rsidRPr="00A9631D">
        <w:rPr>
          <w:rFonts w:ascii="Arial" w:eastAsia="Times New Roman" w:hAnsi="Arial" w:cs="Arial"/>
          <w:b/>
          <w:bCs/>
          <w:sz w:val="24"/>
          <w:szCs w:val="24"/>
          <w:lang w:val="en" w:eastAsia="en-GB"/>
        </w:rPr>
        <w:t xml:space="preserve">How we share and store information about the people we support must be </w:t>
      </w:r>
      <w:r w:rsidR="00630AB9" w:rsidRPr="00A9631D">
        <w:rPr>
          <w:rFonts w:ascii="Arial" w:eastAsia="Times New Roman" w:hAnsi="Arial" w:cs="Arial"/>
          <w:b/>
          <w:bCs/>
          <w:sz w:val="24"/>
          <w:szCs w:val="24"/>
          <w:lang w:val="en" w:eastAsia="en-GB"/>
        </w:rPr>
        <w:t>secure:</w:t>
      </w:r>
    </w:p>
    <w:p w14:paraId="59B8C805" w14:textId="77777777" w:rsidR="00630AB9" w:rsidRPr="00A9631D" w:rsidRDefault="00630AB9" w:rsidP="00630AB9">
      <w:pPr>
        <w:pStyle w:val="ListParagraph"/>
        <w:numPr>
          <w:ilvl w:val="0"/>
          <w:numId w:val="15"/>
        </w:numPr>
        <w:rPr>
          <w:rFonts w:ascii="Arial" w:eastAsia="Times New Roman" w:hAnsi="Arial" w:cs="Arial"/>
          <w:sz w:val="24"/>
          <w:szCs w:val="24"/>
          <w:lang w:val="en" w:eastAsia="en-GB"/>
        </w:rPr>
      </w:pPr>
      <w:r w:rsidRPr="00A9631D">
        <w:rPr>
          <w:rFonts w:ascii="Arial" w:eastAsia="Times New Roman" w:hAnsi="Arial" w:cs="Arial"/>
          <w:b/>
          <w:bCs/>
          <w:sz w:val="24"/>
          <w:szCs w:val="24"/>
          <w:lang w:val="en" w:eastAsia="en-GB"/>
        </w:rPr>
        <w:t>e</w:t>
      </w:r>
      <w:r w:rsidR="00010BAB" w:rsidRPr="00A9631D">
        <w:rPr>
          <w:rFonts w:ascii="Arial" w:eastAsia="Times New Roman" w:hAnsi="Arial" w:cs="Arial"/>
          <w:sz w:val="24"/>
          <w:szCs w:val="24"/>
          <w:lang w:val="en" w:eastAsia="en-GB"/>
        </w:rPr>
        <w:t>nsure that the</w:t>
      </w:r>
      <w:r w:rsidRPr="00A9631D">
        <w:rPr>
          <w:rFonts w:ascii="Arial" w:eastAsia="Times New Roman" w:hAnsi="Arial" w:cs="Arial"/>
          <w:sz w:val="24"/>
          <w:szCs w:val="24"/>
          <w:lang w:val="en" w:eastAsia="en-GB"/>
        </w:rPr>
        <w:t xml:space="preserve"> shared </w:t>
      </w:r>
      <w:r w:rsidR="00010BAB" w:rsidRPr="00A9631D">
        <w:rPr>
          <w:rFonts w:ascii="Arial" w:eastAsia="Times New Roman" w:hAnsi="Arial" w:cs="Arial"/>
          <w:sz w:val="24"/>
          <w:szCs w:val="24"/>
          <w:lang w:val="en" w:eastAsia="en-GB"/>
        </w:rPr>
        <w:t xml:space="preserve">information is necessary for the purpose for which </w:t>
      </w:r>
      <w:r w:rsidRPr="00A9631D">
        <w:rPr>
          <w:rFonts w:ascii="Arial" w:eastAsia="Times New Roman" w:hAnsi="Arial" w:cs="Arial"/>
          <w:sz w:val="24"/>
          <w:szCs w:val="24"/>
          <w:lang w:val="en" w:eastAsia="en-GB"/>
        </w:rPr>
        <w:t>it is shared</w:t>
      </w:r>
    </w:p>
    <w:p w14:paraId="7C6BD8CE" w14:textId="77777777" w:rsidR="00630AB9" w:rsidRPr="00A9631D" w:rsidRDefault="00630AB9" w:rsidP="00630AB9">
      <w:pPr>
        <w:pStyle w:val="ListParagraph"/>
        <w:numPr>
          <w:ilvl w:val="0"/>
          <w:numId w:val="15"/>
        </w:numPr>
        <w:rPr>
          <w:rFonts w:ascii="Arial" w:eastAsia="Times New Roman" w:hAnsi="Arial" w:cs="Arial"/>
          <w:sz w:val="24"/>
          <w:szCs w:val="24"/>
          <w:lang w:val="en" w:eastAsia="en-GB"/>
        </w:rPr>
      </w:pPr>
      <w:r w:rsidRPr="00A9631D">
        <w:rPr>
          <w:rFonts w:ascii="Arial" w:eastAsia="Times New Roman" w:hAnsi="Arial" w:cs="Arial"/>
          <w:sz w:val="24"/>
          <w:szCs w:val="24"/>
          <w:lang w:val="en" w:eastAsia="en-GB"/>
        </w:rPr>
        <w:t xml:space="preserve">it </w:t>
      </w:r>
      <w:r w:rsidR="00010BAB" w:rsidRPr="00A9631D">
        <w:rPr>
          <w:rFonts w:ascii="Arial" w:eastAsia="Times New Roman" w:hAnsi="Arial" w:cs="Arial"/>
          <w:sz w:val="24"/>
          <w:szCs w:val="24"/>
          <w:lang w:val="en" w:eastAsia="en-GB"/>
        </w:rPr>
        <w:t>is shared only with t</w:t>
      </w:r>
      <w:r w:rsidRPr="00A9631D">
        <w:rPr>
          <w:rFonts w:ascii="Arial" w:eastAsia="Times New Roman" w:hAnsi="Arial" w:cs="Arial"/>
          <w:sz w:val="24"/>
          <w:szCs w:val="24"/>
          <w:lang w:val="en" w:eastAsia="en-GB"/>
        </w:rPr>
        <w:t>hose people who need to have it</w:t>
      </w:r>
    </w:p>
    <w:p w14:paraId="483D17F9" w14:textId="77777777" w:rsidR="00630AB9" w:rsidRPr="00A9631D" w:rsidRDefault="00630AB9" w:rsidP="00630AB9">
      <w:pPr>
        <w:pStyle w:val="ListParagraph"/>
        <w:numPr>
          <w:ilvl w:val="0"/>
          <w:numId w:val="15"/>
        </w:numPr>
        <w:rPr>
          <w:rFonts w:ascii="Arial" w:eastAsia="Times New Roman" w:hAnsi="Arial" w:cs="Arial"/>
          <w:sz w:val="24"/>
          <w:szCs w:val="24"/>
          <w:lang w:val="en" w:eastAsia="en-GB"/>
        </w:rPr>
      </w:pPr>
      <w:r w:rsidRPr="00A9631D">
        <w:rPr>
          <w:rFonts w:ascii="Arial" w:eastAsia="Times New Roman" w:hAnsi="Arial" w:cs="Arial"/>
          <w:sz w:val="24"/>
          <w:szCs w:val="24"/>
          <w:lang w:val="en" w:eastAsia="en-GB"/>
        </w:rPr>
        <w:t>it is accurate and up to date</w:t>
      </w:r>
    </w:p>
    <w:p w14:paraId="2ABFD202" w14:textId="77777777" w:rsidR="00630AB9" w:rsidRPr="00A9631D" w:rsidRDefault="00630AB9" w:rsidP="00630AB9">
      <w:pPr>
        <w:pStyle w:val="ListParagraph"/>
        <w:numPr>
          <w:ilvl w:val="0"/>
          <w:numId w:val="15"/>
        </w:numPr>
        <w:rPr>
          <w:rFonts w:ascii="Arial" w:eastAsia="Times New Roman" w:hAnsi="Arial" w:cs="Arial"/>
          <w:sz w:val="24"/>
          <w:szCs w:val="24"/>
          <w:lang w:val="en" w:eastAsia="en-GB"/>
        </w:rPr>
      </w:pPr>
      <w:r w:rsidRPr="00A9631D">
        <w:rPr>
          <w:rFonts w:ascii="Arial" w:eastAsia="Times New Roman" w:hAnsi="Arial" w:cs="Arial"/>
          <w:sz w:val="24"/>
          <w:szCs w:val="24"/>
          <w:lang w:val="en" w:eastAsia="en-GB"/>
        </w:rPr>
        <w:t xml:space="preserve">it </w:t>
      </w:r>
      <w:r w:rsidR="00010BAB" w:rsidRPr="00A9631D">
        <w:rPr>
          <w:rFonts w:ascii="Arial" w:eastAsia="Times New Roman" w:hAnsi="Arial" w:cs="Arial"/>
          <w:sz w:val="24"/>
          <w:szCs w:val="24"/>
          <w:lang w:val="en" w:eastAsia="en-GB"/>
        </w:rPr>
        <w:t xml:space="preserve">is shared in a timely </w:t>
      </w:r>
      <w:r w:rsidRPr="00A9631D">
        <w:rPr>
          <w:rFonts w:ascii="Arial" w:eastAsia="Times New Roman" w:hAnsi="Arial" w:cs="Arial"/>
          <w:sz w:val="24"/>
          <w:szCs w:val="24"/>
          <w:lang w:val="en" w:eastAsia="en-GB"/>
        </w:rPr>
        <w:t>fashion</w:t>
      </w:r>
    </w:p>
    <w:p w14:paraId="660DFC9C" w14:textId="77777777" w:rsidR="00533D55" w:rsidRPr="00A9631D" w:rsidRDefault="00533D55" w:rsidP="00630AB9">
      <w:pPr>
        <w:pStyle w:val="ListParagraph"/>
        <w:numPr>
          <w:ilvl w:val="0"/>
          <w:numId w:val="15"/>
        </w:numPr>
        <w:rPr>
          <w:rFonts w:ascii="Arial" w:eastAsia="Times New Roman" w:hAnsi="Arial" w:cs="Arial"/>
          <w:sz w:val="24"/>
          <w:szCs w:val="24"/>
          <w:lang w:val="en" w:eastAsia="en-GB"/>
        </w:rPr>
      </w:pPr>
      <w:r w:rsidRPr="00A9631D">
        <w:rPr>
          <w:rFonts w:ascii="Arial" w:eastAsia="Times New Roman" w:hAnsi="Arial" w:cs="Arial"/>
          <w:sz w:val="24"/>
          <w:szCs w:val="24"/>
          <w:lang w:val="en" w:eastAsia="en-GB"/>
        </w:rPr>
        <w:t>and</w:t>
      </w:r>
      <w:r w:rsidR="00630AB9" w:rsidRPr="00A9631D">
        <w:rPr>
          <w:rFonts w:ascii="Arial" w:eastAsia="Times New Roman" w:hAnsi="Arial" w:cs="Arial"/>
          <w:sz w:val="24"/>
          <w:szCs w:val="24"/>
          <w:lang w:val="en" w:eastAsia="en-GB"/>
        </w:rPr>
        <w:t xml:space="preserve"> it</w:t>
      </w:r>
      <w:r w:rsidRPr="00A9631D">
        <w:rPr>
          <w:rFonts w:ascii="Arial" w:eastAsia="Times New Roman" w:hAnsi="Arial" w:cs="Arial"/>
          <w:sz w:val="24"/>
          <w:szCs w:val="24"/>
          <w:lang w:val="en" w:eastAsia="en-GB"/>
        </w:rPr>
        <w:t xml:space="preserve"> is shared securely</w:t>
      </w:r>
    </w:p>
    <w:p w14:paraId="5727FA15" w14:textId="77777777" w:rsidR="00567251" w:rsidRPr="00A9631D" w:rsidRDefault="00567251" w:rsidP="00EB3063">
      <w:pPr>
        <w:rPr>
          <w:rFonts w:ascii="Arial" w:eastAsia="Times New Roman" w:hAnsi="Arial" w:cs="Arial"/>
          <w:b/>
          <w:sz w:val="24"/>
          <w:szCs w:val="24"/>
          <w:lang w:val="en" w:eastAsia="en-GB"/>
        </w:rPr>
      </w:pPr>
      <w:r w:rsidRPr="00A9631D">
        <w:rPr>
          <w:rFonts w:ascii="Arial" w:eastAsia="Times New Roman" w:hAnsi="Arial" w:cs="Arial"/>
          <w:b/>
          <w:sz w:val="24"/>
          <w:szCs w:val="24"/>
          <w:lang w:val="en" w:eastAsia="en-GB"/>
        </w:rPr>
        <w:lastRenderedPageBreak/>
        <w:t>The guidance is relevant for all volunteers with the service subheadings highlighting particular issues that relate to individual services.</w:t>
      </w:r>
    </w:p>
    <w:p w14:paraId="3672E05F" w14:textId="77777777" w:rsidR="00EB3063" w:rsidRPr="00A9631D" w:rsidRDefault="00D535F1" w:rsidP="00EB3063">
      <w:pPr>
        <w:rPr>
          <w:rFonts w:ascii="Arial" w:eastAsia="Times New Roman" w:hAnsi="Arial" w:cs="Arial"/>
          <w:b/>
          <w:sz w:val="24"/>
          <w:szCs w:val="24"/>
          <w:lang w:val="en" w:eastAsia="en-GB"/>
        </w:rPr>
      </w:pPr>
      <w:r w:rsidRPr="00A9631D">
        <w:rPr>
          <w:rFonts w:ascii="Arial" w:eastAsia="Times New Roman" w:hAnsi="Arial" w:cs="Arial"/>
          <w:b/>
          <w:sz w:val="24"/>
          <w:szCs w:val="24"/>
          <w:lang w:val="en" w:eastAsia="en-GB"/>
        </w:rPr>
        <w:t>All Volunteers</w:t>
      </w:r>
    </w:p>
    <w:p w14:paraId="10D48241" w14:textId="77777777" w:rsidR="00533D55" w:rsidRPr="00A9631D" w:rsidRDefault="00533D55" w:rsidP="00533D55">
      <w:pPr>
        <w:pStyle w:val="ListParagraph"/>
        <w:numPr>
          <w:ilvl w:val="0"/>
          <w:numId w:val="11"/>
        </w:numPr>
        <w:rPr>
          <w:rFonts w:ascii="Arial" w:eastAsia="Times New Roman" w:hAnsi="Arial" w:cs="Arial"/>
          <w:b/>
          <w:sz w:val="24"/>
          <w:szCs w:val="24"/>
          <w:lang w:val="en" w:eastAsia="en-GB"/>
        </w:rPr>
      </w:pPr>
      <w:r w:rsidRPr="00A9631D">
        <w:rPr>
          <w:rFonts w:ascii="Arial" w:eastAsia="Times New Roman" w:hAnsi="Arial" w:cs="Arial"/>
          <w:sz w:val="24"/>
          <w:szCs w:val="24"/>
          <w:lang w:val="en" w:eastAsia="en-GB"/>
        </w:rPr>
        <w:t xml:space="preserve">Do not share personal </w:t>
      </w:r>
      <w:r w:rsidR="00A12DA8" w:rsidRPr="00A9631D">
        <w:rPr>
          <w:rFonts w:ascii="Arial" w:eastAsia="Times New Roman" w:hAnsi="Arial" w:cs="Arial"/>
          <w:sz w:val="24"/>
          <w:szCs w:val="24"/>
          <w:lang w:val="en" w:eastAsia="en-GB"/>
        </w:rPr>
        <w:t>information</w:t>
      </w:r>
      <w:r w:rsidRPr="00A9631D">
        <w:rPr>
          <w:rFonts w:ascii="Arial" w:eastAsia="Times New Roman" w:hAnsi="Arial" w:cs="Arial"/>
          <w:sz w:val="24"/>
          <w:szCs w:val="24"/>
          <w:lang w:val="en" w:eastAsia="en-GB"/>
        </w:rPr>
        <w:t xml:space="preserve"> such as phone numbers and email </w:t>
      </w:r>
      <w:r w:rsidR="00630AB9" w:rsidRPr="00A9631D">
        <w:rPr>
          <w:rFonts w:ascii="Arial" w:eastAsia="Times New Roman" w:hAnsi="Arial" w:cs="Arial"/>
          <w:sz w:val="24"/>
          <w:szCs w:val="24"/>
          <w:lang w:val="en" w:eastAsia="en-GB"/>
        </w:rPr>
        <w:t>address</w:t>
      </w:r>
      <w:r w:rsidR="004A4814" w:rsidRPr="00A9631D">
        <w:rPr>
          <w:rFonts w:ascii="Arial" w:eastAsia="Times New Roman" w:hAnsi="Arial" w:cs="Arial"/>
          <w:sz w:val="24"/>
          <w:szCs w:val="24"/>
          <w:lang w:val="en" w:eastAsia="en-GB"/>
        </w:rPr>
        <w:t>es</w:t>
      </w:r>
      <w:r w:rsidR="00630AB9" w:rsidRPr="00A9631D">
        <w:rPr>
          <w:rFonts w:ascii="Arial" w:eastAsia="Times New Roman" w:hAnsi="Arial" w:cs="Arial"/>
          <w:sz w:val="24"/>
          <w:szCs w:val="24"/>
          <w:lang w:val="en" w:eastAsia="en-GB"/>
        </w:rPr>
        <w:t xml:space="preserve"> </w:t>
      </w:r>
      <w:r w:rsidRPr="00A9631D">
        <w:rPr>
          <w:rFonts w:ascii="Arial" w:eastAsia="Times New Roman" w:hAnsi="Arial" w:cs="Arial"/>
          <w:sz w:val="24"/>
          <w:szCs w:val="24"/>
          <w:lang w:val="en" w:eastAsia="en-GB"/>
        </w:rPr>
        <w:t xml:space="preserve">with the clients. </w:t>
      </w:r>
    </w:p>
    <w:p w14:paraId="7D416CEC" w14:textId="77777777" w:rsidR="00533D55" w:rsidRPr="00A9631D" w:rsidRDefault="006C3E1D" w:rsidP="00EB3063">
      <w:pPr>
        <w:pStyle w:val="ListParagraph"/>
        <w:numPr>
          <w:ilvl w:val="0"/>
          <w:numId w:val="11"/>
        </w:numPr>
        <w:rPr>
          <w:rFonts w:ascii="Arial" w:eastAsia="Times New Roman" w:hAnsi="Arial" w:cs="Arial"/>
          <w:b/>
          <w:sz w:val="24"/>
          <w:szCs w:val="24"/>
          <w:lang w:val="en" w:eastAsia="en-GB"/>
        </w:rPr>
      </w:pPr>
      <w:r w:rsidRPr="00A9631D">
        <w:rPr>
          <w:rFonts w:ascii="Arial" w:eastAsia="Times New Roman" w:hAnsi="Arial" w:cs="Arial"/>
          <w:sz w:val="24"/>
          <w:szCs w:val="24"/>
          <w:lang w:val="en" w:eastAsia="en-GB"/>
        </w:rPr>
        <w:t>When communicating via email r</w:t>
      </w:r>
      <w:r w:rsidR="00630AB9" w:rsidRPr="00A9631D">
        <w:rPr>
          <w:rFonts w:ascii="Arial" w:eastAsia="Times New Roman" w:hAnsi="Arial" w:cs="Arial"/>
          <w:sz w:val="24"/>
          <w:szCs w:val="24"/>
          <w:lang w:val="en" w:eastAsia="en-GB"/>
        </w:rPr>
        <w:t>efer to the</w:t>
      </w:r>
      <w:r w:rsidR="00533D55" w:rsidRPr="00A9631D">
        <w:rPr>
          <w:rFonts w:ascii="Arial" w:eastAsia="Times New Roman" w:hAnsi="Arial" w:cs="Arial"/>
          <w:sz w:val="24"/>
          <w:szCs w:val="24"/>
          <w:lang w:val="en" w:eastAsia="en-GB"/>
        </w:rPr>
        <w:t xml:space="preserve"> client only by thei</w:t>
      </w:r>
      <w:r w:rsidR="00F8151D" w:rsidRPr="00A9631D">
        <w:rPr>
          <w:rFonts w:ascii="Arial" w:eastAsia="Times New Roman" w:hAnsi="Arial" w:cs="Arial"/>
          <w:sz w:val="24"/>
          <w:szCs w:val="24"/>
          <w:lang w:val="en" w:eastAsia="en-GB"/>
        </w:rPr>
        <w:t>r initials and do not include</w:t>
      </w:r>
      <w:r w:rsidR="00533D55" w:rsidRPr="00A9631D">
        <w:rPr>
          <w:rFonts w:ascii="Arial" w:eastAsia="Times New Roman" w:hAnsi="Arial" w:cs="Arial"/>
          <w:sz w:val="24"/>
          <w:szCs w:val="24"/>
          <w:lang w:val="en" w:eastAsia="en-GB"/>
        </w:rPr>
        <w:t xml:space="preserve"> their phone number or address </w:t>
      </w:r>
      <w:r w:rsidRPr="00A9631D">
        <w:rPr>
          <w:rFonts w:ascii="Arial" w:eastAsia="Times New Roman" w:hAnsi="Arial" w:cs="Arial"/>
          <w:sz w:val="24"/>
          <w:szCs w:val="24"/>
          <w:lang w:val="en" w:eastAsia="en-GB"/>
        </w:rPr>
        <w:t xml:space="preserve">or any personal identifying information </w:t>
      </w:r>
      <w:r w:rsidR="00533D55" w:rsidRPr="00A9631D">
        <w:rPr>
          <w:rFonts w:ascii="Arial" w:eastAsia="Times New Roman" w:hAnsi="Arial" w:cs="Arial"/>
          <w:sz w:val="24"/>
          <w:szCs w:val="24"/>
          <w:lang w:val="en" w:eastAsia="en-GB"/>
        </w:rPr>
        <w:t>in the message.</w:t>
      </w:r>
      <w:r w:rsidRPr="00A9631D">
        <w:rPr>
          <w:rFonts w:ascii="Arial" w:eastAsia="Times New Roman" w:hAnsi="Arial" w:cs="Arial"/>
          <w:sz w:val="24"/>
          <w:szCs w:val="24"/>
          <w:lang w:val="en" w:eastAsia="en-GB"/>
        </w:rPr>
        <w:t xml:space="preserve">  If you have access to the client Clog number, use it. </w:t>
      </w:r>
    </w:p>
    <w:p w14:paraId="71E26500" w14:textId="77777777" w:rsidR="00970DBF" w:rsidRPr="00A9631D" w:rsidRDefault="00970DBF" w:rsidP="00EB3063">
      <w:pPr>
        <w:pStyle w:val="ListParagraph"/>
        <w:numPr>
          <w:ilvl w:val="0"/>
          <w:numId w:val="11"/>
        </w:numPr>
        <w:rPr>
          <w:rFonts w:ascii="Arial" w:eastAsia="Times New Roman" w:hAnsi="Arial" w:cs="Arial"/>
          <w:b/>
          <w:sz w:val="24"/>
          <w:szCs w:val="24"/>
          <w:lang w:val="en" w:eastAsia="en-GB"/>
        </w:rPr>
      </w:pPr>
      <w:r w:rsidRPr="00A9631D">
        <w:rPr>
          <w:rFonts w:ascii="Arial" w:eastAsia="Times New Roman" w:hAnsi="Arial" w:cs="Arial"/>
          <w:sz w:val="24"/>
          <w:szCs w:val="24"/>
          <w:lang w:val="en" w:eastAsia="en-GB"/>
        </w:rPr>
        <w:t>Do not share images of our clients on your personal social media pages or information about them unless it is information that has directly</w:t>
      </w:r>
      <w:r w:rsidR="00315DD2" w:rsidRPr="00A9631D">
        <w:rPr>
          <w:rFonts w:ascii="Arial" w:eastAsia="Times New Roman" w:hAnsi="Arial" w:cs="Arial"/>
          <w:sz w:val="24"/>
          <w:szCs w:val="24"/>
          <w:lang w:val="en" w:eastAsia="en-GB"/>
        </w:rPr>
        <w:t xml:space="preserve"> come</w:t>
      </w:r>
      <w:r w:rsidRPr="00A9631D">
        <w:rPr>
          <w:rFonts w:ascii="Arial" w:eastAsia="Times New Roman" w:hAnsi="Arial" w:cs="Arial"/>
          <w:sz w:val="24"/>
          <w:szCs w:val="24"/>
          <w:lang w:val="en" w:eastAsia="en-GB"/>
        </w:rPr>
        <w:t xml:space="preserve"> from Age UK Camden social media pages.</w:t>
      </w:r>
    </w:p>
    <w:p w14:paraId="229B3D96" w14:textId="77777777" w:rsidR="00B511F5" w:rsidRPr="00A9631D" w:rsidRDefault="00B511F5" w:rsidP="00EB3063">
      <w:pPr>
        <w:pStyle w:val="ListParagraph"/>
        <w:numPr>
          <w:ilvl w:val="0"/>
          <w:numId w:val="11"/>
        </w:numPr>
        <w:rPr>
          <w:rFonts w:ascii="Arial" w:eastAsia="Times New Roman" w:hAnsi="Arial" w:cs="Arial"/>
          <w:b/>
          <w:sz w:val="24"/>
          <w:szCs w:val="24"/>
          <w:lang w:val="en" w:eastAsia="en-GB"/>
        </w:rPr>
      </w:pPr>
      <w:r w:rsidRPr="00A9631D">
        <w:rPr>
          <w:rFonts w:ascii="Arial" w:eastAsia="Times New Roman" w:hAnsi="Arial" w:cs="Arial"/>
          <w:sz w:val="24"/>
          <w:szCs w:val="24"/>
          <w:lang w:val="en" w:eastAsia="en-GB"/>
        </w:rPr>
        <w:t>If you use your personal device to communicate with Age UK Camden about a client, let us know if you phone has been lost, hacked or stolen.</w:t>
      </w:r>
    </w:p>
    <w:p w14:paraId="2D6BB211" w14:textId="77777777" w:rsidR="004A54CD" w:rsidRPr="00A9631D" w:rsidRDefault="004A54CD" w:rsidP="00EB3063">
      <w:pPr>
        <w:rPr>
          <w:rFonts w:ascii="Arial" w:eastAsia="Times New Roman" w:hAnsi="Arial" w:cs="Arial"/>
          <w:b/>
          <w:sz w:val="24"/>
          <w:szCs w:val="24"/>
          <w:lang w:val="en" w:eastAsia="en-GB"/>
        </w:rPr>
      </w:pPr>
      <w:r w:rsidRPr="00A9631D">
        <w:rPr>
          <w:rFonts w:ascii="Arial" w:eastAsia="Times New Roman" w:hAnsi="Arial" w:cs="Arial"/>
          <w:b/>
          <w:sz w:val="24"/>
          <w:szCs w:val="24"/>
          <w:lang w:val="en" w:eastAsia="en-GB"/>
        </w:rPr>
        <w:t>Befrienders /Home visitors/ Escorts</w:t>
      </w:r>
      <w:r w:rsidR="006C3E1D" w:rsidRPr="00A9631D">
        <w:rPr>
          <w:rFonts w:ascii="Arial" w:eastAsia="Times New Roman" w:hAnsi="Arial" w:cs="Arial"/>
          <w:b/>
          <w:sz w:val="24"/>
          <w:szCs w:val="24"/>
          <w:lang w:val="en" w:eastAsia="en-GB"/>
        </w:rPr>
        <w:t>/ Community Connectors</w:t>
      </w:r>
    </w:p>
    <w:p w14:paraId="4DBB9F8F" w14:textId="77777777" w:rsidR="00EB3063" w:rsidRPr="00A9631D" w:rsidRDefault="00EB3063" w:rsidP="00EB3063">
      <w:pPr>
        <w:rPr>
          <w:rFonts w:ascii="Arial" w:eastAsia="Times New Roman" w:hAnsi="Arial" w:cs="Arial"/>
          <w:sz w:val="24"/>
          <w:szCs w:val="24"/>
          <w:lang w:val="en" w:eastAsia="en-GB"/>
        </w:rPr>
      </w:pPr>
      <w:r w:rsidRPr="00A9631D">
        <w:rPr>
          <w:rFonts w:ascii="Arial" w:eastAsia="Times New Roman" w:hAnsi="Arial" w:cs="Arial"/>
          <w:sz w:val="24"/>
          <w:szCs w:val="24"/>
          <w:lang w:val="en" w:eastAsia="en-GB"/>
        </w:rPr>
        <w:t>Volunteers emailing or making calls to</w:t>
      </w:r>
      <w:r w:rsidR="00F8151D" w:rsidRPr="00A9631D">
        <w:rPr>
          <w:rFonts w:ascii="Arial" w:eastAsia="Times New Roman" w:hAnsi="Arial" w:cs="Arial"/>
          <w:sz w:val="24"/>
          <w:szCs w:val="24"/>
          <w:lang w:val="en" w:eastAsia="en-GB"/>
        </w:rPr>
        <w:t xml:space="preserve"> or</w:t>
      </w:r>
      <w:r w:rsidRPr="00A9631D">
        <w:rPr>
          <w:rFonts w:ascii="Arial" w:eastAsia="Times New Roman" w:hAnsi="Arial" w:cs="Arial"/>
          <w:sz w:val="24"/>
          <w:szCs w:val="24"/>
          <w:lang w:val="en" w:eastAsia="en-GB"/>
        </w:rPr>
        <w:t xml:space="preserve"> </w:t>
      </w:r>
      <w:r w:rsidR="004A4814" w:rsidRPr="00A9631D">
        <w:rPr>
          <w:rFonts w:ascii="Arial" w:eastAsia="Times New Roman" w:hAnsi="Arial" w:cs="Arial"/>
          <w:sz w:val="24"/>
          <w:szCs w:val="24"/>
          <w:lang w:val="en" w:eastAsia="en-GB"/>
        </w:rPr>
        <w:t xml:space="preserve">from personal mobiles and devices to </w:t>
      </w:r>
      <w:r w:rsidRPr="00A9631D">
        <w:rPr>
          <w:rFonts w:ascii="Arial" w:eastAsia="Times New Roman" w:hAnsi="Arial" w:cs="Arial"/>
          <w:sz w:val="24"/>
          <w:szCs w:val="24"/>
          <w:lang w:val="en" w:eastAsia="en-GB"/>
        </w:rPr>
        <w:t xml:space="preserve">their coordinators </w:t>
      </w:r>
      <w:r w:rsidR="00E5428B" w:rsidRPr="00A9631D">
        <w:rPr>
          <w:rFonts w:ascii="Arial" w:eastAsia="Times New Roman" w:hAnsi="Arial" w:cs="Arial"/>
          <w:sz w:val="24"/>
          <w:szCs w:val="24"/>
          <w:lang w:val="en" w:eastAsia="en-GB"/>
        </w:rPr>
        <w:t xml:space="preserve">and </w:t>
      </w:r>
      <w:r w:rsidR="004A4814" w:rsidRPr="00A9631D">
        <w:rPr>
          <w:rFonts w:ascii="Arial" w:eastAsia="Times New Roman" w:hAnsi="Arial" w:cs="Arial"/>
          <w:sz w:val="24"/>
          <w:szCs w:val="24"/>
          <w:lang w:val="en" w:eastAsia="en-GB"/>
        </w:rPr>
        <w:t xml:space="preserve">to </w:t>
      </w:r>
      <w:r w:rsidR="00E5428B" w:rsidRPr="00A9631D">
        <w:rPr>
          <w:rFonts w:ascii="Arial" w:eastAsia="Times New Roman" w:hAnsi="Arial" w:cs="Arial"/>
          <w:sz w:val="24"/>
          <w:szCs w:val="24"/>
          <w:lang w:val="en" w:eastAsia="en-GB"/>
        </w:rPr>
        <w:t xml:space="preserve">the </w:t>
      </w:r>
      <w:r w:rsidR="004A4814" w:rsidRPr="00A9631D">
        <w:rPr>
          <w:rFonts w:ascii="Arial" w:eastAsia="Times New Roman" w:hAnsi="Arial" w:cs="Arial"/>
          <w:sz w:val="24"/>
          <w:szCs w:val="24"/>
          <w:lang w:val="en" w:eastAsia="en-GB"/>
        </w:rPr>
        <w:t>clients they support</w:t>
      </w:r>
      <w:r w:rsidR="00D535F1" w:rsidRPr="00A9631D">
        <w:rPr>
          <w:rFonts w:ascii="Arial" w:eastAsia="Times New Roman" w:hAnsi="Arial" w:cs="Arial"/>
          <w:sz w:val="24"/>
          <w:szCs w:val="24"/>
          <w:lang w:val="en" w:eastAsia="en-GB"/>
        </w:rPr>
        <w:t xml:space="preserve"> should:</w:t>
      </w:r>
    </w:p>
    <w:p w14:paraId="748C4279" w14:textId="77777777" w:rsidR="00EB3063" w:rsidRPr="00A9631D" w:rsidRDefault="00E5428B" w:rsidP="00EB3063">
      <w:pPr>
        <w:pStyle w:val="ListParagraph"/>
        <w:numPr>
          <w:ilvl w:val="0"/>
          <w:numId w:val="4"/>
        </w:numPr>
        <w:rPr>
          <w:rFonts w:ascii="Arial" w:eastAsia="Times New Roman" w:hAnsi="Arial" w:cs="Arial"/>
          <w:sz w:val="24"/>
          <w:szCs w:val="24"/>
          <w:lang w:val="en" w:eastAsia="en-GB"/>
        </w:rPr>
      </w:pPr>
      <w:r w:rsidRPr="00A9631D">
        <w:rPr>
          <w:rFonts w:ascii="Arial" w:eastAsia="Times New Roman" w:hAnsi="Arial" w:cs="Arial"/>
          <w:sz w:val="24"/>
          <w:szCs w:val="24"/>
          <w:lang w:val="en" w:eastAsia="en-GB"/>
        </w:rPr>
        <w:t>P</w:t>
      </w:r>
      <w:r w:rsidR="00EB3063" w:rsidRPr="00A9631D">
        <w:rPr>
          <w:rFonts w:ascii="Arial" w:eastAsia="Times New Roman" w:hAnsi="Arial" w:cs="Arial"/>
          <w:sz w:val="24"/>
          <w:szCs w:val="24"/>
          <w:lang w:val="en" w:eastAsia="en-GB"/>
        </w:rPr>
        <w:t>assword protect</w:t>
      </w:r>
      <w:r w:rsidRPr="00A9631D">
        <w:rPr>
          <w:rFonts w:ascii="Arial" w:eastAsia="Times New Roman" w:hAnsi="Arial" w:cs="Arial"/>
          <w:sz w:val="24"/>
          <w:szCs w:val="24"/>
          <w:lang w:val="en" w:eastAsia="en-GB"/>
        </w:rPr>
        <w:t xml:space="preserve"> device(s)</w:t>
      </w:r>
    </w:p>
    <w:p w14:paraId="40F18C11" w14:textId="77777777" w:rsidR="00E47E1D" w:rsidRPr="00A9631D" w:rsidRDefault="00EB3063" w:rsidP="00E47E1D">
      <w:pPr>
        <w:pStyle w:val="ListParagraph"/>
        <w:numPr>
          <w:ilvl w:val="0"/>
          <w:numId w:val="4"/>
        </w:numPr>
        <w:rPr>
          <w:rFonts w:ascii="Arial" w:eastAsia="Times New Roman" w:hAnsi="Arial" w:cs="Arial"/>
          <w:sz w:val="24"/>
          <w:szCs w:val="24"/>
          <w:lang w:val="en" w:eastAsia="en-GB"/>
        </w:rPr>
      </w:pPr>
      <w:r w:rsidRPr="00A9631D">
        <w:rPr>
          <w:rFonts w:ascii="Arial" w:eastAsia="Times New Roman" w:hAnsi="Arial" w:cs="Arial"/>
          <w:sz w:val="24"/>
          <w:szCs w:val="24"/>
          <w:lang w:val="en" w:eastAsia="en-GB"/>
        </w:rPr>
        <w:t xml:space="preserve">Double delete </w:t>
      </w:r>
      <w:r w:rsidR="00F8151D" w:rsidRPr="00A9631D">
        <w:rPr>
          <w:rFonts w:ascii="Arial" w:eastAsia="Times New Roman" w:hAnsi="Arial" w:cs="Arial"/>
          <w:sz w:val="24"/>
          <w:szCs w:val="24"/>
          <w:lang w:val="en" w:eastAsia="en-GB"/>
        </w:rPr>
        <w:t xml:space="preserve">(that is to say delete ‘sent’ and delete ‘received’ messages) </w:t>
      </w:r>
      <w:r w:rsidRPr="00A9631D">
        <w:rPr>
          <w:rFonts w:ascii="Arial" w:eastAsia="Times New Roman" w:hAnsi="Arial" w:cs="Arial"/>
          <w:sz w:val="24"/>
          <w:szCs w:val="24"/>
          <w:lang w:val="en" w:eastAsia="en-GB"/>
        </w:rPr>
        <w:t>any messages/attachments sent to</w:t>
      </w:r>
      <w:r w:rsidR="00E5428B" w:rsidRPr="00A9631D">
        <w:rPr>
          <w:rFonts w:ascii="Arial" w:eastAsia="Times New Roman" w:hAnsi="Arial" w:cs="Arial"/>
          <w:sz w:val="24"/>
          <w:szCs w:val="24"/>
          <w:lang w:val="en" w:eastAsia="en-GB"/>
        </w:rPr>
        <w:t>/from</w:t>
      </w:r>
      <w:r w:rsidRPr="00A9631D">
        <w:rPr>
          <w:rFonts w:ascii="Arial" w:eastAsia="Times New Roman" w:hAnsi="Arial" w:cs="Arial"/>
          <w:sz w:val="24"/>
          <w:szCs w:val="24"/>
          <w:lang w:val="en" w:eastAsia="en-GB"/>
        </w:rPr>
        <w:t xml:space="preserve"> your coordinator fr</w:t>
      </w:r>
      <w:r w:rsidR="00E5428B" w:rsidRPr="00A9631D">
        <w:rPr>
          <w:rFonts w:ascii="Arial" w:eastAsia="Times New Roman" w:hAnsi="Arial" w:cs="Arial"/>
          <w:sz w:val="24"/>
          <w:szCs w:val="24"/>
          <w:lang w:val="en" w:eastAsia="en-GB"/>
        </w:rPr>
        <w:t xml:space="preserve">om your email account </w:t>
      </w:r>
      <w:r w:rsidR="00DF4E41" w:rsidRPr="00A9631D">
        <w:rPr>
          <w:rFonts w:ascii="Arial" w:eastAsia="Times New Roman" w:hAnsi="Arial" w:cs="Arial"/>
          <w:sz w:val="24"/>
          <w:szCs w:val="24"/>
          <w:lang w:val="en" w:eastAsia="en-GB"/>
        </w:rPr>
        <w:t>which</w:t>
      </w:r>
      <w:r w:rsidR="00E5428B" w:rsidRPr="00A9631D">
        <w:rPr>
          <w:rFonts w:ascii="Arial" w:eastAsia="Times New Roman" w:hAnsi="Arial" w:cs="Arial"/>
          <w:sz w:val="24"/>
          <w:szCs w:val="24"/>
          <w:lang w:val="en" w:eastAsia="en-GB"/>
        </w:rPr>
        <w:t xml:space="preserve"> include</w:t>
      </w:r>
      <w:r w:rsidR="00DF4E41" w:rsidRPr="00A9631D">
        <w:rPr>
          <w:rFonts w:ascii="Arial" w:eastAsia="Times New Roman" w:hAnsi="Arial" w:cs="Arial"/>
          <w:sz w:val="24"/>
          <w:szCs w:val="24"/>
          <w:lang w:val="en" w:eastAsia="en-GB"/>
        </w:rPr>
        <w:t>s</w:t>
      </w:r>
      <w:r w:rsidR="00E5428B" w:rsidRPr="00A9631D">
        <w:rPr>
          <w:rFonts w:ascii="Arial" w:eastAsia="Times New Roman" w:hAnsi="Arial" w:cs="Arial"/>
          <w:sz w:val="24"/>
          <w:szCs w:val="24"/>
          <w:lang w:val="en" w:eastAsia="en-GB"/>
        </w:rPr>
        <w:t xml:space="preserve"> any information related to the </w:t>
      </w:r>
      <w:r w:rsidR="004A4814" w:rsidRPr="00A9631D">
        <w:rPr>
          <w:rFonts w:ascii="Arial" w:eastAsia="Times New Roman" w:hAnsi="Arial" w:cs="Arial"/>
          <w:sz w:val="24"/>
          <w:szCs w:val="24"/>
          <w:lang w:val="en" w:eastAsia="en-GB"/>
        </w:rPr>
        <w:t>client</w:t>
      </w:r>
      <w:r w:rsidR="00E5428B" w:rsidRPr="00A9631D">
        <w:rPr>
          <w:rFonts w:ascii="Arial" w:eastAsia="Times New Roman" w:hAnsi="Arial" w:cs="Arial"/>
          <w:sz w:val="24"/>
          <w:szCs w:val="24"/>
          <w:lang w:val="en" w:eastAsia="en-GB"/>
        </w:rPr>
        <w:t xml:space="preserve"> supported.</w:t>
      </w:r>
    </w:p>
    <w:p w14:paraId="0C54A77F" w14:textId="77777777" w:rsidR="008A506E" w:rsidRPr="00A9631D" w:rsidRDefault="006C3E1D" w:rsidP="00E47E1D">
      <w:pPr>
        <w:pStyle w:val="ListParagraph"/>
        <w:numPr>
          <w:ilvl w:val="0"/>
          <w:numId w:val="4"/>
        </w:numPr>
        <w:rPr>
          <w:rFonts w:ascii="Arial" w:eastAsia="Times New Roman" w:hAnsi="Arial" w:cs="Arial"/>
          <w:sz w:val="24"/>
          <w:szCs w:val="24"/>
          <w:lang w:val="en" w:eastAsia="en-GB"/>
        </w:rPr>
      </w:pPr>
      <w:r w:rsidRPr="00A9631D">
        <w:rPr>
          <w:rFonts w:ascii="Arial" w:eastAsia="Times New Roman" w:hAnsi="Arial" w:cs="Arial"/>
          <w:sz w:val="24"/>
          <w:szCs w:val="24"/>
          <w:lang w:val="en" w:eastAsia="en-GB"/>
        </w:rPr>
        <w:t>Only use the client initials and no personally identifying information in the message.</w:t>
      </w:r>
    </w:p>
    <w:p w14:paraId="2904D29F" w14:textId="77777777" w:rsidR="00E47E1D" w:rsidRPr="00A9631D" w:rsidRDefault="00E47E1D" w:rsidP="00E47E1D">
      <w:pPr>
        <w:pStyle w:val="ListParagraph"/>
        <w:numPr>
          <w:ilvl w:val="0"/>
          <w:numId w:val="4"/>
        </w:numPr>
        <w:rPr>
          <w:rFonts w:ascii="Arial" w:eastAsia="Times New Roman" w:hAnsi="Arial" w:cs="Arial"/>
          <w:sz w:val="24"/>
          <w:szCs w:val="24"/>
          <w:lang w:val="en" w:eastAsia="en-GB"/>
        </w:rPr>
      </w:pPr>
      <w:r w:rsidRPr="00A9631D">
        <w:rPr>
          <w:rFonts w:ascii="Arial" w:eastAsia="Times New Roman" w:hAnsi="Arial" w:cs="Arial"/>
          <w:sz w:val="24"/>
          <w:szCs w:val="24"/>
          <w:lang w:val="en" w:eastAsia="en-GB"/>
        </w:rPr>
        <w:t xml:space="preserve">Delete history of calls / emails </w:t>
      </w:r>
      <w:r w:rsidR="008A506E" w:rsidRPr="00A9631D">
        <w:rPr>
          <w:rFonts w:ascii="Arial" w:eastAsia="Times New Roman" w:hAnsi="Arial" w:cs="Arial"/>
          <w:sz w:val="24"/>
          <w:szCs w:val="24"/>
          <w:lang w:val="en" w:eastAsia="en-GB"/>
        </w:rPr>
        <w:t xml:space="preserve">/ texts </w:t>
      </w:r>
      <w:r w:rsidRPr="00A9631D">
        <w:rPr>
          <w:rFonts w:ascii="Arial" w:eastAsia="Times New Roman" w:hAnsi="Arial" w:cs="Arial"/>
          <w:sz w:val="24"/>
          <w:szCs w:val="24"/>
          <w:lang w:val="en" w:eastAsia="en-GB"/>
        </w:rPr>
        <w:t>from phone/device</w:t>
      </w:r>
    </w:p>
    <w:p w14:paraId="268E3E9F" w14:textId="77777777" w:rsidR="00961011" w:rsidRPr="00A9631D" w:rsidRDefault="00E47E1D" w:rsidP="006C3E1D">
      <w:pPr>
        <w:pStyle w:val="ListParagraph"/>
        <w:numPr>
          <w:ilvl w:val="0"/>
          <w:numId w:val="4"/>
        </w:numPr>
        <w:rPr>
          <w:rFonts w:ascii="Arial" w:eastAsia="Times New Roman" w:hAnsi="Arial" w:cs="Arial"/>
          <w:sz w:val="24"/>
          <w:szCs w:val="24"/>
          <w:lang w:val="en" w:eastAsia="en-GB"/>
        </w:rPr>
      </w:pPr>
      <w:r w:rsidRPr="00A9631D">
        <w:rPr>
          <w:rFonts w:ascii="Arial" w:eastAsia="Times New Roman" w:hAnsi="Arial" w:cs="Arial"/>
          <w:sz w:val="24"/>
          <w:szCs w:val="24"/>
          <w:lang w:val="en" w:eastAsia="en-GB"/>
        </w:rPr>
        <w:t xml:space="preserve">Store any contact details for the </w:t>
      </w:r>
      <w:r w:rsidR="004A4814" w:rsidRPr="00A9631D">
        <w:rPr>
          <w:rFonts w:ascii="Arial" w:eastAsia="Times New Roman" w:hAnsi="Arial" w:cs="Arial"/>
          <w:sz w:val="24"/>
          <w:szCs w:val="24"/>
          <w:lang w:val="en" w:eastAsia="en-GB"/>
        </w:rPr>
        <w:t>client</w:t>
      </w:r>
      <w:r w:rsidRPr="00A9631D">
        <w:rPr>
          <w:rFonts w:ascii="Arial" w:eastAsia="Times New Roman" w:hAnsi="Arial" w:cs="Arial"/>
          <w:sz w:val="24"/>
          <w:szCs w:val="24"/>
          <w:lang w:val="en" w:eastAsia="en-GB"/>
        </w:rPr>
        <w:t xml:space="preserve"> in </w:t>
      </w:r>
      <w:r w:rsidR="00E5428B" w:rsidRPr="00A9631D">
        <w:rPr>
          <w:rFonts w:ascii="Arial" w:eastAsia="Times New Roman" w:hAnsi="Arial" w:cs="Arial"/>
          <w:sz w:val="24"/>
          <w:szCs w:val="24"/>
          <w:lang w:val="en" w:eastAsia="en-GB"/>
        </w:rPr>
        <w:t>a way that only you can identify the</w:t>
      </w:r>
      <w:r w:rsidR="00533D55" w:rsidRPr="00A9631D">
        <w:rPr>
          <w:rFonts w:ascii="Arial" w:eastAsia="Times New Roman" w:hAnsi="Arial" w:cs="Arial"/>
          <w:sz w:val="24"/>
          <w:szCs w:val="24"/>
          <w:lang w:val="en" w:eastAsia="en-GB"/>
        </w:rPr>
        <w:t xml:space="preserve"> individual.</w:t>
      </w:r>
    </w:p>
    <w:p w14:paraId="78642BE9" w14:textId="77777777" w:rsidR="00DF4E41" w:rsidRPr="00A9631D" w:rsidRDefault="00EF5A0A" w:rsidP="00EF5A0A">
      <w:pPr>
        <w:rPr>
          <w:rFonts w:ascii="Arial" w:eastAsia="Times New Roman" w:hAnsi="Arial" w:cs="Arial"/>
          <w:b/>
          <w:sz w:val="24"/>
          <w:szCs w:val="24"/>
          <w:lang w:val="en" w:eastAsia="en-GB"/>
        </w:rPr>
      </w:pPr>
      <w:r w:rsidRPr="00A9631D">
        <w:rPr>
          <w:rFonts w:ascii="Arial" w:eastAsia="Times New Roman" w:hAnsi="Arial" w:cs="Arial"/>
          <w:b/>
          <w:sz w:val="24"/>
          <w:szCs w:val="24"/>
          <w:lang w:val="en" w:eastAsia="en-GB"/>
        </w:rPr>
        <w:t>Information &amp; Advice</w:t>
      </w:r>
      <w:r w:rsidR="006C3E1D" w:rsidRPr="00A9631D">
        <w:rPr>
          <w:rFonts w:ascii="Arial" w:eastAsia="Times New Roman" w:hAnsi="Arial" w:cs="Arial"/>
          <w:b/>
          <w:sz w:val="24"/>
          <w:szCs w:val="24"/>
          <w:lang w:val="en" w:eastAsia="en-GB"/>
        </w:rPr>
        <w:t>/</w:t>
      </w:r>
      <w:r w:rsidR="00567251" w:rsidRPr="00A9631D">
        <w:rPr>
          <w:rFonts w:ascii="Arial" w:eastAsia="Times New Roman" w:hAnsi="Arial" w:cs="Arial"/>
          <w:b/>
          <w:sz w:val="24"/>
          <w:szCs w:val="24"/>
          <w:lang w:val="en" w:eastAsia="en-GB"/>
        </w:rPr>
        <w:t xml:space="preserve"> </w:t>
      </w:r>
      <w:r w:rsidR="00D920E0" w:rsidRPr="00A9631D">
        <w:rPr>
          <w:rFonts w:ascii="Arial" w:eastAsia="Times New Roman" w:hAnsi="Arial" w:cs="Arial"/>
          <w:b/>
          <w:sz w:val="24"/>
          <w:szCs w:val="24"/>
          <w:lang w:val="en" w:eastAsia="en-GB"/>
        </w:rPr>
        <w:t xml:space="preserve">Administration and Office Support </w:t>
      </w:r>
    </w:p>
    <w:p w14:paraId="5916C7D8" w14:textId="77777777" w:rsidR="00961011" w:rsidRPr="00A9631D" w:rsidRDefault="0070309D" w:rsidP="00D920E0">
      <w:pPr>
        <w:pStyle w:val="ListParagraph"/>
        <w:numPr>
          <w:ilvl w:val="0"/>
          <w:numId w:val="6"/>
        </w:numPr>
        <w:rPr>
          <w:rFonts w:ascii="Arial" w:eastAsia="Times New Roman" w:hAnsi="Arial" w:cs="Arial"/>
          <w:sz w:val="24"/>
          <w:szCs w:val="24"/>
          <w:lang w:val="en" w:eastAsia="en-GB"/>
        </w:rPr>
      </w:pPr>
      <w:r w:rsidRPr="00A9631D">
        <w:rPr>
          <w:rFonts w:ascii="Arial" w:eastAsia="Times New Roman" w:hAnsi="Arial" w:cs="Arial"/>
          <w:sz w:val="24"/>
          <w:szCs w:val="24"/>
          <w:lang w:val="en" w:eastAsia="en-GB"/>
        </w:rPr>
        <w:t>R</w:t>
      </w:r>
      <w:r w:rsidR="00EF5A0A" w:rsidRPr="00A9631D">
        <w:rPr>
          <w:rFonts w:ascii="Arial" w:eastAsia="Times New Roman" w:hAnsi="Arial" w:cs="Arial"/>
          <w:sz w:val="24"/>
          <w:szCs w:val="24"/>
          <w:lang w:val="en" w:eastAsia="en-GB"/>
        </w:rPr>
        <w:t xml:space="preserve">ecord client details, actions and information using the </w:t>
      </w:r>
      <w:r w:rsidR="00D514BE" w:rsidRPr="00A9631D">
        <w:rPr>
          <w:rFonts w:ascii="Arial" w:eastAsia="Times New Roman" w:hAnsi="Arial" w:cs="Arial"/>
          <w:sz w:val="24"/>
          <w:szCs w:val="24"/>
          <w:lang w:val="en" w:eastAsia="en-GB"/>
        </w:rPr>
        <w:t>Charity Log database</w:t>
      </w:r>
      <w:r w:rsidR="00EF5A0A" w:rsidRPr="00A9631D">
        <w:rPr>
          <w:rFonts w:ascii="Arial" w:eastAsia="Times New Roman" w:hAnsi="Arial" w:cs="Arial"/>
          <w:sz w:val="24"/>
          <w:szCs w:val="24"/>
          <w:lang w:val="en" w:eastAsia="en-GB"/>
        </w:rPr>
        <w:t xml:space="preserve"> </w:t>
      </w:r>
      <w:r w:rsidR="00D514BE" w:rsidRPr="00A9631D">
        <w:rPr>
          <w:rFonts w:ascii="Arial" w:eastAsia="Times New Roman" w:hAnsi="Arial" w:cs="Arial"/>
          <w:sz w:val="24"/>
          <w:szCs w:val="24"/>
          <w:lang w:val="en" w:eastAsia="en-GB"/>
        </w:rPr>
        <w:t xml:space="preserve">(CLOG) </w:t>
      </w:r>
      <w:r w:rsidR="00EF5A0A" w:rsidRPr="00A9631D">
        <w:rPr>
          <w:rFonts w:ascii="Arial" w:eastAsia="Times New Roman" w:hAnsi="Arial" w:cs="Arial"/>
          <w:sz w:val="24"/>
          <w:szCs w:val="24"/>
          <w:lang w:val="en" w:eastAsia="en-GB"/>
        </w:rPr>
        <w:t xml:space="preserve">used by </w:t>
      </w:r>
      <w:r w:rsidR="00D514BE" w:rsidRPr="00A9631D">
        <w:rPr>
          <w:rFonts w:ascii="Arial" w:eastAsia="Times New Roman" w:hAnsi="Arial" w:cs="Arial"/>
          <w:sz w:val="24"/>
          <w:szCs w:val="24"/>
          <w:lang w:val="en" w:eastAsia="en-GB"/>
        </w:rPr>
        <w:t>Age UK Camden</w:t>
      </w:r>
      <w:r w:rsidR="00EF5A0A" w:rsidRPr="00A9631D">
        <w:rPr>
          <w:rFonts w:ascii="Arial" w:eastAsia="Times New Roman" w:hAnsi="Arial" w:cs="Arial"/>
          <w:sz w:val="24"/>
          <w:szCs w:val="24"/>
          <w:lang w:val="en" w:eastAsia="en-GB"/>
        </w:rPr>
        <w:t xml:space="preserve"> and/or report to </w:t>
      </w:r>
      <w:r w:rsidR="00961011" w:rsidRPr="00A9631D">
        <w:rPr>
          <w:rFonts w:ascii="Arial" w:eastAsia="Times New Roman" w:hAnsi="Arial" w:cs="Arial"/>
          <w:sz w:val="24"/>
          <w:szCs w:val="24"/>
          <w:lang w:val="en" w:eastAsia="en-GB"/>
        </w:rPr>
        <w:t>your coordinator</w:t>
      </w:r>
    </w:p>
    <w:p w14:paraId="1777C024" w14:textId="77777777" w:rsidR="00DF4E41" w:rsidRPr="00A9631D" w:rsidRDefault="00D514BE" w:rsidP="00D920E0">
      <w:pPr>
        <w:pStyle w:val="ListParagraph"/>
        <w:numPr>
          <w:ilvl w:val="0"/>
          <w:numId w:val="6"/>
        </w:numPr>
        <w:rPr>
          <w:rFonts w:ascii="Arial" w:eastAsia="Times New Roman" w:hAnsi="Arial" w:cs="Arial"/>
          <w:sz w:val="24"/>
          <w:szCs w:val="24"/>
          <w:lang w:val="en" w:eastAsia="en-GB"/>
        </w:rPr>
      </w:pPr>
      <w:r w:rsidRPr="00A9631D">
        <w:rPr>
          <w:rFonts w:ascii="Arial" w:eastAsia="Times New Roman" w:hAnsi="Arial" w:cs="Arial"/>
          <w:sz w:val="24"/>
          <w:szCs w:val="24"/>
          <w:lang w:val="en" w:eastAsia="en-GB"/>
        </w:rPr>
        <w:t>Training on the use of CLOG is provided.</w:t>
      </w:r>
    </w:p>
    <w:p w14:paraId="62FE7443" w14:textId="77777777" w:rsidR="00D920E0" w:rsidRPr="00A9631D" w:rsidRDefault="00D920E0" w:rsidP="00D920E0">
      <w:pPr>
        <w:pStyle w:val="ListParagraph"/>
        <w:numPr>
          <w:ilvl w:val="0"/>
          <w:numId w:val="6"/>
        </w:numPr>
        <w:rPr>
          <w:rFonts w:ascii="Arial" w:eastAsia="Times New Roman" w:hAnsi="Arial" w:cs="Arial"/>
          <w:sz w:val="24"/>
          <w:szCs w:val="24"/>
          <w:lang w:val="en" w:eastAsia="en-GB"/>
        </w:rPr>
      </w:pPr>
      <w:r w:rsidRPr="00A9631D">
        <w:rPr>
          <w:rFonts w:ascii="Arial" w:eastAsia="Times New Roman" w:hAnsi="Arial" w:cs="Arial"/>
          <w:sz w:val="24"/>
          <w:szCs w:val="24"/>
          <w:lang w:val="en" w:eastAsia="en-GB"/>
        </w:rPr>
        <w:t xml:space="preserve">Record information as shown by </w:t>
      </w:r>
      <w:r w:rsidR="00961011" w:rsidRPr="00A9631D">
        <w:rPr>
          <w:rFonts w:ascii="Arial" w:eastAsia="Times New Roman" w:hAnsi="Arial" w:cs="Arial"/>
          <w:sz w:val="24"/>
          <w:szCs w:val="24"/>
          <w:lang w:val="en" w:eastAsia="en-GB"/>
        </w:rPr>
        <w:t>your coordinator.</w:t>
      </w:r>
    </w:p>
    <w:p w14:paraId="58571771" w14:textId="77777777" w:rsidR="00D920E0" w:rsidRPr="00A9631D" w:rsidRDefault="00961011" w:rsidP="00D920E0">
      <w:pPr>
        <w:pStyle w:val="ListParagraph"/>
        <w:numPr>
          <w:ilvl w:val="0"/>
          <w:numId w:val="6"/>
        </w:numPr>
        <w:rPr>
          <w:rFonts w:ascii="Arial" w:eastAsia="Times New Roman" w:hAnsi="Arial" w:cs="Arial"/>
          <w:sz w:val="24"/>
          <w:szCs w:val="24"/>
          <w:lang w:val="en" w:eastAsia="en-GB"/>
        </w:rPr>
      </w:pPr>
      <w:r w:rsidRPr="00A9631D">
        <w:rPr>
          <w:rFonts w:ascii="Arial" w:eastAsia="Times New Roman" w:hAnsi="Arial" w:cs="Arial"/>
          <w:sz w:val="24"/>
          <w:szCs w:val="24"/>
          <w:lang w:val="en" w:eastAsia="en-GB"/>
        </w:rPr>
        <w:t xml:space="preserve">If </w:t>
      </w:r>
      <w:r w:rsidR="00D514BE" w:rsidRPr="00A9631D">
        <w:rPr>
          <w:rFonts w:ascii="Arial" w:eastAsia="Times New Roman" w:hAnsi="Arial" w:cs="Arial"/>
          <w:sz w:val="24"/>
          <w:szCs w:val="24"/>
          <w:lang w:val="en" w:eastAsia="en-GB"/>
        </w:rPr>
        <w:t>you leave your desk unattended, log off and/ or lock your compute</w:t>
      </w:r>
      <w:r w:rsidRPr="00A9631D">
        <w:rPr>
          <w:rFonts w:ascii="Arial" w:eastAsia="Times New Roman" w:hAnsi="Arial" w:cs="Arial"/>
          <w:sz w:val="24"/>
          <w:szCs w:val="24"/>
          <w:lang w:val="en" w:eastAsia="en-GB"/>
        </w:rPr>
        <w:t>r so the screen shows no confid</w:t>
      </w:r>
      <w:r w:rsidR="00D514BE" w:rsidRPr="00A9631D">
        <w:rPr>
          <w:rFonts w:ascii="Arial" w:eastAsia="Times New Roman" w:hAnsi="Arial" w:cs="Arial"/>
          <w:sz w:val="24"/>
          <w:szCs w:val="24"/>
          <w:lang w:val="en" w:eastAsia="en-GB"/>
        </w:rPr>
        <w:t>ential information.</w:t>
      </w:r>
    </w:p>
    <w:p w14:paraId="35E9521A" w14:textId="77777777" w:rsidR="00D920E0" w:rsidRPr="00A9631D" w:rsidRDefault="00D920E0" w:rsidP="00D920E0">
      <w:pPr>
        <w:pStyle w:val="ListParagraph"/>
        <w:numPr>
          <w:ilvl w:val="0"/>
          <w:numId w:val="6"/>
        </w:numPr>
        <w:rPr>
          <w:rFonts w:ascii="Arial" w:eastAsia="Times New Roman" w:hAnsi="Arial" w:cs="Arial"/>
          <w:sz w:val="24"/>
          <w:szCs w:val="24"/>
          <w:lang w:val="en" w:eastAsia="en-GB"/>
        </w:rPr>
      </w:pPr>
      <w:r w:rsidRPr="00A9631D">
        <w:rPr>
          <w:rFonts w:ascii="Arial" w:eastAsia="Times New Roman" w:hAnsi="Arial" w:cs="Arial"/>
          <w:sz w:val="24"/>
          <w:szCs w:val="24"/>
          <w:lang w:val="en" w:eastAsia="en-GB"/>
        </w:rPr>
        <w:t>Put away any confidential information when leaving the desk unattended.</w:t>
      </w:r>
    </w:p>
    <w:p w14:paraId="568B361C" w14:textId="77777777" w:rsidR="00D920E0" w:rsidRPr="00A9631D" w:rsidRDefault="00D920E0" w:rsidP="00D920E0">
      <w:pPr>
        <w:pStyle w:val="ListParagraph"/>
        <w:numPr>
          <w:ilvl w:val="0"/>
          <w:numId w:val="6"/>
        </w:numPr>
        <w:rPr>
          <w:rFonts w:ascii="Arial" w:eastAsia="Times New Roman" w:hAnsi="Arial" w:cs="Arial"/>
          <w:sz w:val="24"/>
          <w:szCs w:val="24"/>
          <w:lang w:val="en" w:eastAsia="en-GB"/>
        </w:rPr>
      </w:pPr>
      <w:r w:rsidRPr="00A9631D">
        <w:rPr>
          <w:rFonts w:ascii="Arial" w:eastAsia="Times New Roman" w:hAnsi="Arial" w:cs="Arial"/>
          <w:sz w:val="24"/>
          <w:szCs w:val="24"/>
          <w:lang w:val="en" w:eastAsia="en-GB"/>
        </w:rPr>
        <w:t>Make sure all information is securely stored at the end of the day.</w:t>
      </w:r>
    </w:p>
    <w:p w14:paraId="069FFCF4" w14:textId="77777777" w:rsidR="00D920E0" w:rsidRPr="00A9631D" w:rsidRDefault="00D920E0" w:rsidP="00D920E0">
      <w:pPr>
        <w:pStyle w:val="ListParagraph"/>
        <w:numPr>
          <w:ilvl w:val="0"/>
          <w:numId w:val="6"/>
        </w:numPr>
        <w:rPr>
          <w:rFonts w:ascii="Arial" w:eastAsia="Times New Roman" w:hAnsi="Arial" w:cs="Arial"/>
          <w:sz w:val="24"/>
          <w:szCs w:val="24"/>
          <w:lang w:val="en" w:eastAsia="en-GB"/>
        </w:rPr>
      </w:pPr>
      <w:r w:rsidRPr="00A9631D">
        <w:rPr>
          <w:rFonts w:ascii="Arial" w:eastAsia="Times New Roman" w:hAnsi="Arial" w:cs="Arial"/>
          <w:sz w:val="24"/>
          <w:szCs w:val="24"/>
          <w:lang w:val="en" w:eastAsia="en-GB"/>
        </w:rPr>
        <w:lastRenderedPageBreak/>
        <w:t xml:space="preserve">Do not leave confidential information unattended at the photocopier or fax machine. </w:t>
      </w:r>
      <w:r w:rsidR="008F46ED" w:rsidRPr="00A9631D">
        <w:rPr>
          <w:rFonts w:ascii="Arial" w:eastAsia="Times New Roman" w:hAnsi="Arial" w:cs="Arial"/>
          <w:sz w:val="24"/>
          <w:szCs w:val="24"/>
          <w:lang w:val="en" w:eastAsia="en-GB"/>
        </w:rPr>
        <w:t>Use ‘locked print’ option if possible.</w:t>
      </w:r>
    </w:p>
    <w:p w14:paraId="3FF80CC2" w14:textId="509DDDFB" w:rsidR="26785B7E" w:rsidRPr="00A9631D" w:rsidRDefault="26785B7E" w:rsidP="00A9631D">
      <w:pPr>
        <w:pStyle w:val="ListParagraph"/>
        <w:numPr>
          <w:ilvl w:val="0"/>
          <w:numId w:val="6"/>
        </w:numPr>
        <w:rPr>
          <w:rFonts w:ascii="Arial" w:eastAsia="Times New Roman" w:hAnsi="Arial" w:cs="Arial"/>
          <w:sz w:val="24"/>
          <w:szCs w:val="24"/>
          <w:lang w:val="en" w:eastAsia="en-GB"/>
        </w:rPr>
      </w:pPr>
      <w:r w:rsidRPr="00A9631D">
        <w:rPr>
          <w:rFonts w:ascii="Arial" w:eastAsia="Times New Roman" w:hAnsi="Arial" w:cs="Arial"/>
          <w:sz w:val="24"/>
          <w:szCs w:val="24"/>
          <w:lang w:val="en" w:eastAsia="en-GB"/>
        </w:rPr>
        <w:t xml:space="preserve">Follow work practice of team as directed by the line manager and coordinator </w:t>
      </w:r>
      <w:r w:rsidRPr="00A9631D">
        <w:rPr>
          <w:sz w:val="24"/>
          <w:szCs w:val="24"/>
        </w:rPr>
        <w:br w:type="page"/>
      </w:r>
    </w:p>
    <w:p w14:paraId="0AC38FDD" w14:textId="77777777" w:rsidR="00EF5A0A" w:rsidRPr="00533D55" w:rsidRDefault="004A54CD" w:rsidP="00EF5A0A">
      <w:pPr>
        <w:rPr>
          <w:rFonts w:ascii="Arial" w:eastAsia="Times New Roman" w:hAnsi="Arial" w:cs="Arial"/>
          <w:b/>
          <w:lang w:val="en" w:eastAsia="en-GB"/>
        </w:rPr>
      </w:pPr>
      <w:r w:rsidRPr="00533D55">
        <w:rPr>
          <w:rFonts w:ascii="Arial" w:eastAsia="Times New Roman" w:hAnsi="Arial" w:cs="Arial"/>
          <w:b/>
          <w:lang w:val="en" w:eastAsia="en-GB"/>
        </w:rPr>
        <w:lastRenderedPageBreak/>
        <w:t xml:space="preserve">Counsellors </w:t>
      </w:r>
    </w:p>
    <w:p w14:paraId="45723B40" w14:textId="77777777" w:rsidR="00CB6F70" w:rsidRPr="00533D55" w:rsidRDefault="00CB6F70" w:rsidP="00CB6F70">
      <w:pPr>
        <w:pStyle w:val="ListParagraph"/>
        <w:numPr>
          <w:ilvl w:val="0"/>
          <w:numId w:val="10"/>
        </w:numPr>
        <w:rPr>
          <w:rFonts w:ascii="Arial" w:eastAsia="Times New Roman" w:hAnsi="Arial" w:cs="Arial"/>
          <w:b/>
          <w:lang w:val="en" w:eastAsia="en-GB"/>
        </w:rPr>
      </w:pPr>
      <w:r w:rsidRPr="00533D55">
        <w:rPr>
          <w:rFonts w:ascii="Arial" w:eastAsia="Times New Roman" w:hAnsi="Arial" w:cs="Arial"/>
          <w:lang w:val="en" w:eastAsia="en-GB"/>
        </w:rPr>
        <w:t>Store any contact details you have for the client in a way that only you can identify them</w:t>
      </w:r>
    </w:p>
    <w:p w14:paraId="17A6903F" w14:textId="77777777" w:rsidR="00CB6F70" w:rsidRPr="00533D55" w:rsidRDefault="00CB6F70" w:rsidP="00CB6F70">
      <w:pPr>
        <w:pStyle w:val="ListParagraph"/>
        <w:numPr>
          <w:ilvl w:val="0"/>
          <w:numId w:val="10"/>
        </w:numPr>
        <w:rPr>
          <w:rFonts w:ascii="Arial" w:eastAsia="Times New Roman" w:hAnsi="Arial" w:cs="Arial"/>
          <w:b/>
          <w:lang w:val="en" w:eastAsia="en-GB"/>
        </w:rPr>
      </w:pPr>
      <w:r w:rsidRPr="00533D55">
        <w:rPr>
          <w:rFonts w:ascii="Arial" w:eastAsia="Times New Roman" w:hAnsi="Arial" w:cs="Arial"/>
          <w:lang w:val="en" w:eastAsia="en-GB"/>
        </w:rPr>
        <w:t>Store your client’s details and their assessment/session notes separately</w:t>
      </w:r>
    </w:p>
    <w:p w14:paraId="1519B4DD" w14:textId="77777777" w:rsidR="00CB6F70" w:rsidRPr="00533D55" w:rsidRDefault="00CB6F70" w:rsidP="00CB6F70">
      <w:pPr>
        <w:pStyle w:val="ListParagraph"/>
        <w:numPr>
          <w:ilvl w:val="0"/>
          <w:numId w:val="10"/>
        </w:numPr>
        <w:rPr>
          <w:rFonts w:ascii="Arial" w:eastAsia="Times New Roman" w:hAnsi="Arial" w:cs="Arial"/>
          <w:b/>
          <w:lang w:val="en" w:eastAsia="en-GB"/>
        </w:rPr>
      </w:pPr>
      <w:r w:rsidRPr="00533D55">
        <w:rPr>
          <w:rFonts w:ascii="Arial" w:eastAsia="Times New Roman" w:hAnsi="Arial" w:cs="Arial"/>
          <w:lang w:val="en" w:eastAsia="en-GB"/>
        </w:rPr>
        <w:t>Do not photocopy or take documents/notes out of the office that show the client’s identity/personal details.</w:t>
      </w:r>
    </w:p>
    <w:p w14:paraId="11C9F117" w14:textId="77777777" w:rsidR="00E5428B" w:rsidRPr="00533D55" w:rsidRDefault="00E5428B" w:rsidP="00EF5A0A">
      <w:pPr>
        <w:rPr>
          <w:rFonts w:ascii="Arial" w:eastAsia="Times New Roman" w:hAnsi="Arial" w:cs="Arial"/>
          <w:b/>
          <w:lang w:val="en" w:eastAsia="en-GB"/>
        </w:rPr>
      </w:pPr>
      <w:r w:rsidRPr="00533D55">
        <w:rPr>
          <w:rFonts w:ascii="Arial" w:eastAsia="Times New Roman" w:hAnsi="Arial" w:cs="Arial"/>
          <w:b/>
          <w:lang w:val="en" w:eastAsia="en-GB"/>
        </w:rPr>
        <w:t>Computer Training Service:</w:t>
      </w:r>
    </w:p>
    <w:p w14:paraId="79FD8A34" w14:textId="77777777" w:rsidR="00F066D3" w:rsidRPr="00533D55" w:rsidRDefault="00E5428B" w:rsidP="00F066D3">
      <w:pPr>
        <w:pStyle w:val="ListParagraph"/>
        <w:numPr>
          <w:ilvl w:val="0"/>
          <w:numId w:val="5"/>
        </w:numPr>
        <w:rPr>
          <w:rFonts w:ascii="Arial" w:eastAsia="Times New Roman" w:hAnsi="Arial" w:cs="Arial"/>
          <w:lang w:val="en" w:eastAsia="en-GB"/>
        </w:rPr>
      </w:pPr>
      <w:r w:rsidRPr="00533D55">
        <w:rPr>
          <w:rFonts w:ascii="Arial" w:eastAsia="Times New Roman" w:hAnsi="Arial" w:cs="Arial"/>
          <w:lang w:val="en" w:eastAsia="en-GB"/>
        </w:rPr>
        <w:t>Do not use personal email address</w:t>
      </w:r>
      <w:r w:rsidR="00D514BE">
        <w:rPr>
          <w:rFonts w:ascii="Arial" w:eastAsia="Times New Roman" w:hAnsi="Arial" w:cs="Arial"/>
          <w:lang w:val="en" w:eastAsia="en-GB"/>
        </w:rPr>
        <w:t>es</w:t>
      </w:r>
      <w:r w:rsidRPr="00533D55">
        <w:rPr>
          <w:rFonts w:ascii="Arial" w:eastAsia="Times New Roman" w:hAnsi="Arial" w:cs="Arial"/>
          <w:lang w:val="en" w:eastAsia="en-GB"/>
        </w:rPr>
        <w:t xml:space="preserve"> in the learning environment.</w:t>
      </w:r>
    </w:p>
    <w:p w14:paraId="5EFD2052" w14:textId="77777777" w:rsidR="008F46ED" w:rsidRDefault="008F46ED" w:rsidP="00F066D3">
      <w:pPr>
        <w:pStyle w:val="ListParagraph"/>
        <w:numPr>
          <w:ilvl w:val="0"/>
          <w:numId w:val="5"/>
        </w:numPr>
        <w:rPr>
          <w:rFonts w:ascii="Arial" w:eastAsia="Times New Roman" w:hAnsi="Arial" w:cs="Arial"/>
          <w:lang w:val="en" w:eastAsia="en-GB"/>
        </w:rPr>
      </w:pPr>
      <w:r w:rsidRPr="00533D55">
        <w:rPr>
          <w:rFonts w:ascii="Arial" w:eastAsia="Times New Roman" w:hAnsi="Arial" w:cs="Arial"/>
          <w:lang w:val="en" w:eastAsia="en-GB"/>
        </w:rPr>
        <w:t xml:space="preserve">Any documents printed at the </w:t>
      </w:r>
      <w:r w:rsidR="006C3E1D">
        <w:rPr>
          <w:rFonts w:ascii="Arial" w:eastAsia="Times New Roman" w:hAnsi="Arial" w:cs="Arial"/>
          <w:lang w:val="en" w:eastAsia="en-GB"/>
        </w:rPr>
        <w:t>request of a participant that is</w:t>
      </w:r>
      <w:r w:rsidRPr="00533D55">
        <w:rPr>
          <w:rFonts w:ascii="Arial" w:eastAsia="Times New Roman" w:hAnsi="Arial" w:cs="Arial"/>
          <w:lang w:val="en" w:eastAsia="en-GB"/>
        </w:rPr>
        <w:t xml:space="preserve"> left behind at th</w:t>
      </w:r>
      <w:r w:rsidR="006C3E1D">
        <w:rPr>
          <w:rFonts w:ascii="Arial" w:eastAsia="Times New Roman" w:hAnsi="Arial" w:cs="Arial"/>
          <w:lang w:val="en" w:eastAsia="en-GB"/>
        </w:rPr>
        <w:t>e end of a drop-in session is</w:t>
      </w:r>
      <w:r w:rsidRPr="00533D55">
        <w:rPr>
          <w:rFonts w:ascii="Arial" w:eastAsia="Times New Roman" w:hAnsi="Arial" w:cs="Arial"/>
          <w:lang w:val="en" w:eastAsia="en-GB"/>
        </w:rPr>
        <w:t xml:space="preserve"> either stored securely or shredded.  </w:t>
      </w:r>
    </w:p>
    <w:p w14:paraId="58167226" w14:textId="77777777" w:rsidR="00970DBF" w:rsidRDefault="00970DBF" w:rsidP="00970DBF">
      <w:pPr>
        <w:rPr>
          <w:rFonts w:ascii="Arial" w:eastAsia="Times New Roman" w:hAnsi="Arial" w:cs="Arial"/>
          <w:b/>
          <w:lang w:val="en" w:eastAsia="en-GB"/>
        </w:rPr>
      </w:pPr>
      <w:r w:rsidRPr="00970DBF">
        <w:rPr>
          <w:rFonts w:ascii="Arial" w:eastAsia="Times New Roman" w:hAnsi="Arial" w:cs="Arial"/>
          <w:b/>
          <w:lang w:val="en" w:eastAsia="en-GB"/>
        </w:rPr>
        <w:t>Resource Centres</w:t>
      </w:r>
      <w:r>
        <w:rPr>
          <w:rFonts w:ascii="Arial" w:eastAsia="Times New Roman" w:hAnsi="Arial" w:cs="Arial"/>
          <w:b/>
          <w:lang w:val="en" w:eastAsia="en-GB"/>
        </w:rPr>
        <w:t>/ Groups</w:t>
      </w:r>
    </w:p>
    <w:p w14:paraId="6CF860A9" w14:textId="77777777" w:rsidR="00970DBF" w:rsidRPr="00567251" w:rsidRDefault="00970DBF" w:rsidP="00970DBF">
      <w:pPr>
        <w:pStyle w:val="ListParagraph"/>
        <w:numPr>
          <w:ilvl w:val="0"/>
          <w:numId w:val="16"/>
        </w:numPr>
        <w:rPr>
          <w:rFonts w:ascii="Arial" w:eastAsia="Times New Roman" w:hAnsi="Arial" w:cs="Arial"/>
          <w:b/>
          <w:lang w:val="en" w:eastAsia="en-GB"/>
        </w:rPr>
      </w:pPr>
      <w:r>
        <w:rPr>
          <w:rFonts w:ascii="Arial" w:eastAsia="Times New Roman" w:hAnsi="Arial" w:cs="Arial"/>
          <w:lang w:val="en" w:eastAsia="en-GB"/>
        </w:rPr>
        <w:t>Do not discuss personal information about a client with other clients without consent from that individual.  (e.g. if someone is in hospital – not sharing details of condition etc</w:t>
      </w:r>
      <w:r w:rsidR="00567251">
        <w:rPr>
          <w:rFonts w:ascii="Arial" w:eastAsia="Times New Roman" w:hAnsi="Arial" w:cs="Arial"/>
          <w:lang w:val="en" w:eastAsia="en-GB"/>
        </w:rPr>
        <w:t>.</w:t>
      </w:r>
      <w:r>
        <w:rPr>
          <w:rFonts w:ascii="Arial" w:eastAsia="Times New Roman" w:hAnsi="Arial" w:cs="Arial"/>
          <w:lang w:val="en" w:eastAsia="en-GB"/>
        </w:rPr>
        <w:t>)</w:t>
      </w:r>
    </w:p>
    <w:p w14:paraId="60F9A353" w14:textId="77777777" w:rsidR="00567251" w:rsidRPr="00D535F1" w:rsidRDefault="00D535F1" w:rsidP="00970DBF">
      <w:pPr>
        <w:pStyle w:val="ListParagraph"/>
        <w:numPr>
          <w:ilvl w:val="0"/>
          <w:numId w:val="16"/>
        </w:numPr>
        <w:rPr>
          <w:rFonts w:ascii="Arial" w:eastAsia="Times New Roman" w:hAnsi="Arial" w:cs="Arial"/>
          <w:b/>
          <w:lang w:val="en" w:eastAsia="en-GB"/>
        </w:rPr>
      </w:pPr>
      <w:r>
        <w:rPr>
          <w:rFonts w:ascii="Arial" w:eastAsia="Times New Roman" w:hAnsi="Arial" w:cs="Arial"/>
          <w:lang w:val="en" w:eastAsia="en-GB"/>
        </w:rPr>
        <w:t>Discuss any issues or concerns you have about a client with a member of staff only.</w:t>
      </w:r>
    </w:p>
    <w:p w14:paraId="49741460" w14:textId="77777777" w:rsidR="00D535F1" w:rsidRPr="00D535F1" w:rsidRDefault="00D535F1" w:rsidP="00D535F1">
      <w:pPr>
        <w:pStyle w:val="ListParagraph"/>
        <w:numPr>
          <w:ilvl w:val="0"/>
          <w:numId w:val="16"/>
        </w:numPr>
        <w:rPr>
          <w:rFonts w:ascii="Arial" w:eastAsia="Times New Roman" w:hAnsi="Arial" w:cs="Arial"/>
          <w:b/>
          <w:lang w:val="en" w:eastAsia="en-GB"/>
        </w:rPr>
      </w:pPr>
      <w:r>
        <w:rPr>
          <w:rFonts w:ascii="Arial" w:eastAsia="Times New Roman" w:hAnsi="Arial" w:cs="Arial"/>
          <w:lang w:val="en" w:eastAsia="en-GB"/>
        </w:rPr>
        <w:t>Do n</w:t>
      </w:r>
      <w:r w:rsidR="00B511F5">
        <w:rPr>
          <w:rFonts w:ascii="Arial" w:eastAsia="Times New Roman" w:hAnsi="Arial" w:cs="Arial"/>
          <w:lang w:val="en" w:eastAsia="en-GB"/>
        </w:rPr>
        <w:t>ot visit a client in their home,</w:t>
      </w:r>
      <w:r>
        <w:rPr>
          <w:rFonts w:ascii="Arial" w:eastAsia="Times New Roman" w:hAnsi="Arial" w:cs="Arial"/>
          <w:lang w:val="en" w:eastAsia="en-GB"/>
        </w:rPr>
        <w:t xml:space="preserve"> unless it is explicit to your role. </w:t>
      </w:r>
    </w:p>
    <w:p w14:paraId="4960A3BC" w14:textId="77777777" w:rsidR="00F066D3" w:rsidRPr="00533D55" w:rsidRDefault="00F066D3" w:rsidP="00F066D3">
      <w:pPr>
        <w:rPr>
          <w:rFonts w:ascii="Arial" w:eastAsia="Times New Roman" w:hAnsi="Arial" w:cs="Arial"/>
          <w:b/>
          <w:lang w:val="en" w:eastAsia="en-GB"/>
        </w:rPr>
      </w:pPr>
      <w:r w:rsidRPr="00533D55">
        <w:rPr>
          <w:rFonts w:ascii="Arial" w:eastAsia="Times New Roman" w:hAnsi="Arial" w:cs="Arial"/>
          <w:b/>
          <w:lang w:val="en" w:eastAsia="en-GB"/>
        </w:rPr>
        <w:t>Charity Shop:</w:t>
      </w:r>
    </w:p>
    <w:p w14:paraId="54984305" w14:textId="77777777" w:rsidR="00F066D3" w:rsidRPr="00533D55" w:rsidRDefault="00705106" w:rsidP="00F066D3">
      <w:pPr>
        <w:pStyle w:val="ListParagraph"/>
        <w:numPr>
          <w:ilvl w:val="0"/>
          <w:numId w:val="5"/>
        </w:numPr>
        <w:rPr>
          <w:rFonts w:ascii="Arial" w:eastAsia="Times New Roman" w:hAnsi="Arial" w:cs="Arial"/>
          <w:b/>
          <w:lang w:val="en" w:eastAsia="en-GB"/>
        </w:rPr>
      </w:pPr>
      <w:r w:rsidRPr="00533D55">
        <w:rPr>
          <w:rFonts w:ascii="Arial" w:eastAsia="Times New Roman" w:hAnsi="Arial" w:cs="Arial"/>
          <w:lang w:val="en" w:eastAsia="en-GB"/>
        </w:rPr>
        <w:t>Keep any customer information provided for Gift Aid safe and confidential.</w:t>
      </w:r>
    </w:p>
    <w:p w14:paraId="12F8F386" w14:textId="77777777" w:rsidR="001E637D" w:rsidRPr="001E637D" w:rsidRDefault="00705106" w:rsidP="001E637D">
      <w:pPr>
        <w:pStyle w:val="ListParagraph"/>
        <w:numPr>
          <w:ilvl w:val="0"/>
          <w:numId w:val="5"/>
        </w:numPr>
        <w:rPr>
          <w:rFonts w:ascii="Arial" w:eastAsia="Times New Roman" w:hAnsi="Arial" w:cs="Arial"/>
          <w:b/>
          <w:lang w:val="en" w:eastAsia="en-GB"/>
        </w:rPr>
      </w:pPr>
      <w:r w:rsidRPr="00533D55">
        <w:rPr>
          <w:rFonts w:ascii="Arial" w:eastAsia="Times New Roman" w:hAnsi="Arial" w:cs="Arial"/>
          <w:lang w:val="en" w:eastAsia="en-GB"/>
        </w:rPr>
        <w:t>Give customers appropriative privacy when using Credit Card machines and entering pin numbers.</w:t>
      </w:r>
    </w:p>
    <w:p w14:paraId="4C5DB26D" w14:textId="77777777" w:rsidR="00E5428B" w:rsidRPr="00533D55" w:rsidRDefault="004A54CD" w:rsidP="00DF4E41">
      <w:pPr>
        <w:rPr>
          <w:rFonts w:ascii="Arial" w:eastAsia="Times New Roman" w:hAnsi="Arial" w:cs="Arial"/>
          <w:b/>
          <w:lang w:val="en" w:eastAsia="en-GB"/>
        </w:rPr>
      </w:pPr>
      <w:r w:rsidRPr="00533D55">
        <w:rPr>
          <w:rFonts w:ascii="Arial" w:eastAsia="Times New Roman" w:hAnsi="Arial" w:cs="Arial"/>
          <w:b/>
          <w:lang w:val="en" w:eastAsia="en-GB"/>
        </w:rPr>
        <w:t>Safeguarding</w:t>
      </w:r>
      <w:r w:rsidR="00925ABC" w:rsidRPr="00533D55">
        <w:rPr>
          <w:rFonts w:ascii="Arial" w:eastAsia="Times New Roman" w:hAnsi="Arial" w:cs="Arial"/>
          <w:b/>
          <w:lang w:val="en" w:eastAsia="en-GB"/>
        </w:rPr>
        <w:t xml:space="preserve"> and Information Sharing</w:t>
      </w:r>
    </w:p>
    <w:p w14:paraId="7EC5F26B" w14:textId="77777777" w:rsidR="00361B38" w:rsidRPr="00533D55" w:rsidRDefault="004A54CD" w:rsidP="00361B38">
      <w:pPr>
        <w:rPr>
          <w:rFonts w:ascii="Arial" w:hAnsi="Arial" w:cs="Arial"/>
          <w:lang w:val="en"/>
        </w:rPr>
      </w:pPr>
      <w:r w:rsidRPr="00533D55">
        <w:rPr>
          <w:rFonts w:ascii="Arial" w:hAnsi="Arial" w:cs="Arial"/>
          <w:lang w:val="en"/>
        </w:rPr>
        <w:t xml:space="preserve">Adults have a general right to independence, choice and self-determination including control over information about themselves. In the context of adult safeguarding </w:t>
      </w:r>
      <w:r w:rsidR="00361B38" w:rsidRPr="00533D55">
        <w:rPr>
          <w:rFonts w:ascii="Arial" w:hAnsi="Arial" w:cs="Arial"/>
          <w:lang w:val="en"/>
        </w:rPr>
        <w:t>you can raise a concern without consent of the adult at risk in certain circumstances.  These are:</w:t>
      </w:r>
    </w:p>
    <w:p w14:paraId="10F29831" w14:textId="77777777" w:rsidR="00361B38" w:rsidRPr="00533D55" w:rsidRDefault="00361B38" w:rsidP="00361B38">
      <w:pPr>
        <w:rPr>
          <w:rFonts w:ascii="Arial" w:hAnsi="Arial" w:cs="Arial"/>
          <w:lang w:val="en"/>
        </w:rPr>
      </w:pPr>
      <w:r w:rsidRPr="00533D55">
        <w:rPr>
          <w:rFonts w:ascii="Arial" w:hAnsi="Arial" w:cs="Arial"/>
          <w:lang w:val="en"/>
        </w:rPr>
        <w:t>If you are ‘acting in the pub</w:t>
      </w:r>
      <w:r w:rsidR="007025D6">
        <w:rPr>
          <w:rFonts w:ascii="Arial" w:hAnsi="Arial" w:cs="Arial"/>
          <w:lang w:val="en"/>
        </w:rPr>
        <w:t>l</w:t>
      </w:r>
      <w:r w:rsidRPr="00533D55">
        <w:rPr>
          <w:rFonts w:ascii="Arial" w:hAnsi="Arial" w:cs="Arial"/>
          <w:lang w:val="en"/>
        </w:rPr>
        <w:t xml:space="preserve">ic interest’ such as </w:t>
      </w:r>
    </w:p>
    <w:p w14:paraId="6E83CFF1" w14:textId="77777777" w:rsidR="00925ABC" w:rsidRPr="00533D55" w:rsidRDefault="00361B38" w:rsidP="00DF4E41">
      <w:pPr>
        <w:pStyle w:val="ListParagraph"/>
        <w:numPr>
          <w:ilvl w:val="0"/>
          <w:numId w:val="5"/>
        </w:numPr>
        <w:rPr>
          <w:rFonts w:ascii="Arial" w:hAnsi="Arial" w:cs="Arial"/>
          <w:lang w:val="en"/>
        </w:rPr>
      </w:pPr>
      <w:r w:rsidRPr="00533D55">
        <w:rPr>
          <w:rFonts w:ascii="Arial" w:hAnsi="Arial" w:cs="Arial"/>
          <w:lang w:val="en"/>
        </w:rPr>
        <w:t>A crime is suspected or has been committed.</w:t>
      </w:r>
    </w:p>
    <w:p w14:paraId="5D764FA9" w14:textId="77777777" w:rsidR="00361B38" w:rsidRPr="00533D55" w:rsidRDefault="00361B38" w:rsidP="00DF4E41">
      <w:pPr>
        <w:pStyle w:val="ListParagraph"/>
        <w:numPr>
          <w:ilvl w:val="0"/>
          <w:numId w:val="5"/>
        </w:numPr>
        <w:rPr>
          <w:rFonts w:ascii="Arial" w:hAnsi="Arial" w:cs="Arial"/>
          <w:lang w:val="en"/>
        </w:rPr>
      </w:pPr>
      <w:r w:rsidRPr="00533D55">
        <w:rPr>
          <w:rFonts w:ascii="Arial" w:hAnsi="Arial" w:cs="Arial"/>
          <w:lang w:val="en"/>
        </w:rPr>
        <w:t>The adult is at risk of serious harm</w:t>
      </w:r>
    </w:p>
    <w:p w14:paraId="754D0E40" w14:textId="77777777" w:rsidR="00361B38" w:rsidRPr="00533D55" w:rsidRDefault="00361B38" w:rsidP="00DF4E41">
      <w:pPr>
        <w:pStyle w:val="ListParagraph"/>
        <w:numPr>
          <w:ilvl w:val="0"/>
          <w:numId w:val="5"/>
        </w:numPr>
        <w:rPr>
          <w:rFonts w:ascii="Arial" w:hAnsi="Arial" w:cs="Arial"/>
          <w:lang w:val="en"/>
        </w:rPr>
      </w:pPr>
      <w:r w:rsidRPr="00533D55">
        <w:rPr>
          <w:rFonts w:ascii="Arial" w:hAnsi="Arial" w:cs="Arial"/>
          <w:lang w:val="en"/>
        </w:rPr>
        <w:t>Other adults or children may be harmed by the perpetrator</w:t>
      </w:r>
    </w:p>
    <w:p w14:paraId="075DD999" w14:textId="77777777" w:rsidR="00361B38" w:rsidRPr="00533D55" w:rsidRDefault="00361B38" w:rsidP="00DF4E41">
      <w:pPr>
        <w:pStyle w:val="ListParagraph"/>
        <w:numPr>
          <w:ilvl w:val="0"/>
          <w:numId w:val="5"/>
        </w:numPr>
        <w:rPr>
          <w:rFonts w:ascii="Arial" w:hAnsi="Arial" w:cs="Arial"/>
          <w:lang w:val="en"/>
        </w:rPr>
      </w:pPr>
      <w:r w:rsidRPr="00533D55">
        <w:rPr>
          <w:rFonts w:ascii="Arial" w:hAnsi="Arial" w:cs="Arial"/>
          <w:lang w:val="en"/>
        </w:rPr>
        <w:t xml:space="preserve">The abuse has occurred in a place where there is a responsibility of care </w:t>
      </w:r>
    </w:p>
    <w:p w14:paraId="2E878CDA" w14:textId="77777777" w:rsidR="00361B38" w:rsidRPr="00533D55" w:rsidRDefault="00361B38" w:rsidP="00DF4E41">
      <w:pPr>
        <w:pStyle w:val="ListParagraph"/>
        <w:numPr>
          <w:ilvl w:val="0"/>
          <w:numId w:val="5"/>
        </w:numPr>
        <w:rPr>
          <w:rFonts w:ascii="Arial" w:hAnsi="Arial" w:cs="Arial"/>
          <w:lang w:val="en"/>
        </w:rPr>
      </w:pPr>
      <w:r w:rsidRPr="00533D55">
        <w:rPr>
          <w:rFonts w:ascii="Arial" w:hAnsi="Arial" w:cs="Arial"/>
          <w:lang w:val="en"/>
        </w:rPr>
        <w:t xml:space="preserve">The person alleged to be causing the harm relates to staff, volunteers, </w:t>
      </w:r>
      <w:r w:rsidR="001906A9" w:rsidRPr="00533D55">
        <w:rPr>
          <w:rFonts w:ascii="Arial" w:hAnsi="Arial" w:cs="Arial"/>
          <w:lang w:val="en"/>
        </w:rPr>
        <w:t>interns, or students in placement of an organisation.</w:t>
      </w:r>
    </w:p>
    <w:p w14:paraId="118D6D5D" w14:textId="77777777" w:rsidR="001906A9" w:rsidRPr="00533D55" w:rsidRDefault="001906A9" w:rsidP="00DF4E41">
      <w:pPr>
        <w:pStyle w:val="ListParagraph"/>
        <w:numPr>
          <w:ilvl w:val="0"/>
          <w:numId w:val="5"/>
        </w:numPr>
        <w:rPr>
          <w:rFonts w:ascii="Arial" w:hAnsi="Arial" w:cs="Arial"/>
          <w:lang w:val="en"/>
        </w:rPr>
      </w:pPr>
      <w:r w:rsidRPr="00533D55">
        <w:rPr>
          <w:rFonts w:ascii="Arial" w:hAnsi="Arial" w:cs="Arial"/>
          <w:lang w:val="en"/>
        </w:rPr>
        <w:t>The person lacks mental capacity to consent and a decision is made to make an alert in the persons ‘best interests’.</w:t>
      </w:r>
    </w:p>
    <w:p w14:paraId="024D3AE2" w14:textId="77777777" w:rsidR="001906A9" w:rsidRPr="00533D55" w:rsidRDefault="001906A9" w:rsidP="00DF4E41">
      <w:pPr>
        <w:pStyle w:val="ListParagraph"/>
        <w:numPr>
          <w:ilvl w:val="0"/>
          <w:numId w:val="5"/>
        </w:numPr>
        <w:rPr>
          <w:rFonts w:ascii="Arial" w:hAnsi="Arial" w:cs="Arial"/>
          <w:lang w:val="en"/>
        </w:rPr>
      </w:pPr>
      <w:r w:rsidRPr="00533D55">
        <w:rPr>
          <w:rFonts w:ascii="Arial" w:hAnsi="Arial" w:cs="Arial"/>
          <w:lang w:val="en"/>
        </w:rPr>
        <w:t>A person is being unduly influenced or intimidated to the extent that they are unable to give consent.</w:t>
      </w:r>
    </w:p>
    <w:p w14:paraId="1899A459" w14:textId="77777777" w:rsidR="001906A9" w:rsidRPr="00533D55" w:rsidRDefault="001906A9" w:rsidP="00DF4E41">
      <w:pPr>
        <w:pStyle w:val="ListParagraph"/>
        <w:numPr>
          <w:ilvl w:val="0"/>
          <w:numId w:val="5"/>
        </w:numPr>
        <w:rPr>
          <w:rFonts w:ascii="Arial" w:hAnsi="Arial" w:cs="Arial"/>
          <w:lang w:val="en"/>
        </w:rPr>
      </w:pPr>
      <w:r w:rsidRPr="00533D55">
        <w:rPr>
          <w:rFonts w:ascii="Arial" w:hAnsi="Arial" w:cs="Arial"/>
          <w:lang w:val="en"/>
        </w:rPr>
        <w:t>It is necessary to prevent crime</w:t>
      </w:r>
    </w:p>
    <w:p w14:paraId="02EB378F" w14:textId="614C19A0" w:rsidR="00925ABC" w:rsidRPr="00533D55" w:rsidRDefault="26785B7E" w:rsidP="26785B7E">
      <w:pPr>
        <w:pStyle w:val="ListParagraph"/>
        <w:numPr>
          <w:ilvl w:val="0"/>
          <w:numId w:val="5"/>
        </w:numPr>
        <w:spacing w:before="100" w:beforeAutospacing="1" w:after="100" w:afterAutospacing="1" w:line="240" w:lineRule="auto"/>
        <w:rPr>
          <w:rFonts w:ascii="Arial" w:hAnsi="Arial" w:cs="Arial"/>
          <w:lang w:val="en"/>
        </w:rPr>
      </w:pPr>
      <w:r w:rsidRPr="26785B7E">
        <w:rPr>
          <w:rFonts w:ascii="Arial" w:hAnsi="Arial" w:cs="Arial"/>
          <w:lang w:val="en"/>
        </w:rPr>
        <w:lastRenderedPageBreak/>
        <w:t>It is in the persons vital interests (to prevent serious harm, distress or in life threatening situations (emergency services)</w:t>
      </w:r>
    </w:p>
    <w:p w14:paraId="63E6F296" w14:textId="69B6BCBE" w:rsidR="26785B7E" w:rsidRDefault="26785B7E"/>
    <w:p w14:paraId="15D0759F" w14:textId="77777777" w:rsidR="00925ABC" w:rsidRPr="00533D55" w:rsidRDefault="26785B7E" w:rsidP="26785B7E">
      <w:pPr>
        <w:pStyle w:val="ListParagraph"/>
        <w:numPr>
          <w:ilvl w:val="0"/>
          <w:numId w:val="8"/>
        </w:numPr>
        <w:rPr>
          <w:rFonts w:ascii="Arial" w:eastAsia="Times New Roman" w:hAnsi="Arial" w:cs="Arial"/>
          <w:lang w:val="en" w:eastAsia="en-GB"/>
        </w:rPr>
      </w:pPr>
      <w:r w:rsidRPr="26785B7E">
        <w:rPr>
          <w:rFonts w:ascii="Arial" w:hAnsi="Arial" w:cs="Arial"/>
          <w:lang w:val="en"/>
        </w:rPr>
        <w:t>An individual volunteer cannot give a personal assurance of confidentiality.</w:t>
      </w:r>
    </w:p>
    <w:p w14:paraId="558BF218" w14:textId="77777777" w:rsidR="00925ABC" w:rsidRPr="00533D55" w:rsidRDefault="26785B7E" w:rsidP="26785B7E">
      <w:pPr>
        <w:pStyle w:val="ListParagraph"/>
        <w:numPr>
          <w:ilvl w:val="0"/>
          <w:numId w:val="8"/>
        </w:numPr>
        <w:rPr>
          <w:lang w:val="en" w:eastAsia="en-GB"/>
        </w:rPr>
      </w:pPr>
      <w:r w:rsidRPr="26785B7E">
        <w:rPr>
          <w:rFonts w:ascii="Arial" w:hAnsi="Arial" w:cs="Arial"/>
          <w:lang w:val="en"/>
        </w:rPr>
        <w:t>Volunteers should always report safeguarding concerns; this is usually to their coordinator in the first instance.</w:t>
      </w:r>
    </w:p>
    <w:p w14:paraId="2800EBC5" w14:textId="77777777" w:rsidR="00925ABC" w:rsidRPr="00533D55" w:rsidRDefault="26785B7E" w:rsidP="26785B7E">
      <w:pPr>
        <w:pStyle w:val="ListParagraph"/>
        <w:numPr>
          <w:ilvl w:val="0"/>
          <w:numId w:val="8"/>
        </w:numPr>
        <w:rPr>
          <w:lang w:val="en" w:eastAsia="en-GB"/>
        </w:rPr>
      </w:pPr>
      <w:r w:rsidRPr="26785B7E">
        <w:rPr>
          <w:rFonts w:ascii="Arial" w:hAnsi="Arial" w:cs="Arial"/>
          <w:lang w:val="en"/>
        </w:rPr>
        <w:t xml:space="preserve">It is good practice to try to gain the client’s consent to share information. </w:t>
      </w:r>
    </w:p>
    <w:p w14:paraId="63263D99" w14:textId="77777777" w:rsidR="007D2AF6" w:rsidRPr="00533D55" w:rsidRDefault="26785B7E" w:rsidP="26785B7E">
      <w:pPr>
        <w:pStyle w:val="ListParagraph"/>
        <w:numPr>
          <w:ilvl w:val="0"/>
          <w:numId w:val="8"/>
        </w:numPr>
        <w:rPr>
          <w:lang w:val="en" w:eastAsia="en-GB"/>
        </w:rPr>
      </w:pPr>
      <w:r w:rsidRPr="26785B7E">
        <w:rPr>
          <w:rFonts w:ascii="Arial" w:hAnsi="Arial" w:cs="Arial"/>
          <w:lang w:val="en"/>
        </w:rPr>
        <w:t>As long as it does not increase risk, volunteers should inform the client if they need to share their information without consent.</w:t>
      </w:r>
    </w:p>
    <w:p w14:paraId="4CFDF922" w14:textId="57EE330B" w:rsidR="00E95217" w:rsidRPr="00CD2E92" w:rsidRDefault="00E95217" w:rsidP="00CD2E92">
      <w:r w:rsidRPr="00533D55">
        <w:rPr>
          <w:rFonts w:ascii="Arial" w:eastAsia="Times New Roman" w:hAnsi="Arial" w:cs="Arial"/>
          <w:b/>
          <w:lang w:val="en" w:eastAsia="en-GB"/>
        </w:rPr>
        <w:t>Information that is essential to particular services is outlined under the various headings.  However we ask that volunteers are familiar with all the guidelines and if unsure or do not understand what is being asked of them that they speak to their line manager or the volunteer manager.</w:t>
      </w:r>
    </w:p>
    <w:p w14:paraId="5F73B3D0" w14:textId="77777777" w:rsidR="00010BAB" w:rsidRPr="00533D55" w:rsidRDefault="26785B7E" w:rsidP="00C55148">
      <w:pPr>
        <w:numPr>
          <w:ilvl w:val="0"/>
          <w:numId w:val="8"/>
        </w:numPr>
        <w:spacing w:before="100" w:beforeAutospacing="1" w:after="100" w:afterAutospacing="1" w:line="240" w:lineRule="auto"/>
        <w:ind w:left="0"/>
        <w:rPr>
          <w:rFonts w:ascii="Arial" w:eastAsia="Times New Roman" w:hAnsi="Arial" w:cs="Arial"/>
          <w:lang w:val="en" w:eastAsia="en-GB"/>
        </w:rPr>
      </w:pPr>
      <w:r w:rsidRPr="26785B7E">
        <w:rPr>
          <w:rFonts w:ascii="Arial" w:eastAsia="Times New Roman" w:hAnsi="Arial" w:cs="Arial"/>
          <w:lang w:val="en" w:eastAsia="en-GB"/>
        </w:rPr>
        <w:t>I have read and understand these guidelines and will do my best to follow them while volunteering.</w:t>
      </w:r>
    </w:p>
    <w:p w14:paraId="66BFD18F" w14:textId="77777777" w:rsidR="00C55148" w:rsidRPr="00533D55" w:rsidRDefault="00C55148" w:rsidP="00C55148">
      <w:pPr>
        <w:spacing w:before="100" w:beforeAutospacing="1" w:after="100" w:afterAutospacing="1" w:line="240" w:lineRule="auto"/>
        <w:rPr>
          <w:rFonts w:ascii="Arial" w:eastAsia="Times New Roman" w:hAnsi="Arial" w:cs="Arial"/>
          <w:lang w:val="en" w:eastAsia="en-GB"/>
        </w:rPr>
      </w:pPr>
      <w:r w:rsidRPr="00533D55">
        <w:rPr>
          <w:rFonts w:ascii="Arial" w:eastAsia="Times New Roman" w:hAnsi="Arial" w:cs="Arial"/>
          <w:lang w:val="en" w:eastAsia="en-GB"/>
        </w:rPr>
        <w:t>Volunteer Name:___________________________________________</w:t>
      </w:r>
    </w:p>
    <w:p w14:paraId="550EBD56" w14:textId="77777777" w:rsidR="00C55148" w:rsidRPr="00533D55" w:rsidRDefault="00C55148" w:rsidP="00C55148">
      <w:pPr>
        <w:spacing w:before="100" w:beforeAutospacing="1" w:after="100" w:afterAutospacing="1" w:line="240" w:lineRule="auto"/>
        <w:rPr>
          <w:rFonts w:ascii="Arial" w:eastAsia="Times New Roman" w:hAnsi="Arial" w:cs="Arial"/>
          <w:lang w:val="en" w:eastAsia="en-GB"/>
        </w:rPr>
      </w:pPr>
      <w:r w:rsidRPr="00533D55">
        <w:rPr>
          <w:rFonts w:ascii="Arial" w:eastAsia="Times New Roman" w:hAnsi="Arial" w:cs="Arial"/>
          <w:lang w:val="en" w:eastAsia="en-GB"/>
        </w:rPr>
        <w:t>Volunteer Signature:________________________________________</w:t>
      </w:r>
    </w:p>
    <w:p w14:paraId="74C08325" w14:textId="77777777" w:rsidR="00C55148" w:rsidRDefault="00C55148" w:rsidP="00C55148">
      <w:pPr>
        <w:spacing w:before="100" w:beforeAutospacing="1" w:after="100" w:afterAutospacing="1" w:line="240" w:lineRule="auto"/>
        <w:rPr>
          <w:rFonts w:ascii="Arial" w:eastAsia="Times New Roman" w:hAnsi="Arial" w:cs="Arial"/>
          <w:lang w:val="en" w:eastAsia="en-GB"/>
        </w:rPr>
      </w:pPr>
      <w:r w:rsidRPr="00533D55">
        <w:rPr>
          <w:rFonts w:ascii="Arial" w:eastAsia="Times New Roman" w:hAnsi="Arial" w:cs="Arial"/>
          <w:lang w:val="en" w:eastAsia="en-GB"/>
        </w:rPr>
        <w:t>Date:_____________________________</w:t>
      </w:r>
    </w:p>
    <w:p w14:paraId="6A05A809" w14:textId="77777777" w:rsidR="00533D55" w:rsidRDefault="00533D55" w:rsidP="00C55148">
      <w:pPr>
        <w:spacing w:before="100" w:beforeAutospacing="1" w:after="100" w:afterAutospacing="1" w:line="240" w:lineRule="auto"/>
        <w:rPr>
          <w:rFonts w:ascii="Arial" w:eastAsia="Times New Roman" w:hAnsi="Arial" w:cs="Arial"/>
          <w:lang w:val="en" w:eastAsia="en-GB"/>
        </w:rPr>
      </w:pPr>
    </w:p>
    <w:tbl>
      <w:tblPr>
        <w:tblStyle w:val="TableGrid"/>
        <w:tblW w:w="0" w:type="auto"/>
        <w:tblLook w:val="01E0" w:firstRow="1" w:lastRow="1" w:firstColumn="1" w:lastColumn="1" w:noHBand="0" w:noVBand="0"/>
      </w:tblPr>
      <w:tblGrid>
        <w:gridCol w:w="8856"/>
      </w:tblGrid>
      <w:tr w:rsidR="007D2AF6" w:rsidRPr="007D2AF6" w14:paraId="6C087BDD" w14:textId="77777777" w:rsidTr="001A0B26">
        <w:tc>
          <w:tcPr>
            <w:tcW w:w="8856" w:type="dxa"/>
          </w:tcPr>
          <w:p w14:paraId="58014E0C" w14:textId="77777777" w:rsidR="007D2AF6" w:rsidRPr="007D2AF6" w:rsidRDefault="007D2AF6" w:rsidP="003A6D92">
            <w:pPr>
              <w:widowControl w:val="0"/>
              <w:overflowPunct w:val="0"/>
              <w:autoSpaceDE w:val="0"/>
              <w:autoSpaceDN w:val="0"/>
              <w:adjustRightInd w:val="0"/>
              <w:spacing w:line="300" w:lineRule="exact"/>
              <w:jc w:val="both"/>
              <w:rPr>
                <w:rFonts w:ascii="Arial" w:hAnsi="Arial" w:cs="Arial"/>
                <w:kern w:val="28"/>
              </w:rPr>
            </w:pPr>
            <w:r w:rsidRPr="007D2AF6">
              <w:rPr>
                <w:rFonts w:ascii="Arial" w:hAnsi="Arial" w:cs="Arial"/>
                <w:kern w:val="28"/>
              </w:rPr>
              <w:t xml:space="preserve">Date Reviewed:    </w:t>
            </w:r>
            <w:r w:rsidR="005E5A7A">
              <w:rPr>
                <w:rFonts w:ascii="Arial" w:hAnsi="Arial" w:cs="Arial"/>
                <w:kern w:val="28"/>
              </w:rPr>
              <w:t>18</w:t>
            </w:r>
            <w:r w:rsidR="005E5A7A" w:rsidRPr="005E5A7A">
              <w:rPr>
                <w:rFonts w:ascii="Arial" w:hAnsi="Arial" w:cs="Arial"/>
                <w:kern w:val="28"/>
                <w:vertAlign w:val="superscript"/>
              </w:rPr>
              <w:t>th</w:t>
            </w:r>
            <w:r w:rsidR="0067448E">
              <w:rPr>
                <w:rFonts w:ascii="Arial" w:hAnsi="Arial" w:cs="Arial"/>
                <w:kern w:val="28"/>
              </w:rPr>
              <w:t xml:space="preserve"> February 2017</w:t>
            </w:r>
            <w:r w:rsidR="00B511F5">
              <w:rPr>
                <w:rFonts w:ascii="Arial" w:hAnsi="Arial" w:cs="Arial"/>
                <w:kern w:val="28"/>
              </w:rPr>
              <w:t xml:space="preserve"> / Amended 17</w:t>
            </w:r>
            <w:r w:rsidR="00B511F5" w:rsidRPr="00B511F5">
              <w:rPr>
                <w:rFonts w:ascii="Arial" w:hAnsi="Arial" w:cs="Arial"/>
                <w:kern w:val="28"/>
                <w:vertAlign w:val="superscript"/>
              </w:rPr>
              <w:t>th</w:t>
            </w:r>
            <w:r w:rsidR="00B511F5">
              <w:rPr>
                <w:rFonts w:ascii="Arial" w:hAnsi="Arial" w:cs="Arial"/>
                <w:kern w:val="28"/>
              </w:rPr>
              <w:t xml:space="preserve"> May 2018</w:t>
            </w:r>
          </w:p>
        </w:tc>
      </w:tr>
      <w:tr w:rsidR="007D2AF6" w:rsidRPr="007D2AF6" w14:paraId="14511DF5" w14:textId="77777777" w:rsidTr="001A0B26">
        <w:tc>
          <w:tcPr>
            <w:tcW w:w="8856" w:type="dxa"/>
          </w:tcPr>
          <w:p w14:paraId="61669D29" w14:textId="77777777" w:rsidR="007D2AF6" w:rsidRPr="007D2AF6" w:rsidRDefault="007D2AF6" w:rsidP="003A6D92">
            <w:pPr>
              <w:widowControl w:val="0"/>
              <w:overflowPunct w:val="0"/>
              <w:autoSpaceDE w:val="0"/>
              <w:autoSpaceDN w:val="0"/>
              <w:adjustRightInd w:val="0"/>
              <w:spacing w:line="300" w:lineRule="exact"/>
              <w:jc w:val="both"/>
              <w:rPr>
                <w:rFonts w:ascii="Arial" w:hAnsi="Arial" w:cs="Arial"/>
                <w:kern w:val="28"/>
              </w:rPr>
            </w:pPr>
            <w:r w:rsidRPr="007D2AF6">
              <w:rPr>
                <w:rFonts w:ascii="Arial" w:hAnsi="Arial" w:cs="Arial"/>
                <w:kern w:val="28"/>
              </w:rPr>
              <w:t xml:space="preserve">Approved by:   </w:t>
            </w:r>
            <w:r w:rsidR="005E5A7A">
              <w:rPr>
                <w:rFonts w:ascii="Arial" w:hAnsi="Arial" w:cs="Arial"/>
                <w:kern w:val="28"/>
              </w:rPr>
              <w:t>SMT</w:t>
            </w:r>
          </w:p>
        </w:tc>
      </w:tr>
      <w:tr w:rsidR="007D2AF6" w:rsidRPr="007D2AF6" w14:paraId="10DAA558" w14:textId="77777777" w:rsidTr="001A0B26">
        <w:tc>
          <w:tcPr>
            <w:tcW w:w="8856" w:type="dxa"/>
          </w:tcPr>
          <w:p w14:paraId="2BEC25CA" w14:textId="77777777" w:rsidR="007D2AF6" w:rsidRPr="007D2AF6" w:rsidRDefault="007D2AF6" w:rsidP="003A6D92">
            <w:pPr>
              <w:widowControl w:val="0"/>
              <w:overflowPunct w:val="0"/>
              <w:autoSpaceDE w:val="0"/>
              <w:autoSpaceDN w:val="0"/>
              <w:adjustRightInd w:val="0"/>
              <w:spacing w:line="300" w:lineRule="exact"/>
              <w:jc w:val="both"/>
              <w:rPr>
                <w:rFonts w:ascii="Arial" w:hAnsi="Arial" w:cs="Arial"/>
                <w:kern w:val="28"/>
              </w:rPr>
            </w:pPr>
            <w:r w:rsidRPr="007D2AF6">
              <w:rPr>
                <w:rFonts w:ascii="Arial" w:hAnsi="Arial" w:cs="Arial"/>
                <w:kern w:val="28"/>
              </w:rPr>
              <w:t>Review Date</w:t>
            </w:r>
            <w:r>
              <w:rPr>
                <w:rFonts w:ascii="Arial" w:hAnsi="Arial" w:cs="Arial"/>
                <w:kern w:val="28"/>
              </w:rPr>
              <w:t>:</w:t>
            </w:r>
            <w:r w:rsidRPr="007D2AF6">
              <w:rPr>
                <w:rFonts w:ascii="Arial" w:hAnsi="Arial" w:cs="Arial"/>
                <w:kern w:val="28"/>
              </w:rPr>
              <w:t xml:space="preserve"> </w:t>
            </w:r>
            <w:r w:rsidR="00BD2B70">
              <w:rPr>
                <w:rFonts w:ascii="Arial" w:hAnsi="Arial" w:cs="Arial"/>
                <w:kern w:val="28"/>
              </w:rPr>
              <w:t>17</w:t>
            </w:r>
            <w:r w:rsidR="00BD2B70" w:rsidRPr="00BD2B70">
              <w:rPr>
                <w:rFonts w:ascii="Arial" w:hAnsi="Arial" w:cs="Arial"/>
                <w:kern w:val="28"/>
                <w:vertAlign w:val="superscript"/>
              </w:rPr>
              <w:t>th</w:t>
            </w:r>
            <w:r w:rsidR="00BD2B70">
              <w:rPr>
                <w:rFonts w:ascii="Arial" w:hAnsi="Arial" w:cs="Arial"/>
                <w:kern w:val="28"/>
              </w:rPr>
              <w:t xml:space="preserve"> May 2019</w:t>
            </w:r>
          </w:p>
        </w:tc>
      </w:tr>
      <w:tr w:rsidR="00B511F5" w:rsidRPr="007D2AF6" w14:paraId="5A39BBE3" w14:textId="77777777" w:rsidTr="001A0B26">
        <w:tc>
          <w:tcPr>
            <w:tcW w:w="8856" w:type="dxa"/>
          </w:tcPr>
          <w:p w14:paraId="41C8F396" w14:textId="77777777" w:rsidR="00B511F5" w:rsidRPr="007D2AF6" w:rsidRDefault="00B511F5" w:rsidP="003A6D92">
            <w:pPr>
              <w:widowControl w:val="0"/>
              <w:overflowPunct w:val="0"/>
              <w:autoSpaceDE w:val="0"/>
              <w:autoSpaceDN w:val="0"/>
              <w:adjustRightInd w:val="0"/>
              <w:spacing w:line="300" w:lineRule="exact"/>
              <w:jc w:val="both"/>
              <w:rPr>
                <w:rFonts w:ascii="Arial" w:hAnsi="Arial" w:cs="Arial"/>
                <w:kern w:val="28"/>
              </w:rPr>
            </w:pPr>
          </w:p>
        </w:tc>
      </w:tr>
    </w:tbl>
    <w:p w14:paraId="72A3D3EC" w14:textId="77777777" w:rsidR="00533D55" w:rsidRPr="00533D55" w:rsidRDefault="00533D55" w:rsidP="00533D55">
      <w:pPr>
        <w:spacing w:before="100" w:beforeAutospacing="1" w:after="100" w:afterAutospacing="1" w:line="240" w:lineRule="auto"/>
        <w:rPr>
          <w:rFonts w:ascii="Arial" w:eastAsia="Times New Roman" w:hAnsi="Arial" w:cs="Arial"/>
          <w:lang w:val="en" w:eastAsia="en-GB"/>
        </w:rPr>
      </w:pPr>
    </w:p>
    <w:sectPr w:rsidR="00533D55" w:rsidRPr="00533D5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D5B99" w14:textId="77777777" w:rsidR="00A87E9D" w:rsidRDefault="00A87E9D" w:rsidP="00533D55">
      <w:pPr>
        <w:spacing w:after="0" w:line="240" w:lineRule="auto"/>
      </w:pPr>
      <w:r>
        <w:separator/>
      </w:r>
    </w:p>
  </w:endnote>
  <w:endnote w:type="continuationSeparator" w:id="0">
    <w:p w14:paraId="236EFE52" w14:textId="77777777" w:rsidR="00A87E9D" w:rsidRDefault="00A87E9D" w:rsidP="00533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D2E27" w14:textId="77777777" w:rsidR="00A87E9D" w:rsidRDefault="00A87E9D" w:rsidP="00533D55">
      <w:pPr>
        <w:spacing w:after="0" w:line="240" w:lineRule="auto"/>
      </w:pPr>
      <w:r>
        <w:separator/>
      </w:r>
    </w:p>
  </w:footnote>
  <w:footnote w:type="continuationSeparator" w:id="0">
    <w:p w14:paraId="3B6D32F6" w14:textId="77777777" w:rsidR="00A87E9D" w:rsidRDefault="00A87E9D" w:rsidP="00533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B9AB" w14:textId="01F9B2EB" w:rsidR="00B3159A" w:rsidRDefault="00A9631D">
    <w:pPr>
      <w:pStyle w:val="Header"/>
    </w:pPr>
    <w:r>
      <w:rPr>
        <w:noProof/>
      </w:rPr>
      <w:drawing>
        <wp:anchor distT="0" distB="0" distL="114300" distR="114300" simplePos="0" relativeHeight="251658240" behindDoc="1" locked="0" layoutInCell="1" allowOverlap="1" wp14:anchorId="6351A268" wp14:editId="4DAF0281">
          <wp:simplePos x="0" y="0"/>
          <wp:positionH relativeFrom="column">
            <wp:posOffset>-248285</wp:posOffset>
          </wp:positionH>
          <wp:positionV relativeFrom="paragraph">
            <wp:posOffset>-1905</wp:posOffset>
          </wp:positionV>
          <wp:extent cx="6412865" cy="990600"/>
          <wp:effectExtent l="0" t="0" r="6985" b="0"/>
          <wp:wrapTight wrapText="bothSides">
            <wp:wrapPolygon edited="0">
              <wp:start x="0" y="0"/>
              <wp:lineTo x="0" y="21185"/>
              <wp:lineTo x="21559" y="21185"/>
              <wp:lineTo x="21559" y="0"/>
              <wp:lineTo x="0" y="0"/>
            </wp:wrapPolygon>
          </wp:wrapTight>
          <wp:docPr id="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6412865" cy="990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1A423DB"/>
    <w:multiLevelType w:val="hybridMultilevel"/>
    <w:tmpl w:val="7E388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A2014"/>
    <w:multiLevelType w:val="multilevel"/>
    <w:tmpl w:val="A6BE6C4E"/>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15194F"/>
    <w:multiLevelType w:val="multilevel"/>
    <w:tmpl w:val="657E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546F7B"/>
    <w:multiLevelType w:val="hybridMultilevel"/>
    <w:tmpl w:val="328A4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305CF0"/>
    <w:multiLevelType w:val="hybridMultilevel"/>
    <w:tmpl w:val="51744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BB360A"/>
    <w:multiLevelType w:val="hybridMultilevel"/>
    <w:tmpl w:val="B346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5C5FF7"/>
    <w:multiLevelType w:val="hybridMultilevel"/>
    <w:tmpl w:val="C3B45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4654A1"/>
    <w:multiLevelType w:val="hybridMultilevel"/>
    <w:tmpl w:val="BC4EA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0E49A0"/>
    <w:multiLevelType w:val="hybridMultilevel"/>
    <w:tmpl w:val="8642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00585E"/>
    <w:multiLevelType w:val="hybridMultilevel"/>
    <w:tmpl w:val="A0B84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A937DA"/>
    <w:multiLevelType w:val="hybridMultilevel"/>
    <w:tmpl w:val="B9D6D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817516"/>
    <w:multiLevelType w:val="hybridMultilevel"/>
    <w:tmpl w:val="5D4C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371403"/>
    <w:multiLevelType w:val="hybridMultilevel"/>
    <w:tmpl w:val="E2D47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683F11"/>
    <w:multiLevelType w:val="multilevel"/>
    <w:tmpl w:val="3D043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A55F91"/>
    <w:multiLevelType w:val="hybridMultilevel"/>
    <w:tmpl w:val="EC201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A57407"/>
    <w:multiLevelType w:val="hybridMultilevel"/>
    <w:tmpl w:val="DF8C8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468330">
    <w:abstractNumId w:val="13"/>
  </w:num>
  <w:num w:numId="2" w16cid:durableId="1754278975">
    <w:abstractNumId w:val="10"/>
  </w:num>
  <w:num w:numId="3" w16cid:durableId="863522286">
    <w:abstractNumId w:val="11"/>
  </w:num>
  <w:num w:numId="4" w16cid:durableId="807238389">
    <w:abstractNumId w:val="7"/>
  </w:num>
  <w:num w:numId="5" w16cid:durableId="875890632">
    <w:abstractNumId w:val="6"/>
  </w:num>
  <w:num w:numId="6" w16cid:durableId="1204556175">
    <w:abstractNumId w:val="9"/>
  </w:num>
  <w:num w:numId="7" w16cid:durableId="488131449">
    <w:abstractNumId w:val="8"/>
  </w:num>
  <w:num w:numId="8" w16cid:durableId="1394890604">
    <w:abstractNumId w:val="2"/>
  </w:num>
  <w:num w:numId="9" w16cid:durableId="278950714">
    <w:abstractNumId w:val="1"/>
  </w:num>
  <w:num w:numId="10" w16cid:durableId="1260139310">
    <w:abstractNumId w:val="0"/>
  </w:num>
  <w:num w:numId="11" w16cid:durableId="1956330381">
    <w:abstractNumId w:val="4"/>
  </w:num>
  <w:num w:numId="12" w16cid:durableId="289945099">
    <w:abstractNumId w:val="12"/>
  </w:num>
  <w:num w:numId="13" w16cid:durableId="545219188">
    <w:abstractNumId w:val="5"/>
  </w:num>
  <w:num w:numId="14" w16cid:durableId="507407782">
    <w:abstractNumId w:val="15"/>
  </w:num>
  <w:num w:numId="15" w16cid:durableId="325474496">
    <w:abstractNumId w:val="3"/>
  </w:num>
  <w:num w:numId="16" w16cid:durableId="1599268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BAB"/>
    <w:rsid w:val="00010BAB"/>
    <w:rsid w:val="00056E12"/>
    <w:rsid w:val="0011763D"/>
    <w:rsid w:val="00150EA4"/>
    <w:rsid w:val="001906A9"/>
    <w:rsid w:val="001E637D"/>
    <w:rsid w:val="00260060"/>
    <w:rsid w:val="00315DD2"/>
    <w:rsid w:val="0035589B"/>
    <w:rsid w:val="00361B38"/>
    <w:rsid w:val="003628DE"/>
    <w:rsid w:val="003A6D92"/>
    <w:rsid w:val="004A4814"/>
    <w:rsid w:val="004A54CD"/>
    <w:rsid w:val="005226DD"/>
    <w:rsid w:val="00533D55"/>
    <w:rsid w:val="00567251"/>
    <w:rsid w:val="00587695"/>
    <w:rsid w:val="005E5A7A"/>
    <w:rsid w:val="0062222F"/>
    <w:rsid w:val="00630AB9"/>
    <w:rsid w:val="0067448E"/>
    <w:rsid w:val="006C3E1D"/>
    <w:rsid w:val="007025D6"/>
    <w:rsid w:val="0070309D"/>
    <w:rsid w:val="00705106"/>
    <w:rsid w:val="007D2AF6"/>
    <w:rsid w:val="00823388"/>
    <w:rsid w:val="008A506E"/>
    <w:rsid w:val="008E122B"/>
    <w:rsid w:val="008F1E6C"/>
    <w:rsid w:val="008F46ED"/>
    <w:rsid w:val="00925ABC"/>
    <w:rsid w:val="00961011"/>
    <w:rsid w:val="00970DBF"/>
    <w:rsid w:val="0099714D"/>
    <w:rsid w:val="00A12DA8"/>
    <w:rsid w:val="00A87E9D"/>
    <w:rsid w:val="00A9631D"/>
    <w:rsid w:val="00AE2EE4"/>
    <w:rsid w:val="00B3159A"/>
    <w:rsid w:val="00B356F5"/>
    <w:rsid w:val="00B36C1D"/>
    <w:rsid w:val="00B511F5"/>
    <w:rsid w:val="00BA437B"/>
    <w:rsid w:val="00BD2B70"/>
    <w:rsid w:val="00C55148"/>
    <w:rsid w:val="00CB6F70"/>
    <w:rsid w:val="00CD2E92"/>
    <w:rsid w:val="00D514BE"/>
    <w:rsid w:val="00D535F1"/>
    <w:rsid w:val="00D64B86"/>
    <w:rsid w:val="00D920E0"/>
    <w:rsid w:val="00DF4E41"/>
    <w:rsid w:val="00E47E1D"/>
    <w:rsid w:val="00E5428B"/>
    <w:rsid w:val="00E95217"/>
    <w:rsid w:val="00EB3063"/>
    <w:rsid w:val="00EF5A0A"/>
    <w:rsid w:val="00F066D3"/>
    <w:rsid w:val="00F22BDE"/>
    <w:rsid w:val="00F33D0D"/>
    <w:rsid w:val="00F8151D"/>
    <w:rsid w:val="00FA74E8"/>
    <w:rsid w:val="00FD0925"/>
    <w:rsid w:val="26785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230CF"/>
  <w15:docId w15:val="{8789F6D0-0113-4692-9686-59F343FB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10BAB"/>
    <w:rPr>
      <w:b/>
      <w:bCs/>
    </w:rPr>
  </w:style>
  <w:style w:type="paragraph" w:styleId="ListParagraph">
    <w:name w:val="List Paragraph"/>
    <w:basedOn w:val="Normal"/>
    <w:uiPriority w:val="34"/>
    <w:qFormat/>
    <w:rsid w:val="00010BAB"/>
    <w:pPr>
      <w:ind w:left="720"/>
      <w:contextualSpacing/>
    </w:pPr>
  </w:style>
  <w:style w:type="paragraph" w:styleId="Header">
    <w:name w:val="header"/>
    <w:basedOn w:val="Normal"/>
    <w:link w:val="HeaderChar"/>
    <w:uiPriority w:val="99"/>
    <w:unhideWhenUsed/>
    <w:rsid w:val="00533D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D55"/>
  </w:style>
  <w:style w:type="paragraph" w:styleId="Footer">
    <w:name w:val="footer"/>
    <w:basedOn w:val="Normal"/>
    <w:link w:val="FooterChar"/>
    <w:uiPriority w:val="99"/>
    <w:unhideWhenUsed/>
    <w:rsid w:val="00533D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D55"/>
  </w:style>
  <w:style w:type="paragraph" w:styleId="BalloonText">
    <w:name w:val="Balloon Text"/>
    <w:basedOn w:val="Normal"/>
    <w:link w:val="BalloonTextChar"/>
    <w:uiPriority w:val="99"/>
    <w:semiHidden/>
    <w:unhideWhenUsed/>
    <w:rsid w:val="00533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D55"/>
    <w:rPr>
      <w:rFonts w:ascii="Tahoma" w:hAnsi="Tahoma" w:cs="Tahoma"/>
      <w:sz w:val="16"/>
      <w:szCs w:val="16"/>
    </w:rPr>
  </w:style>
  <w:style w:type="table" w:styleId="TableGrid">
    <w:name w:val="Table Grid"/>
    <w:basedOn w:val="TableNormal"/>
    <w:rsid w:val="007D2AF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928685">
      <w:bodyDiv w:val="1"/>
      <w:marLeft w:val="0"/>
      <w:marRight w:val="0"/>
      <w:marTop w:val="0"/>
      <w:marBottom w:val="0"/>
      <w:divBdr>
        <w:top w:val="none" w:sz="0" w:space="0" w:color="auto"/>
        <w:left w:val="none" w:sz="0" w:space="0" w:color="auto"/>
        <w:bottom w:val="none" w:sz="0" w:space="0" w:color="auto"/>
        <w:right w:val="none" w:sz="0" w:space="0" w:color="auto"/>
      </w:divBdr>
      <w:divsChild>
        <w:div w:id="19429995">
          <w:marLeft w:val="0"/>
          <w:marRight w:val="0"/>
          <w:marTop w:val="0"/>
          <w:marBottom w:val="0"/>
          <w:divBdr>
            <w:top w:val="none" w:sz="0" w:space="0" w:color="auto"/>
            <w:left w:val="none" w:sz="0" w:space="0" w:color="auto"/>
            <w:bottom w:val="none" w:sz="0" w:space="0" w:color="auto"/>
            <w:right w:val="none" w:sz="0" w:space="0" w:color="auto"/>
          </w:divBdr>
          <w:divsChild>
            <w:div w:id="188645361">
              <w:marLeft w:val="0"/>
              <w:marRight w:val="0"/>
              <w:marTop w:val="0"/>
              <w:marBottom w:val="0"/>
              <w:divBdr>
                <w:top w:val="none" w:sz="0" w:space="0" w:color="auto"/>
                <w:left w:val="none" w:sz="0" w:space="0" w:color="auto"/>
                <w:bottom w:val="none" w:sz="0" w:space="0" w:color="auto"/>
                <w:right w:val="none" w:sz="0" w:space="0" w:color="auto"/>
              </w:divBdr>
              <w:divsChild>
                <w:div w:id="741178410">
                  <w:marLeft w:val="0"/>
                  <w:marRight w:val="0"/>
                  <w:marTop w:val="150"/>
                  <w:marBottom w:val="150"/>
                  <w:divBdr>
                    <w:top w:val="single" w:sz="6" w:space="11" w:color="DDDDDD"/>
                    <w:left w:val="single" w:sz="6" w:space="11" w:color="DDDDDD"/>
                    <w:bottom w:val="single" w:sz="6" w:space="11" w:color="DDDDDD"/>
                    <w:right w:val="single" w:sz="6" w:space="11" w:color="DDDDDD"/>
                  </w:divBdr>
                </w:div>
              </w:divsChild>
            </w:div>
          </w:divsChild>
        </w:div>
      </w:divsChild>
    </w:div>
    <w:div w:id="1382292716">
      <w:bodyDiv w:val="1"/>
      <w:marLeft w:val="0"/>
      <w:marRight w:val="0"/>
      <w:marTop w:val="0"/>
      <w:marBottom w:val="0"/>
      <w:divBdr>
        <w:top w:val="none" w:sz="0" w:space="0" w:color="auto"/>
        <w:left w:val="none" w:sz="0" w:space="0" w:color="auto"/>
        <w:bottom w:val="none" w:sz="0" w:space="0" w:color="auto"/>
        <w:right w:val="none" w:sz="0" w:space="0" w:color="auto"/>
      </w:divBdr>
      <w:divsChild>
        <w:div w:id="1294871510">
          <w:marLeft w:val="0"/>
          <w:marRight w:val="0"/>
          <w:marTop w:val="0"/>
          <w:marBottom w:val="0"/>
          <w:divBdr>
            <w:top w:val="none" w:sz="0" w:space="0" w:color="auto"/>
            <w:left w:val="none" w:sz="0" w:space="0" w:color="auto"/>
            <w:bottom w:val="none" w:sz="0" w:space="0" w:color="auto"/>
            <w:right w:val="none" w:sz="0" w:space="0" w:color="auto"/>
          </w:divBdr>
          <w:divsChild>
            <w:div w:id="287325323">
              <w:marLeft w:val="0"/>
              <w:marRight w:val="0"/>
              <w:marTop w:val="0"/>
              <w:marBottom w:val="0"/>
              <w:divBdr>
                <w:top w:val="none" w:sz="0" w:space="0" w:color="auto"/>
                <w:left w:val="none" w:sz="0" w:space="0" w:color="auto"/>
                <w:bottom w:val="none" w:sz="0" w:space="0" w:color="auto"/>
                <w:right w:val="none" w:sz="0" w:space="0" w:color="auto"/>
              </w:divBdr>
              <w:divsChild>
                <w:div w:id="551232515">
                  <w:marLeft w:val="0"/>
                  <w:marRight w:val="0"/>
                  <w:marTop w:val="150"/>
                  <w:marBottom w:val="150"/>
                  <w:divBdr>
                    <w:top w:val="single" w:sz="6" w:space="11" w:color="DDDDDD"/>
                    <w:left w:val="single" w:sz="6" w:space="11" w:color="DDDDDD"/>
                    <w:bottom w:val="single" w:sz="6" w:space="11" w:color="DDDDDD"/>
                    <w:right w:val="single" w:sz="6" w:space="11" w:color="DDDDDD"/>
                  </w:divBdr>
                </w:div>
              </w:divsChild>
            </w:div>
          </w:divsChild>
        </w:div>
      </w:divsChild>
    </w:div>
    <w:div w:id="2118979987">
      <w:bodyDiv w:val="1"/>
      <w:marLeft w:val="0"/>
      <w:marRight w:val="0"/>
      <w:marTop w:val="0"/>
      <w:marBottom w:val="0"/>
      <w:divBdr>
        <w:top w:val="none" w:sz="0" w:space="0" w:color="auto"/>
        <w:left w:val="none" w:sz="0" w:space="0" w:color="auto"/>
        <w:bottom w:val="none" w:sz="0" w:space="0" w:color="auto"/>
        <w:right w:val="none" w:sz="0" w:space="0" w:color="auto"/>
      </w:divBdr>
      <w:divsChild>
        <w:div w:id="14238695">
          <w:marLeft w:val="0"/>
          <w:marRight w:val="0"/>
          <w:marTop w:val="0"/>
          <w:marBottom w:val="0"/>
          <w:divBdr>
            <w:top w:val="none" w:sz="0" w:space="0" w:color="auto"/>
            <w:left w:val="none" w:sz="0" w:space="0" w:color="auto"/>
            <w:bottom w:val="none" w:sz="0" w:space="0" w:color="auto"/>
            <w:right w:val="none" w:sz="0" w:space="0" w:color="auto"/>
          </w:divBdr>
          <w:divsChild>
            <w:div w:id="18237568">
              <w:marLeft w:val="0"/>
              <w:marRight w:val="0"/>
              <w:marTop w:val="0"/>
              <w:marBottom w:val="0"/>
              <w:divBdr>
                <w:top w:val="none" w:sz="0" w:space="0" w:color="auto"/>
                <w:left w:val="none" w:sz="0" w:space="0" w:color="auto"/>
                <w:bottom w:val="none" w:sz="0" w:space="0" w:color="auto"/>
                <w:right w:val="none" w:sz="0" w:space="0" w:color="auto"/>
              </w:divBdr>
              <w:divsChild>
                <w:div w:id="903225253">
                  <w:marLeft w:val="0"/>
                  <w:marRight w:val="0"/>
                  <w:marTop w:val="150"/>
                  <w:marBottom w:val="150"/>
                  <w:divBdr>
                    <w:top w:val="single" w:sz="6" w:space="11" w:color="DDDDDD"/>
                    <w:left w:val="single" w:sz="6" w:space="11" w:color="DDDDDD"/>
                    <w:bottom w:val="single" w:sz="6" w:space="11" w:color="DDDDDD"/>
                    <w:right w:val="single" w:sz="6" w:space="11" w:color="DDDDDD"/>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59ACBD9F8F746B39F0DC77DBD99F3" ma:contentTypeVersion="12" ma:contentTypeDescription="Create a new document." ma:contentTypeScope="" ma:versionID="c2374c858e81946f5f08f82dec484f08">
  <xsd:schema xmlns:xsd="http://www.w3.org/2001/XMLSchema" xmlns:xs="http://www.w3.org/2001/XMLSchema" xmlns:p="http://schemas.microsoft.com/office/2006/metadata/properties" xmlns:ns2="41e8feef-cdfa-4e2e-89c7-199050495b38" xmlns:ns3="d7264e6e-7bdf-4f55-be43-bd8bf664e403" targetNamespace="http://schemas.microsoft.com/office/2006/metadata/properties" ma:root="true" ma:fieldsID="975c99bd095139c6eae29722297a91ca" ns2:_="" ns3:_="">
    <xsd:import namespace="41e8feef-cdfa-4e2e-89c7-199050495b38"/>
    <xsd:import namespace="d7264e6e-7bdf-4f55-be43-bd8bf664e4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8feef-cdfa-4e2e-89c7-199050495b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64e6e-7bdf-4f55-be43-bd8bf664e40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d7264e6e-7bdf-4f55-be43-bd8bf664e403">
      <UserInfo>
        <DisplayName>Danni Smith</DisplayName>
        <AccountId>132</AccountId>
        <AccountType/>
      </UserInfo>
      <UserInfo>
        <DisplayName>Geraldine McCarthy</DisplayName>
        <AccountId>23</AccountId>
        <AccountType/>
      </UserInfo>
    </SharedWithUsers>
  </documentManagement>
</p:properties>
</file>

<file path=customXml/itemProps1.xml><?xml version="1.0" encoding="utf-8"?>
<ds:datastoreItem xmlns:ds="http://schemas.openxmlformats.org/officeDocument/2006/customXml" ds:itemID="{BB42798D-9F6E-42CA-8EA5-531CD7426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8feef-cdfa-4e2e-89c7-199050495b38"/>
    <ds:schemaRef ds:uri="d7264e6e-7bdf-4f55-be43-bd8bf664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180B6B-B9CF-4C28-9516-31F22A20D8D8}">
  <ds:schemaRefs>
    <ds:schemaRef ds:uri="http://schemas.microsoft.com/sharepoint/v3/contenttype/forms"/>
  </ds:schemaRefs>
</ds:datastoreItem>
</file>

<file path=customXml/itemProps3.xml><?xml version="1.0" encoding="utf-8"?>
<ds:datastoreItem xmlns:ds="http://schemas.openxmlformats.org/officeDocument/2006/customXml" ds:itemID="{C0D3DFD1-4ACF-4940-B1B9-6ABDD76D5779}">
  <ds:schemaRefs>
    <ds:schemaRef ds:uri="http://schemas.openxmlformats.org/officeDocument/2006/bibliography"/>
  </ds:schemaRefs>
</ds:datastoreItem>
</file>

<file path=customXml/itemProps4.xml><?xml version="1.0" encoding="utf-8"?>
<ds:datastoreItem xmlns:ds="http://schemas.openxmlformats.org/officeDocument/2006/customXml" ds:itemID="{9C49D083-7468-46CD-AD46-19BC95A47737}">
  <ds:schemaRefs>
    <ds:schemaRef ds:uri="http://purl.org/dc/dcmitype/"/>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d7264e6e-7bdf-4f55-be43-bd8bf664e403"/>
    <ds:schemaRef ds:uri="41e8feef-cdfa-4e2e-89c7-199050495b3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1113</Words>
  <Characters>6350</Characters>
  <Application>Microsoft Office Word</Application>
  <DocSecurity>0</DocSecurity>
  <Lines>52</Lines>
  <Paragraphs>14</Paragraphs>
  <ScaleCrop>false</ScaleCrop>
  <Company>Age UK Camden</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G.McCarthy</dc:creator>
  <cp:lastModifiedBy>Danni Smith</cp:lastModifiedBy>
  <cp:revision>6</cp:revision>
  <cp:lastPrinted>2018-05-30T13:22:00Z</cp:lastPrinted>
  <dcterms:created xsi:type="dcterms:W3CDTF">2018-05-24T11:06:00Z</dcterms:created>
  <dcterms:modified xsi:type="dcterms:W3CDTF">2022-09-20T10:37:00Z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514576634</vt:i4>
  </property>
  <property fmtid="{D5CDD505-2E9C-101B-9397-08002B2CF9AE}" pid="3" name="ContentTypeId">
    <vt:lpwstr>0x01010001F59ACBD9F8F746B39F0DC77DBD99F3</vt:lpwstr>
  </property>
  <property fmtid="{D5CDD505-2E9C-101B-9397-08002B2CF9AE}" pid="4" name="Order">
    <vt:r8>15600</vt:r8>
  </property>
</Properties>
</file>