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C62C" w14:textId="097810DB" w:rsidR="00D94FF5" w:rsidRDefault="00D94FF5" w:rsidP="008200BC">
      <w:pPr>
        <w:jc w:val="center"/>
        <w:rPr>
          <w:rFonts w:cs="Arial"/>
          <w:b/>
          <w:sz w:val="28"/>
        </w:rPr>
      </w:pPr>
      <w:r>
        <w:rPr>
          <w:noProof/>
        </w:rPr>
        <w:drawing>
          <wp:anchor distT="0" distB="0" distL="114300" distR="114300" simplePos="0" relativeHeight="251659264" behindDoc="1" locked="0" layoutInCell="1" allowOverlap="1" wp14:anchorId="0F0D79DD" wp14:editId="5E2B5149">
            <wp:simplePos x="0" y="0"/>
            <wp:positionH relativeFrom="page">
              <wp:align>left</wp:align>
            </wp:positionH>
            <wp:positionV relativeFrom="paragraph">
              <wp:posOffset>-631190</wp:posOffset>
            </wp:positionV>
            <wp:extent cx="2226945" cy="1085850"/>
            <wp:effectExtent l="0" t="0" r="1905" b="0"/>
            <wp:wrapNone/>
            <wp:docPr id="1" name="Picture 1" descr="Age UK Leicester Shire  Rutland Logo CMYK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 UK Leicester Shire  Rutland Logo CMYK 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694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A8050" w14:textId="77777777" w:rsidR="00D94FF5" w:rsidRDefault="00D94FF5" w:rsidP="008200BC">
      <w:pPr>
        <w:jc w:val="center"/>
        <w:rPr>
          <w:rFonts w:cs="Arial"/>
          <w:b/>
          <w:sz w:val="28"/>
        </w:rPr>
      </w:pPr>
    </w:p>
    <w:p w14:paraId="7B317A8B" w14:textId="2866C3F3" w:rsidR="008200BC" w:rsidRPr="008200BC" w:rsidRDefault="008200BC" w:rsidP="008200BC">
      <w:pPr>
        <w:jc w:val="center"/>
        <w:rPr>
          <w:rFonts w:cs="Arial"/>
          <w:b/>
        </w:rPr>
      </w:pPr>
      <w:r w:rsidRPr="008200BC">
        <w:rPr>
          <w:rFonts w:cs="Arial"/>
          <w:b/>
          <w:sz w:val="28"/>
        </w:rPr>
        <w:t>JOB DESCRIPTION</w:t>
      </w:r>
    </w:p>
    <w:p w14:paraId="343731F0" w14:textId="77777777" w:rsidR="008200BC" w:rsidRPr="008200BC" w:rsidRDefault="008200BC" w:rsidP="008200BC">
      <w:pPr>
        <w:rPr>
          <w:rFonts w:cs="Arial"/>
          <w:b/>
        </w:rPr>
      </w:pPr>
    </w:p>
    <w:p w14:paraId="088601E4" w14:textId="1057AE97" w:rsidR="008200BC" w:rsidRPr="008200BC" w:rsidRDefault="008200BC" w:rsidP="005015C3">
      <w:pPr>
        <w:keepNext/>
        <w:outlineLvl w:val="1"/>
        <w:rPr>
          <w:rFonts w:cs="Arial"/>
          <w:b/>
        </w:rPr>
      </w:pPr>
      <w:r w:rsidRPr="008200BC">
        <w:rPr>
          <w:rFonts w:cs="Arial"/>
          <w:b/>
        </w:rPr>
        <w:t>JOB TITLE</w:t>
      </w:r>
      <w:r w:rsidRPr="008200BC">
        <w:rPr>
          <w:rFonts w:cs="Arial"/>
          <w:b/>
        </w:rPr>
        <w:tab/>
      </w:r>
      <w:r w:rsidRPr="008200BC">
        <w:rPr>
          <w:rFonts w:cs="Arial"/>
          <w:b/>
        </w:rPr>
        <w:tab/>
      </w:r>
      <w:r w:rsidR="00F53410">
        <w:rPr>
          <w:rFonts w:cs="Arial"/>
          <w:b/>
        </w:rPr>
        <w:t xml:space="preserve">LEGACY PARTNERSHIP MANAGER </w:t>
      </w:r>
      <w:r w:rsidRPr="008200BC">
        <w:rPr>
          <w:rFonts w:cs="Arial"/>
          <w:b/>
        </w:rPr>
        <w:tab/>
      </w:r>
    </w:p>
    <w:p w14:paraId="23FAF851" w14:textId="6C5DED38" w:rsidR="00F53410" w:rsidRPr="00EA67C8" w:rsidRDefault="008200BC" w:rsidP="00F53410">
      <w:pPr>
        <w:pStyle w:val="NormalWeb"/>
        <w:rPr>
          <w:rFonts w:ascii="Arial" w:hAnsi="Arial" w:cs="Arial"/>
          <w:sz w:val="22"/>
          <w:szCs w:val="22"/>
        </w:rPr>
      </w:pPr>
      <w:r w:rsidRPr="00F53410">
        <w:rPr>
          <w:rFonts w:ascii="Arial" w:hAnsi="Arial" w:cs="Arial"/>
          <w:b/>
        </w:rPr>
        <w:t xml:space="preserve">JOB </w:t>
      </w:r>
      <w:proofErr w:type="gramStart"/>
      <w:r w:rsidRPr="00F53410">
        <w:rPr>
          <w:rFonts w:ascii="Arial" w:hAnsi="Arial" w:cs="Arial"/>
          <w:b/>
        </w:rPr>
        <w:t>PURPOSE</w:t>
      </w:r>
      <w:r w:rsidRPr="00EA67C8">
        <w:rPr>
          <w:rFonts w:ascii="Arial" w:hAnsi="Arial" w:cs="Arial"/>
          <w:b/>
          <w:sz w:val="22"/>
          <w:szCs w:val="22"/>
        </w:rPr>
        <w:t>:-</w:t>
      </w:r>
      <w:proofErr w:type="gramEnd"/>
      <w:r w:rsidRPr="00EA67C8">
        <w:rPr>
          <w:rFonts w:ascii="Arial" w:hAnsi="Arial" w:cs="Arial"/>
          <w:b/>
          <w:i/>
          <w:sz w:val="22"/>
          <w:szCs w:val="22"/>
        </w:rPr>
        <w:t xml:space="preserve"> </w:t>
      </w:r>
      <w:r w:rsidR="00F53410" w:rsidRPr="00EA67C8">
        <w:rPr>
          <w:rFonts w:ascii="Arial" w:hAnsi="Arial" w:cs="Arial"/>
          <w:sz w:val="22"/>
          <w:szCs w:val="22"/>
        </w:rPr>
        <w:t>To lead the development and delivery of a legacy marketing and engagement programme across Age UK Leicester Shire &amp; Rutland, Age UK Coventry and Age UK Northampton</w:t>
      </w:r>
      <w:r w:rsidR="008D1894" w:rsidRPr="00EA67C8">
        <w:rPr>
          <w:rFonts w:ascii="Arial" w:hAnsi="Arial" w:cs="Arial"/>
          <w:sz w:val="22"/>
          <w:szCs w:val="22"/>
        </w:rPr>
        <w:t>shire</w:t>
      </w:r>
      <w:r w:rsidR="00F53410" w:rsidRPr="00EA67C8">
        <w:rPr>
          <w:rFonts w:ascii="Arial" w:hAnsi="Arial" w:cs="Arial"/>
          <w:sz w:val="22"/>
          <w:szCs w:val="22"/>
        </w:rPr>
        <w:t>. The post holder will play a key role in growing legacy and individual giving income to support vital services for older people.</w:t>
      </w:r>
    </w:p>
    <w:p w14:paraId="6E14F425" w14:textId="25F34C5B" w:rsidR="00F53410" w:rsidRPr="00EA67C8" w:rsidRDefault="00F53410" w:rsidP="00F53410">
      <w:pPr>
        <w:pStyle w:val="NormalWeb"/>
        <w:rPr>
          <w:rFonts w:ascii="Arial" w:hAnsi="Arial" w:cs="Arial"/>
          <w:sz w:val="22"/>
          <w:szCs w:val="22"/>
        </w:rPr>
      </w:pPr>
      <w:r w:rsidRPr="00EA67C8">
        <w:rPr>
          <w:rFonts w:ascii="Arial" w:hAnsi="Arial" w:cs="Arial"/>
          <w:sz w:val="22"/>
          <w:szCs w:val="22"/>
        </w:rPr>
        <w:t>They will act as the main point of contact for legacy enquiries, provide exceptional supporter stewardship, and design and deliver effective multi-channel campaigns to increase awareness and inspire legacy giving. Working collaboratively with internal teams and external partners, the Legacy Partnership Manager will help secure sustainable income</w:t>
      </w:r>
      <w:r w:rsidR="00611004" w:rsidRPr="00EA67C8">
        <w:rPr>
          <w:rFonts w:ascii="Arial" w:hAnsi="Arial" w:cs="Arial"/>
          <w:sz w:val="22"/>
          <w:szCs w:val="22"/>
        </w:rPr>
        <w:t>,</w:t>
      </w:r>
      <w:r w:rsidRPr="00EA67C8">
        <w:rPr>
          <w:rFonts w:ascii="Arial" w:hAnsi="Arial" w:cs="Arial"/>
          <w:sz w:val="22"/>
          <w:szCs w:val="22"/>
        </w:rPr>
        <w:t xml:space="preserve"> ensur</w:t>
      </w:r>
      <w:r w:rsidR="00611004" w:rsidRPr="00EA67C8">
        <w:rPr>
          <w:rFonts w:ascii="Arial" w:hAnsi="Arial" w:cs="Arial"/>
          <w:sz w:val="22"/>
          <w:szCs w:val="22"/>
        </w:rPr>
        <w:t xml:space="preserve">ing </w:t>
      </w:r>
      <w:r w:rsidRPr="00EA67C8">
        <w:rPr>
          <w:rFonts w:ascii="Arial" w:hAnsi="Arial" w:cs="Arial"/>
          <w:sz w:val="22"/>
          <w:szCs w:val="22"/>
        </w:rPr>
        <w:t>older people in our communities continue to receive the support they need.</w:t>
      </w:r>
    </w:p>
    <w:p w14:paraId="680C480D" w14:textId="64F842A3" w:rsidR="008200BC" w:rsidRPr="00EA67C8" w:rsidRDefault="008200BC" w:rsidP="00D94FF5">
      <w:pPr>
        <w:rPr>
          <w:rFonts w:cs="Arial"/>
          <w:b/>
          <w:sz w:val="22"/>
          <w:szCs w:val="22"/>
        </w:rPr>
      </w:pPr>
      <w:r w:rsidRPr="00EA67C8">
        <w:rPr>
          <w:rFonts w:cs="Arial"/>
          <w:sz w:val="22"/>
          <w:szCs w:val="22"/>
        </w:rPr>
        <w:tab/>
      </w:r>
    </w:p>
    <w:p w14:paraId="3A3519CD" w14:textId="6CDE4030" w:rsidR="008200BC" w:rsidRPr="00805828" w:rsidRDefault="008200BC" w:rsidP="008200BC">
      <w:pPr>
        <w:rPr>
          <w:rFonts w:cs="Arial"/>
          <w:b/>
          <w:sz w:val="22"/>
          <w:szCs w:val="22"/>
        </w:rPr>
      </w:pPr>
      <w:r w:rsidRPr="008200BC">
        <w:rPr>
          <w:rFonts w:cs="Arial"/>
          <w:b/>
        </w:rPr>
        <w:t xml:space="preserve">ACCOUNTABLE </w:t>
      </w:r>
      <w:proofErr w:type="gramStart"/>
      <w:r w:rsidRPr="008200BC">
        <w:rPr>
          <w:rFonts w:cs="Arial"/>
          <w:b/>
        </w:rPr>
        <w:t>TO</w:t>
      </w:r>
      <w:r w:rsidRPr="008200BC">
        <w:rPr>
          <w:rFonts w:cs="Arial"/>
        </w:rPr>
        <w:t xml:space="preserve"> </w:t>
      </w:r>
      <w:r w:rsidR="00F53410" w:rsidRPr="00805828">
        <w:rPr>
          <w:rFonts w:cs="Arial"/>
          <w:sz w:val="22"/>
          <w:szCs w:val="22"/>
        </w:rPr>
        <w:t>:</w:t>
      </w:r>
      <w:proofErr w:type="gramEnd"/>
      <w:r w:rsidR="00F53410" w:rsidRPr="00805828">
        <w:rPr>
          <w:rFonts w:cs="Arial"/>
          <w:sz w:val="22"/>
          <w:szCs w:val="22"/>
        </w:rPr>
        <w:t xml:space="preserve"> </w:t>
      </w:r>
      <w:r w:rsidR="00805828">
        <w:rPr>
          <w:rFonts w:cs="Arial"/>
          <w:sz w:val="22"/>
          <w:szCs w:val="22"/>
        </w:rPr>
        <w:t xml:space="preserve">The </w:t>
      </w:r>
      <w:r w:rsidR="00805828" w:rsidRPr="00805828">
        <w:rPr>
          <w:rFonts w:cs="Arial"/>
          <w:sz w:val="22"/>
          <w:szCs w:val="22"/>
        </w:rPr>
        <w:t>Chief Operating Officers based at Age UK Leicester Shire &amp; Rutland, Age UK Coventry &amp; Warwickshire &amp; Age UK Northampton</w:t>
      </w:r>
      <w:r w:rsidR="00805828">
        <w:rPr>
          <w:rFonts w:cs="Arial"/>
          <w:sz w:val="22"/>
          <w:szCs w:val="22"/>
        </w:rPr>
        <w:t>shire.</w:t>
      </w:r>
      <w:r w:rsidR="00AA2737" w:rsidRPr="00805828">
        <w:rPr>
          <w:rFonts w:cs="Arial"/>
          <w:sz w:val="22"/>
          <w:szCs w:val="22"/>
        </w:rPr>
        <w:t xml:space="preserve"> </w:t>
      </w:r>
      <w:r w:rsidR="00F53410" w:rsidRPr="00805828">
        <w:rPr>
          <w:rFonts w:cs="Arial"/>
          <w:sz w:val="22"/>
          <w:szCs w:val="22"/>
        </w:rPr>
        <w:t xml:space="preserve"> </w:t>
      </w:r>
    </w:p>
    <w:p w14:paraId="222BA9B6" w14:textId="77777777" w:rsidR="008200BC" w:rsidRPr="00805828" w:rsidRDefault="008200BC" w:rsidP="008200BC">
      <w:pPr>
        <w:rPr>
          <w:rFonts w:cs="Arial"/>
          <w:b/>
          <w:sz w:val="22"/>
          <w:szCs w:val="22"/>
        </w:rPr>
      </w:pPr>
    </w:p>
    <w:p w14:paraId="001A759A" w14:textId="2CA89E35" w:rsidR="008200BC" w:rsidRPr="00AA2737" w:rsidRDefault="008200BC" w:rsidP="008200BC">
      <w:pPr>
        <w:rPr>
          <w:rFonts w:cs="Arial"/>
          <w:bCs/>
          <w:szCs w:val="24"/>
        </w:rPr>
      </w:pPr>
      <w:r w:rsidRPr="008200BC">
        <w:rPr>
          <w:rFonts w:cs="Arial"/>
          <w:b/>
          <w:szCs w:val="24"/>
        </w:rPr>
        <w:t xml:space="preserve">SUPERVISED </w:t>
      </w:r>
      <w:proofErr w:type="gramStart"/>
      <w:r w:rsidRPr="008200BC">
        <w:rPr>
          <w:rFonts w:cs="Arial"/>
          <w:b/>
          <w:szCs w:val="24"/>
        </w:rPr>
        <w:t>BY</w:t>
      </w:r>
      <w:r w:rsidR="00AA2737">
        <w:rPr>
          <w:rFonts w:cs="Arial"/>
          <w:b/>
          <w:szCs w:val="24"/>
        </w:rPr>
        <w:t xml:space="preserve"> :</w:t>
      </w:r>
      <w:proofErr w:type="gramEnd"/>
      <w:r w:rsidR="00AA2737">
        <w:rPr>
          <w:rFonts w:cs="Arial"/>
          <w:b/>
          <w:szCs w:val="24"/>
        </w:rPr>
        <w:t xml:space="preserve"> </w:t>
      </w:r>
      <w:r w:rsidR="00AA2737" w:rsidRPr="00EA67C8">
        <w:rPr>
          <w:rFonts w:cs="Arial"/>
          <w:bCs/>
          <w:sz w:val="22"/>
          <w:szCs w:val="22"/>
        </w:rPr>
        <w:t xml:space="preserve">Corporate Partnership Manager </w:t>
      </w:r>
      <w:r w:rsidRPr="00EA67C8">
        <w:rPr>
          <w:rFonts w:cs="Arial"/>
          <w:bCs/>
          <w:sz w:val="22"/>
          <w:szCs w:val="22"/>
        </w:rPr>
        <w:tab/>
      </w:r>
      <w:r w:rsidRPr="00AA2737">
        <w:rPr>
          <w:rFonts w:cs="Arial"/>
          <w:bCs/>
          <w:szCs w:val="24"/>
        </w:rPr>
        <w:tab/>
      </w:r>
    </w:p>
    <w:p w14:paraId="0C5C8B5B" w14:textId="48AD1058" w:rsidR="00E85C68" w:rsidRDefault="00E85C68" w:rsidP="003B6D3A">
      <w:pPr>
        <w:ind w:right="140"/>
        <w:jc w:val="both"/>
        <w:rPr>
          <w:rFonts w:cs="Arial"/>
          <w:b/>
          <w:snapToGrid w:val="0"/>
          <w:szCs w:val="24"/>
          <w:lang w:eastAsia="en-US"/>
        </w:rPr>
      </w:pPr>
    </w:p>
    <w:p w14:paraId="748D3E19" w14:textId="79C12639" w:rsidR="00D94FF5" w:rsidRDefault="00D94FF5" w:rsidP="003B6D3A">
      <w:pPr>
        <w:ind w:right="140"/>
        <w:jc w:val="both"/>
        <w:rPr>
          <w:rFonts w:cs="Arial"/>
          <w:b/>
          <w:snapToGrid w:val="0"/>
          <w:szCs w:val="24"/>
          <w:lang w:eastAsia="en-US"/>
        </w:rPr>
      </w:pPr>
      <w:r>
        <w:rPr>
          <w:rFonts w:cs="Arial"/>
          <w:b/>
          <w:snapToGrid w:val="0"/>
          <w:szCs w:val="24"/>
          <w:lang w:eastAsia="en-US"/>
        </w:rPr>
        <w:t>MAJOR TASKS</w:t>
      </w:r>
    </w:p>
    <w:p w14:paraId="2E1BBDAA" w14:textId="69146F8F" w:rsidR="00F53410" w:rsidRPr="00805828" w:rsidRDefault="00F53410" w:rsidP="00F53410">
      <w:pPr>
        <w:numPr>
          <w:ilvl w:val="0"/>
          <w:numId w:val="8"/>
        </w:numPr>
        <w:spacing w:before="100" w:beforeAutospacing="1" w:after="100" w:afterAutospacing="1" w:line="276" w:lineRule="auto"/>
        <w:rPr>
          <w:rFonts w:cs="Arial"/>
          <w:sz w:val="22"/>
          <w:szCs w:val="22"/>
        </w:rPr>
      </w:pPr>
      <w:r w:rsidRPr="00805828">
        <w:rPr>
          <w:rFonts w:cs="Arial"/>
          <w:sz w:val="22"/>
          <w:szCs w:val="22"/>
        </w:rPr>
        <w:t xml:space="preserve">Lead and develop a legacy marketing programme across </w:t>
      </w:r>
      <w:r w:rsidR="009A73A8" w:rsidRPr="00805828">
        <w:rPr>
          <w:rFonts w:cs="Arial"/>
          <w:sz w:val="22"/>
          <w:szCs w:val="22"/>
        </w:rPr>
        <w:t xml:space="preserve">the three locations </w:t>
      </w:r>
      <w:r w:rsidR="00805828" w:rsidRPr="00805828">
        <w:rPr>
          <w:rFonts w:cs="Arial"/>
          <w:sz w:val="22"/>
          <w:szCs w:val="22"/>
        </w:rPr>
        <w:t>covering Leicester</w:t>
      </w:r>
      <w:r w:rsidR="00805828">
        <w:rPr>
          <w:rFonts w:cs="Arial"/>
          <w:sz w:val="22"/>
          <w:szCs w:val="22"/>
        </w:rPr>
        <w:t xml:space="preserve"> &amp; Leicestershire, </w:t>
      </w:r>
      <w:r w:rsidRPr="00805828">
        <w:rPr>
          <w:rFonts w:cs="Arial"/>
          <w:sz w:val="22"/>
          <w:szCs w:val="22"/>
        </w:rPr>
        <w:t>Coventry</w:t>
      </w:r>
      <w:r w:rsidR="00526D9F" w:rsidRPr="00805828">
        <w:rPr>
          <w:rFonts w:cs="Arial"/>
          <w:sz w:val="22"/>
          <w:szCs w:val="22"/>
        </w:rPr>
        <w:t xml:space="preserve"> &amp; Warwickshire </w:t>
      </w:r>
      <w:r w:rsidRPr="00805828">
        <w:rPr>
          <w:rFonts w:cs="Arial"/>
          <w:sz w:val="22"/>
          <w:szCs w:val="22"/>
        </w:rPr>
        <w:t>and Northampton</w:t>
      </w:r>
      <w:r w:rsidR="00DA767D" w:rsidRPr="00805828">
        <w:rPr>
          <w:rFonts w:cs="Arial"/>
          <w:sz w:val="22"/>
          <w:szCs w:val="22"/>
        </w:rPr>
        <w:t>shire</w:t>
      </w:r>
      <w:r w:rsidRPr="00805828">
        <w:rPr>
          <w:rFonts w:cs="Arial"/>
          <w:sz w:val="22"/>
          <w:szCs w:val="22"/>
        </w:rPr>
        <w:t>.</w:t>
      </w:r>
    </w:p>
    <w:p w14:paraId="5780F651" w14:textId="7D835ABF" w:rsidR="00370F71" w:rsidRPr="00805828" w:rsidRDefault="00370F71" w:rsidP="00370F71">
      <w:pPr>
        <w:numPr>
          <w:ilvl w:val="0"/>
          <w:numId w:val="8"/>
        </w:numPr>
        <w:spacing w:before="100" w:beforeAutospacing="1" w:after="100" w:afterAutospacing="1" w:line="276" w:lineRule="auto"/>
        <w:rPr>
          <w:rFonts w:cs="Arial"/>
          <w:sz w:val="22"/>
          <w:szCs w:val="22"/>
        </w:rPr>
      </w:pPr>
      <w:r w:rsidRPr="00805828">
        <w:rPr>
          <w:rFonts w:cs="Arial"/>
          <w:sz w:val="22"/>
          <w:szCs w:val="22"/>
        </w:rPr>
        <w:t>Provide marketing material to promote the project and the partnership.</w:t>
      </w:r>
    </w:p>
    <w:p w14:paraId="7947EE95" w14:textId="2171A4F5" w:rsidR="00F53410" w:rsidRPr="00EA67C8" w:rsidRDefault="00F53410" w:rsidP="00F53410">
      <w:pPr>
        <w:numPr>
          <w:ilvl w:val="0"/>
          <w:numId w:val="8"/>
        </w:numPr>
        <w:spacing w:before="100" w:beforeAutospacing="1" w:after="100" w:afterAutospacing="1" w:line="276" w:lineRule="auto"/>
        <w:rPr>
          <w:rFonts w:cs="Arial"/>
          <w:sz w:val="22"/>
          <w:szCs w:val="22"/>
        </w:rPr>
      </w:pPr>
      <w:r w:rsidRPr="00EA67C8">
        <w:rPr>
          <w:rFonts w:cs="Arial"/>
          <w:sz w:val="22"/>
          <w:szCs w:val="22"/>
        </w:rPr>
        <w:t>Play a key role in growing individual giving income to support vital services.</w:t>
      </w:r>
    </w:p>
    <w:p w14:paraId="5798C370" w14:textId="77777777" w:rsidR="00F53410" w:rsidRPr="00EA67C8" w:rsidRDefault="00F53410" w:rsidP="00F53410">
      <w:pPr>
        <w:numPr>
          <w:ilvl w:val="0"/>
          <w:numId w:val="8"/>
        </w:numPr>
        <w:spacing w:before="100" w:beforeAutospacing="1" w:after="100" w:afterAutospacing="1" w:line="276" w:lineRule="auto"/>
        <w:rPr>
          <w:rFonts w:cs="Arial"/>
          <w:sz w:val="22"/>
          <w:szCs w:val="22"/>
        </w:rPr>
      </w:pPr>
      <w:r w:rsidRPr="00EA67C8">
        <w:rPr>
          <w:rFonts w:cs="Arial"/>
          <w:sz w:val="22"/>
          <w:szCs w:val="22"/>
        </w:rPr>
        <w:t>Act as the main point of contact for legacy enquiries, providing excellent stewardship to supporters.</w:t>
      </w:r>
    </w:p>
    <w:p w14:paraId="1A8E7C87" w14:textId="77777777" w:rsidR="00F53410" w:rsidRPr="00EA67C8" w:rsidRDefault="00F53410" w:rsidP="00F53410">
      <w:pPr>
        <w:numPr>
          <w:ilvl w:val="0"/>
          <w:numId w:val="8"/>
        </w:numPr>
        <w:spacing w:before="100" w:beforeAutospacing="1" w:after="100" w:afterAutospacing="1" w:line="276" w:lineRule="auto"/>
        <w:rPr>
          <w:rFonts w:cs="Arial"/>
          <w:sz w:val="22"/>
          <w:szCs w:val="22"/>
        </w:rPr>
      </w:pPr>
      <w:r w:rsidRPr="00EA67C8">
        <w:rPr>
          <w:rFonts w:cs="Arial"/>
          <w:sz w:val="22"/>
          <w:szCs w:val="22"/>
        </w:rPr>
        <w:t>Develop, manage and deliver legacy campaigns to raise awareness and income.</w:t>
      </w:r>
    </w:p>
    <w:p w14:paraId="69242E7F" w14:textId="7FE1F5B1" w:rsidR="00F53410" w:rsidRPr="00805828" w:rsidRDefault="009A73A8" w:rsidP="00F53410">
      <w:pPr>
        <w:numPr>
          <w:ilvl w:val="0"/>
          <w:numId w:val="8"/>
        </w:numPr>
        <w:spacing w:before="100" w:beforeAutospacing="1" w:after="100" w:afterAutospacing="1" w:line="276" w:lineRule="auto"/>
        <w:rPr>
          <w:rFonts w:cs="Arial"/>
          <w:sz w:val="22"/>
          <w:szCs w:val="22"/>
        </w:rPr>
      </w:pPr>
      <w:r w:rsidRPr="00805828">
        <w:rPr>
          <w:rFonts w:cs="Arial"/>
          <w:sz w:val="22"/>
          <w:szCs w:val="22"/>
        </w:rPr>
        <w:t>T</w:t>
      </w:r>
      <w:r w:rsidR="00F53410" w:rsidRPr="00805828">
        <w:rPr>
          <w:rFonts w:cs="Arial"/>
          <w:sz w:val="22"/>
          <w:szCs w:val="22"/>
        </w:rPr>
        <w:t>ravel to</w:t>
      </w:r>
      <w:r w:rsidRPr="00805828">
        <w:rPr>
          <w:rFonts w:cs="Arial"/>
          <w:sz w:val="22"/>
          <w:szCs w:val="22"/>
        </w:rPr>
        <w:t xml:space="preserve"> all three areas/locations, having your own vehicle with a full clean driving licence, along with the ability to gain business insurance, is essential. </w:t>
      </w:r>
    </w:p>
    <w:p w14:paraId="7DF9E431" w14:textId="66D9DB17" w:rsidR="00526D9F" w:rsidRPr="008200BC" w:rsidRDefault="00526D9F" w:rsidP="00526D9F">
      <w:pPr>
        <w:rPr>
          <w:rFonts w:cs="Arial"/>
          <w:szCs w:val="24"/>
        </w:rPr>
      </w:pPr>
      <w:r>
        <w:rPr>
          <w:rFonts w:cs="Arial"/>
          <w:b/>
          <w:szCs w:val="24"/>
        </w:rPr>
        <w:t xml:space="preserve">KEY </w:t>
      </w:r>
      <w:r w:rsidRPr="008200BC">
        <w:rPr>
          <w:rFonts w:cs="Arial"/>
          <w:b/>
          <w:szCs w:val="24"/>
        </w:rPr>
        <w:t>RESPONSIBILITIES</w:t>
      </w:r>
    </w:p>
    <w:p w14:paraId="27217E28" w14:textId="15486E90" w:rsidR="007A1F0A" w:rsidRDefault="00F53410" w:rsidP="00526D9F">
      <w:pPr>
        <w:pStyle w:val="ListParagraph"/>
        <w:numPr>
          <w:ilvl w:val="0"/>
          <w:numId w:val="12"/>
        </w:numPr>
        <w:spacing w:before="100" w:beforeAutospacing="1" w:after="37" w:afterAutospacing="1" w:line="276" w:lineRule="auto"/>
        <w:jc w:val="both"/>
        <w:rPr>
          <w:sz w:val="22"/>
          <w:szCs w:val="22"/>
        </w:rPr>
      </w:pPr>
      <w:r w:rsidRPr="00EA67C8">
        <w:rPr>
          <w:rFonts w:cs="Arial"/>
          <w:sz w:val="22"/>
          <w:szCs w:val="22"/>
        </w:rPr>
        <w:t>Provide clear and compassionate information about legacy giving.</w:t>
      </w:r>
      <w:r w:rsidR="006134DD" w:rsidRPr="00EA67C8">
        <w:rPr>
          <w:rFonts w:cs="Arial"/>
          <w:sz w:val="22"/>
          <w:szCs w:val="22"/>
        </w:rPr>
        <w:t xml:space="preserve"> </w:t>
      </w:r>
      <w:r w:rsidR="00693020" w:rsidRPr="00EA67C8">
        <w:rPr>
          <w:sz w:val="22"/>
          <w:szCs w:val="22"/>
        </w:rPr>
        <w:t>Develop and execute the Legacy Giving plan</w:t>
      </w:r>
      <w:r w:rsidR="004E0506" w:rsidRPr="00EA67C8">
        <w:rPr>
          <w:sz w:val="22"/>
          <w:szCs w:val="22"/>
        </w:rPr>
        <w:t>.</w:t>
      </w:r>
    </w:p>
    <w:p w14:paraId="38318389" w14:textId="3386AB1B" w:rsidR="00693020" w:rsidRPr="00805828" w:rsidRDefault="00693020" w:rsidP="00754758">
      <w:pPr>
        <w:numPr>
          <w:ilvl w:val="0"/>
          <w:numId w:val="12"/>
        </w:numPr>
        <w:spacing w:before="100" w:beforeAutospacing="1" w:after="37" w:afterAutospacing="1" w:line="276" w:lineRule="auto"/>
        <w:jc w:val="both"/>
        <w:rPr>
          <w:sz w:val="22"/>
          <w:szCs w:val="22"/>
        </w:rPr>
      </w:pPr>
      <w:r w:rsidRPr="00805828">
        <w:rPr>
          <w:sz w:val="22"/>
          <w:szCs w:val="22"/>
        </w:rPr>
        <w:t xml:space="preserve">Create engaging campaigns and materials that encourage supporters to include </w:t>
      </w:r>
      <w:r w:rsidR="009A73A8" w:rsidRPr="00805828">
        <w:rPr>
          <w:sz w:val="22"/>
          <w:szCs w:val="22"/>
        </w:rPr>
        <w:t xml:space="preserve">all three partners of </w:t>
      </w:r>
      <w:r w:rsidRPr="00805828">
        <w:rPr>
          <w:sz w:val="22"/>
          <w:szCs w:val="22"/>
        </w:rPr>
        <w:t xml:space="preserve">Age UK </w:t>
      </w:r>
      <w:r w:rsidR="007A1F0A" w:rsidRPr="00805828">
        <w:rPr>
          <w:sz w:val="22"/>
          <w:szCs w:val="22"/>
        </w:rPr>
        <w:t xml:space="preserve">Leicester Shire &amp; Rutland, Age UK Coventry &amp; Warwickshire &amp; Age UK </w:t>
      </w:r>
      <w:r w:rsidR="00FD65D2" w:rsidRPr="00805828">
        <w:rPr>
          <w:sz w:val="22"/>
          <w:szCs w:val="22"/>
        </w:rPr>
        <w:t>Northamptonshire</w:t>
      </w:r>
      <w:r w:rsidR="007A1F0A" w:rsidRPr="00805828">
        <w:rPr>
          <w:sz w:val="22"/>
          <w:szCs w:val="22"/>
        </w:rPr>
        <w:t xml:space="preserve">. </w:t>
      </w:r>
      <w:r w:rsidRPr="00805828">
        <w:rPr>
          <w:sz w:val="22"/>
          <w:szCs w:val="22"/>
        </w:rPr>
        <w:t xml:space="preserve"> </w:t>
      </w:r>
    </w:p>
    <w:p w14:paraId="15CE9C53" w14:textId="55144F86" w:rsidR="00432E58" w:rsidRPr="00805828" w:rsidRDefault="00432E58" w:rsidP="00754758">
      <w:pPr>
        <w:numPr>
          <w:ilvl w:val="0"/>
          <w:numId w:val="12"/>
        </w:numPr>
        <w:spacing w:before="100" w:beforeAutospacing="1" w:after="37" w:afterAutospacing="1" w:line="276" w:lineRule="auto"/>
        <w:jc w:val="both"/>
        <w:rPr>
          <w:sz w:val="22"/>
          <w:szCs w:val="22"/>
        </w:rPr>
      </w:pPr>
      <w:r w:rsidRPr="00805828">
        <w:rPr>
          <w:sz w:val="22"/>
          <w:szCs w:val="22"/>
        </w:rPr>
        <w:t>Develop and deliver engaging legacy communications and materials, including case studies and supporter stories.</w:t>
      </w:r>
    </w:p>
    <w:p w14:paraId="42B2154A" w14:textId="333D5A22" w:rsidR="00693020" w:rsidRPr="00EA67C8" w:rsidRDefault="00693020" w:rsidP="006134DD">
      <w:pPr>
        <w:pStyle w:val="Default"/>
        <w:numPr>
          <w:ilvl w:val="0"/>
          <w:numId w:val="12"/>
        </w:numPr>
        <w:spacing w:after="35"/>
        <w:jc w:val="both"/>
        <w:rPr>
          <w:sz w:val="22"/>
          <w:szCs w:val="22"/>
        </w:rPr>
      </w:pPr>
      <w:r w:rsidRPr="00EA67C8">
        <w:rPr>
          <w:sz w:val="22"/>
          <w:szCs w:val="22"/>
        </w:rPr>
        <w:t>Build Key Relationships:</w:t>
      </w:r>
      <w:r w:rsidRPr="00EA67C8">
        <w:rPr>
          <w:b/>
          <w:bCs/>
          <w:sz w:val="22"/>
          <w:szCs w:val="22"/>
        </w:rPr>
        <w:t xml:space="preserve"> </w:t>
      </w:r>
      <w:r w:rsidRPr="00EA67C8">
        <w:rPr>
          <w:sz w:val="22"/>
          <w:szCs w:val="22"/>
        </w:rPr>
        <w:t xml:space="preserve">Work closely with internal teams, our national Age UK Legacy Team, and local solicitor and will-writing networks to raise the charity’s profile. </w:t>
      </w:r>
    </w:p>
    <w:p w14:paraId="3F3DF776" w14:textId="65F1F24F" w:rsidR="006134DD" w:rsidRPr="00EA67C8" w:rsidRDefault="00693020" w:rsidP="006134DD">
      <w:pPr>
        <w:pStyle w:val="Default"/>
        <w:numPr>
          <w:ilvl w:val="0"/>
          <w:numId w:val="12"/>
        </w:numPr>
        <w:spacing w:before="100" w:beforeAutospacing="1" w:after="100" w:afterAutospacing="1" w:line="276" w:lineRule="auto"/>
        <w:jc w:val="both"/>
        <w:rPr>
          <w:sz w:val="22"/>
          <w:szCs w:val="22"/>
        </w:rPr>
      </w:pPr>
      <w:r w:rsidRPr="00EA67C8">
        <w:rPr>
          <w:sz w:val="22"/>
          <w:szCs w:val="22"/>
        </w:rPr>
        <w:t>Oversee Administration:</w:t>
      </w:r>
      <w:r w:rsidRPr="00EA67C8">
        <w:rPr>
          <w:b/>
          <w:bCs/>
          <w:sz w:val="22"/>
          <w:szCs w:val="22"/>
        </w:rPr>
        <w:t xml:space="preserve"> </w:t>
      </w:r>
      <w:r w:rsidRPr="00EA67C8">
        <w:rPr>
          <w:sz w:val="22"/>
          <w:szCs w:val="22"/>
        </w:rPr>
        <w:t xml:space="preserve">Manage a portfolio of legacy leads and gifts, ensuring accurate records and compliance with legal and financial requirements. </w:t>
      </w:r>
      <w:r w:rsidR="006134DD" w:rsidRPr="00EA67C8">
        <w:rPr>
          <w:sz w:val="22"/>
          <w:szCs w:val="22"/>
        </w:rPr>
        <w:t xml:space="preserve"> Serve as the main point of contact for legacy supporters and enquirers.</w:t>
      </w:r>
    </w:p>
    <w:p w14:paraId="474B36BE" w14:textId="77777777" w:rsidR="006134DD" w:rsidRPr="00EA67C8" w:rsidRDefault="006134DD" w:rsidP="006134DD">
      <w:pPr>
        <w:pStyle w:val="ListParagraph"/>
        <w:numPr>
          <w:ilvl w:val="0"/>
          <w:numId w:val="12"/>
        </w:numPr>
        <w:spacing w:before="100" w:beforeAutospacing="1" w:after="100" w:afterAutospacing="1" w:line="276" w:lineRule="auto"/>
        <w:jc w:val="both"/>
        <w:rPr>
          <w:rFonts w:cs="Arial"/>
          <w:sz w:val="22"/>
          <w:szCs w:val="22"/>
        </w:rPr>
      </w:pPr>
      <w:r w:rsidRPr="00EA67C8">
        <w:rPr>
          <w:rFonts w:cs="Arial"/>
          <w:sz w:val="22"/>
          <w:szCs w:val="22"/>
        </w:rPr>
        <w:t>Build strong, sensitive and long-term relationships with supporters.</w:t>
      </w:r>
    </w:p>
    <w:p w14:paraId="42C9FB74" w14:textId="77777777" w:rsidR="006134DD" w:rsidRPr="00FD65D2" w:rsidRDefault="00F53410" w:rsidP="00E56B1B">
      <w:pPr>
        <w:pStyle w:val="ListParagraph"/>
        <w:numPr>
          <w:ilvl w:val="0"/>
          <w:numId w:val="12"/>
        </w:numPr>
        <w:spacing w:before="100" w:beforeAutospacing="1" w:after="100" w:afterAutospacing="1" w:line="276" w:lineRule="auto"/>
        <w:rPr>
          <w:rFonts w:cs="Arial"/>
          <w:sz w:val="22"/>
          <w:szCs w:val="22"/>
        </w:rPr>
      </w:pPr>
      <w:r w:rsidRPr="00FD65D2">
        <w:rPr>
          <w:rFonts w:cs="Arial"/>
          <w:sz w:val="22"/>
          <w:szCs w:val="22"/>
        </w:rPr>
        <w:lastRenderedPageBreak/>
        <w:t>Plan and implement legacy marketing campaigns to increase awareness and income.</w:t>
      </w:r>
    </w:p>
    <w:p w14:paraId="5F4070D4" w14:textId="54FB2BBE" w:rsidR="006134DD" w:rsidRPr="00EA67C8" w:rsidRDefault="00F53410" w:rsidP="00E56B1B">
      <w:pPr>
        <w:pStyle w:val="ListParagraph"/>
        <w:numPr>
          <w:ilvl w:val="0"/>
          <w:numId w:val="12"/>
        </w:numPr>
        <w:spacing w:before="100" w:beforeAutospacing="1" w:after="100" w:afterAutospacing="1" w:line="276" w:lineRule="auto"/>
        <w:rPr>
          <w:rFonts w:cs="Arial"/>
          <w:sz w:val="22"/>
          <w:szCs w:val="22"/>
        </w:rPr>
      </w:pPr>
      <w:r w:rsidRPr="00EA67C8">
        <w:rPr>
          <w:rFonts w:cs="Arial"/>
          <w:sz w:val="22"/>
          <w:szCs w:val="22"/>
        </w:rPr>
        <w:t>Develop annual legacy marketing and supporter engagement plans aligned with fundraising campaigns.</w:t>
      </w:r>
    </w:p>
    <w:p w14:paraId="580DC5D2" w14:textId="1E74B28A" w:rsidR="006134DD" w:rsidRPr="00EA67C8" w:rsidRDefault="00A44EFC" w:rsidP="00E56B1B">
      <w:pPr>
        <w:pStyle w:val="ListParagraph"/>
        <w:numPr>
          <w:ilvl w:val="0"/>
          <w:numId w:val="12"/>
        </w:numPr>
        <w:spacing w:before="100" w:beforeAutospacing="1" w:after="100" w:afterAutospacing="1" w:line="276" w:lineRule="auto"/>
        <w:rPr>
          <w:rFonts w:cs="Arial"/>
          <w:sz w:val="22"/>
          <w:szCs w:val="22"/>
        </w:rPr>
      </w:pPr>
      <w:r w:rsidRPr="00EA67C8">
        <w:rPr>
          <w:rFonts w:cs="Arial"/>
          <w:sz w:val="22"/>
          <w:szCs w:val="22"/>
        </w:rPr>
        <w:t>Liaise with the Marketing team to c</w:t>
      </w:r>
      <w:r w:rsidR="006134DD" w:rsidRPr="00EA67C8">
        <w:rPr>
          <w:rFonts w:cs="Arial"/>
          <w:sz w:val="22"/>
          <w:szCs w:val="22"/>
        </w:rPr>
        <w:t>reate digital and social media content to reach new &amp; existing audiences.</w:t>
      </w:r>
    </w:p>
    <w:p w14:paraId="60B9EC6B" w14:textId="2901D740" w:rsidR="006134DD" w:rsidRPr="00EA67C8" w:rsidRDefault="006134DD" w:rsidP="00E56B1B">
      <w:pPr>
        <w:pStyle w:val="ListParagraph"/>
        <w:numPr>
          <w:ilvl w:val="0"/>
          <w:numId w:val="12"/>
        </w:numPr>
        <w:spacing w:before="100" w:beforeAutospacing="1" w:after="100" w:afterAutospacing="1" w:line="276" w:lineRule="auto"/>
        <w:rPr>
          <w:rFonts w:cs="Arial"/>
          <w:sz w:val="22"/>
          <w:szCs w:val="22"/>
        </w:rPr>
      </w:pPr>
      <w:r w:rsidRPr="00EA67C8">
        <w:rPr>
          <w:rFonts w:cs="Arial"/>
          <w:sz w:val="22"/>
          <w:szCs w:val="22"/>
        </w:rPr>
        <w:t xml:space="preserve">Collaborate with Age UK Coventry and Age UK Northampton to deliver joint legacy activities. </w:t>
      </w:r>
    </w:p>
    <w:p w14:paraId="37269875" w14:textId="4F1B9C45" w:rsidR="006134DD" w:rsidRPr="00EA67C8" w:rsidRDefault="006134DD" w:rsidP="00E56B1B">
      <w:pPr>
        <w:pStyle w:val="ListParagraph"/>
        <w:numPr>
          <w:ilvl w:val="0"/>
          <w:numId w:val="12"/>
        </w:numPr>
        <w:spacing w:before="100" w:beforeAutospacing="1" w:after="100" w:afterAutospacing="1" w:line="276" w:lineRule="auto"/>
        <w:rPr>
          <w:rFonts w:cs="Arial"/>
          <w:sz w:val="22"/>
          <w:szCs w:val="22"/>
        </w:rPr>
      </w:pPr>
      <w:r w:rsidRPr="00EA67C8">
        <w:rPr>
          <w:rFonts w:cs="Arial"/>
          <w:sz w:val="22"/>
          <w:szCs w:val="22"/>
        </w:rPr>
        <w:t xml:space="preserve">Work closely with internal teams and external agencies to maximise campaign efforts. </w:t>
      </w:r>
    </w:p>
    <w:p w14:paraId="361DD493" w14:textId="1DEAADD6" w:rsidR="00CC1DAA" w:rsidRPr="00EA67C8" w:rsidRDefault="00CC1DAA" w:rsidP="00E56B1B">
      <w:pPr>
        <w:pStyle w:val="ListParagraph"/>
        <w:numPr>
          <w:ilvl w:val="0"/>
          <w:numId w:val="12"/>
        </w:numPr>
        <w:spacing w:before="100" w:beforeAutospacing="1" w:after="100" w:afterAutospacing="1" w:line="276" w:lineRule="auto"/>
        <w:rPr>
          <w:rFonts w:cs="Arial"/>
          <w:sz w:val="22"/>
          <w:szCs w:val="22"/>
        </w:rPr>
      </w:pPr>
      <w:r w:rsidRPr="00EA67C8">
        <w:rPr>
          <w:sz w:val="22"/>
          <w:szCs w:val="22"/>
        </w:rPr>
        <w:t xml:space="preserve">Establish and cultivate relationships with solicitors and will-writing networks across the regions. </w:t>
      </w:r>
    </w:p>
    <w:p w14:paraId="07CA0563" w14:textId="24861B7F" w:rsidR="006134DD" w:rsidRPr="00EA67C8" w:rsidRDefault="006134DD" w:rsidP="00E56B1B">
      <w:pPr>
        <w:pStyle w:val="ListParagraph"/>
        <w:numPr>
          <w:ilvl w:val="0"/>
          <w:numId w:val="12"/>
        </w:numPr>
        <w:spacing w:before="100" w:beforeAutospacing="1" w:after="100" w:afterAutospacing="1" w:line="276" w:lineRule="auto"/>
        <w:rPr>
          <w:rFonts w:cs="Arial"/>
          <w:sz w:val="22"/>
          <w:szCs w:val="22"/>
        </w:rPr>
      </w:pPr>
      <w:r w:rsidRPr="00EA67C8">
        <w:rPr>
          <w:rFonts w:cs="Arial"/>
          <w:sz w:val="22"/>
          <w:szCs w:val="22"/>
        </w:rPr>
        <w:t xml:space="preserve">Track </w:t>
      </w:r>
      <w:r w:rsidR="00CC1DAA" w:rsidRPr="00EA67C8">
        <w:rPr>
          <w:rFonts w:cs="Arial"/>
          <w:sz w:val="22"/>
          <w:szCs w:val="22"/>
        </w:rPr>
        <w:t>and analyse campaign performance</w:t>
      </w:r>
      <w:r w:rsidR="004E0506" w:rsidRPr="00EA67C8">
        <w:rPr>
          <w:rFonts w:cs="Arial"/>
          <w:sz w:val="22"/>
          <w:szCs w:val="22"/>
        </w:rPr>
        <w:t>.</w:t>
      </w:r>
    </w:p>
    <w:p w14:paraId="4886FE01" w14:textId="47D98EE2" w:rsidR="00CC1DAA" w:rsidRPr="00EA67C8" w:rsidRDefault="00CC1DAA" w:rsidP="00E56B1B">
      <w:pPr>
        <w:pStyle w:val="ListParagraph"/>
        <w:numPr>
          <w:ilvl w:val="0"/>
          <w:numId w:val="12"/>
        </w:numPr>
        <w:spacing w:before="100" w:beforeAutospacing="1" w:after="100" w:afterAutospacing="1" w:line="276" w:lineRule="auto"/>
        <w:rPr>
          <w:rFonts w:cs="Arial"/>
          <w:sz w:val="22"/>
          <w:szCs w:val="22"/>
        </w:rPr>
      </w:pPr>
      <w:r w:rsidRPr="00EA67C8">
        <w:rPr>
          <w:rFonts w:cs="Arial"/>
          <w:sz w:val="22"/>
          <w:szCs w:val="22"/>
        </w:rPr>
        <w:t>Test and adapt tactics to find the most effective approaches</w:t>
      </w:r>
      <w:r w:rsidR="004E0506" w:rsidRPr="00EA67C8">
        <w:rPr>
          <w:rFonts w:cs="Arial"/>
          <w:sz w:val="22"/>
          <w:szCs w:val="22"/>
        </w:rPr>
        <w:t>.</w:t>
      </w:r>
      <w:r w:rsidRPr="00EA67C8">
        <w:rPr>
          <w:rFonts w:cs="Arial"/>
          <w:sz w:val="22"/>
          <w:szCs w:val="22"/>
        </w:rPr>
        <w:t xml:space="preserve"> </w:t>
      </w:r>
    </w:p>
    <w:p w14:paraId="18DE1E7D" w14:textId="77777777" w:rsidR="00CC1DAA" w:rsidRPr="00EA67C8" w:rsidRDefault="00CC1DAA" w:rsidP="00E56B1B">
      <w:pPr>
        <w:pStyle w:val="ListParagraph"/>
        <w:numPr>
          <w:ilvl w:val="0"/>
          <w:numId w:val="12"/>
        </w:numPr>
        <w:spacing w:before="100" w:beforeAutospacing="1" w:after="100" w:afterAutospacing="1" w:line="276" w:lineRule="auto"/>
        <w:rPr>
          <w:rFonts w:cs="Arial"/>
          <w:sz w:val="22"/>
          <w:szCs w:val="22"/>
        </w:rPr>
      </w:pPr>
      <w:r w:rsidRPr="00EA67C8">
        <w:rPr>
          <w:sz w:val="22"/>
          <w:szCs w:val="22"/>
        </w:rPr>
        <w:t xml:space="preserve">Manage legacy files in line with legal frameworks and liaise with solicitors, executors, and families. </w:t>
      </w:r>
    </w:p>
    <w:p w14:paraId="35C9CFFA" w14:textId="07285B3B" w:rsidR="00CC1DAA" w:rsidRPr="00EA67C8" w:rsidRDefault="00CC1DAA" w:rsidP="00E56B1B">
      <w:pPr>
        <w:pStyle w:val="ListParagraph"/>
        <w:numPr>
          <w:ilvl w:val="0"/>
          <w:numId w:val="12"/>
        </w:numPr>
        <w:spacing w:before="100" w:beforeAutospacing="1" w:after="100" w:afterAutospacing="1" w:line="276" w:lineRule="auto"/>
        <w:rPr>
          <w:rFonts w:cs="Arial"/>
          <w:sz w:val="22"/>
          <w:szCs w:val="22"/>
        </w:rPr>
      </w:pPr>
      <w:r w:rsidRPr="00EA67C8">
        <w:rPr>
          <w:sz w:val="22"/>
          <w:szCs w:val="22"/>
        </w:rPr>
        <w:t xml:space="preserve">Maintain accurate supporter and financial databases and track legacy income. </w:t>
      </w:r>
    </w:p>
    <w:p w14:paraId="752C1C7E" w14:textId="53276859" w:rsidR="00CC1DAA" w:rsidRPr="00EA67C8" w:rsidRDefault="00CC1DAA" w:rsidP="00E56B1B">
      <w:pPr>
        <w:pStyle w:val="ListParagraph"/>
        <w:numPr>
          <w:ilvl w:val="0"/>
          <w:numId w:val="12"/>
        </w:numPr>
        <w:spacing w:before="100" w:beforeAutospacing="1" w:after="100" w:afterAutospacing="1" w:line="276" w:lineRule="auto"/>
        <w:rPr>
          <w:rFonts w:cs="Arial"/>
          <w:sz w:val="22"/>
          <w:szCs w:val="22"/>
        </w:rPr>
      </w:pPr>
      <w:r w:rsidRPr="00EA67C8">
        <w:rPr>
          <w:sz w:val="22"/>
          <w:szCs w:val="22"/>
        </w:rPr>
        <w:t>Contribute to the development of a growing service.</w:t>
      </w:r>
    </w:p>
    <w:p w14:paraId="036C08DE" w14:textId="728A603B" w:rsidR="00CC1DAA" w:rsidRPr="00EA67C8" w:rsidRDefault="00CC1DAA" w:rsidP="00E56B1B">
      <w:pPr>
        <w:pStyle w:val="ListParagraph"/>
        <w:numPr>
          <w:ilvl w:val="0"/>
          <w:numId w:val="12"/>
        </w:numPr>
        <w:spacing w:before="100" w:beforeAutospacing="1" w:after="100" w:afterAutospacing="1" w:line="276" w:lineRule="auto"/>
        <w:rPr>
          <w:rFonts w:cs="Arial"/>
          <w:sz w:val="22"/>
          <w:szCs w:val="22"/>
        </w:rPr>
      </w:pPr>
      <w:r w:rsidRPr="00EA67C8">
        <w:rPr>
          <w:sz w:val="22"/>
          <w:szCs w:val="22"/>
        </w:rPr>
        <w:t>Provide exceptional support to legacy pledgers and enquirers through meetings, events, and personalised communications.</w:t>
      </w:r>
    </w:p>
    <w:p w14:paraId="24A46FF7" w14:textId="4CADAF26" w:rsidR="004E0506" w:rsidRPr="00805828" w:rsidRDefault="005A43FD" w:rsidP="004E0506">
      <w:pPr>
        <w:pStyle w:val="ListParagraph"/>
        <w:numPr>
          <w:ilvl w:val="0"/>
          <w:numId w:val="12"/>
        </w:numPr>
        <w:rPr>
          <w:rFonts w:cs="Arial"/>
          <w:sz w:val="22"/>
          <w:szCs w:val="22"/>
        </w:rPr>
      </w:pPr>
      <w:r w:rsidRPr="00805828">
        <w:rPr>
          <w:rFonts w:cs="Arial"/>
          <w:sz w:val="22"/>
          <w:szCs w:val="22"/>
        </w:rPr>
        <w:t>Ensure</w:t>
      </w:r>
      <w:r w:rsidR="004E0506" w:rsidRPr="00805828">
        <w:rPr>
          <w:rFonts w:cs="Arial"/>
          <w:sz w:val="22"/>
          <w:szCs w:val="22"/>
        </w:rPr>
        <w:t xml:space="preserve"> that everyone using the service has </w:t>
      </w:r>
      <w:r w:rsidRPr="00805828">
        <w:rPr>
          <w:rFonts w:cs="Arial"/>
          <w:sz w:val="22"/>
          <w:szCs w:val="22"/>
        </w:rPr>
        <w:t>provided signed</w:t>
      </w:r>
      <w:r w:rsidR="002745FF" w:rsidRPr="00805828">
        <w:rPr>
          <w:rFonts w:cs="Arial"/>
          <w:sz w:val="22"/>
          <w:szCs w:val="22"/>
        </w:rPr>
        <w:t xml:space="preserve"> written/</w:t>
      </w:r>
      <w:r w:rsidRPr="00805828">
        <w:rPr>
          <w:rFonts w:cs="Arial"/>
          <w:sz w:val="22"/>
          <w:szCs w:val="22"/>
        </w:rPr>
        <w:t xml:space="preserve">verbal </w:t>
      </w:r>
      <w:r w:rsidR="004E0506" w:rsidRPr="00805828">
        <w:rPr>
          <w:rFonts w:cs="Arial"/>
          <w:sz w:val="22"/>
          <w:szCs w:val="22"/>
        </w:rPr>
        <w:t>consent to Age UK Leicestershire &amp; Rutland, Age UK Coventry</w:t>
      </w:r>
      <w:r w:rsidRPr="00805828">
        <w:rPr>
          <w:rFonts w:cs="Arial"/>
          <w:sz w:val="22"/>
          <w:szCs w:val="22"/>
        </w:rPr>
        <w:t xml:space="preserve"> &amp; Warwickshire </w:t>
      </w:r>
      <w:r w:rsidR="004E0506" w:rsidRPr="00805828">
        <w:rPr>
          <w:rFonts w:cs="Arial"/>
          <w:sz w:val="22"/>
          <w:szCs w:val="22"/>
        </w:rPr>
        <w:t>and Age UK Northampton</w:t>
      </w:r>
      <w:r w:rsidR="003664AA" w:rsidRPr="00805828">
        <w:rPr>
          <w:rFonts w:cs="Arial"/>
          <w:sz w:val="22"/>
          <w:szCs w:val="22"/>
        </w:rPr>
        <w:t>shire</w:t>
      </w:r>
      <w:r w:rsidR="004E0506" w:rsidRPr="00805828">
        <w:rPr>
          <w:rFonts w:cs="Arial"/>
          <w:sz w:val="22"/>
          <w:szCs w:val="22"/>
        </w:rPr>
        <w:t xml:space="preserve"> to contact them </w:t>
      </w:r>
      <w:r w:rsidRPr="00805828">
        <w:rPr>
          <w:rFonts w:cs="Arial"/>
          <w:sz w:val="22"/>
          <w:szCs w:val="22"/>
        </w:rPr>
        <w:t xml:space="preserve">in relation to the service and how the details are stored and kept up to date. </w:t>
      </w:r>
      <w:r w:rsidR="004E0506" w:rsidRPr="00805828">
        <w:rPr>
          <w:rFonts w:cs="Arial"/>
          <w:sz w:val="22"/>
          <w:szCs w:val="22"/>
        </w:rPr>
        <w:t xml:space="preserve"> </w:t>
      </w:r>
    </w:p>
    <w:p w14:paraId="6EAC9FE2" w14:textId="77777777" w:rsidR="000C3E4A" w:rsidRPr="00805828" w:rsidRDefault="000C3E4A" w:rsidP="000C3E4A">
      <w:pPr>
        <w:pStyle w:val="ListParagraph"/>
        <w:numPr>
          <w:ilvl w:val="0"/>
          <w:numId w:val="12"/>
        </w:numPr>
        <w:spacing w:before="100" w:beforeAutospacing="1" w:after="37" w:afterAutospacing="1" w:line="276" w:lineRule="auto"/>
        <w:jc w:val="both"/>
        <w:rPr>
          <w:sz w:val="22"/>
          <w:szCs w:val="22"/>
        </w:rPr>
      </w:pPr>
      <w:r w:rsidRPr="00805828">
        <w:rPr>
          <w:sz w:val="22"/>
          <w:szCs w:val="22"/>
        </w:rPr>
        <w:t>Ensure all teams are trained, supported, and confident to raise and discuss the opportunity of leaving a legacy with supporters</w:t>
      </w:r>
      <w:r w:rsidRPr="00805828">
        <w:t>.</w:t>
      </w:r>
    </w:p>
    <w:p w14:paraId="0160580A" w14:textId="66CA0CC2" w:rsidR="00CC1DAA" w:rsidRPr="00EA67C8" w:rsidRDefault="00CC1DAA" w:rsidP="00E56B1B">
      <w:pPr>
        <w:pStyle w:val="ListParagraph"/>
        <w:numPr>
          <w:ilvl w:val="0"/>
          <w:numId w:val="12"/>
        </w:numPr>
        <w:spacing w:before="100" w:beforeAutospacing="1" w:after="100" w:afterAutospacing="1" w:line="276" w:lineRule="auto"/>
        <w:rPr>
          <w:rFonts w:cs="Arial"/>
          <w:sz w:val="22"/>
          <w:szCs w:val="22"/>
        </w:rPr>
      </w:pPr>
      <w:r w:rsidRPr="00EA67C8">
        <w:rPr>
          <w:rFonts w:cs="Arial"/>
          <w:sz w:val="22"/>
          <w:szCs w:val="22"/>
        </w:rPr>
        <w:t xml:space="preserve">Ensure you are compliant </w:t>
      </w:r>
      <w:r w:rsidR="00526D9F" w:rsidRPr="00EA67C8">
        <w:rPr>
          <w:rFonts w:cs="Arial"/>
          <w:sz w:val="22"/>
          <w:szCs w:val="22"/>
        </w:rPr>
        <w:t>with</w:t>
      </w:r>
      <w:r w:rsidRPr="00EA67C8">
        <w:rPr>
          <w:rFonts w:cs="Arial"/>
          <w:sz w:val="22"/>
          <w:szCs w:val="22"/>
        </w:rPr>
        <w:t xml:space="preserve"> </w:t>
      </w:r>
      <w:r w:rsidR="00A44EFC" w:rsidRPr="00EA67C8">
        <w:rPr>
          <w:rFonts w:cs="Arial"/>
          <w:sz w:val="22"/>
          <w:szCs w:val="22"/>
        </w:rPr>
        <w:t xml:space="preserve">the </w:t>
      </w:r>
      <w:r w:rsidRPr="00EA67C8">
        <w:rPr>
          <w:rFonts w:cs="Arial"/>
          <w:sz w:val="22"/>
          <w:szCs w:val="22"/>
        </w:rPr>
        <w:t xml:space="preserve">policy and procedures that </w:t>
      </w:r>
      <w:r w:rsidR="00EA67C8" w:rsidRPr="00EA67C8">
        <w:rPr>
          <w:rFonts w:cs="Arial"/>
          <w:sz w:val="22"/>
          <w:szCs w:val="22"/>
        </w:rPr>
        <w:t>include GDPR</w:t>
      </w:r>
      <w:r w:rsidRPr="00EA67C8">
        <w:rPr>
          <w:rFonts w:cs="Arial"/>
          <w:sz w:val="22"/>
          <w:szCs w:val="22"/>
        </w:rPr>
        <w:t>.</w:t>
      </w:r>
    </w:p>
    <w:p w14:paraId="0DB18098" w14:textId="572A76DF" w:rsidR="001D46FA" w:rsidRDefault="001D46FA" w:rsidP="003B6D3A">
      <w:pPr>
        <w:ind w:right="140"/>
        <w:jc w:val="both"/>
        <w:rPr>
          <w:rFonts w:cs="Arial"/>
          <w:b/>
          <w:snapToGrid w:val="0"/>
          <w:szCs w:val="24"/>
          <w:lang w:eastAsia="en-US"/>
        </w:rPr>
      </w:pPr>
      <w:r>
        <w:rPr>
          <w:rFonts w:cs="Arial"/>
          <w:b/>
          <w:snapToGrid w:val="0"/>
          <w:szCs w:val="24"/>
          <w:lang w:eastAsia="en-US"/>
        </w:rPr>
        <w:t>Training and Development</w:t>
      </w:r>
    </w:p>
    <w:p w14:paraId="6D9F0915" w14:textId="77777777" w:rsidR="001D46FA" w:rsidRDefault="001D46FA" w:rsidP="003B6D3A">
      <w:pPr>
        <w:ind w:right="140"/>
        <w:jc w:val="both"/>
        <w:rPr>
          <w:rFonts w:cs="Arial"/>
          <w:szCs w:val="24"/>
        </w:rPr>
      </w:pPr>
    </w:p>
    <w:p w14:paraId="092C4E83" w14:textId="77777777" w:rsidR="001D46FA" w:rsidRPr="00EA67C8" w:rsidRDefault="001D46FA" w:rsidP="003B6D3A">
      <w:pPr>
        <w:tabs>
          <w:tab w:val="left" w:pos="360"/>
        </w:tabs>
        <w:ind w:left="360" w:right="140" w:hanging="360"/>
        <w:jc w:val="both"/>
        <w:rPr>
          <w:rFonts w:cs="Arial"/>
          <w:snapToGrid w:val="0"/>
          <w:sz w:val="22"/>
          <w:szCs w:val="22"/>
          <w:lang w:eastAsia="en-US"/>
        </w:rPr>
      </w:pPr>
      <w:r>
        <w:rPr>
          <w:rFonts w:cs="Arial"/>
          <w:snapToGrid w:val="0"/>
          <w:szCs w:val="24"/>
          <w:lang w:eastAsia="en-US"/>
        </w:rPr>
        <w:t>1.</w:t>
      </w:r>
      <w:r>
        <w:rPr>
          <w:rFonts w:cs="Arial"/>
          <w:snapToGrid w:val="0"/>
          <w:szCs w:val="24"/>
          <w:lang w:eastAsia="en-US"/>
        </w:rPr>
        <w:tab/>
      </w:r>
      <w:r w:rsidR="003B6D3A" w:rsidRPr="00EA67C8">
        <w:rPr>
          <w:rFonts w:cs="Arial"/>
          <w:snapToGrid w:val="0"/>
          <w:sz w:val="22"/>
          <w:szCs w:val="22"/>
          <w:lang w:eastAsia="en-US"/>
        </w:rPr>
        <w:t>U</w:t>
      </w:r>
      <w:r w:rsidRPr="00EA67C8">
        <w:rPr>
          <w:rFonts w:cs="Arial"/>
          <w:snapToGrid w:val="0"/>
          <w:sz w:val="22"/>
          <w:szCs w:val="22"/>
          <w:lang w:eastAsia="en-US"/>
        </w:rPr>
        <w:t xml:space="preserve">ndergo </w:t>
      </w:r>
      <w:r w:rsidR="003B6D3A" w:rsidRPr="00EA67C8">
        <w:rPr>
          <w:rFonts w:cs="Arial"/>
          <w:snapToGrid w:val="0"/>
          <w:sz w:val="22"/>
          <w:szCs w:val="22"/>
          <w:lang w:eastAsia="en-US"/>
        </w:rPr>
        <w:t>mandatory and departmental</w:t>
      </w:r>
      <w:r w:rsidRPr="00EA67C8">
        <w:rPr>
          <w:rFonts w:cs="Arial"/>
          <w:snapToGrid w:val="0"/>
          <w:sz w:val="22"/>
          <w:szCs w:val="22"/>
          <w:lang w:eastAsia="en-US"/>
        </w:rPr>
        <w:t xml:space="preserve"> training and development as required.</w:t>
      </w:r>
    </w:p>
    <w:p w14:paraId="5E893450" w14:textId="77777777" w:rsidR="001D46FA" w:rsidRPr="00EA67C8" w:rsidRDefault="001D46FA" w:rsidP="003B6D3A">
      <w:pPr>
        <w:tabs>
          <w:tab w:val="left" w:pos="360"/>
        </w:tabs>
        <w:ind w:left="360" w:right="140" w:hanging="360"/>
        <w:jc w:val="both"/>
        <w:rPr>
          <w:rFonts w:cs="Arial"/>
          <w:snapToGrid w:val="0"/>
          <w:sz w:val="22"/>
          <w:szCs w:val="22"/>
          <w:lang w:eastAsia="en-US"/>
        </w:rPr>
      </w:pPr>
      <w:r w:rsidRPr="00EA67C8">
        <w:rPr>
          <w:rFonts w:cs="Arial"/>
          <w:snapToGrid w:val="0"/>
          <w:sz w:val="22"/>
          <w:szCs w:val="22"/>
          <w:lang w:eastAsia="en-US"/>
        </w:rPr>
        <w:t>2.</w:t>
      </w:r>
      <w:r w:rsidRPr="00EA67C8">
        <w:rPr>
          <w:rFonts w:cs="Arial"/>
          <w:snapToGrid w:val="0"/>
          <w:sz w:val="22"/>
          <w:szCs w:val="22"/>
          <w:lang w:eastAsia="en-US"/>
        </w:rPr>
        <w:tab/>
      </w:r>
      <w:r w:rsidR="003B6D3A" w:rsidRPr="00EA67C8">
        <w:rPr>
          <w:rFonts w:cs="Arial"/>
          <w:snapToGrid w:val="0"/>
          <w:sz w:val="22"/>
          <w:szCs w:val="22"/>
          <w:lang w:eastAsia="en-US"/>
        </w:rPr>
        <w:t>E</w:t>
      </w:r>
      <w:r w:rsidRPr="00EA67C8">
        <w:rPr>
          <w:rFonts w:cs="Arial"/>
          <w:snapToGrid w:val="0"/>
          <w:sz w:val="22"/>
          <w:szCs w:val="22"/>
          <w:lang w:eastAsia="en-US"/>
        </w:rPr>
        <w:t xml:space="preserve">valuate training undertaken and integrate it into </w:t>
      </w:r>
      <w:r w:rsidR="003B6D3A" w:rsidRPr="00EA67C8">
        <w:rPr>
          <w:rFonts w:cs="Arial"/>
          <w:snapToGrid w:val="0"/>
          <w:sz w:val="22"/>
          <w:szCs w:val="22"/>
          <w:lang w:eastAsia="en-US"/>
        </w:rPr>
        <w:t>your</w:t>
      </w:r>
      <w:r w:rsidRPr="00EA67C8">
        <w:rPr>
          <w:rFonts w:cs="Arial"/>
          <w:snapToGrid w:val="0"/>
          <w:sz w:val="22"/>
          <w:szCs w:val="22"/>
          <w:lang w:eastAsia="en-US"/>
        </w:rPr>
        <w:t xml:space="preserve"> work programme.</w:t>
      </w:r>
    </w:p>
    <w:p w14:paraId="50A8B701" w14:textId="77777777" w:rsidR="001D46FA" w:rsidRDefault="001D46FA" w:rsidP="003B6D3A">
      <w:pPr>
        <w:ind w:right="140"/>
        <w:jc w:val="both"/>
        <w:rPr>
          <w:rFonts w:cs="Arial"/>
          <w:snapToGrid w:val="0"/>
          <w:szCs w:val="24"/>
          <w:lang w:eastAsia="en-US"/>
        </w:rPr>
      </w:pPr>
    </w:p>
    <w:p w14:paraId="73818850" w14:textId="77777777" w:rsidR="001D46FA" w:rsidRDefault="001D46FA" w:rsidP="003B6D3A">
      <w:pPr>
        <w:ind w:right="140"/>
        <w:jc w:val="both"/>
        <w:rPr>
          <w:rFonts w:cs="Arial"/>
          <w:b/>
          <w:snapToGrid w:val="0"/>
          <w:szCs w:val="24"/>
          <w:lang w:eastAsia="en-US"/>
        </w:rPr>
      </w:pPr>
      <w:r>
        <w:rPr>
          <w:rFonts w:cs="Arial"/>
          <w:b/>
          <w:snapToGrid w:val="0"/>
          <w:szCs w:val="24"/>
          <w:lang w:eastAsia="en-US"/>
        </w:rPr>
        <w:t xml:space="preserve">Health and Safety </w:t>
      </w:r>
    </w:p>
    <w:p w14:paraId="4B5754EE" w14:textId="77777777" w:rsidR="001D46FA" w:rsidRDefault="001D46FA" w:rsidP="003B6D3A">
      <w:pPr>
        <w:ind w:right="140"/>
        <w:jc w:val="both"/>
        <w:rPr>
          <w:rFonts w:cs="Arial"/>
          <w:b/>
          <w:snapToGrid w:val="0"/>
          <w:szCs w:val="24"/>
          <w:lang w:eastAsia="en-US"/>
        </w:rPr>
      </w:pPr>
    </w:p>
    <w:p w14:paraId="70620FA4" w14:textId="167740B4" w:rsidR="001D46FA" w:rsidRPr="00EA67C8" w:rsidRDefault="001D46FA" w:rsidP="003B6D3A">
      <w:pPr>
        <w:tabs>
          <w:tab w:val="left" w:pos="360"/>
        </w:tabs>
        <w:ind w:left="360" w:right="140" w:hanging="360"/>
        <w:jc w:val="both"/>
        <w:rPr>
          <w:rFonts w:cs="Arial"/>
          <w:snapToGrid w:val="0"/>
          <w:sz w:val="22"/>
          <w:szCs w:val="22"/>
          <w:lang w:eastAsia="en-US"/>
        </w:rPr>
      </w:pPr>
      <w:r>
        <w:rPr>
          <w:rFonts w:cs="Arial"/>
          <w:snapToGrid w:val="0"/>
          <w:szCs w:val="24"/>
          <w:lang w:eastAsia="en-US"/>
        </w:rPr>
        <w:t>1.</w:t>
      </w:r>
      <w:r>
        <w:rPr>
          <w:rFonts w:cs="Arial"/>
          <w:snapToGrid w:val="0"/>
          <w:szCs w:val="24"/>
          <w:lang w:eastAsia="en-US"/>
        </w:rPr>
        <w:tab/>
      </w:r>
      <w:r w:rsidR="003B6D3A" w:rsidRPr="00EA67C8">
        <w:rPr>
          <w:rFonts w:cs="Arial"/>
          <w:snapToGrid w:val="0"/>
          <w:sz w:val="22"/>
          <w:szCs w:val="22"/>
          <w:lang w:eastAsia="en-US"/>
        </w:rPr>
        <w:t xml:space="preserve">Adhere to </w:t>
      </w:r>
      <w:r w:rsidR="00526D9F" w:rsidRPr="00EA67C8">
        <w:rPr>
          <w:rFonts w:cs="Arial"/>
          <w:snapToGrid w:val="0"/>
          <w:sz w:val="22"/>
          <w:szCs w:val="22"/>
          <w:lang w:eastAsia="en-US"/>
        </w:rPr>
        <w:t xml:space="preserve">a </w:t>
      </w:r>
      <w:r w:rsidR="003B6D3A" w:rsidRPr="00EA67C8">
        <w:rPr>
          <w:rFonts w:cs="Arial"/>
          <w:snapToGrid w:val="0"/>
          <w:sz w:val="22"/>
          <w:szCs w:val="22"/>
          <w:lang w:eastAsia="en-US"/>
        </w:rPr>
        <w:t xml:space="preserve">Health &amp; Safety Policy and related policies mentioned therein.  </w:t>
      </w:r>
    </w:p>
    <w:p w14:paraId="5C55739D" w14:textId="77F9F854" w:rsidR="001D46FA" w:rsidRPr="00EA67C8" w:rsidRDefault="003B6D3A" w:rsidP="003B6D3A">
      <w:pPr>
        <w:tabs>
          <w:tab w:val="left" w:pos="360"/>
        </w:tabs>
        <w:ind w:left="360" w:right="140" w:hanging="360"/>
        <w:jc w:val="both"/>
        <w:rPr>
          <w:rFonts w:cs="Arial"/>
          <w:snapToGrid w:val="0"/>
          <w:sz w:val="22"/>
          <w:szCs w:val="22"/>
          <w:lang w:eastAsia="en-US"/>
        </w:rPr>
      </w:pPr>
      <w:r w:rsidRPr="00EA67C8">
        <w:rPr>
          <w:rFonts w:cs="Arial"/>
          <w:snapToGrid w:val="0"/>
          <w:sz w:val="22"/>
          <w:szCs w:val="22"/>
          <w:lang w:eastAsia="en-US"/>
        </w:rPr>
        <w:t>2</w:t>
      </w:r>
      <w:r w:rsidR="001D46FA" w:rsidRPr="00EA67C8">
        <w:rPr>
          <w:rFonts w:cs="Arial"/>
          <w:snapToGrid w:val="0"/>
          <w:sz w:val="22"/>
          <w:szCs w:val="22"/>
          <w:lang w:eastAsia="en-US"/>
        </w:rPr>
        <w:t>.</w:t>
      </w:r>
      <w:r w:rsidR="001D46FA" w:rsidRPr="00EA67C8">
        <w:rPr>
          <w:rFonts w:cs="Arial"/>
          <w:snapToGrid w:val="0"/>
          <w:sz w:val="22"/>
          <w:szCs w:val="22"/>
          <w:lang w:eastAsia="en-US"/>
        </w:rPr>
        <w:tab/>
        <w:t>Where applicable</w:t>
      </w:r>
      <w:r w:rsidR="00526D9F" w:rsidRPr="00EA67C8">
        <w:rPr>
          <w:rFonts w:cs="Arial"/>
          <w:snapToGrid w:val="0"/>
          <w:sz w:val="22"/>
          <w:szCs w:val="22"/>
          <w:lang w:eastAsia="en-US"/>
        </w:rPr>
        <w:t>,</w:t>
      </w:r>
      <w:r w:rsidR="001D46FA" w:rsidRPr="00EA67C8">
        <w:rPr>
          <w:rFonts w:cs="Arial"/>
          <w:snapToGrid w:val="0"/>
          <w:sz w:val="22"/>
          <w:szCs w:val="22"/>
          <w:lang w:eastAsia="en-US"/>
        </w:rPr>
        <w:t xml:space="preserve"> ensure project activities are risk assessed in line with the organisation’s </w:t>
      </w:r>
      <w:r w:rsidRPr="00EA67C8">
        <w:rPr>
          <w:rFonts w:cs="Arial"/>
          <w:snapToGrid w:val="0"/>
          <w:sz w:val="22"/>
          <w:szCs w:val="22"/>
          <w:lang w:eastAsia="en-US"/>
        </w:rPr>
        <w:t>H</w:t>
      </w:r>
      <w:r w:rsidR="001D46FA" w:rsidRPr="00EA67C8">
        <w:rPr>
          <w:rFonts w:cs="Arial"/>
          <w:snapToGrid w:val="0"/>
          <w:sz w:val="22"/>
          <w:szCs w:val="22"/>
          <w:lang w:eastAsia="en-US"/>
        </w:rPr>
        <w:t xml:space="preserve">ealth and </w:t>
      </w:r>
      <w:r w:rsidRPr="00EA67C8">
        <w:rPr>
          <w:rFonts w:cs="Arial"/>
          <w:snapToGrid w:val="0"/>
          <w:sz w:val="22"/>
          <w:szCs w:val="22"/>
          <w:lang w:eastAsia="en-US"/>
        </w:rPr>
        <w:t>S</w:t>
      </w:r>
      <w:r w:rsidR="001D46FA" w:rsidRPr="00EA67C8">
        <w:rPr>
          <w:rFonts w:cs="Arial"/>
          <w:snapToGrid w:val="0"/>
          <w:sz w:val="22"/>
          <w:szCs w:val="22"/>
          <w:lang w:eastAsia="en-US"/>
        </w:rPr>
        <w:t>afety policies and procedures.</w:t>
      </w:r>
    </w:p>
    <w:p w14:paraId="5541410D" w14:textId="77777777" w:rsidR="001D46FA" w:rsidRDefault="001D46FA" w:rsidP="003B6D3A">
      <w:pPr>
        <w:tabs>
          <w:tab w:val="left" w:pos="360"/>
        </w:tabs>
        <w:ind w:left="360" w:right="140" w:hanging="360"/>
        <w:jc w:val="both"/>
        <w:rPr>
          <w:rFonts w:cs="Arial"/>
          <w:snapToGrid w:val="0"/>
          <w:szCs w:val="24"/>
          <w:lang w:eastAsia="en-US"/>
        </w:rPr>
      </w:pPr>
    </w:p>
    <w:p w14:paraId="43696298" w14:textId="77777777" w:rsidR="00F315A8" w:rsidRDefault="001D46FA" w:rsidP="00F315A8">
      <w:pPr>
        <w:tabs>
          <w:tab w:val="left" w:pos="360"/>
        </w:tabs>
        <w:ind w:left="360" w:right="140" w:hanging="360"/>
        <w:jc w:val="both"/>
        <w:rPr>
          <w:rFonts w:cs="Arial"/>
          <w:b/>
          <w:snapToGrid w:val="0"/>
          <w:szCs w:val="24"/>
          <w:lang w:eastAsia="en-US"/>
        </w:rPr>
      </w:pPr>
      <w:bookmarkStart w:id="0" w:name="_Hlk202857316"/>
      <w:r>
        <w:rPr>
          <w:rFonts w:cs="Arial"/>
          <w:b/>
          <w:snapToGrid w:val="0"/>
          <w:szCs w:val="24"/>
          <w:lang w:eastAsia="en-US"/>
        </w:rPr>
        <w:t>Working Practices/General</w:t>
      </w:r>
    </w:p>
    <w:p w14:paraId="3CF83703" w14:textId="77777777" w:rsidR="00F315A8" w:rsidRPr="00F315A8" w:rsidRDefault="00F315A8" w:rsidP="00F315A8"/>
    <w:p w14:paraId="1963471B" w14:textId="6390F6F9" w:rsidR="00F315A8" w:rsidRPr="00EA67C8" w:rsidRDefault="003B6D3A" w:rsidP="00F315A8">
      <w:pPr>
        <w:pStyle w:val="ListParagraph"/>
        <w:numPr>
          <w:ilvl w:val="0"/>
          <w:numId w:val="2"/>
        </w:numPr>
        <w:ind w:left="360"/>
        <w:rPr>
          <w:sz w:val="22"/>
          <w:szCs w:val="22"/>
        </w:rPr>
      </w:pPr>
      <w:r w:rsidRPr="00EA67C8">
        <w:rPr>
          <w:sz w:val="22"/>
          <w:szCs w:val="22"/>
        </w:rPr>
        <w:t xml:space="preserve">As well as the Health &amp; Safety policies and procedures above, adhere to and implement all </w:t>
      </w:r>
      <w:r w:rsidR="00370F71">
        <w:rPr>
          <w:sz w:val="22"/>
          <w:szCs w:val="22"/>
        </w:rPr>
        <w:t xml:space="preserve">partner </w:t>
      </w:r>
      <w:r w:rsidRPr="00EA67C8">
        <w:rPr>
          <w:sz w:val="22"/>
          <w:szCs w:val="22"/>
        </w:rPr>
        <w:t>policies and procedures</w:t>
      </w:r>
      <w:r w:rsidR="00526D9F" w:rsidRPr="00EA67C8">
        <w:rPr>
          <w:sz w:val="22"/>
          <w:szCs w:val="22"/>
        </w:rPr>
        <w:t>,</w:t>
      </w:r>
      <w:r w:rsidR="004A5E85" w:rsidRPr="00EA67C8">
        <w:rPr>
          <w:sz w:val="22"/>
          <w:szCs w:val="22"/>
        </w:rPr>
        <w:t xml:space="preserve"> as well as the </w:t>
      </w:r>
      <w:r w:rsidR="00370F71">
        <w:rPr>
          <w:sz w:val="22"/>
          <w:szCs w:val="22"/>
        </w:rPr>
        <w:t>p</w:t>
      </w:r>
      <w:r w:rsidR="004A5E85" w:rsidRPr="00EA67C8">
        <w:rPr>
          <w:sz w:val="22"/>
          <w:szCs w:val="22"/>
        </w:rPr>
        <w:t>ersonal Care Policies if relevant to you</w:t>
      </w:r>
      <w:r w:rsidR="0024434F" w:rsidRPr="00EA67C8">
        <w:rPr>
          <w:sz w:val="22"/>
          <w:szCs w:val="22"/>
        </w:rPr>
        <w:t>r</w:t>
      </w:r>
      <w:r w:rsidR="004A5E85" w:rsidRPr="00EA67C8">
        <w:rPr>
          <w:sz w:val="22"/>
          <w:szCs w:val="22"/>
        </w:rPr>
        <w:t xml:space="preserve"> role.</w:t>
      </w:r>
    </w:p>
    <w:p w14:paraId="10ABA88F" w14:textId="7920DCE0" w:rsidR="00F315A8" w:rsidRPr="00EA67C8" w:rsidRDefault="00F315A8" w:rsidP="00F315A8">
      <w:pPr>
        <w:rPr>
          <w:sz w:val="22"/>
          <w:szCs w:val="22"/>
        </w:rPr>
      </w:pPr>
    </w:p>
    <w:p w14:paraId="10060F7C" w14:textId="3FAD18A5" w:rsidR="00C97998" w:rsidRPr="00EA67C8" w:rsidRDefault="00C97998" w:rsidP="00C97998">
      <w:pPr>
        <w:pStyle w:val="ListParagraph"/>
        <w:ind w:left="360"/>
        <w:rPr>
          <w:rFonts w:cs="Arial"/>
          <w:sz w:val="22"/>
          <w:szCs w:val="22"/>
        </w:rPr>
      </w:pPr>
      <w:r w:rsidRPr="00EA67C8">
        <w:rPr>
          <w:rFonts w:cs="Arial"/>
          <w:sz w:val="22"/>
          <w:szCs w:val="22"/>
        </w:rPr>
        <w:t xml:space="preserve">Details of these and other Age UK Leicester Shire &amp; Rutland policies can be found in </w:t>
      </w:r>
      <w:hyperlink r:id="rId6" w:history="1">
        <w:r w:rsidRPr="00EA67C8">
          <w:rPr>
            <w:rStyle w:val="Hyperlink"/>
            <w:rFonts w:cs="Arial"/>
            <w:sz w:val="22"/>
            <w:szCs w:val="22"/>
          </w:rPr>
          <w:t>F:\COMMUNAL FOLDER\POLICIES</w:t>
        </w:r>
      </w:hyperlink>
      <w:r w:rsidRPr="00EA67C8">
        <w:rPr>
          <w:rFonts w:cs="Arial"/>
          <w:sz w:val="22"/>
          <w:szCs w:val="22"/>
        </w:rPr>
        <w:t xml:space="preserve"> or on the </w:t>
      </w:r>
      <w:r w:rsidR="00526D9F" w:rsidRPr="00EA67C8">
        <w:rPr>
          <w:rFonts w:cs="Arial"/>
          <w:sz w:val="22"/>
          <w:szCs w:val="22"/>
        </w:rPr>
        <w:t xml:space="preserve">Cezanne </w:t>
      </w:r>
      <w:r w:rsidRPr="00EA67C8">
        <w:rPr>
          <w:rFonts w:cs="Arial"/>
          <w:sz w:val="22"/>
          <w:szCs w:val="22"/>
        </w:rPr>
        <w:t>self-service portal.</w:t>
      </w:r>
    </w:p>
    <w:p w14:paraId="3129148C" w14:textId="77777777" w:rsidR="00C97998" w:rsidRPr="00EA67C8" w:rsidRDefault="00C97998" w:rsidP="00F315A8">
      <w:pPr>
        <w:rPr>
          <w:sz w:val="22"/>
          <w:szCs w:val="22"/>
        </w:rPr>
      </w:pPr>
    </w:p>
    <w:p w14:paraId="2F4F3235" w14:textId="42536FD9" w:rsidR="008A1772" w:rsidRDefault="00F315A8" w:rsidP="008A1772">
      <w:pPr>
        <w:pStyle w:val="ListParagraph"/>
        <w:numPr>
          <w:ilvl w:val="0"/>
          <w:numId w:val="2"/>
        </w:numPr>
        <w:ind w:left="360"/>
        <w:rPr>
          <w:sz w:val="22"/>
          <w:szCs w:val="22"/>
        </w:rPr>
      </w:pPr>
      <w:r w:rsidRPr="00EA67C8">
        <w:rPr>
          <w:sz w:val="22"/>
          <w:szCs w:val="22"/>
        </w:rPr>
        <w:t>Age UK Leicester Shire &amp; Rutland</w:t>
      </w:r>
      <w:r w:rsidR="00526D9F" w:rsidRPr="00EA67C8">
        <w:rPr>
          <w:sz w:val="22"/>
          <w:szCs w:val="22"/>
        </w:rPr>
        <w:t>, Age UK Coventry &amp; Warwickshire &amp; Age UK Northampton</w:t>
      </w:r>
      <w:r w:rsidR="00FD65D2">
        <w:rPr>
          <w:sz w:val="22"/>
          <w:szCs w:val="22"/>
        </w:rPr>
        <w:t>shire</w:t>
      </w:r>
      <w:r w:rsidR="00526D9F" w:rsidRPr="00EA67C8">
        <w:rPr>
          <w:sz w:val="22"/>
          <w:szCs w:val="22"/>
        </w:rPr>
        <w:t xml:space="preserve"> are </w:t>
      </w:r>
      <w:r w:rsidRPr="00EA67C8">
        <w:rPr>
          <w:sz w:val="22"/>
          <w:szCs w:val="22"/>
        </w:rPr>
        <w:t xml:space="preserve">committed to </w:t>
      </w:r>
      <w:r w:rsidR="00526D9F" w:rsidRPr="00EA67C8">
        <w:rPr>
          <w:sz w:val="22"/>
          <w:szCs w:val="22"/>
        </w:rPr>
        <w:t>their</w:t>
      </w:r>
      <w:r w:rsidRPr="00EA67C8">
        <w:rPr>
          <w:sz w:val="22"/>
          <w:szCs w:val="22"/>
        </w:rPr>
        <w:t xml:space="preserve"> charitable </w:t>
      </w:r>
      <w:proofErr w:type="gramStart"/>
      <w:r w:rsidRPr="00EA67C8">
        <w:rPr>
          <w:sz w:val="22"/>
          <w:szCs w:val="22"/>
        </w:rPr>
        <w:t>aims, and</w:t>
      </w:r>
      <w:proofErr w:type="gramEnd"/>
      <w:r w:rsidRPr="00EA67C8">
        <w:rPr>
          <w:sz w:val="22"/>
          <w:szCs w:val="22"/>
        </w:rPr>
        <w:t xml:space="preserve"> </w:t>
      </w:r>
      <w:r w:rsidR="00526D9F" w:rsidRPr="00EA67C8">
        <w:rPr>
          <w:sz w:val="22"/>
          <w:szCs w:val="22"/>
        </w:rPr>
        <w:t>fundraise</w:t>
      </w:r>
      <w:r w:rsidRPr="00EA67C8">
        <w:rPr>
          <w:sz w:val="22"/>
          <w:szCs w:val="22"/>
        </w:rPr>
        <w:t xml:space="preserve"> </w:t>
      </w:r>
      <w:r w:rsidR="00526D9F" w:rsidRPr="00EA67C8">
        <w:rPr>
          <w:sz w:val="22"/>
          <w:szCs w:val="22"/>
        </w:rPr>
        <w:t>to</w:t>
      </w:r>
      <w:r w:rsidRPr="00EA67C8">
        <w:rPr>
          <w:sz w:val="22"/>
          <w:szCs w:val="22"/>
        </w:rPr>
        <w:t xml:space="preserve"> provide accessible services for the older people of Leicester, Leicestershire and Rutland.  Age UK Leicester Shire &amp; Rutland expects all its employees to partake, when possible, in events which support these charitable aims.</w:t>
      </w:r>
    </w:p>
    <w:p w14:paraId="35DE5B86" w14:textId="77777777" w:rsidR="00432E58" w:rsidRDefault="00432E58" w:rsidP="00432E58">
      <w:pPr>
        <w:rPr>
          <w:sz w:val="22"/>
          <w:szCs w:val="22"/>
        </w:rPr>
      </w:pPr>
    </w:p>
    <w:p w14:paraId="17613480" w14:textId="563296CC" w:rsidR="00432E58" w:rsidRPr="00432E58" w:rsidRDefault="00432E58" w:rsidP="00432E58">
      <w:pPr>
        <w:rPr>
          <w:sz w:val="22"/>
          <w:szCs w:val="22"/>
        </w:rPr>
      </w:pPr>
      <w:r>
        <w:rPr>
          <w:sz w:val="22"/>
          <w:szCs w:val="22"/>
        </w:rPr>
        <w:t xml:space="preserve">   </w:t>
      </w:r>
    </w:p>
    <w:p w14:paraId="63309F64" w14:textId="77777777" w:rsidR="008A1772" w:rsidRPr="00EA67C8" w:rsidRDefault="008A1772" w:rsidP="008A1772">
      <w:pPr>
        <w:pStyle w:val="ListParagraph"/>
        <w:rPr>
          <w:sz w:val="22"/>
          <w:szCs w:val="22"/>
        </w:rPr>
      </w:pPr>
    </w:p>
    <w:p w14:paraId="587D8A54" w14:textId="3CB098C7" w:rsidR="008A1772" w:rsidRPr="00805828" w:rsidRDefault="00FD65D2" w:rsidP="008A1772">
      <w:pPr>
        <w:pStyle w:val="ListParagraph"/>
        <w:numPr>
          <w:ilvl w:val="0"/>
          <w:numId w:val="2"/>
        </w:numPr>
        <w:ind w:left="360"/>
        <w:rPr>
          <w:sz w:val="22"/>
          <w:szCs w:val="22"/>
        </w:rPr>
      </w:pPr>
      <w:r w:rsidRPr="00805828">
        <w:rPr>
          <w:sz w:val="22"/>
          <w:szCs w:val="22"/>
        </w:rPr>
        <w:t>All partners expect</w:t>
      </w:r>
      <w:r w:rsidR="008A1772" w:rsidRPr="00805828">
        <w:rPr>
          <w:sz w:val="22"/>
          <w:szCs w:val="22"/>
        </w:rPr>
        <w:t xml:space="preserve"> all staff to have </w:t>
      </w:r>
      <w:r w:rsidR="00370F71" w:rsidRPr="00805828">
        <w:rPr>
          <w:sz w:val="22"/>
          <w:szCs w:val="22"/>
        </w:rPr>
        <w:t xml:space="preserve">good </w:t>
      </w:r>
      <w:r w:rsidR="008A1772" w:rsidRPr="00805828">
        <w:rPr>
          <w:sz w:val="22"/>
          <w:szCs w:val="22"/>
        </w:rPr>
        <w:t xml:space="preserve">IT skills to enable them to use the systems within </w:t>
      </w:r>
      <w:r w:rsidR="00370F71" w:rsidRPr="00805828">
        <w:rPr>
          <w:sz w:val="22"/>
          <w:szCs w:val="22"/>
        </w:rPr>
        <w:t xml:space="preserve">individual locations and have </w:t>
      </w:r>
      <w:r w:rsidR="008A1772" w:rsidRPr="00805828">
        <w:rPr>
          <w:sz w:val="22"/>
          <w:szCs w:val="22"/>
        </w:rPr>
        <w:t>a willingness to embrace new technology as it is introduced.  Training will be provided to staff who require it.</w:t>
      </w:r>
    </w:p>
    <w:p w14:paraId="482988F2" w14:textId="77777777" w:rsidR="00F315A8" w:rsidRPr="00EA67C8" w:rsidRDefault="003B6D3A" w:rsidP="00F315A8">
      <w:pPr>
        <w:pStyle w:val="ListParagraph"/>
        <w:numPr>
          <w:ilvl w:val="0"/>
          <w:numId w:val="2"/>
        </w:numPr>
        <w:ind w:left="360"/>
        <w:rPr>
          <w:sz w:val="22"/>
          <w:szCs w:val="22"/>
        </w:rPr>
      </w:pPr>
      <w:r w:rsidRPr="00EA67C8">
        <w:rPr>
          <w:sz w:val="22"/>
          <w:szCs w:val="22"/>
        </w:rPr>
        <w:t>To undertake any other duties that may reasonably fall within the purview of the job.</w:t>
      </w:r>
    </w:p>
    <w:p w14:paraId="0DB82CCB" w14:textId="77777777" w:rsidR="001D46FA" w:rsidRDefault="001D46FA" w:rsidP="003B6D3A">
      <w:pPr>
        <w:ind w:right="140"/>
        <w:rPr>
          <w:rFonts w:cs="Arial"/>
          <w:snapToGrid w:val="0"/>
          <w:szCs w:val="24"/>
          <w:lang w:eastAsia="en-US"/>
        </w:rPr>
      </w:pPr>
    </w:p>
    <w:p w14:paraId="6D9B17EC" w14:textId="74A289FC" w:rsidR="001D46FA" w:rsidRDefault="001D46FA" w:rsidP="005079F4">
      <w:pPr>
        <w:pStyle w:val="BodyText"/>
        <w:ind w:right="140"/>
        <w:rPr>
          <w:rFonts w:cs="Arial"/>
          <w:szCs w:val="24"/>
        </w:rPr>
      </w:pPr>
      <w:r w:rsidRPr="00EA67C8">
        <w:rPr>
          <w:rFonts w:cs="Arial"/>
          <w:sz w:val="22"/>
          <w:szCs w:val="22"/>
        </w:rPr>
        <w:t>This Job Description sets out the responsibilities of the post at the time it was drawn up.  Such responsibilities may vary from time to time without changing the general character of the post or level of responsibility entailed.  Variations are a common occurrence and do not of themselves constitute additional responsibilities</w:t>
      </w:r>
      <w:r>
        <w:rPr>
          <w:rFonts w:cs="Arial"/>
          <w:szCs w:val="24"/>
        </w:rPr>
        <w:t>.</w:t>
      </w:r>
    </w:p>
    <w:p w14:paraId="1A948A1A" w14:textId="4FC3EDF8" w:rsidR="009E708D" w:rsidRDefault="009E708D" w:rsidP="005079F4">
      <w:pPr>
        <w:pStyle w:val="BodyText"/>
        <w:ind w:right="140"/>
        <w:rPr>
          <w:rFonts w:cs="Arial"/>
          <w:szCs w:val="24"/>
        </w:rPr>
      </w:pPr>
    </w:p>
    <w:p w14:paraId="2A8D2660" w14:textId="0405FE34" w:rsidR="00F31B84" w:rsidRDefault="00F31B84" w:rsidP="005079F4">
      <w:pPr>
        <w:pStyle w:val="BodyText"/>
        <w:ind w:right="140"/>
        <w:rPr>
          <w:rFonts w:cs="Arial"/>
          <w:szCs w:val="24"/>
        </w:rPr>
      </w:pPr>
    </w:p>
    <w:p w14:paraId="1FE8846A" w14:textId="77777777" w:rsidR="00F31B84" w:rsidRPr="00EA67C8" w:rsidRDefault="00F31B84" w:rsidP="00F31B84">
      <w:pPr>
        <w:ind w:right="-288"/>
        <w:rPr>
          <w:rFonts w:cs="Arial"/>
          <w:b/>
          <w:sz w:val="22"/>
          <w:szCs w:val="22"/>
        </w:rPr>
      </w:pPr>
      <w:r w:rsidRPr="00EA67C8">
        <w:rPr>
          <w:rFonts w:cs="Arial"/>
          <w:b/>
          <w:sz w:val="22"/>
          <w:szCs w:val="22"/>
        </w:rPr>
        <w:t>Signed: _______________________________</w:t>
      </w:r>
      <w:r w:rsidRPr="00EA67C8">
        <w:rPr>
          <w:rFonts w:cs="Arial"/>
          <w:b/>
          <w:sz w:val="22"/>
          <w:szCs w:val="22"/>
        </w:rPr>
        <w:tab/>
        <w:t>Date __________________</w:t>
      </w:r>
    </w:p>
    <w:p w14:paraId="362C9992" w14:textId="77777777" w:rsidR="00F31B84" w:rsidRPr="00EA67C8" w:rsidRDefault="00F31B84" w:rsidP="00F31B84">
      <w:pPr>
        <w:ind w:right="-288"/>
        <w:rPr>
          <w:rFonts w:cs="Arial"/>
          <w:b/>
          <w:sz w:val="22"/>
          <w:szCs w:val="22"/>
        </w:rPr>
      </w:pPr>
    </w:p>
    <w:p w14:paraId="680C3F51" w14:textId="77777777" w:rsidR="00F31B84" w:rsidRPr="00EA67C8" w:rsidRDefault="00F31B84" w:rsidP="00F31B84">
      <w:pPr>
        <w:ind w:right="-288"/>
        <w:rPr>
          <w:rFonts w:cs="Arial"/>
          <w:b/>
          <w:sz w:val="22"/>
          <w:szCs w:val="22"/>
        </w:rPr>
      </w:pPr>
      <w:r w:rsidRPr="00EA67C8">
        <w:rPr>
          <w:rFonts w:cs="Arial"/>
          <w:b/>
          <w:sz w:val="22"/>
          <w:szCs w:val="22"/>
        </w:rPr>
        <w:t xml:space="preserve">Please print name: ______________________ </w:t>
      </w:r>
    </w:p>
    <w:bookmarkEnd w:id="0"/>
    <w:p w14:paraId="74F5D5BF" w14:textId="77777777" w:rsidR="00F31B84" w:rsidRPr="00EA67C8" w:rsidRDefault="00F31B84" w:rsidP="00F31B84">
      <w:pPr>
        <w:pStyle w:val="BodyText"/>
        <w:ind w:right="140"/>
        <w:jc w:val="left"/>
        <w:rPr>
          <w:rFonts w:cs="Arial"/>
          <w:sz w:val="22"/>
          <w:szCs w:val="22"/>
        </w:rPr>
      </w:pPr>
    </w:p>
    <w:sectPr w:rsidR="00F31B84" w:rsidRPr="00EA67C8" w:rsidSect="008200BC">
      <w:pgSz w:w="11906" w:h="16838"/>
      <w:pgMar w:top="993" w:right="170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E9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DA2FED"/>
    <w:multiLevelType w:val="hybridMultilevel"/>
    <w:tmpl w:val="ADA646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560A9B"/>
    <w:multiLevelType w:val="hybridMultilevel"/>
    <w:tmpl w:val="ECDA14D8"/>
    <w:lvl w:ilvl="0" w:tplc="0809000F">
      <w:start w:val="1"/>
      <w:numFmt w:val="decimal"/>
      <w:lvlText w:val="%1."/>
      <w:lvlJc w:val="left"/>
      <w:pPr>
        <w:tabs>
          <w:tab w:val="num" w:pos="1985"/>
        </w:tabs>
        <w:ind w:left="1985" w:hanging="360"/>
      </w:pPr>
      <w:rPr>
        <w:rFonts w:hint="default"/>
      </w:rPr>
    </w:lvl>
    <w:lvl w:ilvl="1" w:tplc="08090019" w:tentative="1">
      <w:start w:val="1"/>
      <w:numFmt w:val="lowerLetter"/>
      <w:lvlText w:val="%2."/>
      <w:lvlJc w:val="left"/>
      <w:pPr>
        <w:tabs>
          <w:tab w:val="num" w:pos="2705"/>
        </w:tabs>
        <w:ind w:left="2705" w:hanging="360"/>
      </w:pPr>
    </w:lvl>
    <w:lvl w:ilvl="2" w:tplc="0809001B" w:tentative="1">
      <w:start w:val="1"/>
      <w:numFmt w:val="lowerRoman"/>
      <w:lvlText w:val="%3."/>
      <w:lvlJc w:val="right"/>
      <w:pPr>
        <w:tabs>
          <w:tab w:val="num" w:pos="3425"/>
        </w:tabs>
        <w:ind w:left="3425" w:hanging="180"/>
      </w:pPr>
    </w:lvl>
    <w:lvl w:ilvl="3" w:tplc="0809000F" w:tentative="1">
      <w:start w:val="1"/>
      <w:numFmt w:val="decimal"/>
      <w:lvlText w:val="%4."/>
      <w:lvlJc w:val="left"/>
      <w:pPr>
        <w:tabs>
          <w:tab w:val="num" w:pos="4145"/>
        </w:tabs>
        <w:ind w:left="4145" w:hanging="360"/>
      </w:pPr>
    </w:lvl>
    <w:lvl w:ilvl="4" w:tplc="08090019" w:tentative="1">
      <w:start w:val="1"/>
      <w:numFmt w:val="lowerLetter"/>
      <w:lvlText w:val="%5."/>
      <w:lvlJc w:val="left"/>
      <w:pPr>
        <w:tabs>
          <w:tab w:val="num" w:pos="4865"/>
        </w:tabs>
        <w:ind w:left="4865" w:hanging="360"/>
      </w:pPr>
    </w:lvl>
    <w:lvl w:ilvl="5" w:tplc="0809001B" w:tentative="1">
      <w:start w:val="1"/>
      <w:numFmt w:val="lowerRoman"/>
      <w:lvlText w:val="%6."/>
      <w:lvlJc w:val="right"/>
      <w:pPr>
        <w:tabs>
          <w:tab w:val="num" w:pos="5585"/>
        </w:tabs>
        <w:ind w:left="5585" w:hanging="180"/>
      </w:pPr>
    </w:lvl>
    <w:lvl w:ilvl="6" w:tplc="0809000F" w:tentative="1">
      <w:start w:val="1"/>
      <w:numFmt w:val="decimal"/>
      <w:lvlText w:val="%7."/>
      <w:lvlJc w:val="left"/>
      <w:pPr>
        <w:tabs>
          <w:tab w:val="num" w:pos="6305"/>
        </w:tabs>
        <w:ind w:left="6305" w:hanging="360"/>
      </w:pPr>
    </w:lvl>
    <w:lvl w:ilvl="7" w:tplc="08090019" w:tentative="1">
      <w:start w:val="1"/>
      <w:numFmt w:val="lowerLetter"/>
      <w:lvlText w:val="%8."/>
      <w:lvlJc w:val="left"/>
      <w:pPr>
        <w:tabs>
          <w:tab w:val="num" w:pos="7025"/>
        </w:tabs>
        <w:ind w:left="7025" w:hanging="360"/>
      </w:pPr>
    </w:lvl>
    <w:lvl w:ilvl="8" w:tplc="0809001B" w:tentative="1">
      <w:start w:val="1"/>
      <w:numFmt w:val="lowerRoman"/>
      <w:lvlText w:val="%9."/>
      <w:lvlJc w:val="right"/>
      <w:pPr>
        <w:tabs>
          <w:tab w:val="num" w:pos="7745"/>
        </w:tabs>
        <w:ind w:left="7745" w:hanging="180"/>
      </w:pPr>
    </w:lvl>
  </w:abstractNum>
  <w:abstractNum w:abstractNumId="3" w15:restartNumberingAfterBreak="0">
    <w:nsid w:val="34677E77"/>
    <w:multiLevelType w:val="multilevel"/>
    <w:tmpl w:val="D50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85512"/>
    <w:multiLevelType w:val="multilevel"/>
    <w:tmpl w:val="95206528"/>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40FB3"/>
    <w:multiLevelType w:val="hybridMultilevel"/>
    <w:tmpl w:val="BDC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B5C81"/>
    <w:multiLevelType w:val="multilevel"/>
    <w:tmpl w:val="BC1651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A43AC"/>
    <w:multiLevelType w:val="hybridMultilevel"/>
    <w:tmpl w:val="A6BA9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44356"/>
    <w:multiLevelType w:val="multilevel"/>
    <w:tmpl w:val="1EBA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8497E"/>
    <w:multiLevelType w:val="hybridMultilevel"/>
    <w:tmpl w:val="3DD806C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3EAB1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B552E9D"/>
    <w:multiLevelType w:val="hybridMultilevel"/>
    <w:tmpl w:val="F6665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557506">
    <w:abstractNumId w:val="5"/>
  </w:num>
  <w:num w:numId="2" w16cid:durableId="697320446">
    <w:abstractNumId w:val="7"/>
  </w:num>
  <w:num w:numId="3" w16cid:durableId="515509792">
    <w:abstractNumId w:val="11"/>
  </w:num>
  <w:num w:numId="4" w16cid:durableId="401416492">
    <w:abstractNumId w:val="2"/>
  </w:num>
  <w:num w:numId="5" w16cid:durableId="1249119849">
    <w:abstractNumId w:val="1"/>
  </w:num>
  <w:num w:numId="6" w16cid:durableId="139543959">
    <w:abstractNumId w:val="9"/>
  </w:num>
  <w:num w:numId="7" w16cid:durableId="1869489408">
    <w:abstractNumId w:val="8"/>
  </w:num>
  <w:num w:numId="8" w16cid:durableId="1243493744">
    <w:abstractNumId w:val="3"/>
  </w:num>
  <w:num w:numId="9" w16cid:durableId="1890411372">
    <w:abstractNumId w:val="6"/>
  </w:num>
  <w:num w:numId="10" w16cid:durableId="290599576">
    <w:abstractNumId w:val="0"/>
  </w:num>
  <w:num w:numId="11" w16cid:durableId="1058746226">
    <w:abstractNumId w:val="10"/>
  </w:num>
  <w:num w:numId="12" w16cid:durableId="1507865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FA"/>
    <w:rsid w:val="00057482"/>
    <w:rsid w:val="00096D33"/>
    <w:rsid w:val="000C3E4A"/>
    <w:rsid w:val="0016057E"/>
    <w:rsid w:val="001D46FA"/>
    <w:rsid w:val="0024434F"/>
    <w:rsid w:val="002745FF"/>
    <w:rsid w:val="00355C98"/>
    <w:rsid w:val="003664AA"/>
    <w:rsid w:val="00370F71"/>
    <w:rsid w:val="003B6D3A"/>
    <w:rsid w:val="00432E58"/>
    <w:rsid w:val="00457B43"/>
    <w:rsid w:val="00463E27"/>
    <w:rsid w:val="004A5E85"/>
    <w:rsid w:val="004E0506"/>
    <w:rsid w:val="005015C3"/>
    <w:rsid w:val="005079F4"/>
    <w:rsid w:val="00526D9F"/>
    <w:rsid w:val="005A43FD"/>
    <w:rsid w:val="00611004"/>
    <w:rsid w:val="006134DD"/>
    <w:rsid w:val="00693020"/>
    <w:rsid w:val="007A1F0A"/>
    <w:rsid w:val="007E2166"/>
    <w:rsid w:val="00805828"/>
    <w:rsid w:val="008200BC"/>
    <w:rsid w:val="00884C00"/>
    <w:rsid w:val="008A1772"/>
    <w:rsid w:val="008D1894"/>
    <w:rsid w:val="008E02F3"/>
    <w:rsid w:val="00916847"/>
    <w:rsid w:val="00962A9A"/>
    <w:rsid w:val="009A73A8"/>
    <w:rsid w:val="009E708D"/>
    <w:rsid w:val="00A44EFC"/>
    <w:rsid w:val="00AA2737"/>
    <w:rsid w:val="00C42271"/>
    <w:rsid w:val="00C47138"/>
    <w:rsid w:val="00C97998"/>
    <w:rsid w:val="00CC1DAA"/>
    <w:rsid w:val="00D60EE3"/>
    <w:rsid w:val="00D703E4"/>
    <w:rsid w:val="00D94FF5"/>
    <w:rsid w:val="00DA767D"/>
    <w:rsid w:val="00E56288"/>
    <w:rsid w:val="00E578FE"/>
    <w:rsid w:val="00E807AE"/>
    <w:rsid w:val="00E85C68"/>
    <w:rsid w:val="00EA67C8"/>
    <w:rsid w:val="00F11AB2"/>
    <w:rsid w:val="00F315A8"/>
    <w:rsid w:val="00F31B84"/>
    <w:rsid w:val="00F53410"/>
    <w:rsid w:val="00FD6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B8F30"/>
  <w15:docId w15:val="{1E33FDB8-2684-4E3B-9262-3A0F8BA3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FA"/>
    <w:rPr>
      <w:rFonts w:eastAsia="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D46FA"/>
    <w:pPr>
      <w:jc w:val="center"/>
    </w:pPr>
    <w:rPr>
      <w:b/>
    </w:rPr>
  </w:style>
  <w:style w:type="character" w:customStyle="1" w:styleId="BodyTextChar">
    <w:name w:val="Body Text Char"/>
    <w:basedOn w:val="DefaultParagraphFont"/>
    <w:link w:val="BodyText"/>
    <w:semiHidden/>
    <w:rsid w:val="001D46FA"/>
    <w:rPr>
      <w:rFonts w:eastAsia="Times New Roman" w:cs="Times New Roman"/>
      <w:b/>
      <w:szCs w:val="20"/>
      <w:lang w:eastAsia="en-GB"/>
    </w:rPr>
  </w:style>
  <w:style w:type="paragraph" w:styleId="ListParagraph">
    <w:name w:val="List Paragraph"/>
    <w:basedOn w:val="Normal"/>
    <w:uiPriority w:val="34"/>
    <w:qFormat/>
    <w:rsid w:val="003B6D3A"/>
    <w:pPr>
      <w:ind w:left="720"/>
      <w:contextualSpacing/>
    </w:pPr>
  </w:style>
  <w:style w:type="paragraph" w:styleId="NoSpacing">
    <w:name w:val="No Spacing"/>
    <w:uiPriority w:val="1"/>
    <w:qFormat/>
    <w:rsid w:val="00F315A8"/>
    <w:rPr>
      <w:rFonts w:eastAsia="Times New Roman" w:cs="Times New Roman"/>
      <w:szCs w:val="20"/>
      <w:lang w:eastAsia="en-GB"/>
    </w:rPr>
  </w:style>
  <w:style w:type="character" w:styleId="Hyperlink">
    <w:name w:val="Hyperlink"/>
    <w:rsid w:val="00C97998"/>
    <w:rPr>
      <w:color w:val="0563C1"/>
      <w:u w:val="single"/>
    </w:rPr>
  </w:style>
  <w:style w:type="paragraph" w:styleId="NormalWeb">
    <w:name w:val="Normal (Web)"/>
    <w:basedOn w:val="Normal"/>
    <w:uiPriority w:val="99"/>
    <w:semiHidden/>
    <w:unhideWhenUsed/>
    <w:rsid w:val="00F53410"/>
    <w:pPr>
      <w:spacing w:before="100" w:beforeAutospacing="1" w:after="100" w:afterAutospacing="1"/>
    </w:pPr>
    <w:rPr>
      <w:rFonts w:ascii="Times New Roman" w:hAnsi="Times New Roman"/>
      <w:szCs w:val="24"/>
    </w:rPr>
  </w:style>
  <w:style w:type="paragraph" w:customStyle="1" w:styleId="Default">
    <w:name w:val="Default"/>
    <w:rsid w:val="00693020"/>
    <w:pPr>
      <w:autoSpaceDE w:val="0"/>
      <w:autoSpaceDN w:val="0"/>
      <w:adjustRightInd w:val="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21445">
      <w:bodyDiv w:val="1"/>
      <w:marLeft w:val="0"/>
      <w:marRight w:val="0"/>
      <w:marTop w:val="0"/>
      <w:marBottom w:val="0"/>
      <w:divBdr>
        <w:top w:val="none" w:sz="0" w:space="0" w:color="auto"/>
        <w:left w:val="none" w:sz="0" w:space="0" w:color="auto"/>
        <w:bottom w:val="none" w:sz="0" w:space="0" w:color="auto"/>
        <w:right w:val="none" w:sz="0" w:space="0" w:color="auto"/>
      </w:divBdr>
    </w:div>
    <w:div w:id="446123401">
      <w:bodyDiv w:val="1"/>
      <w:marLeft w:val="0"/>
      <w:marRight w:val="0"/>
      <w:marTop w:val="0"/>
      <w:marBottom w:val="0"/>
      <w:divBdr>
        <w:top w:val="none" w:sz="0" w:space="0" w:color="auto"/>
        <w:left w:val="none" w:sz="0" w:space="0" w:color="auto"/>
        <w:bottom w:val="none" w:sz="0" w:space="0" w:color="auto"/>
        <w:right w:val="none" w:sz="0" w:space="0" w:color="auto"/>
      </w:divBdr>
    </w:div>
    <w:div w:id="629672559">
      <w:bodyDiv w:val="1"/>
      <w:marLeft w:val="0"/>
      <w:marRight w:val="0"/>
      <w:marTop w:val="0"/>
      <w:marBottom w:val="0"/>
      <w:divBdr>
        <w:top w:val="none" w:sz="0" w:space="0" w:color="auto"/>
        <w:left w:val="none" w:sz="0" w:space="0" w:color="auto"/>
        <w:bottom w:val="none" w:sz="0" w:space="0" w:color="auto"/>
        <w:right w:val="none" w:sz="0" w:space="0" w:color="auto"/>
      </w:divBdr>
    </w:div>
    <w:div w:id="882057525">
      <w:bodyDiv w:val="1"/>
      <w:marLeft w:val="0"/>
      <w:marRight w:val="0"/>
      <w:marTop w:val="0"/>
      <w:marBottom w:val="0"/>
      <w:divBdr>
        <w:top w:val="none" w:sz="0" w:space="0" w:color="auto"/>
        <w:left w:val="none" w:sz="0" w:space="0" w:color="auto"/>
        <w:bottom w:val="none" w:sz="0" w:space="0" w:color="auto"/>
        <w:right w:val="none" w:sz="0" w:space="0" w:color="auto"/>
      </w:divBdr>
    </w:div>
    <w:div w:id="108221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agelh-file\COMMUNAL%20FOLDER\POLICIE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24FB228725045BC503EF7515CC7FE" ma:contentTypeVersion="15" ma:contentTypeDescription="Create a new document." ma:contentTypeScope="" ma:versionID="82517dc8337a7f361b2f79699b151ad0">
  <xsd:schema xmlns:xsd="http://www.w3.org/2001/XMLSchema" xmlns:xs="http://www.w3.org/2001/XMLSchema" xmlns:p="http://schemas.microsoft.com/office/2006/metadata/properties" xmlns:ns2="c010961f-f5aa-4c95-a5e9-11e13027a8cf" xmlns:ns3="65be2d59-ff3a-43b4-8279-f1fd12fc3edd" targetNamespace="http://schemas.microsoft.com/office/2006/metadata/properties" ma:root="true" ma:fieldsID="5da439580da40af0d845347f33206b35" ns2:_="" ns3:_="">
    <xsd:import namespace="c010961f-f5aa-4c95-a5e9-11e13027a8cf"/>
    <xsd:import namespace="65be2d59-ff3a-43b4-8279-f1fd12fc3e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0961f-f5aa-4c95-a5e9-11e13027a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f0e918-1341-47f3-bfe3-1376799121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d59-ff3a-43b4-8279-f1fd12fc3e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23398d-ca42-4089-8059-c94be6d48ce1}" ma:internalName="TaxCatchAll" ma:showField="CatchAllData" ma:web="65be2d59-ff3a-43b4-8279-f1fd12fc3e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be2d59-ff3a-43b4-8279-f1fd12fc3edd" xsi:nil="true"/>
    <lcf76f155ced4ddcb4097134ff3c332f xmlns="c010961f-f5aa-4c95-a5e9-11e13027a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6A636-FCEF-4785-AD46-6D1D4914AFB2}"/>
</file>

<file path=customXml/itemProps2.xml><?xml version="1.0" encoding="utf-8"?>
<ds:datastoreItem xmlns:ds="http://schemas.openxmlformats.org/officeDocument/2006/customXml" ds:itemID="{DEE648E5-B16D-48D6-912D-8F32B462300B}"/>
</file>

<file path=customXml/itemProps3.xml><?xml version="1.0" encoding="utf-8"?>
<ds:datastoreItem xmlns:ds="http://schemas.openxmlformats.org/officeDocument/2006/customXml" ds:itemID="{1619E9EE-D41B-43D1-8E4D-771A68199432}"/>
</file>

<file path=docProps/app.xml><?xml version="1.0" encoding="utf-8"?>
<Properties xmlns="http://schemas.openxmlformats.org/officeDocument/2006/extended-properties" xmlns:vt="http://schemas.openxmlformats.org/officeDocument/2006/docPropsVTypes">
  <Template>Normal</Template>
  <TotalTime>10</TotalTime>
  <Pages>3</Pages>
  <Words>902</Words>
  <Characters>5163</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Hurst</dc:creator>
  <cp:lastModifiedBy>Tara Goacher</cp:lastModifiedBy>
  <cp:revision>3</cp:revision>
  <cp:lastPrinted>2022-09-07T15:14:00Z</cp:lastPrinted>
  <dcterms:created xsi:type="dcterms:W3CDTF">2025-11-17T10:01:00Z</dcterms:created>
  <dcterms:modified xsi:type="dcterms:W3CDTF">2025-11-17T10:11:00Z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a77f752d-5af5-4f5a-bdac-a16ddeff1b66</vt:lpwstr>
  </property>
  <property fmtid="{D5CDD505-2E9C-101B-9397-08002B2CF9AE}" pid="3" name="MSIP_Label_a4e48cff-b188-4b1e-b51d-151eb30c3aec_Enabled">
    <vt:lpwstr>true</vt:lpwstr>
  </property>
  <property fmtid="{D5CDD505-2E9C-101B-9397-08002B2CF9AE}" pid="4" name="MSIP_Label_a4e48cff-b188-4b1e-b51d-151eb30c3aec_SetDate">
    <vt:lpwstr>2025-07-08T07:55:44Z</vt:lpwstr>
  </property>
  <property fmtid="{D5CDD505-2E9C-101B-9397-08002B2CF9AE}" pid="5" name="MSIP_Label_a4e48cff-b188-4b1e-b51d-151eb30c3aec_Method">
    <vt:lpwstr>Standard</vt:lpwstr>
  </property>
  <property fmtid="{D5CDD505-2E9C-101B-9397-08002B2CF9AE}" pid="6" name="MSIP_Label_a4e48cff-b188-4b1e-b51d-151eb30c3aec_Name">
    <vt:lpwstr>Normal</vt:lpwstr>
  </property>
  <property fmtid="{D5CDD505-2E9C-101B-9397-08002B2CF9AE}" pid="7" name="MSIP_Label_a4e48cff-b188-4b1e-b51d-151eb30c3aec_SiteId">
    <vt:lpwstr>f1232b08-1b03-4fd4-9cc7-9c183e5b5e5b</vt:lpwstr>
  </property>
  <property fmtid="{D5CDD505-2E9C-101B-9397-08002B2CF9AE}" pid="8" name="MSIP_Label_a4e48cff-b188-4b1e-b51d-151eb30c3aec_ActionId">
    <vt:lpwstr>20b8a9b6-ff15-43de-b2e8-295fc0d558c5</vt:lpwstr>
  </property>
  <property fmtid="{D5CDD505-2E9C-101B-9397-08002B2CF9AE}" pid="9" name="MSIP_Label_a4e48cff-b188-4b1e-b51d-151eb30c3aec_ContentBits">
    <vt:lpwstr>0</vt:lpwstr>
  </property>
  <property fmtid="{D5CDD505-2E9C-101B-9397-08002B2CF9AE}" pid="10" name="MSIP_Label_a4e48cff-b188-4b1e-b51d-151eb30c3aec_Tag">
    <vt:lpwstr>10, 3, 0, 1</vt:lpwstr>
  </property>
  <property fmtid="{D5CDD505-2E9C-101B-9397-08002B2CF9AE}" pid="11" name="ContentTypeId">
    <vt:lpwstr>0x010100E8324FB228725045BC503EF7515CC7FE</vt:lpwstr>
  </property>
</Properties>
</file>