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5B" w:rsidRDefault="007D3A5B" w:rsidP="007D3A5B">
      <w:pPr>
        <w:pStyle w:val="Header"/>
        <w:tabs>
          <w:tab w:val="clear" w:pos="8640"/>
          <w:tab w:val="right" w:pos="9923"/>
        </w:tabs>
        <w:ind w:left="-709" w:right="77"/>
        <w:jc w:val="center"/>
        <w:rPr>
          <w:rStyle w:val="Heading1Char"/>
          <w:rFonts w:eastAsia="Calibri" w:cs="Arial"/>
          <w:sz w:val="40"/>
          <w:szCs w:val="40"/>
        </w:rPr>
      </w:pPr>
      <w:r>
        <w:rPr>
          <w:rStyle w:val="Heading1Char"/>
          <w:rFonts w:eastAsia="Calibri" w:cs="Arial"/>
          <w:sz w:val="40"/>
          <w:szCs w:val="40"/>
        </w:rPr>
        <w:t>Trustee declaration of eligibility</w:t>
      </w:r>
    </w:p>
    <w:p w:rsidR="007D3A5B" w:rsidRDefault="007D3A5B" w:rsidP="007D3A5B"/>
    <w:p w:rsidR="007D3A5B" w:rsidRDefault="007D3A5B" w:rsidP="007D3A5B">
      <w:pPr>
        <w:rPr>
          <w:rFonts w:ascii="Arial" w:hAnsi="Arial" w:cs="Arial"/>
          <w:color w:val="000000"/>
          <w:sz w:val="19"/>
          <w:szCs w:val="19"/>
        </w:rPr>
      </w:pPr>
    </w:p>
    <w:p w:rsidR="007D3A5B" w:rsidRDefault="007D3A5B" w:rsidP="007D3A5B">
      <w:pPr>
        <w:pStyle w:val="Heading2"/>
        <w:rPr>
          <w:rFonts w:cs="Arial"/>
          <w:i/>
          <w:color w:val="000000"/>
          <w:sz w:val="32"/>
        </w:rPr>
      </w:pPr>
      <w:r>
        <w:rPr>
          <w:rFonts w:cs="Arial"/>
          <w:color w:val="000000"/>
          <w:sz w:val="32"/>
        </w:rPr>
        <w:t>I declare that:</w:t>
      </w:r>
    </w:p>
    <w:p w:rsidR="007D3A5B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I am 18 years old or over.</w:t>
      </w:r>
    </w:p>
    <w:p w:rsidR="007D3A5B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I do not have an unspent conviction for an offence involving:</w:t>
      </w:r>
    </w:p>
    <w:p w:rsidR="007D3A5B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Dishonesty or Deception</w:t>
      </w:r>
    </w:p>
    <w:p w:rsidR="007D3A5B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Terrorism as defined</w:t>
      </w:r>
    </w:p>
    <w:p w:rsidR="007D3A5B" w:rsidRDefault="007D3A5B" w:rsidP="007D3A5B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Under p</w:t>
      </w:r>
      <w:r w:rsidRPr="006C0EE1">
        <w:rPr>
          <w:rFonts w:ascii="Arial" w:hAnsi="Arial" w:cs="Arial"/>
          <w:color w:val="000000"/>
          <w:szCs w:val="19"/>
        </w:rPr>
        <w:t>art 4 of the Cou</w:t>
      </w:r>
      <w:r>
        <w:rPr>
          <w:rFonts w:ascii="Arial" w:hAnsi="Arial" w:cs="Arial"/>
          <w:color w:val="000000"/>
          <w:szCs w:val="19"/>
        </w:rPr>
        <w:t>nter-Terrorism Act 2008</w:t>
      </w:r>
    </w:p>
    <w:p w:rsidR="007D3A5B" w:rsidRDefault="007D3A5B" w:rsidP="007D3A5B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 w:rsidRPr="006C0EE1">
        <w:rPr>
          <w:rFonts w:ascii="Arial" w:hAnsi="Arial" w:cs="Arial"/>
          <w:color w:val="000000"/>
          <w:szCs w:val="19"/>
        </w:rPr>
        <w:t>under sections 13 or 19 of the Terrorism Act 2000</w:t>
      </w:r>
      <w:r>
        <w:rPr>
          <w:rFonts w:ascii="Arial" w:hAnsi="Arial" w:cs="Arial"/>
          <w:color w:val="000000"/>
          <w:szCs w:val="19"/>
        </w:rPr>
        <w:t xml:space="preserve"> </w:t>
      </w:r>
      <w:r w:rsidRPr="006C0EE1">
        <w:rPr>
          <w:rFonts w:ascii="Arial" w:hAnsi="Arial" w:cs="Arial"/>
          <w:color w:val="000000"/>
          <w:szCs w:val="19"/>
        </w:rPr>
        <w:t>under Part 2 of the Serious Crime Act 2007 (encouraging or assisting) in relation to the offence</w:t>
      </w:r>
    </w:p>
    <w:p w:rsidR="007D3A5B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 xml:space="preserve">Money laundering </w:t>
      </w:r>
      <w:r w:rsidRPr="006C0EE1">
        <w:rPr>
          <w:rFonts w:ascii="Arial" w:hAnsi="Arial" w:cs="Arial"/>
          <w:color w:val="000000"/>
          <w:szCs w:val="19"/>
        </w:rPr>
        <w:t>within the meaning of section 415 of the Proceeds of Crime Act 2002</w:t>
      </w:r>
      <w:r>
        <w:rPr>
          <w:rFonts w:ascii="Arial" w:hAnsi="Arial" w:cs="Arial"/>
          <w:color w:val="000000"/>
          <w:szCs w:val="19"/>
        </w:rPr>
        <w:tab/>
      </w:r>
    </w:p>
    <w:p w:rsidR="007D3A5B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 xml:space="preserve">Bribery </w:t>
      </w:r>
      <w:r w:rsidRPr="006C0EE1">
        <w:rPr>
          <w:rFonts w:ascii="Arial" w:hAnsi="Arial" w:cs="Arial"/>
          <w:color w:val="000000"/>
          <w:szCs w:val="19"/>
        </w:rPr>
        <w:t>under sections 1,2,6 or 7 of the Bribery Act 2010</w:t>
      </w:r>
    </w:p>
    <w:p w:rsidR="007D3A5B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 xml:space="preserve">Contravening a Charity Commission Order or Direction </w:t>
      </w:r>
      <w:r w:rsidRPr="006C0EE1">
        <w:rPr>
          <w:rFonts w:ascii="Arial" w:hAnsi="Arial" w:cs="Arial"/>
          <w:color w:val="000000"/>
          <w:szCs w:val="19"/>
        </w:rPr>
        <w:t>under section 77 of the Charities Act 2011 - contravening a Commission Order or Direction</w:t>
      </w:r>
    </w:p>
    <w:p w:rsidR="007D3A5B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Misconduct in public office, perjury or perverting the course of justice</w:t>
      </w:r>
    </w:p>
    <w:p w:rsidR="007D3A5B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 w:rsidRPr="00661E45">
        <w:rPr>
          <w:rFonts w:ascii="Arial" w:hAnsi="Arial" w:cs="Arial"/>
          <w:color w:val="000000"/>
          <w:szCs w:val="19"/>
        </w:rPr>
        <w:t xml:space="preserve">Aiding, attempting or abetting </w:t>
      </w:r>
      <w:r>
        <w:rPr>
          <w:rFonts w:ascii="Arial" w:hAnsi="Arial" w:cs="Arial"/>
          <w:color w:val="000000"/>
          <w:szCs w:val="19"/>
        </w:rPr>
        <w:t>i</w:t>
      </w:r>
      <w:r w:rsidRPr="006C0EE1">
        <w:rPr>
          <w:rFonts w:ascii="Arial" w:hAnsi="Arial" w:cs="Arial"/>
          <w:color w:val="000000"/>
          <w:szCs w:val="19"/>
        </w:rPr>
        <w:t>n relation to offences</w:t>
      </w:r>
      <w:r>
        <w:rPr>
          <w:rFonts w:ascii="Arial" w:hAnsi="Arial" w:cs="Arial"/>
          <w:color w:val="000000"/>
          <w:szCs w:val="19"/>
        </w:rPr>
        <w:t xml:space="preserve"> at 1-6 above, an offence of: </w:t>
      </w:r>
    </w:p>
    <w:p w:rsidR="007D3A5B" w:rsidRDefault="007D3A5B" w:rsidP="007D3A5B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 w:rsidRPr="006C0EE1">
        <w:rPr>
          <w:rFonts w:ascii="Arial" w:hAnsi="Arial" w:cs="Arial"/>
          <w:color w:val="000000"/>
          <w:szCs w:val="19"/>
        </w:rPr>
        <w:t>attempt, conspiracy, or inc</w:t>
      </w:r>
      <w:r>
        <w:rPr>
          <w:rFonts w:ascii="Arial" w:hAnsi="Arial" w:cs="Arial"/>
          <w:color w:val="000000"/>
          <w:szCs w:val="19"/>
        </w:rPr>
        <w:t xml:space="preserve">itement to commit the offence </w:t>
      </w:r>
    </w:p>
    <w:p w:rsidR="007D3A5B" w:rsidRDefault="007D3A5B" w:rsidP="007D3A5B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 w:rsidRPr="006C0EE1">
        <w:rPr>
          <w:rFonts w:ascii="Arial" w:hAnsi="Arial" w:cs="Arial"/>
          <w:color w:val="000000"/>
          <w:szCs w:val="19"/>
        </w:rPr>
        <w:t xml:space="preserve">aiding, or abetting, counselling or procuring </w:t>
      </w:r>
      <w:r>
        <w:rPr>
          <w:rFonts w:ascii="Arial" w:hAnsi="Arial" w:cs="Arial"/>
          <w:color w:val="000000"/>
          <w:szCs w:val="19"/>
        </w:rPr>
        <w:t>the commission of the offence</w:t>
      </w:r>
    </w:p>
    <w:p w:rsidR="007D3A5B" w:rsidRPr="006C0EE1" w:rsidRDefault="007D3A5B" w:rsidP="007D3A5B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 w:rsidRPr="006C0EE1">
        <w:rPr>
          <w:rFonts w:ascii="Arial" w:hAnsi="Arial" w:cs="Arial"/>
          <w:color w:val="000000"/>
          <w:szCs w:val="19"/>
        </w:rPr>
        <w:t>under Part 2 of the Serious Crime Act 2007 (encouraging or assisting) in relation to the offence</w:t>
      </w:r>
    </w:p>
    <w:p w:rsidR="007D3A5B" w:rsidRPr="00934A5D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 w:rsidRPr="00934A5D">
        <w:rPr>
          <w:rFonts w:ascii="Arial" w:hAnsi="Arial" w:cs="Arial"/>
          <w:color w:val="000000"/>
          <w:szCs w:val="19"/>
        </w:rPr>
        <w:t>I am not on subject to notification requirements of Part 2 of the Sexual Offences Act 2003, commonly referred to as being on the sex</w:t>
      </w:r>
      <w:r>
        <w:rPr>
          <w:rFonts w:ascii="Arial" w:hAnsi="Arial" w:cs="Arial"/>
          <w:color w:val="000000"/>
          <w:szCs w:val="19"/>
        </w:rPr>
        <w:t xml:space="preserve"> </w:t>
      </w:r>
      <w:r w:rsidRPr="00934A5D">
        <w:rPr>
          <w:rFonts w:ascii="Arial" w:hAnsi="Arial" w:cs="Arial"/>
          <w:color w:val="000000"/>
          <w:szCs w:val="19"/>
        </w:rPr>
        <w:t>offenders register</w:t>
      </w:r>
    </w:p>
    <w:p w:rsidR="007D3A5B" w:rsidRPr="00934A5D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 w:rsidRPr="00934A5D">
        <w:rPr>
          <w:rFonts w:ascii="Arial" w:hAnsi="Arial" w:cs="Arial"/>
          <w:color w:val="000000"/>
          <w:szCs w:val="19"/>
        </w:rPr>
        <w:t>I do not have an unspent sanction for contempt of court for making, or causing to be made, a false statement or making (or causing to be made ) a false statement in a document verified by a statement of</w:t>
      </w:r>
      <w:r>
        <w:rPr>
          <w:rFonts w:ascii="Arial" w:hAnsi="Arial" w:cs="Arial"/>
          <w:color w:val="000000"/>
          <w:szCs w:val="19"/>
        </w:rPr>
        <w:t xml:space="preserve"> </w:t>
      </w:r>
      <w:r w:rsidRPr="00934A5D">
        <w:rPr>
          <w:rFonts w:ascii="Arial" w:hAnsi="Arial" w:cs="Arial"/>
          <w:color w:val="000000"/>
          <w:szCs w:val="19"/>
        </w:rPr>
        <w:t>truth</w:t>
      </w:r>
    </w:p>
    <w:p w:rsidR="007D3A5B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I have not been found guilty of disobeying a Commission Order under Section 336(1) of the Charities Act 2011</w:t>
      </w:r>
    </w:p>
    <w:p w:rsidR="007D3A5B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I am not a designated person for the purposes of Part 1 of the Terrorist Asset-Freezing etc. Act 2010 or The Al Qaida (Asset Freezing) Regulations 2011</w:t>
      </w:r>
    </w:p>
    <w:p w:rsidR="007D3A5B" w:rsidRPr="00113C39" w:rsidRDefault="007D3A5B" w:rsidP="007D3A5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Cambria" w:hAnsi="Arial" w:cs="Arial"/>
        </w:rPr>
      </w:pPr>
      <w:r w:rsidRPr="00113C39">
        <w:rPr>
          <w:rFonts w:ascii="Arial" w:hAnsi="Arial" w:cs="Arial"/>
          <w:color w:val="000000"/>
          <w:szCs w:val="19"/>
        </w:rPr>
        <w:t xml:space="preserve">I am </w:t>
      </w:r>
      <w:r w:rsidRPr="00B64F76">
        <w:rPr>
          <w:rFonts w:ascii="Arial" w:hAnsi="Arial" w:cs="Arial"/>
        </w:rPr>
        <w:t>not i</w:t>
      </w:r>
      <w:r w:rsidRPr="00113C39">
        <w:rPr>
          <w:rFonts w:ascii="Arial" w:hAnsi="Arial" w:cs="Arial"/>
        </w:rPr>
        <w:t xml:space="preserve">nsolvent including being an undeclared bankrupt or subject to any of the following: </w:t>
      </w:r>
    </w:p>
    <w:p w:rsidR="007D3A5B" w:rsidRDefault="007D3A5B" w:rsidP="007D3A5B">
      <w:pPr>
        <w:numPr>
          <w:ilvl w:val="1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</w:t>
      </w:r>
      <w:r w:rsidRPr="00113C39">
        <w:rPr>
          <w:rFonts w:ascii="Arial" w:eastAsia="Cambria" w:hAnsi="Arial" w:cs="Arial"/>
        </w:rPr>
        <w:t xml:space="preserve">n undischarged sequestration Order </w:t>
      </w:r>
    </w:p>
    <w:p w:rsidR="007D3A5B" w:rsidRDefault="007D3A5B" w:rsidP="007D3A5B">
      <w:pPr>
        <w:numPr>
          <w:ilvl w:val="1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Cambria" w:hAnsi="Arial" w:cs="Arial"/>
        </w:rPr>
      </w:pPr>
      <w:r w:rsidRPr="00B64F76">
        <w:rPr>
          <w:rFonts w:ascii="Arial" w:eastAsia="Cambria" w:hAnsi="Arial" w:cs="Arial"/>
        </w:rPr>
        <w:t>A</w:t>
      </w:r>
      <w:r w:rsidRPr="00113C39">
        <w:rPr>
          <w:rFonts w:ascii="Arial" w:eastAsia="Cambria" w:hAnsi="Arial" w:cs="Arial"/>
        </w:rPr>
        <w:t xml:space="preserve"> bankruptcy restrictions Order </w:t>
      </w:r>
    </w:p>
    <w:p w:rsidR="007D3A5B" w:rsidRDefault="007D3A5B" w:rsidP="007D3A5B">
      <w:pPr>
        <w:numPr>
          <w:ilvl w:val="1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Cambria" w:hAnsi="Arial" w:cs="Arial"/>
        </w:rPr>
      </w:pPr>
      <w:r w:rsidRPr="00B64F76">
        <w:rPr>
          <w:rFonts w:ascii="Arial" w:eastAsia="Cambria" w:hAnsi="Arial" w:cs="Arial"/>
        </w:rPr>
        <w:t>A</w:t>
      </w:r>
      <w:r w:rsidRPr="00113C39">
        <w:rPr>
          <w:rFonts w:ascii="Arial" w:eastAsia="Cambria" w:hAnsi="Arial" w:cs="Arial"/>
        </w:rPr>
        <w:t xml:space="preserve">n interim Order </w:t>
      </w:r>
    </w:p>
    <w:p w:rsidR="007D3A5B" w:rsidRDefault="007D3A5B" w:rsidP="007D3A5B">
      <w:pPr>
        <w:numPr>
          <w:ilvl w:val="1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Cambria" w:hAnsi="Arial" w:cs="Arial"/>
        </w:rPr>
      </w:pPr>
      <w:r w:rsidRPr="00B64F76">
        <w:rPr>
          <w:rFonts w:ascii="Arial" w:eastAsia="Cambria" w:hAnsi="Arial" w:cs="Arial"/>
        </w:rPr>
        <w:t>A</w:t>
      </w:r>
      <w:r w:rsidRPr="00113C39">
        <w:rPr>
          <w:rFonts w:ascii="Arial" w:eastAsia="Cambria" w:hAnsi="Arial" w:cs="Arial"/>
        </w:rPr>
        <w:t xml:space="preserve"> moratorium period under a debt relief Order under Part 7A of the Insolvency Act 1986 </w:t>
      </w:r>
    </w:p>
    <w:p w:rsidR="007D3A5B" w:rsidRDefault="007D3A5B" w:rsidP="007D3A5B">
      <w:pPr>
        <w:numPr>
          <w:ilvl w:val="1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Cambria" w:hAnsi="Arial" w:cs="Arial"/>
        </w:rPr>
      </w:pPr>
      <w:r w:rsidRPr="00B64F76">
        <w:rPr>
          <w:rFonts w:ascii="Arial" w:eastAsia="Cambria" w:hAnsi="Arial" w:cs="Arial"/>
        </w:rPr>
        <w:t>A</w:t>
      </w:r>
      <w:r w:rsidRPr="00113C39">
        <w:rPr>
          <w:rFonts w:ascii="Arial" w:eastAsia="Cambria" w:hAnsi="Arial" w:cs="Arial"/>
        </w:rPr>
        <w:t xml:space="preserve"> debt relief restrictions Order or an interim Order under Schedule 4ZB to the Insolvency Act 1986 </w:t>
      </w:r>
    </w:p>
    <w:p w:rsidR="007D3A5B" w:rsidRPr="00113C39" w:rsidRDefault="007D3A5B" w:rsidP="007D3A5B">
      <w:pPr>
        <w:numPr>
          <w:ilvl w:val="1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lastRenderedPageBreak/>
        <w:t>Having</w:t>
      </w:r>
      <w:r w:rsidRPr="00113C39">
        <w:rPr>
          <w:rFonts w:ascii="Arial" w:eastAsia="Cambria" w:hAnsi="Arial" w:cs="Arial"/>
        </w:rPr>
        <w:t xml:space="preserve"> made a composition or arrangement with, or granted a trust d</w:t>
      </w:r>
      <w:r w:rsidRPr="006C0EE1">
        <w:rPr>
          <w:rFonts w:ascii="Arial" w:eastAsia="Cambria" w:hAnsi="Arial" w:cs="Arial"/>
        </w:rPr>
        <w:t>eed for, their creditors and have</w:t>
      </w:r>
      <w:r w:rsidRPr="00113C39">
        <w:rPr>
          <w:rFonts w:ascii="Arial" w:eastAsia="Cambria" w:hAnsi="Arial" w:cs="Arial"/>
        </w:rPr>
        <w:t xml:space="preserve"> not been discharged in respect of it </w:t>
      </w:r>
    </w:p>
    <w:p w:rsidR="007D3A5B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I have not entered into a composition or arrangement with creditors, which includes an Individual voluntary arrangement (IVA) and are not currently on the Insolvency Service Register.</w:t>
      </w:r>
    </w:p>
    <w:p w:rsidR="007D3A5B" w:rsidRPr="00934A5D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 w:rsidRPr="00934A5D">
        <w:rPr>
          <w:rFonts w:ascii="Arial" w:hAnsi="Arial" w:cs="Arial"/>
          <w:color w:val="000000"/>
          <w:szCs w:val="19"/>
        </w:rPr>
        <w:t xml:space="preserve">I have not previously been removed from the office of charity trustee, officer, agent or employee of a charity by an Order of the Commission under s79 of the Charities Act 2011 or earlier relevant legislation or by a High Court Order, on the grounds of any misconduct or mismanagement in the administration of the charity </w:t>
      </w:r>
      <w:r>
        <w:rPr>
          <w:rFonts w:ascii="Arial" w:hAnsi="Arial" w:cs="Arial"/>
          <w:color w:val="000000"/>
          <w:szCs w:val="19"/>
        </w:rPr>
        <w:t xml:space="preserve">or </w:t>
      </w:r>
      <w:r w:rsidRPr="00934A5D">
        <w:rPr>
          <w:rFonts w:ascii="Arial" w:hAnsi="Arial" w:cs="Arial"/>
          <w:color w:val="000000"/>
          <w:szCs w:val="19"/>
        </w:rPr>
        <w:t>under s34(5)(e) of the Charities and Trustee Investment (Scotland) Act 2005, or earlier relevant legislation, from being concerned in the management or control of any body</w:t>
      </w:r>
    </w:p>
    <w:p w:rsidR="007D3A5B" w:rsidRPr="00113C39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i/>
          <w:iCs/>
          <w:color w:val="000000"/>
          <w:szCs w:val="19"/>
        </w:rPr>
      </w:pPr>
      <w:r w:rsidRPr="00836896">
        <w:rPr>
          <w:rFonts w:ascii="Arial" w:hAnsi="Arial" w:cs="Arial"/>
          <w:color w:val="000000"/>
          <w:szCs w:val="19"/>
        </w:rPr>
        <w:t xml:space="preserve">I am not under a disqualification order under </w:t>
      </w:r>
    </w:p>
    <w:p w:rsidR="007D3A5B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Style w:val="Emphasis"/>
          <w:rFonts w:ascii="Arial" w:hAnsi="Arial" w:cs="Arial"/>
          <w:color w:val="000000"/>
          <w:szCs w:val="19"/>
        </w:rPr>
      </w:pPr>
      <w:r w:rsidRPr="00836896">
        <w:rPr>
          <w:rFonts w:ascii="Arial" w:hAnsi="Arial" w:cs="Arial"/>
          <w:color w:val="000000"/>
          <w:szCs w:val="19"/>
        </w:rPr>
        <w:t xml:space="preserve">the </w:t>
      </w:r>
      <w:r w:rsidRPr="00836896">
        <w:rPr>
          <w:rStyle w:val="Emphasis"/>
          <w:rFonts w:ascii="Arial" w:hAnsi="Arial" w:cs="Arial"/>
          <w:color w:val="000000"/>
          <w:szCs w:val="19"/>
        </w:rPr>
        <w:t xml:space="preserve">Company Directors' Disqualification Act 1986 or </w:t>
      </w:r>
    </w:p>
    <w:p w:rsidR="007D3A5B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Style w:val="Emphasis"/>
          <w:rFonts w:ascii="Arial" w:hAnsi="Arial" w:cs="Arial"/>
          <w:color w:val="000000"/>
          <w:szCs w:val="19"/>
        </w:rPr>
      </w:pPr>
      <w:r w:rsidRPr="00836896">
        <w:rPr>
          <w:rStyle w:val="Emphasis"/>
          <w:rFonts w:ascii="Arial" w:hAnsi="Arial" w:cs="Arial"/>
          <w:color w:val="000000"/>
          <w:szCs w:val="19"/>
        </w:rPr>
        <w:t>The Company Directors Disqualification</w:t>
      </w:r>
      <w:r>
        <w:rPr>
          <w:rStyle w:val="Emphasis"/>
          <w:rFonts w:ascii="Arial" w:hAnsi="Arial" w:cs="Arial"/>
          <w:color w:val="000000"/>
          <w:szCs w:val="19"/>
        </w:rPr>
        <w:t xml:space="preserve"> </w:t>
      </w:r>
      <w:r w:rsidRPr="00836896">
        <w:rPr>
          <w:rStyle w:val="Emphasis"/>
          <w:rFonts w:ascii="Arial" w:hAnsi="Arial" w:cs="Arial"/>
          <w:color w:val="000000"/>
          <w:szCs w:val="19"/>
        </w:rPr>
        <w:t>(Northern Ireland) Order 2002 (SI</w:t>
      </w:r>
      <w:r>
        <w:rPr>
          <w:rStyle w:val="Emphasis"/>
          <w:rFonts w:ascii="Arial" w:hAnsi="Arial" w:cs="Arial"/>
          <w:color w:val="000000"/>
          <w:szCs w:val="19"/>
        </w:rPr>
        <w:t xml:space="preserve"> </w:t>
      </w:r>
      <w:r w:rsidRPr="00836896">
        <w:rPr>
          <w:rStyle w:val="Emphasis"/>
          <w:rFonts w:ascii="Arial" w:hAnsi="Arial" w:cs="Arial"/>
          <w:color w:val="000000"/>
          <w:szCs w:val="19"/>
        </w:rPr>
        <w:t xml:space="preserve">2002/3150; (N.I.4)); </w:t>
      </w:r>
    </w:p>
    <w:p w:rsidR="007D3A5B" w:rsidRPr="00113C39" w:rsidRDefault="007D3A5B" w:rsidP="007D3A5B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i/>
          <w:iCs/>
          <w:color w:val="000000"/>
          <w:szCs w:val="19"/>
        </w:rPr>
      </w:pPr>
      <w:r w:rsidRPr="00836896">
        <w:rPr>
          <w:rStyle w:val="Emphasis"/>
          <w:rFonts w:ascii="Arial" w:hAnsi="Arial" w:cs="Arial"/>
          <w:color w:val="000000"/>
          <w:szCs w:val="19"/>
        </w:rPr>
        <w:t>or an order made under s429(2) of the Insolvency Act 1986 (failure to pay under a County Court administration order)</w:t>
      </w:r>
      <w:r w:rsidRPr="00836896">
        <w:rPr>
          <w:rFonts w:ascii="Arial" w:hAnsi="Arial" w:cs="Arial"/>
          <w:color w:val="000000"/>
          <w:szCs w:val="19"/>
        </w:rPr>
        <w:t xml:space="preserve">. </w:t>
      </w:r>
    </w:p>
    <w:p w:rsidR="007D3A5B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 xml:space="preserve">I undertake to fulfil my responsibilities and duties as a trustee of Age UK Derby &amp; Derbyshire in good faith and in accordance with the law and within Age UK Derby &amp; Derbyshire’s objectives / mission. </w:t>
      </w:r>
    </w:p>
    <w:p w:rsidR="007D3A5B" w:rsidRDefault="007D3A5B" w:rsidP="007D3A5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 xml:space="preserve">I am not aware of any interests in conflict with those of Age UK Derby &amp; Derbyshire (either in person or through family or business connections) and will declare any which arise. I will specifically notify any such interest at any meeting where trustees are required to make a decision which affects my personal interests, and I will absent myself entirely from any decision on the matter and not vote on it. </w:t>
      </w:r>
    </w:p>
    <w:p w:rsidR="007D3A5B" w:rsidRDefault="007D3A5B" w:rsidP="007D3A5B">
      <w:pPr>
        <w:spacing w:before="100" w:beforeAutospacing="1" w:after="100" w:afterAutospacing="1"/>
        <w:ind w:left="360"/>
        <w:rPr>
          <w:rFonts w:ascii="Arial" w:hAnsi="Arial" w:cs="Arial"/>
          <w:color w:val="000000"/>
          <w:szCs w:val="19"/>
        </w:rPr>
      </w:pPr>
    </w:p>
    <w:p w:rsidR="007D3A5B" w:rsidRDefault="007D3A5B" w:rsidP="007D3A5B">
      <w:pPr>
        <w:spacing w:before="100" w:beforeAutospacing="1" w:after="100" w:afterAutospacing="1"/>
        <w:ind w:left="360"/>
        <w:rPr>
          <w:rFonts w:ascii="Arial" w:hAnsi="Arial" w:cs="Arial"/>
          <w:color w:val="000000"/>
          <w:szCs w:val="19"/>
        </w:rPr>
      </w:pPr>
    </w:p>
    <w:p w:rsidR="007D3A5B" w:rsidRDefault="007D3A5B" w:rsidP="007D3A5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 xml:space="preserve">Signed:                 ____________________________________ </w:t>
      </w:r>
      <w:r>
        <w:rPr>
          <w:rFonts w:ascii="Arial" w:hAnsi="Arial" w:cs="Arial"/>
          <w:color w:val="000000"/>
          <w:szCs w:val="19"/>
        </w:rPr>
        <w:tab/>
        <w:t>Date ______________</w:t>
      </w:r>
    </w:p>
    <w:p w:rsidR="007D3A5B" w:rsidRDefault="007D3A5B" w:rsidP="007D3A5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</w:p>
    <w:p w:rsidR="007D3A5B" w:rsidRDefault="007D3A5B" w:rsidP="007D3A5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</w:p>
    <w:p w:rsidR="007D3A5B" w:rsidRDefault="007D3A5B" w:rsidP="007D3A5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Name of Trustee: ____________________________________</w:t>
      </w:r>
    </w:p>
    <w:p w:rsidR="00A94D00" w:rsidRPr="00FC79C8" w:rsidRDefault="00A94D00" w:rsidP="00FC79C8">
      <w:pPr>
        <w:pStyle w:val="Heading2"/>
      </w:pPr>
      <w:bookmarkStart w:id="0" w:name="_GoBack"/>
      <w:bookmarkEnd w:id="0"/>
    </w:p>
    <w:sectPr w:rsidR="00A94D00" w:rsidRPr="00FC79C8" w:rsidSect="00FC79C8">
      <w:headerReference w:type="even" r:id="rId8"/>
      <w:headerReference w:type="default" r:id="rId9"/>
      <w:footerReference w:type="default" r:id="rId10"/>
      <w:pgSz w:w="11900" w:h="16840"/>
      <w:pgMar w:top="2127" w:right="701" w:bottom="2552" w:left="102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71" w:rsidRDefault="002C5A71">
      <w:r>
        <w:separator/>
      </w:r>
    </w:p>
  </w:endnote>
  <w:endnote w:type="continuationSeparator" w:id="0">
    <w:p w:rsidR="002C5A71" w:rsidRDefault="002C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71" w:rsidRPr="00E8795F" w:rsidRDefault="007D3A5B" w:rsidP="00B444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3175</wp:posOffset>
              </wp:positionH>
              <wp:positionV relativeFrom="page">
                <wp:posOffset>9102090</wp:posOffset>
              </wp:positionV>
              <wp:extent cx="4606290" cy="551815"/>
              <wp:effectExtent l="0" t="0" r="3810" b="635"/>
              <wp:wrapTight wrapText="bothSides">
                <wp:wrapPolygon edited="0">
                  <wp:start x="0" y="0"/>
                  <wp:lineTo x="0" y="20879"/>
                  <wp:lineTo x="21529" y="20879"/>
                  <wp:lineTo x="21529" y="0"/>
                  <wp:lineTo x="0" y="0"/>
                </wp:wrapPolygon>
              </wp:wrapTight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A71" w:rsidRPr="00005AD4" w:rsidRDefault="002C5A71" w:rsidP="00B44425">
                          <w:pPr>
                            <w:pStyle w:val="HTMLPreformatted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  <w:tab w:val="left" w:pos="2352"/>
                              <w:tab w:val="left" w:pos="2552"/>
                              <w:tab w:val="left" w:pos="6379"/>
                            </w:tabs>
                            <w:ind w:right="-141"/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>29a Market Place</w:t>
                          </w:r>
                          <w:r w:rsidRPr="00005AD4">
                            <w:rPr>
                              <w:rFonts w:ascii="Arial" w:hAnsi="Arial"/>
                              <w:b/>
                              <w:color w:val="1E22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05AD4">
                            <w:rPr>
                              <w:rFonts w:ascii="Arial" w:hAnsi="Arial"/>
                              <w:b/>
                              <w:color w:val="1E2264"/>
                              <w:sz w:val="18"/>
                              <w:szCs w:val="18"/>
                            </w:rPr>
                            <w:tab/>
                            <w:t>t</w:t>
                          </w:r>
                          <w:r w:rsidRPr="00005AD4"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ab/>
                          </w:r>
                          <w:r w:rsidR="003773CC"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>01773 766922</w:t>
                          </w:r>
                        </w:p>
                        <w:p w:rsidR="002C5A71" w:rsidRPr="00005AD4" w:rsidRDefault="002C5A71" w:rsidP="00B44425">
                          <w:pPr>
                            <w:pStyle w:val="HTMLPreformatted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  <w:tab w:val="left" w:pos="2352"/>
                              <w:tab w:val="left" w:pos="2552"/>
                              <w:tab w:val="left" w:pos="6379"/>
                            </w:tabs>
                            <w:ind w:right="-141"/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>Heanor</w:t>
                          </w:r>
                          <w:r w:rsidRPr="00005AD4"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ab/>
                          </w:r>
                          <w:r w:rsidRPr="00005AD4">
                            <w:rPr>
                              <w:rFonts w:ascii="Arial" w:hAnsi="Arial"/>
                              <w:b/>
                              <w:color w:val="1E2264"/>
                              <w:sz w:val="18"/>
                              <w:szCs w:val="18"/>
                            </w:rPr>
                            <w:t>f</w:t>
                          </w:r>
                          <w:r w:rsidRPr="00005AD4"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>01773 766924</w:t>
                          </w:r>
                        </w:p>
                        <w:p w:rsidR="002C5A71" w:rsidRPr="00005AD4" w:rsidRDefault="002C5A71" w:rsidP="00B44425">
                          <w:pPr>
                            <w:pStyle w:val="HTMLPreformatted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  <w:tab w:val="left" w:pos="2352"/>
                              <w:tab w:val="left" w:pos="2552"/>
                              <w:tab w:val="left" w:pos="6379"/>
                            </w:tabs>
                            <w:ind w:right="-141"/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>Derbyshire</w:t>
                          </w:r>
                          <w:r w:rsidRPr="00005AD4"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1E2264"/>
                              <w:sz w:val="18"/>
                              <w:szCs w:val="18"/>
                            </w:rPr>
                            <w:t>e</w:t>
                          </w:r>
                          <w:r w:rsidRPr="00005AD4"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>administration@</w:t>
                          </w:r>
                          <w:r w:rsidRPr="00D87EBE"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>ageukderbyandderbyshire</w:t>
                          </w:r>
                          <w:r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>.org.uk</w:t>
                          </w:r>
                          <w:r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2C5A71" w:rsidRPr="007033D1" w:rsidRDefault="002C5A71" w:rsidP="00B44425">
                          <w:pPr>
                            <w:pStyle w:val="HTMLPreformatted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  <w:tab w:val="left" w:pos="2352"/>
                              <w:tab w:val="left" w:pos="2552"/>
                              <w:tab w:val="left" w:pos="6379"/>
                            </w:tabs>
                            <w:ind w:right="-141"/>
                            <w:rPr>
                              <w:rFonts w:ascii="Arial" w:hAnsi="Arial"/>
                              <w:color w:val="2B39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>DE75 7EG</w:t>
                          </w:r>
                          <w:r w:rsidRPr="00005AD4">
                            <w:rPr>
                              <w:rFonts w:ascii="Arial" w:hAnsi="Arial"/>
                              <w:color w:val="1E2264"/>
                              <w:sz w:val="18"/>
                              <w:szCs w:val="18"/>
                            </w:rPr>
                            <w:tab/>
                          </w:r>
                          <w:r w:rsidRPr="00216C81">
                            <w:rPr>
                              <w:rFonts w:ascii="Arial" w:hAnsi="Arial"/>
                              <w:b/>
                              <w:color w:val="1E2264"/>
                              <w:sz w:val="18"/>
                              <w:szCs w:val="18"/>
                            </w:rPr>
                            <w:t>www.ageuk.org.uk</w:t>
                          </w:r>
                          <w:r w:rsidRPr="00D87EBE">
                            <w:rPr>
                              <w:rFonts w:ascii="Arial" w:hAnsi="Arial"/>
                              <w:b/>
                              <w:color w:val="1E2264"/>
                              <w:sz w:val="18"/>
                              <w:szCs w:val="18"/>
                            </w:rPr>
                            <w:t>/derbyandderbyshire</w:t>
                          </w:r>
                          <w:r>
                            <w:rPr>
                              <w:rFonts w:ascii="Arial" w:hAnsi="Arial"/>
                              <w:b/>
                              <w:color w:val="1F275E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B399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B3990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2C5A71" w:rsidRDefault="002C5A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.25pt;margin-top:716.7pt;width:362.7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BzrA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" filled="f" stroked="f">
              <v:textbox inset="0,0,0,0">
                <w:txbxContent>
                  <w:p w:rsidR="002C5A71" w:rsidRPr="00005AD4" w:rsidRDefault="002C5A71" w:rsidP="00B44425">
                    <w:pPr>
                      <w:pStyle w:val="HTMLPreformatted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  <w:tab w:val="left" w:pos="2352"/>
                        <w:tab w:val="left" w:pos="2552"/>
                        <w:tab w:val="left" w:pos="6379"/>
                      </w:tabs>
                      <w:ind w:right="-141"/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>29a Market Place</w:t>
                    </w:r>
                    <w:r w:rsidRPr="00005AD4">
                      <w:rPr>
                        <w:rFonts w:ascii="Arial" w:hAnsi="Arial"/>
                        <w:b/>
                        <w:color w:val="1E2264"/>
                        <w:sz w:val="18"/>
                        <w:szCs w:val="18"/>
                      </w:rPr>
                      <w:t xml:space="preserve"> </w:t>
                    </w:r>
                    <w:r w:rsidRPr="00005AD4">
                      <w:rPr>
                        <w:rFonts w:ascii="Arial" w:hAnsi="Arial"/>
                        <w:b/>
                        <w:color w:val="1E2264"/>
                        <w:sz w:val="18"/>
                        <w:szCs w:val="18"/>
                      </w:rPr>
                      <w:tab/>
                      <w:t>t</w:t>
                    </w:r>
                    <w:r w:rsidRPr="00005AD4"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ab/>
                    </w:r>
                    <w:r w:rsidR="003773CC"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>01773 766922</w:t>
                    </w:r>
                  </w:p>
                  <w:p w:rsidR="002C5A71" w:rsidRPr="00005AD4" w:rsidRDefault="002C5A71" w:rsidP="00B44425">
                    <w:pPr>
                      <w:pStyle w:val="HTMLPreformatted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  <w:tab w:val="left" w:pos="2352"/>
                        <w:tab w:val="left" w:pos="2552"/>
                        <w:tab w:val="left" w:pos="6379"/>
                      </w:tabs>
                      <w:ind w:right="-141"/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>Heanor</w:t>
                    </w:r>
                    <w:r w:rsidRPr="00005AD4"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ab/>
                    </w:r>
                    <w:r w:rsidRPr="00005AD4">
                      <w:rPr>
                        <w:rFonts w:ascii="Arial" w:hAnsi="Arial"/>
                        <w:b/>
                        <w:color w:val="1E2264"/>
                        <w:sz w:val="18"/>
                        <w:szCs w:val="18"/>
                      </w:rPr>
                      <w:t>f</w:t>
                    </w:r>
                    <w:r w:rsidRPr="00005AD4"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>01773 766924</w:t>
                    </w:r>
                  </w:p>
                  <w:p w:rsidR="002C5A71" w:rsidRPr="00005AD4" w:rsidRDefault="002C5A71" w:rsidP="00B44425">
                    <w:pPr>
                      <w:pStyle w:val="HTMLPreformatted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  <w:tab w:val="left" w:pos="2352"/>
                        <w:tab w:val="left" w:pos="2552"/>
                        <w:tab w:val="left" w:pos="6379"/>
                      </w:tabs>
                      <w:ind w:right="-141"/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>Derbyshire</w:t>
                    </w:r>
                    <w:r w:rsidRPr="00005AD4"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1E2264"/>
                        <w:sz w:val="18"/>
                        <w:szCs w:val="18"/>
                      </w:rPr>
                      <w:t>e</w:t>
                    </w:r>
                    <w:r w:rsidRPr="00005AD4"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>administration@</w:t>
                    </w:r>
                    <w:r w:rsidRPr="00D87EBE"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>ageukderbyandderbyshire</w:t>
                    </w:r>
                    <w:r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>.org.uk</w:t>
                    </w:r>
                    <w:r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ab/>
                    </w:r>
                  </w:p>
                  <w:p w:rsidR="002C5A71" w:rsidRPr="007033D1" w:rsidRDefault="002C5A71" w:rsidP="00B44425">
                    <w:pPr>
                      <w:pStyle w:val="HTMLPreformatted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  <w:tab w:val="left" w:pos="2352"/>
                        <w:tab w:val="left" w:pos="2552"/>
                        <w:tab w:val="left" w:pos="6379"/>
                      </w:tabs>
                      <w:ind w:right="-141"/>
                      <w:rPr>
                        <w:rFonts w:ascii="Arial" w:hAnsi="Arial"/>
                        <w:color w:val="2B399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>DE75 7EG</w:t>
                    </w:r>
                    <w:r w:rsidRPr="00005AD4">
                      <w:rPr>
                        <w:rFonts w:ascii="Arial" w:hAnsi="Arial"/>
                        <w:color w:val="1E2264"/>
                        <w:sz w:val="18"/>
                        <w:szCs w:val="18"/>
                      </w:rPr>
                      <w:tab/>
                    </w:r>
                    <w:r w:rsidRPr="00216C81">
                      <w:rPr>
                        <w:rFonts w:ascii="Arial" w:hAnsi="Arial"/>
                        <w:b/>
                        <w:color w:val="1E2264"/>
                        <w:sz w:val="18"/>
                        <w:szCs w:val="18"/>
                      </w:rPr>
                      <w:t>www.ageuk.org.uk</w:t>
                    </w:r>
                    <w:r w:rsidRPr="00D87EBE">
                      <w:rPr>
                        <w:rFonts w:ascii="Arial" w:hAnsi="Arial"/>
                        <w:b/>
                        <w:color w:val="1E2264"/>
                        <w:sz w:val="18"/>
                        <w:szCs w:val="18"/>
                      </w:rPr>
                      <w:t>/derbyandderbyshire</w:t>
                    </w:r>
                    <w:r>
                      <w:rPr>
                        <w:rFonts w:ascii="Arial" w:hAnsi="Arial"/>
                        <w:b/>
                        <w:color w:val="1F275E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/>
                        <w:color w:val="2B399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/>
                        <w:color w:val="2B3990"/>
                        <w:sz w:val="18"/>
                        <w:szCs w:val="18"/>
                      </w:rPr>
                      <w:tab/>
                    </w:r>
                  </w:p>
                  <w:p w:rsidR="002C5A71" w:rsidRDefault="002C5A71"/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156845</wp:posOffset>
              </wp:positionH>
              <wp:positionV relativeFrom="page">
                <wp:posOffset>9749155</wp:posOffset>
              </wp:positionV>
              <wp:extent cx="5558790" cy="440055"/>
              <wp:effectExtent l="0" t="0" r="3810" b="17145"/>
              <wp:wrapTight wrapText="bothSides">
                <wp:wrapPolygon edited="0">
                  <wp:start x="0" y="0"/>
                  <wp:lineTo x="0" y="21506"/>
                  <wp:lineTo x="21541" y="21506"/>
                  <wp:lineTo x="21541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A71" w:rsidRPr="00FE66D1" w:rsidRDefault="002C5A71" w:rsidP="00B44425">
                          <w:pPr>
                            <w:pStyle w:val="HTMLPreformatted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  <w:tab w:val="left" w:pos="2352"/>
                              <w:tab w:val="left" w:pos="2552"/>
                              <w:tab w:val="left" w:pos="6379"/>
                            </w:tabs>
                            <w:ind w:right="-141"/>
                            <w:rPr>
                              <w:rFonts w:ascii="Arial" w:hAnsi="Arial"/>
                              <w:color w:val="1F275E"/>
                              <w:sz w:val="13"/>
                              <w:szCs w:val="18"/>
                            </w:rPr>
                          </w:pPr>
                          <w:r w:rsidRPr="00FE66D1">
                            <w:rPr>
                              <w:rFonts w:ascii="Arial" w:hAnsi="Arial"/>
                              <w:color w:val="1F275E"/>
                              <w:sz w:val="13"/>
                              <w:szCs w:val="22"/>
                            </w:rPr>
                            <w:t>Age UK Derby and Derbyshire is a registered charity (no. 1068550) and company limited by guarantee. Registered in England and Wales No. 3510613. Registered Office: 29a Market Place, Heanor, Derbyshire DE75 7EG. VAT Registration No. 598 3226 02.</w:t>
                          </w:r>
                          <w:r w:rsidRPr="00FE66D1">
                            <w:rPr>
                              <w:rFonts w:ascii="Arial" w:hAnsi="Arial"/>
                              <w:color w:val="1F275E"/>
                              <w:sz w:val="13"/>
                              <w:szCs w:val="18"/>
                            </w:rPr>
                            <w:tab/>
                          </w:r>
                        </w:p>
                        <w:p w:rsidR="002C5A71" w:rsidRDefault="002C5A71">
                          <w:pPr>
                            <w:rPr>
                              <w:rFonts w:ascii="Arial" w:hAnsi="Arial"/>
                              <w:color w:val="1F275E"/>
                              <w:sz w:val="13"/>
                            </w:rPr>
                          </w:pPr>
                        </w:p>
                        <w:p w:rsidR="002C5A71" w:rsidRPr="005D4257" w:rsidRDefault="002C5A71" w:rsidP="00D87EB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1F275E"/>
                              <w:sz w:val="18"/>
                              <w:szCs w:val="18"/>
                            </w:rPr>
                          </w:pPr>
                          <w:r w:rsidRPr="005D4257">
                            <w:rPr>
                              <w:rFonts w:ascii="Arial" w:hAnsi="Arial"/>
                              <w:b/>
                              <w:color w:val="1F275E"/>
                              <w:sz w:val="18"/>
                              <w:szCs w:val="18"/>
                            </w:rPr>
                            <w:t>Age UK Derby &amp; Derbyshire is the new name for Age Concern Derby &amp; Derbyshire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12.35pt;margin-top:767.65pt;width:437.7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/xrwIAALE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" filled="f" stroked="f">
              <v:textbox inset="0,0,0,0">
                <w:txbxContent>
                  <w:p w:rsidR="002C5A71" w:rsidRPr="00FE66D1" w:rsidRDefault="002C5A71" w:rsidP="00B44425">
                    <w:pPr>
                      <w:pStyle w:val="HTMLPreformatted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  <w:tab w:val="left" w:pos="2352"/>
                        <w:tab w:val="left" w:pos="2552"/>
                        <w:tab w:val="left" w:pos="6379"/>
                      </w:tabs>
                      <w:ind w:right="-141"/>
                      <w:rPr>
                        <w:rFonts w:ascii="Arial" w:hAnsi="Arial"/>
                        <w:color w:val="1F275E"/>
                        <w:sz w:val="13"/>
                        <w:szCs w:val="18"/>
                      </w:rPr>
                    </w:pPr>
                    <w:r w:rsidRPr="00FE66D1">
                      <w:rPr>
                        <w:rFonts w:ascii="Arial" w:hAnsi="Arial"/>
                        <w:color w:val="1F275E"/>
                        <w:sz w:val="13"/>
                        <w:szCs w:val="22"/>
                      </w:rPr>
                      <w:t>Age UK Derby and Derbyshire is a registered charity (no. 1068550) and company limited by guarantee. Registered in England and Wales No. 3510613. Registered Office: 29a Market Place, Heanor, Derbyshire DE75 7EG. VAT Registration No. 598 3226 02.</w:t>
                    </w:r>
                    <w:r w:rsidRPr="00FE66D1">
                      <w:rPr>
                        <w:rFonts w:ascii="Arial" w:hAnsi="Arial"/>
                        <w:color w:val="1F275E"/>
                        <w:sz w:val="13"/>
                        <w:szCs w:val="18"/>
                      </w:rPr>
                      <w:tab/>
                    </w:r>
                  </w:p>
                  <w:p w:rsidR="002C5A71" w:rsidRDefault="002C5A71">
                    <w:pPr>
                      <w:rPr>
                        <w:rFonts w:ascii="Arial" w:hAnsi="Arial"/>
                        <w:color w:val="1F275E"/>
                        <w:sz w:val="13"/>
                      </w:rPr>
                    </w:pPr>
                  </w:p>
                  <w:p w:rsidR="002C5A71" w:rsidRPr="005D4257" w:rsidRDefault="002C5A71" w:rsidP="00D87EBE">
                    <w:pPr>
                      <w:jc w:val="center"/>
                      <w:rPr>
                        <w:rFonts w:ascii="Arial" w:hAnsi="Arial"/>
                        <w:b/>
                        <w:color w:val="1F275E"/>
                        <w:sz w:val="18"/>
                        <w:szCs w:val="18"/>
                      </w:rPr>
                    </w:pPr>
                    <w:r w:rsidRPr="005D4257">
                      <w:rPr>
                        <w:rFonts w:ascii="Arial" w:hAnsi="Arial"/>
                        <w:b/>
                        <w:color w:val="1F275E"/>
                        <w:sz w:val="18"/>
                        <w:szCs w:val="18"/>
                      </w:rPr>
                      <w:t>Age UK Derby &amp; Derbyshire is the new name for Age Concern Derby &amp; Derbyshire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5029200</wp:posOffset>
              </wp:positionH>
              <wp:positionV relativeFrom="page">
                <wp:posOffset>9164320</wp:posOffset>
              </wp:positionV>
              <wp:extent cx="686435" cy="514350"/>
              <wp:effectExtent l="0" t="0" r="18415" b="0"/>
              <wp:wrapTight wrapText="bothSides">
                <wp:wrapPolygon edited="0">
                  <wp:start x="0" y="0"/>
                  <wp:lineTo x="0" y="20800"/>
                  <wp:lineTo x="21580" y="20800"/>
                  <wp:lineTo x="21580" y="0"/>
                  <wp:lineTo x="0" y="0"/>
                </wp:wrapPolygon>
              </wp:wrapTight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A71" w:rsidRDefault="002C5A71">
                          <w:r>
                            <w:rPr>
                              <w:rFonts w:ascii="Arial" w:hAnsi="Arial"/>
                              <w:noProof/>
                              <w:color w:val="1E2264"/>
                              <w:sz w:val="18"/>
                              <w:szCs w:val="18"/>
                            </w:rPr>
                            <w:drawing>
                              <wp:inline distT="0" distB="0" distL="0" distR="0" wp14:anchorId="6C75ED54" wp14:editId="031E8E01">
                                <wp:extent cx="685800" cy="514350"/>
                                <wp:effectExtent l="0" t="0" r="0" b="0"/>
                                <wp:docPr id="7" name="Picture 6" descr="CCE ISO 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CE ISO 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648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396pt;margin-top:721.6pt;width:54.05pt;height:40.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" filled="f" stroked="f">
              <v:textbox style="mso-fit-shape-to-text:t" inset="0,0,0,0">
                <w:txbxContent>
                  <w:p w:rsidR="002C5A71" w:rsidRDefault="002C5A71">
                    <w:r>
                      <w:rPr>
                        <w:rFonts w:ascii="Arial" w:hAnsi="Arial"/>
                        <w:noProof/>
                        <w:color w:val="1E2264"/>
                        <w:sz w:val="18"/>
                        <w:szCs w:val="18"/>
                      </w:rPr>
                      <w:drawing>
                        <wp:inline distT="0" distB="0" distL="0" distR="0" wp14:anchorId="6C75ED54" wp14:editId="031E8E01">
                          <wp:extent cx="685800" cy="514350"/>
                          <wp:effectExtent l="0" t="0" r="0" b="0"/>
                          <wp:docPr id="7" name="Picture 6" descr="CCE ISO 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CE ISO 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648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71" w:rsidRDefault="002C5A71">
      <w:r>
        <w:separator/>
      </w:r>
    </w:p>
  </w:footnote>
  <w:footnote w:type="continuationSeparator" w:id="0">
    <w:p w:rsidR="002C5A71" w:rsidRDefault="002C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71" w:rsidRDefault="002C5A71">
    <w:pPr>
      <w:pStyle w:val="Header"/>
    </w:pPr>
    <w:r>
      <w:rPr>
        <w:noProof/>
      </w:rPr>
      <w:drawing>
        <wp:inline distT="0" distB="0" distL="0" distR="0" wp14:anchorId="33FE26E4" wp14:editId="3826B78B">
          <wp:extent cx="2476500" cy="1119505"/>
          <wp:effectExtent l="0" t="0" r="0" b="4445"/>
          <wp:docPr id="1" name="Picture 1" descr="CCE SG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E SGS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5C2A9C" wp14:editId="2ADB77B8">
          <wp:extent cx="2476500" cy="1119505"/>
          <wp:effectExtent l="0" t="0" r="0" b="4445"/>
          <wp:docPr id="2" name="Picture 2" descr="CCE SG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E SGS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5B" w:rsidRDefault="007D3A5B" w:rsidP="007D3A5B">
    <w:pPr>
      <w:pStyle w:val="Header"/>
      <w:ind w:left="-709" w:right="77"/>
      <w:jc w:val="right"/>
      <w:rPr>
        <w:rFonts w:ascii="Arial" w:hAnsi="Arial" w:cs="Arial"/>
      </w:rPr>
    </w:pPr>
  </w:p>
  <w:p w:rsidR="002C5A71" w:rsidRPr="007D3A5B" w:rsidRDefault="007D3A5B" w:rsidP="007D3A5B">
    <w:pPr>
      <w:pStyle w:val="Header"/>
      <w:ind w:left="-709" w:right="77"/>
      <w:jc w:val="right"/>
      <w:rPr>
        <w:rFonts w:ascii="Arial" w:hAnsi="Arial" w:cs="Arial"/>
      </w:rPr>
    </w:pPr>
    <w:r w:rsidRPr="007D3A5B">
      <w:rPr>
        <w:rFonts w:ascii="Arial" w:hAnsi="Arial" w:cs="Arial"/>
      </w:rPr>
      <w:t>Form G</w:t>
    </w:r>
  </w:p>
  <w:p w:rsidR="002C5A71" w:rsidRDefault="002C5A71" w:rsidP="007D3A5B">
    <w:pPr>
      <w:pStyle w:val="Header"/>
      <w:ind w:right="77"/>
    </w:pPr>
  </w:p>
  <w:p w:rsidR="002C5A71" w:rsidRDefault="002C5A71" w:rsidP="00B44425">
    <w:pPr>
      <w:pStyle w:val="Header"/>
      <w:tabs>
        <w:tab w:val="clear" w:pos="8640"/>
        <w:tab w:val="right" w:pos="9923"/>
      </w:tabs>
      <w:ind w:left="-709" w:right="77"/>
    </w:pPr>
    <w:r>
      <w:rPr>
        <w:noProof/>
      </w:rPr>
      <w:drawing>
        <wp:inline distT="0" distB="0" distL="0" distR="0" wp14:anchorId="408C878A" wp14:editId="6A388DB9">
          <wp:extent cx="2743200" cy="690880"/>
          <wp:effectExtent l="0" t="0" r="0" b="0"/>
          <wp:docPr id="3" name="Picture 3" descr="Age UK Derby &amp; Derbyshire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 UK Derby &amp; Derbyshire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softHyphen/>
    </w:r>
    <w:r>
      <w:softHyphen/>
    </w:r>
    <w:r>
      <w:tab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76B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5E1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C63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A105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7E00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B0A9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1A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4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68E2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5D8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7C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E54DD"/>
    <w:multiLevelType w:val="hybridMultilevel"/>
    <w:tmpl w:val="BB48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E6B01"/>
    <w:multiLevelType w:val="hybridMultilevel"/>
    <w:tmpl w:val="3BAE0282"/>
    <w:lvl w:ilvl="0" w:tplc="1304E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E69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EE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C5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AE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09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AE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AB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D2EBD"/>
    <w:multiLevelType w:val="hybridMultilevel"/>
    <w:tmpl w:val="7D44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03678"/>
    <w:multiLevelType w:val="hybridMultilevel"/>
    <w:tmpl w:val="D2DE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C"/>
    <w:rsid w:val="00011414"/>
    <w:rsid w:val="00025112"/>
    <w:rsid w:val="000B4DAA"/>
    <w:rsid w:val="00137BA8"/>
    <w:rsid w:val="00157FBC"/>
    <w:rsid w:val="00167405"/>
    <w:rsid w:val="00173A84"/>
    <w:rsid w:val="00216C81"/>
    <w:rsid w:val="00253F26"/>
    <w:rsid w:val="002A2E6C"/>
    <w:rsid w:val="002C5A71"/>
    <w:rsid w:val="002D186A"/>
    <w:rsid w:val="002F3659"/>
    <w:rsid w:val="003773CC"/>
    <w:rsid w:val="00381D91"/>
    <w:rsid w:val="00425223"/>
    <w:rsid w:val="004F0910"/>
    <w:rsid w:val="005D4257"/>
    <w:rsid w:val="00676757"/>
    <w:rsid w:val="00752C4C"/>
    <w:rsid w:val="007D3365"/>
    <w:rsid w:val="007D3A5B"/>
    <w:rsid w:val="008011EE"/>
    <w:rsid w:val="008646D1"/>
    <w:rsid w:val="00913608"/>
    <w:rsid w:val="00917252"/>
    <w:rsid w:val="00952ED2"/>
    <w:rsid w:val="00960240"/>
    <w:rsid w:val="009D6224"/>
    <w:rsid w:val="009E469E"/>
    <w:rsid w:val="009F1AED"/>
    <w:rsid w:val="00A5127C"/>
    <w:rsid w:val="00A87C37"/>
    <w:rsid w:val="00A94D00"/>
    <w:rsid w:val="00B202C0"/>
    <w:rsid w:val="00B44425"/>
    <w:rsid w:val="00C03D9B"/>
    <w:rsid w:val="00C268D5"/>
    <w:rsid w:val="00C95967"/>
    <w:rsid w:val="00C96AF3"/>
    <w:rsid w:val="00D2428F"/>
    <w:rsid w:val="00D87EBE"/>
    <w:rsid w:val="00EC7814"/>
    <w:rsid w:val="00F350E1"/>
    <w:rsid w:val="00FC7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22512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9C8"/>
    <w:pPr>
      <w:keepNext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C79C8"/>
    <w:pPr>
      <w:keepNext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C"/>
  </w:style>
  <w:style w:type="paragraph" w:styleId="Footer">
    <w:name w:val="footer"/>
    <w:basedOn w:val="Normal"/>
    <w:link w:val="Foot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6C"/>
  </w:style>
  <w:style w:type="paragraph" w:styleId="HTMLPreformatted">
    <w:name w:val="HTML Preformatted"/>
    <w:basedOn w:val="Normal"/>
    <w:link w:val="HTMLPreformattedChar"/>
    <w:rsid w:val="00703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033D1"/>
    <w:rPr>
      <w:rFonts w:ascii="Courier New" w:eastAsia="Times New Roman" w:hAnsi="Courier New" w:cs="Courier New"/>
      <w:lang w:val="en-GB" w:eastAsia="en-GB"/>
    </w:rPr>
  </w:style>
  <w:style w:type="character" w:styleId="Hyperlink">
    <w:name w:val="Hyperlink"/>
    <w:rsid w:val="00E167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0E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79C8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FC79C8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rsid w:val="00FC79C8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FC79C8"/>
    <w:rPr>
      <w:rFonts w:ascii="Arial" w:eastAsia="Times New Roman" w:hAnsi="Arial"/>
      <w:sz w:val="24"/>
    </w:rPr>
  </w:style>
  <w:style w:type="paragraph" w:styleId="NoSpacing">
    <w:name w:val="No Spacing"/>
    <w:uiPriority w:val="1"/>
    <w:qFormat/>
    <w:rsid w:val="00FC79C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7D3A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Emphasis">
    <w:name w:val="Emphasis"/>
    <w:basedOn w:val="DefaultParagraphFont"/>
    <w:qFormat/>
    <w:rsid w:val="007D3A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22512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9C8"/>
    <w:pPr>
      <w:keepNext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C79C8"/>
    <w:pPr>
      <w:keepNext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C"/>
  </w:style>
  <w:style w:type="paragraph" w:styleId="Footer">
    <w:name w:val="footer"/>
    <w:basedOn w:val="Normal"/>
    <w:link w:val="Foot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6C"/>
  </w:style>
  <w:style w:type="paragraph" w:styleId="HTMLPreformatted">
    <w:name w:val="HTML Preformatted"/>
    <w:basedOn w:val="Normal"/>
    <w:link w:val="HTMLPreformattedChar"/>
    <w:rsid w:val="00703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033D1"/>
    <w:rPr>
      <w:rFonts w:ascii="Courier New" w:eastAsia="Times New Roman" w:hAnsi="Courier New" w:cs="Courier New"/>
      <w:lang w:val="en-GB" w:eastAsia="en-GB"/>
    </w:rPr>
  </w:style>
  <w:style w:type="character" w:styleId="Hyperlink">
    <w:name w:val="Hyperlink"/>
    <w:rsid w:val="00E167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0E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79C8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FC79C8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rsid w:val="00FC79C8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FC79C8"/>
    <w:rPr>
      <w:rFonts w:ascii="Arial" w:eastAsia="Times New Roman" w:hAnsi="Arial"/>
      <w:sz w:val="24"/>
    </w:rPr>
  </w:style>
  <w:style w:type="paragraph" w:styleId="NoSpacing">
    <w:name w:val="No Spacing"/>
    <w:uiPriority w:val="1"/>
    <w:qFormat/>
    <w:rsid w:val="00FC79C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7D3A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Emphasis">
    <w:name w:val="Emphasis"/>
    <w:basedOn w:val="DefaultParagraphFont"/>
    <w:qFormat/>
    <w:rsid w:val="007D3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Mac7</dc:creator>
  <cp:lastModifiedBy>Katy Pugh</cp:lastModifiedBy>
  <cp:revision>2</cp:revision>
  <cp:lastPrinted>2012-01-16T11:38:00Z</cp:lastPrinted>
  <dcterms:created xsi:type="dcterms:W3CDTF">2019-01-11T16:30:00Z</dcterms:created>
  <dcterms:modified xsi:type="dcterms:W3CDTF">2019-01-11T16:30:00Z</dcterms:modified>
</cp:coreProperties>
</file>