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DE639" w14:textId="5C8A28EB" w:rsidR="0058381B" w:rsidRDefault="00720DD7" w:rsidP="00A25EB6">
      <w:pPr>
        <w:rPr>
          <w:rFonts w:ascii="Arial" w:hAnsi="Arial" w:cs="Arial"/>
          <w:b/>
        </w:rPr>
      </w:pPr>
      <w:r w:rsidRPr="00720DD7">
        <w:rPr>
          <w:rFonts w:ascii="Arial" w:eastAsia="Calibri" w:hAnsi="Arial" w:cs="Arial"/>
          <w:noProof/>
          <w:sz w:val="22"/>
          <w:szCs w:val="22"/>
        </w:rPr>
        <w:drawing>
          <wp:anchor distT="0" distB="0" distL="114300" distR="114300" simplePos="0" relativeHeight="251659264" behindDoc="0" locked="0" layoutInCell="1" allowOverlap="1" wp14:anchorId="3B50B4A2" wp14:editId="222E8EF5">
            <wp:simplePos x="0" y="0"/>
            <wp:positionH relativeFrom="column">
              <wp:posOffset>-478155</wp:posOffset>
            </wp:positionH>
            <wp:positionV relativeFrom="paragraph">
              <wp:posOffset>-184150</wp:posOffset>
            </wp:positionV>
            <wp:extent cx="1752600" cy="755015"/>
            <wp:effectExtent l="0" t="0" r="0" b="6985"/>
            <wp:wrapSquare wrapText="bothSides"/>
            <wp:docPr id="3" name="Picture 3" descr="Age UK East Sussex Logo CMYK U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Age UK East Sussex Logo CMYK UC.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52600" cy="755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2F1A41" w14:textId="77777777" w:rsidR="00720DD7" w:rsidRDefault="00720DD7" w:rsidP="00720DD7">
      <w:pPr>
        <w:spacing w:after="200" w:line="276" w:lineRule="auto"/>
        <w:jc w:val="center"/>
        <w:rPr>
          <w:rFonts w:ascii="Arial" w:eastAsia="Calibri" w:hAnsi="Arial" w:cs="Arial"/>
          <w:b/>
          <w:sz w:val="22"/>
          <w:szCs w:val="22"/>
          <w:lang w:eastAsia="en-US"/>
        </w:rPr>
      </w:pPr>
    </w:p>
    <w:p w14:paraId="7D0F13DD" w14:textId="77777777" w:rsidR="00720DD7" w:rsidRDefault="00720DD7" w:rsidP="00720DD7">
      <w:pPr>
        <w:spacing w:after="200" w:line="276" w:lineRule="auto"/>
        <w:jc w:val="center"/>
        <w:rPr>
          <w:rFonts w:ascii="Arial" w:eastAsia="Calibri" w:hAnsi="Arial" w:cs="Arial"/>
          <w:b/>
          <w:sz w:val="22"/>
          <w:szCs w:val="22"/>
          <w:lang w:eastAsia="en-US"/>
        </w:rPr>
      </w:pPr>
    </w:p>
    <w:p w14:paraId="3642CAB2" w14:textId="7A1D353A" w:rsidR="00E13988" w:rsidRDefault="00720DD7" w:rsidP="006D3780">
      <w:pPr>
        <w:spacing w:after="200" w:line="276" w:lineRule="auto"/>
        <w:jc w:val="center"/>
        <w:rPr>
          <w:rFonts w:ascii="Arial" w:eastAsia="Calibri" w:hAnsi="Arial" w:cs="Arial"/>
          <w:b/>
          <w:sz w:val="22"/>
          <w:szCs w:val="22"/>
          <w:lang w:eastAsia="en-US"/>
        </w:rPr>
      </w:pPr>
      <w:r w:rsidRPr="006F1625">
        <w:rPr>
          <w:rFonts w:ascii="Arial" w:eastAsia="Calibri" w:hAnsi="Arial" w:cs="Arial"/>
          <w:b/>
          <w:sz w:val="22"/>
          <w:szCs w:val="22"/>
          <w:lang w:eastAsia="en-US"/>
        </w:rPr>
        <w:t>JOB DESCRIPTION</w:t>
      </w:r>
    </w:p>
    <w:p w14:paraId="7D5A4410" w14:textId="77777777" w:rsidR="004F1B69" w:rsidRPr="002563FA" w:rsidRDefault="004F1B69" w:rsidP="006D3780">
      <w:pPr>
        <w:spacing w:after="200" w:line="276" w:lineRule="auto"/>
        <w:rPr>
          <w:rFonts w:ascii="Arial" w:eastAsia="Calibri" w:hAnsi="Arial" w:cs="Arial"/>
          <w:b/>
          <w:bCs/>
          <w:sz w:val="22"/>
          <w:szCs w:val="22"/>
          <w:lang w:eastAsia="en-US"/>
        </w:rPr>
      </w:pPr>
      <w:r w:rsidRPr="002563FA">
        <w:rPr>
          <w:rFonts w:ascii="Arial" w:eastAsia="Calibri" w:hAnsi="Arial" w:cs="Arial"/>
          <w:b/>
          <w:bCs/>
          <w:sz w:val="22"/>
          <w:szCs w:val="22"/>
          <w:lang w:eastAsia="en-US"/>
        </w:rPr>
        <w:t xml:space="preserve">Job Title: </w:t>
      </w:r>
      <w:r w:rsidRPr="00C25039">
        <w:rPr>
          <w:rFonts w:ascii="Arial" w:eastAsia="Calibri" w:hAnsi="Arial" w:cs="Arial"/>
          <w:sz w:val="22"/>
          <w:szCs w:val="22"/>
          <w:lang w:eastAsia="en-US"/>
        </w:rPr>
        <w:t>Retail Area Manager</w:t>
      </w:r>
    </w:p>
    <w:p w14:paraId="0AF20C02" w14:textId="77777777" w:rsidR="004F1B69" w:rsidRPr="004F1B69" w:rsidRDefault="004F1B69" w:rsidP="006D3780">
      <w:pPr>
        <w:spacing w:after="200" w:line="276" w:lineRule="auto"/>
        <w:rPr>
          <w:rFonts w:ascii="Arial" w:eastAsia="Calibri" w:hAnsi="Arial" w:cs="Arial"/>
          <w:sz w:val="22"/>
          <w:szCs w:val="22"/>
          <w:lang w:eastAsia="en-US"/>
        </w:rPr>
      </w:pPr>
      <w:r w:rsidRPr="00C25039">
        <w:rPr>
          <w:rFonts w:ascii="Arial" w:eastAsia="Calibri" w:hAnsi="Arial" w:cs="Arial"/>
          <w:b/>
          <w:bCs/>
          <w:sz w:val="22"/>
          <w:szCs w:val="22"/>
          <w:lang w:eastAsia="en-US"/>
        </w:rPr>
        <w:t>Location:</w:t>
      </w:r>
      <w:r w:rsidRPr="004F1B69">
        <w:rPr>
          <w:rFonts w:ascii="Arial" w:eastAsia="Calibri" w:hAnsi="Arial" w:cs="Arial"/>
          <w:sz w:val="22"/>
          <w:szCs w:val="22"/>
          <w:lang w:eastAsia="en-US"/>
        </w:rPr>
        <w:t xml:space="preserve"> Base in Newhaven with regular county-wide travel</w:t>
      </w:r>
    </w:p>
    <w:p w14:paraId="02C35550" w14:textId="7F94CF0B" w:rsidR="004F1B69" w:rsidRPr="004F1B69" w:rsidRDefault="004F1B69" w:rsidP="006D3780">
      <w:pPr>
        <w:spacing w:after="200" w:line="276" w:lineRule="auto"/>
        <w:rPr>
          <w:rFonts w:ascii="Arial" w:eastAsia="Calibri" w:hAnsi="Arial" w:cs="Arial"/>
          <w:sz w:val="22"/>
          <w:szCs w:val="22"/>
          <w:lang w:eastAsia="en-US"/>
        </w:rPr>
      </w:pPr>
      <w:r w:rsidRPr="00C25039">
        <w:rPr>
          <w:rFonts w:ascii="Arial" w:eastAsia="Calibri" w:hAnsi="Arial" w:cs="Arial"/>
          <w:b/>
          <w:bCs/>
          <w:sz w:val="22"/>
          <w:szCs w:val="22"/>
          <w:lang w:eastAsia="en-US"/>
        </w:rPr>
        <w:t>Hours of Work:</w:t>
      </w:r>
      <w:r w:rsidRPr="004F1B69">
        <w:rPr>
          <w:rFonts w:ascii="Arial" w:eastAsia="Calibri" w:hAnsi="Arial" w:cs="Arial"/>
          <w:sz w:val="22"/>
          <w:szCs w:val="22"/>
          <w:lang w:eastAsia="en-US"/>
        </w:rPr>
        <w:t xml:space="preserve"> 35 hours per week (to include weekend and Bank Holiday working on a rota basis</w:t>
      </w:r>
      <w:r w:rsidR="00AE5073">
        <w:rPr>
          <w:rFonts w:ascii="Arial" w:eastAsia="Calibri" w:hAnsi="Arial" w:cs="Arial"/>
          <w:sz w:val="22"/>
          <w:szCs w:val="22"/>
          <w:lang w:eastAsia="en-US"/>
        </w:rPr>
        <w:t>)</w:t>
      </w:r>
    </w:p>
    <w:p w14:paraId="1AAC9477" w14:textId="77777777" w:rsidR="004F1B69" w:rsidRPr="004F1B69" w:rsidRDefault="004F1B69" w:rsidP="006D3780">
      <w:pPr>
        <w:spacing w:after="200" w:line="276" w:lineRule="auto"/>
        <w:rPr>
          <w:rFonts w:ascii="Arial" w:eastAsia="Calibri" w:hAnsi="Arial" w:cs="Arial"/>
          <w:sz w:val="22"/>
          <w:szCs w:val="22"/>
          <w:lang w:eastAsia="en-US"/>
        </w:rPr>
      </w:pPr>
      <w:r w:rsidRPr="00C25039">
        <w:rPr>
          <w:rFonts w:ascii="Arial" w:eastAsia="Calibri" w:hAnsi="Arial" w:cs="Arial"/>
          <w:b/>
          <w:bCs/>
          <w:sz w:val="22"/>
          <w:szCs w:val="22"/>
          <w:lang w:eastAsia="en-US"/>
        </w:rPr>
        <w:t>Accountable To:</w:t>
      </w:r>
      <w:r w:rsidRPr="004F1B69">
        <w:rPr>
          <w:rFonts w:ascii="Arial" w:eastAsia="Calibri" w:hAnsi="Arial" w:cs="Arial"/>
          <w:sz w:val="22"/>
          <w:szCs w:val="22"/>
          <w:lang w:eastAsia="en-US"/>
        </w:rPr>
        <w:t xml:space="preserve"> Business &amp; Operations Director</w:t>
      </w:r>
    </w:p>
    <w:p w14:paraId="69C847C3" w14:textId="77777777" w:rsidR="004F1B69" w:rsidRPr="004F1B69" w:rsidRDefault="004F1B69" w:rsidP="006D3780">
      <w:pPr>
        <w:spacing w:after="200" w:line="276" w:lineRule="auto"/>
        <w:rPr>
          <w:rFonts w:ascii="Arial" w:eastAsia="Calibri" w:hAnsi="Arial" w:cs="Arial"/>
          <w:sz w:val="22"/>
          <w:szCs w:val="22"/>
          <w:lang w:eastAsia="en-US"/>
        </w:rPr>
      </w:pPr>
      <w:r w:rsidRPr="00C25039">
        <w:rPr>
          <w:rFonts w:ascii="Arial" w:eastAsia="Calibri" w:hAnsi="Arial" w:cs="Arial"/>
          <w:b/>
          <w:bCs/>
          <w:sz w:val="22"/>
          <w:szCs w:val="22"/>
          <w:lang w:eastAsia="en-US"/>
        </w:rPr>
        <w:t>Accountable For:</w:t>
      </w:r>
      <w:r w:rsidRPr="004F1B69">
        <w:rPr>
          <w:rFonts w:ascii="Arial" w:eastAsia="Calibri" w:hAnsi="Arial" w:cs="Arial"/>
          <w:sz w:val="22"/>
          <w:szCs w:val="22"/>
          <w:lang w:eastAsia="en-US"/>
        </w:rPr>
        <w:t xml:space="preserve"> Charity Retail Shops, Line Management of Shop Managers and Relief Management Staff, Bought </w:t>
      </w:r>
      <w:proofErr w:type="gramStart"/>
      <w:r w:rsidRPr="004F1B69">
        <w:rPr>
          <w:rFonts w:ascii="Arial" w:eastAsia="Calibri" w:hAnsi="Arial" w:cs="Arial"/>
          <w:sz w:val="22"/>
          <w:szCs w:val="22"/>
          <w:lang w:eastAsia="en-US"/>
        </w:rPr>
        <w:t>In</w:t>
      </w:r>
      <w:proofErr w:type="gramEnd"/>
      <w:r w:rsidRPr="004F1B69">
        <w:rPr>
          <w:rFonts w:ascii="Arial" w:eastAsia="Calibri" w:hAnsi="Arial" w:cs="Arial"/>
          <w:sz w:val="22"/>
          <w:szCs w:val="22"/>
          <w:lang w:eastAsia="en-US"/>
        </w:rPr>
        <w:t xml:space="preserve"> Goods Programme, Retail EPOS and Stock Management Systems.</w:t>
      </w:r>
    </w:p>
    <w:p w14:paraId="4375ECF7" w14:textId="77777777" w:rsidR="004F1B69" w:rsidRPr="004F1B69" w:rsidRDefault="004F1B69" w:rsidP="006D3780">
      <w:pPr>
        <w:spacing w:after="200" w:line="276" w:lineRule="auto"/>
        <w:rPr>
          <w:rFonts w:ascii="Arial" w:eastAsia="Calibri" w:hAnsi="Arial" w:cs="Arial"/>
          <w:sz w:val="22"/>
          <w:szCs w:val="22"/>
          <w:lang w:eastAsia="en-US"/>
        </w:rPr>
      </w:pPr>
      <w:r w:rsidRPr="00C25039">
        <w:rPr>
          <w:rFonts w:ascii="Arial" w:eastAsia="Calibri" w:hAnsi="Arial" w:cs="Arial"/>
          <w:b/>
          <w:bCs/>
          <w:sz w:val="22"/>
          <w:szCs w:val="22"/>
          <w:lang w:eastAsia="en-US"/>
        </w:rPr>
        <w:t>Key Collaborator:</w:t>
      </w:r>
      <w:r w:rsidRPr="004F1B69">
        <w:rPr>
          <w:rFonts w:ascii="Arial" w:eastAsia="Calibri" w:hAnsi="Arial" w:cs="Arial"/>
          <w:sz w:val="22"/>
          <w:szCs w:val="22"/>
          <w:lang w:eastAsia="en-US"/>
        </w:rPr>
        <w:t xml:space="preserve"> Retail Operations Manager (providing mutual management cover during absences).</w:t>
      </w:r>
    </w:p>
    <w:p w14:paraId="1E109381" w14:textId="375A8D5C" w:rsidR="004F1B69" w:rsidRPr="004F1B69" w:rsidRDefault="004F1B69" w:rsidP="006D3780">
      <w:pPr>
        <w:spacing w:after="200" w:line="276" w:lineRule="auto"/>
        <w:rPr>
          <w:rFonts w:ascii="Arial" w:eastAsia="Calibri" w:hAnsi="Arial" w:cs="Arial"/>
          <w:b/>
          <w:bCs/>
          <w:sz w:val="22"/>
          <w:szCs w:val="22"/>
          <w:lang w:eastAsia="en-US"/>
        </w:rPr>
      </w:pPr>
      <w:r w:rsidRPr="004F1B69">
        <w:rPr>
          <w:rFonts w:ascii="Arial" w:eastAsia="Calibri" w:hAnsi="Arial" w:cs="Arial"/>
          <w:b/>
          <w:bCs/>
          <w:sz w:val="22"/>
          <w:szCs w:val="22"/>
          <w:lang w:eastAsia="en-US"/>
        </w:rPr>
        <w:t>Purpose of the Role</w:t>
      </w:r>
    </w:p>
    <w:p w14:paraId="7CF7722F" w14:textId="77777777" w:rsidR="004F1B69" w:rsidRPr="004F1B69" w:rsidRDefault="004F1B69" w:rsidP="006D3780">
      <w:pPr>
        <w:spacing w:after="200" w:line="276" w:lineRule="auto"/>
        <w:rPr>
          <w:rFonts w:ascii="Arial" w:eastAsia="Calibri" w:hAnsi="Arial" w:cs="Arial"/>
          <w:bCs/>
          <w:sz w:val="22"/>
          <w:szCs w:val="22"/>
          <w:lang w:eastAsia="en-US"/>
        </w:rPr>
      </w:pPr>
      <w:r w:rsidRPr="004F1B69">
        <w:rPr>
          <w:rFonts w:ascii="Arial" w:eastAsia="Calibri" w:hAnsi="Arial" w:cs="Arial"/>
          <w:bCs/>
          <w:sz w:val="22"/>
          <w:szCs w:val="22"/>
          <w:lang w:eastAsia="en-US"/>
        </w:rPr>
        <w:t>To lead, develop, and grow Age UK East Sussex's charity retail shops portfolio, delivering commercial excellence across all locations. The Retail Area Manager is responsible for maximising income generation through donated goods, Bought in Goods, and Gift Aid while ensuring high retail standards, strong financial performance, and excellent customer service. The postholder will lead and develop Shop Managers and their teams to achieve agreed sales and profit targets in support of the local work of the charity.</w:t>
      </w:r>
    </w:p>
    <w:p w14:paraId="3BE4695D" w14:textId="77777777" w:rsidR="004F1B69" w:rsidRPr="004F1B69" w:rsidRDefault="004F1B69" w:rsidP="006D3780">
      <w:pPr>
        <w:spacing w:after="200" w:line="276" w:lineRule="auto"/>
        <w:rPr>
          <w:rFonts w:ascii="Arial" w:eastAsia="Calibri" w:hAnsi="Arial" w:cs="Arial"/>
          <w:bCs/>
          <w:sz w:val="22"/>
          <w:szCs w:val="22"/>
          <w:lang w:eastAsia="en-US"/>
        </w:rPr>
      </w:pPr>
      <w:r w:rsidRPr="004F1B69">
        <w:rPr>
          <w:rFonts w:ascii="Arial" w:eastAsia="Calibri" w:hAnsi="Arial" w:cs="Arial"/>
          <w:bCs/>
          <w:sz w:val="22"/>
          <w:szCs w:val="22"/>
          <w:lang w:eastAsia="en-US"/>
        </w:rPr>
        <w:t xml:space="preserve">The Retail Area Manager is also directly responsible for the strategic development and operational management of the charity's Bought </w:t>
      </w:r>
      <w:proofErr w:type="gramStart"/>
      <w:r w:rsidRPr="004F1B69">
        <w:rPr>
          <w:rFonts w:ascii="Arial" w:eastAsia="Calibri" w:hAnsi="Arial" w:cs="Arial"/>
          <w:bCs/>
          <w:sz w:val="22"/>
          <w:szCs w:val="22"/>
          <w:lang w:eastAsia="en-US"/>
        </w:rPr>
        <w:t>In</w:t>
      </w:r>
      <w:proofErr w:type="gramEnd"/>
      <w:r w:rsidRPr="004F1B69">
        <w:rPr>
          <w:rFonts w:ascii="Arial" w:eastAsia="Calibri" w:hAnsi="Arial" w:cs="Arial"/>
          <w:bCs/>
          <w:sz w:val="22"/>
          <w:szCs w:val="22"/>
          <w:lang w:eastAsia="en-US"/>
        </w:rPr>
        <w:t xml:space="preserve"> Goods programme and retail systems, ensuring these elements effectively support the operation and growth of the wider retail estate.</w:t>
      </w:r>
    </w:p>
    <w:p w14:paraId="44AAEB07" w14:textId="27EDD0E0" w:rsidR="004F1B69" w:rsidRPr="004F1B69" w:rsidRDefault="004F1B69" w:rsidP="006D3780">
      <w:pPr>
        <w:spacing w:after="200" w:line="276" w:lineRule="auto"/>
        <w:rPr>
          <w:rFonts w:ascii="Arial" w:eastAsia="Calibri" w:hAnsi="Arial" w:cs="Arial"/>
          <w:b/>
          <w:bCs/>
          <w:sz w:val="22"/>
          <w:szCs w:val="22"/>
          <w:lang w:eastAsia="en-US"/>
        </w:rPr>
      </w:pPr>
      <w:r w:rsidRPr="004F1B69">
        <w:rPr>
          <w:rFonts w:ascii="Arial" w:eastAsia="Calibri" w:hAnsi="Arial" w:cs="Arial"/>
          <w:b/>
          <w:bCs/>
          <w:sz w:val="22"/>
          <w:szCs w:val="22"/>
          <w:lang w:eastAsia="en-US"/>
        </w:rPr>
        <w:t>Contribution to Our Mission &amp; Values</w:t>
      </w:r>
    </w:p>
    <w:p w14:paraId="6C074801" w14:textId="77777777" w:rsidR="004F1B69" w:rsidRPr="004F1B69" w:rsidRDefault="004F1B69" w:rsidP="006D3780">
      <w:pPr>
        <w:spacing w:after="200" w:line="276" w:lineRule="auto"/>
        <w:rPr>
          <w:rFonts w:ascii="Arial" w:eastAsia="Calibri" w:hAnsi="Arial" w:cs="Arial"/>
          <w:bCs/>
          <w:sz w:val="22"/>
          <w:szCs w:val="22"/>
          <w:lang w:eastAsia="en-US"/>
        </w:rPr>
      </w:pPr>
      <w:r w:rsidRPr="004F1B69">
        <w:rPr>
          <w:rFonts w:ascii="Arial" w:eastAsia="Calibri" w:hAnsi="Arial" w:cs="Arial"/>
          <w:bCs/>
          <w:sz w:val="22"/>
          <w:szCs w:val="22"/>
          <w:lang w:eastAsia="en-US"/>
        </w:rPr>
        <w:t>Every role at Age UK East Sussex contributes to improving the lives of older people. This role generates vital income to support the charity's services, enabling older people across East Sussex to remain independent, connected, and informed.</w:t>
      </w:r>
    </w:p>
    <w:p w14:paraId="6E622DBF" w14:textId="77777777" w:rsidR="004F1B69" w:rsidRPr="004F1B69" w:rsidRDefault="004F1B69" w:rsidP="006D3780">
      <w:pPr>
        <w:spacing w:after="200" w:line="276" w:lineRule="auto"/>
        <w:rPr>
          <w:rFonts w:ascii="Arial" w:eastAsia="Calibri" w:hAnsi="Arial" w:cs="Arial"/>
          <w:bCs/>
          <w:sz w:val="22"/>
          <w:szCs w:val="22"/>
          <w:lang w:eastAsia="en-US"/>
        </w:rPr>
      </w:pPr>
      <w:r w:rsidRPr="004F1B69">
        <w:rPr>
          <w:rFonts w:ascii="Arial" w:eastAsia="Calibri" w:hAnsi="Arial" w:cs="Arial"/>
          <w:bCs/>
          <w:sz w:val="22"/>
          <w:szCs w:val="22"/>
          <w:lang w:eastAsia="en-US"/>
        </w:rPr>
        <w:t>Employees are expected to weave the following core organizational values into their daily leadership and operational choices:</w:t>
      </w:r>
    </w:p>
    <w:p w14:paraId="4781DB11" w14:textId="77777777" w:rsidR="004F1B69" w:rsidRPr="004F1B69" w:rsidRDefault="004F1B69" w:rsidP="006D3780">
      <w:pPr>
        <w:numPr>
          <w:ilvl w:val="0"/>
          <w:numId w:val="20"/>
        </w:numPr>
        <w:spacing w:after="200" w:line="276" w:lineRule="auto"/>
        <w:rPr>
          <w:rFonts w:ascii="Arial" w:eastAsia="Calibri" w:hAnsi="Arial" w:cs="Arial"/>
          <w:bCs/>
          <w:sz w:val="22"/>
          <w:szCs w:val="22"/>
          <w:lang w:eastAsia="en-US"/>
        </w:rPr>
      </w:pPr>
      <w:r w:rsidRPr="004F1B69">
        <w:rPr>
          <w:rFonts w:ascii="Arial" w:eastAsia="Calibri" w:hAnsi="Arial" w:cs="Arial"/>
          <w:bCs/>
          <w:sz w:val="22"/>
          <w:szCs w:val="22"/>
          <w:lang w:eastAsia="en-US"/>
        </w:rPr>
        <w:t>We Listen: Actively and respectfully seek to understand the needs, experiences, and perspectives of older people, colleagues, volunteers, customers, and partners.</w:t>
      </w:r>
    </w:p>
    <w:p w14:paraId="5BBDFD8E" w14:textId="77777777" w:rsidR="004F1B69" w:rsidRPr="004F1B69" w:rsidRDefault="004F1B69" w:rsidP="006D3780">
      <w:pPr>
        <w:numPr>
          <w:ilvl w:val="0"/>
          <w:numId w:val="20"/>
        </w:numPr>
        <w:spacing w:after="200" w:line="276" w:lineRule="auto"/>
        <w:rPr>
          <w:rFonts w:ascii="Arial" w:eastAsia="Calibri" w:hAnsi="Arial" w:cs="Arial"/>
          <w:bCs/>
          <w:sz w:val="22"/>
          <w:szCs w:val="22"/>
          <w:lang w:eastAsia="en-US"/>
        </w:rPr>
      </w:pPr>
      <w:r w:rsidRPr="004F1B69">
        <w:rPr>
          <w:rFonts w:ascii="Arial" w:eastAsia="Calibri" w:hAnsi="Arial" w:cs="Arial"/>
          <w:bCs/>
          <w:sz w:val="22"/>
          <w:szCs w:val="22"/>
          <w:lang w:eastAsia="en-US"/>
        </w:rPr>
        <w:t>We Care: Treat people with kindness, compassion, dignity, and respect while promoting inclusion, belonging, and workplace wellbeing.</w:t>
      </w:r>
    </w:p>
    <w:p w14:paraId="22B51D62" w14:textId="77777777" w:rsidR="004F1B69" w:rsidRPr="004F1B69" w:rsidRDefault="004F1B69" w:rsidP="006D3780">
      <w:pPr>
        <w:numPr>
          <w:ilvl w:val="0"/>
          <w:numId w:val="20"/>
        </w:numPr>
        <w:spacing w:after="200" w:line="276" w:lineRule="auto"/>
        <w:rPr>
          <w:rFonts w:ascii="Arial" w:eastAsia="Calibri" w:hAnsi="Arial" w:cs="Arial"/>
          <w:bCs/>
          <w:sz w:val="22"/>
          <w:szCs w:val="22"/>
          <w:lang w:eastAsia="en-US"/>
        </w:rPr>
      </w:pPr>
      <w:r w:rsidRPr="004F1B69">
        <w:rPr>
          <w:rFonts w:ascii="Arial" w:eastAsia="Calibri" w:hAnsi="Arial" w:cs="Arial"/>
          <w:bCs/>
          <w:sz w:val="22"/>
          <w:szCs w:val="22"/>
          <w:lang w:eastAsia="en-US"/>
        </w:rPr>
        <w:t>We Make a Difference: Focus heavily on creating meaningful outcomes, using resources effectively, and pursuing continuous improvement rather than focusing on activity alone.</w:t>
      </w:r>
    </w:p>
    <w:p w14:paraId="1935088E" w14:textId="77777777" w:rsidR="004F1B69" w:rsidRPr="004F1B69" w:rsidRDefault="001B2C3A" w:rsidP="006D3780">
      <w:pPr>
        <w:spacing w:after="200" w:line="276" w:lineRule="auto"/>
        <w:rPr>
          <w:rFonts w:ascii="Arial" w:eastAsia="Calibri" w:hAnsi="Arial" w:cs="Arial"/>
          <w:b/>
          <w:sz w:val="22"/>
          <w:szCs w:val="22"/>
          <w:lang w:eastAsia="en-US"/>
        </w:rPr>
      </w:pPr>
      <w:r>
        <w:rPr>
          <w:rFonts w:ascii="Arial" w:eastAsia="Calibri" w:hAnsi="Arial" w:cs="Arial"/>
          <w:b/>
          <w:sz w:val="22"/>
          <w:szCs w:val="22"/>
          <w:lang w:eastAsia="en-US"/>
        </w:rPr>
        <w:lastRenderedPageBreak/>
        <w:pict w14:anchorId="17A37869">
          <v:rect id="_x0000_i1025" style="width:0;height:1.5pt" o:hralign="center" o:hrstd="t" o:hr="t" fillcolor="#a0a0a0" stroked="f"/>
        </w:pict>
      </w:r>
    </w:p>
    <w:p w14:paraId="2295DBCC" w14:textId="6972DBAB" w:rsidR="004F1B69" w:rsidRPr="004F1B69" w:rsidRDefault="004F1B69" w:rsidP="006D3780">
      <w:pPr>
        <w:spacing w:after="200" w:line="276" w:lineRule="auto"/>
        <w:rPr>
          <w:rFonts w:ascii="Arial" w:eastAsia="Calibri" w:hAnsi="Arial" w:cs="Arial"/>
          <w:b/>
          <w:bCs/>
          <w:sz w:val="22"/>
          <w:szCs w:val="22"/>
          <w:lang w:eastAsia="en-US"/>
        </w:rPr>
      </w:pPr>
      <w:r w:rsidRPr="004F1B69">
        <w:rPr>
          <w:rFonts w:ascii="Arial" w:eastAsia="Calibri" w:hAnsi="Arial" w:cs="Arial"/>
          <w:b/>
          <w:bCs/>
          <w:sz w:val="22"/>
          <w:szCs w:val="22"/>
          <w:lang w:eastAsia="en-US"/>
        </w:rPr>
        <w:t>Detailed Duties &amp; Responsibilities</w:t>
      </w:r>
    </w:p>
    <w:p w14:paraId="6A1DDB07" w14:textId="77777777" w:rsidR="004F1B69" w:rsidRPr="004F1B69" w:rsidRDefault="004F1B69" w:rsidP="006D3780">
      <w:pPr>
        <w:spacing w:after="200" w:line="276" w:lineRule="auto"/>
        <w:rPr>
          <w:rFonts w:ascii="Arial" w:eastAsia="Calibri" w:hAnsi="Arial" w:cs="Arial"/>
          <w:b/>
          <w:bCs/>
          <w:sz w:val="22"/>
          <w:szCs w:val="22"/>
          <w:lang w:eastAsia="en-US"/>
        </w:rPr>
      </w:pPr>
      <w:r w:rsidRPr="004F1B69">
        <w:rPr>
          <w:rFonts w:ascii="Arial" w:eastAsia="Calibri" w:hAnsi="Arial" w:cs="Arial"/>
          <w:b/>
          <w:bCs/>
          <w:sz w:val="22"/>
          <w:szCs w:val="22"/>
          <w:lang w:eastAsia="en-US"/>
        </w:rPr>
        <w:t>Commercial Performance &amp; Financial Management</w:t>
      </w:r>
    </w:p>
    <w:p w14:paraId="1668850B" w14:textId="77777777" w:rsidR="004F1B69" w:rsidRPr="004F1B69" w:rsidRDefault="004F1B69" w:rsidP="006D3780">
      <w:pPr>
        <w:numPr>
          <w:ilvl w:val="0"/>
          <w:numId w:val="21"/>
        </w:num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Business Planning: Develop, implement, and deliver comprehensive annual Retail Business Plans for all areas under your direct responsibility.</w:t>
      </w:r>
    </w:p>
    <w:p w14:paraId="42C4C73F" w14:textId="77777777" w:rsidR="004F1B69" w:rsidRPr="004F1B69" w:rsidRDefault="004F1B69" w:rsidP="006D3780">
      <w:pPr>
        <w:numPr>
          <w:ilvl w:val="0"/>
          <w:numId w:val="21"/>
        </w:num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Budgetary Control: Work collaboratively with Shop Managers to develop annual income and expenditure budgets; consistently monitor performance against targets.</w:t>
      </w:r>
    </w:p>
    <w:p w14:paraId="121C83F9" w14:textId="77777777" w:rsidR="004F1B69" w:rsidRPr="004F1B69" w:rsidRDefault="004F1B69" w:rsidP="006D3780">
      <w:pPr>
        <w:numPr>
          <w:ilvl w:val="0"/>
          <w:numId w:val="21"/>
        </w:num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Data Analysis: Conduct regular, detailed analysis of income, expenditure, profitability, KPIs, and compliance measures, producing regular management reports and swift corrective actions where required.</w:t>
      </w:r>
    </w:p>
    <w:p w14:paraId="6AFF90E4" w14:textId="77777777" w:rsidR="004F1B69" w:rsidRPr="004F1B69" w:rsidRDefault="004F1B69" w:rsidP="006D3780">
      <w:pPr>
        <w:numPr>
          <w:ilvl w:val="0"/>
          <w:numId w:val="21"/>
        </w:num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Fundraising Optimization: Drive Gift Aid performance across the region, maximizing donor conversion rates and overall Gift Aid income.</w:t>
      </w:r>
    </w:p>
    <w:p w14:paraId="696665D3" w14:textId="77777777" w:rsidR="004F1B69" w:rsidRPr="004F1B69" w:rsidRDefault="004F1B69" w:rsidP="006D3780">
      <w:pPr>
        <w:numPr>
          <w:ilvl w:val="0"/>
          <w:numId w:val="21"/>
        </w:num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Crisis Cover: Act as a designated organizational keyholder and provide hands-on support during emergency or business-critical situations (this includes 24-hour point of contact and weekend working).</w:t>
      </w:r>
    </w:p>
    <w:p w14:paraId="185D382E" w14:textId="77777777" w:rsidR="004F1B69" w:rsidRPr="004F1B69" w:rsidRDefault="004F1B69" w:rsidP="006D3780">
      <w:pPr>
        <w:spacing w:after="200" w:line="276" w:lineRule="auto"/>
        <w:rPr>
          <w:rFonts w:ascii="Arial" w:eastAsia="Calibri" w:hAnsi="Arial" w:cs="Arial"/>
          <w:b/>
          <w:bCs/>
          <w:sz w:val="22"/>
          <w:szCs w:val="22"/>
          <w:lang w:eastAsia="en-US"/>
        </w:rPr>
      </w:pPr>
      <w:r w:rsidRPr="004F1B69">
        <w:rPr>
          <w:rFonts w:ascii="Arial" w:eastAsia="Calibri" w:hAnsi="Arial" w:cs="Arial"/>
          <w:b/>
          <w:bCs/>
          <w:sz w:val="22"/>
          <w:szCs w:val="22"/>
          <w:lang w:eastAsia="en-US"/>
        </w:rPr>
        <w:t>Bought In Goods Programme &amp; Retail Systems Administration</w:t>
      </w:r>
    </w:p>
    <w:p w14:paraId="4B40FF19" w14:textId="77777777" w:rsidR="004F1B69" w:rsidRPr="004F1B69" w:rsidRDefault="004F1B69" w:rsidP="006D3780">
      <w:pPr>
        <w:numPr>
          <w:ilvl w:val="0"/>
          <w:numId w:val="22"/>
        </w:num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 xml:space="preserve">Supply Chain Management: Lead and manage the Bought </w:t>
      </w:r>
      <w:proofErr w:type="gramStart"/>
      <w:r w:rsidRPr="004F1B69">
        <w:rPr>
          <w:rFonts w:ascii="Arial" w:eastAsia="Calibri" w:hAnsi="Arial" w:cs="Arial"/>
          <w:sz w:val="22"/>
          <w:szCs w:val="22"/>
          <w:lang w:eastAsia="en-US"/>
        </w:rPr>
        <w:t>In</w:t>
      </w:r>
      <w:proofErr w:type="gramEnd"/>
      <w:r w:rsidRPr="004F1B69">
        <w:rPr>
          <w:rFonts w:ascii="Arial" w:eastAsia="Calibri" w:hAnsi="Arial" w:cs="Arial"/>
          <w:sz w:val="22"/>
          <w:szCs w:val="22"/>
          <w:lang w:eastAsia="en-US"/>
        </w:rPr>
        <w:t xml:space="preserve"> Goods programme across all retail locations, developing profitable supplier relationships and curated product ranges.</w:t>
      </w:r>
    </w:p>
    <w:p w14:paraId="17873960" w14:textId="77777777" w:rsidR="004F1B69" w:rsidRPr="004F1B69" w:rsidRDefault="004F1B69" w:rsidP="006D3780">
      <w:pPr>
        <w:numPr>
          <w:ilvl w:val="0"/>
          <w:numId w:val="22"/>
        </w:num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Commercial Review: Monitor sales performance, profit margins, and seasonal purchasing trends. Identify and source new Bought in Goods lines, coordinate promotions, ordering, and stock management.</w:t>
      </w:r>
    </w:p>
    <w:p w14:paraId="39B0E2CE" w14:textId="77777777" w:rsidR="004F1B69" w:rsidRPr="004F1B69" w:rsidRDefault="004F1B69" w:rsidP="006D3780">
      <w:pPr>
        <w:numPr>
          <w:ilvl w:val="0"/>
          <w:numId w:val="22"/>
        </w:num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Systems Leadership: Serve as the functional lead manager for all retail till, EPOS, and stock management systems across the estate.</w:t>
      </w:r>
    </w:p>
    <w:p w14:paraId="51F9C4E3" w14:textId="77777777" w:rsidR="004F1B69" w:rsidRPr="004F1B69" w:rsidRDefault="004F1B69" w:rsidP="006D3780">
      <w:pPr>
        <w:numPr>
          <w:ilvl w:val="0"/>
          <w:numId w:val="22"/>
        </w:num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Compliance &amp; Access: Manage user access permissions, troubleshoot provider issues, maintain strict reporting processes, and ensure continuous system compliance.</w:t>
      </w:r>
    </w:p>
    <w:p w14:paraId="76032050" w14:textId="77777777" w:rsidR="004F1B69" w:rsidRPr="004F1B69" w:rsidRDefault="004F1B69" w:rsidP="006D3780">
      <w:pPr>
        <w:spacing w:after="200" w:line="276" w:lineRule="auto"/>
        <w:rPr>
          <w:rFonts w:ascii="Arial" w:eastAsia="Calibri" w:hAnsi="Arial" w:cs="Arial"/>
          <w:b/>
          <w:bCs/>
          <w:sz w:val="22"/>
          <w:szCs w:val="22"/>
          <w:lang w:eastAsia="en-US"/>
        </w:rPr>
      </w:pPr>
      <w:r w:rsidRPr="004F1B69">
        <w:rPr>
          <w:rFonts w:ascii="Arial" w:eastAsia="Calibri" w:hAnsi="Arial" w:cs="Arial"/>
          <w:b/>
          <w:bCs/>
          <w:sz w:val="22"/>
          <w:szCs w:val="22"/>
          <w:lang w:eastAsia="en-US"/>
        </w:rPr>
        <w:t>Leadership, People Management &amp; Team Collaboration</w:t>
      </w:r>
    </w:p>
    <w:p w14:paraId="70FB93D2" w14:textId="77777777" w:rsidR="004F1B69" w:rsidRPr="004F1B69" w:rsidRDefault="004F1B69" w:rsidP="006D3780">
      <w:pPr>
        <w:numPr>
          <w:ilvl w:val="0"/>
          <w:numId w:val="23"/>
        </w:num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Line Management: Provide effective leadership, mentorship, and line management to Shop Managers and Shop Relief Management Staff through structured regular supervision, objective setting, and annual appraisals.</w:t>
      </w:r>
    </w:p>
    <w:p w14:paraId="7E62DBBE" w14:textId="77777777" w:rsidR="004F1B69" w:rsidRPr="004F1B69" w:rsidRDefault="004F1B69" w:rsidP="006D3780">
      <w:pPr>
        <w:numPr>
          <w:ilvl w:val="0"/>
          <w:numId w:val="23"/>
        </w:num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Workforce Planning: Build high-performing teams of staff and volunteers through effective induction, training, and succession planning.</w:t>
      </w:r>
    </w:p>
    <w:p w14:paraId="3194FCFD" w14:textId="77777777" w:rsidR="004F1B69" w:rsidRDefault="004F1B69" w:rsidP="006D3780">
      <w:pPr>
        <w:numPr>
          <w:ilvl w:val="0"/>
          <w:numId w:val="23"/>
        </w:num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Business Continuity: Ensure robust staffing cover via effective rota management, deployment of Relief or bank staff, and providing direct operational shop cover when business continuity demands it.</w:t>
      </w:r>
    </w:p>
    <w:p w14:paraId="1EF43254" w14:textId="7A32847B" w:rsidR="003551F6" w:rsidRDefault="003551F6" w:rsidP="003551F6">
      <w:pPr>
        <w:pStyle w:val="z1qcye"/>
        <w:numPr>
          <w:ilvl w:val="0"/>
          <w:numId w:val="23"/>
        </w:numPr>
        <w:spacing w:before="0" w:beforeAutospacing="0" w:after="0" w:afterAutospacing="0" w:line="276" w:lineRule="auto"/>
        <w:rPr>
          <w:rStyle w:val="Strong"/>
          <w:rFonts w:ascii="Arial" w:hAnsi="Arial" w:cs="Arial"/>
          <w:b w:val="0"/>
          <w:bCs w:val="0"/>
          <w:sz w:val="22"/>
          <w:szCs w:val="22"/>
        </w:rPr>
      </w:pPr>
      <w:r w:rsidRPr="002D4FA1">
        <w:rPr>
          <w:rStyle w:val="Strong"/>
          <w:rFonts w:ascii="Arial" w:hAnsi="Arial" w:cs="Arial"/>
          <w:b w:val="0"/>
          <w:bCs w:val="0"/>
          <w:sz w:val="22"/>
          <w:szCs w:val="22"/>
        </w:rPr>
        <w:t xml:space="preserve">Policy &amp; Purchase Compliance: Create an environment of high accountability by ensuring all staff and volunteers rigorously understand, respect, and adhere to strict operational procedures. Actively enforce internal compliance </w:t>
      </w:r>
      <w:r w:rsidRPr="002D4FA1">
        <w:rPr>
          <w:rStyle w:val="Strong"/>
          <w:rFonts w:ascii="Arial" w:hAnsi="Arial" w:cs="Arial"/>
          <w:b w:val="0"/>
          <w:bCs w:val="0"/>
          <w:sz w:val="22"/>
          <w:szCs w:val="22"/>
        </w:rPr>
        <w:lastRenderedPageBreak/>
        <w:t>frameworks, particularly concerning stock handling, pricing integrity, and mandatory staff/volunteer purchase policies.</w:t>
      </w:r>
    </w:p>
    <w:p w14:paraId="586797A8" w14:textId="77777777" w:rsidR="003551F6" w:rsidRPr="003551F6" w:rsidRDefault="003551F6" w:rsidP="003551F6">
      <w:pPr>
        <w:pStyle w:val="z1qcye"/>
        <w:spacing w:before="0" w:beforeAutospacing="0" w:after="0" w:afterAutospacing="0" w:line="276" w:lineRule="auto"/>
        <w:ind w:left="720"/>
        <w:rPr>
          <w:rFonts w:ascii="Arial" w:hAnsi="Arial" w:cs="Arial"/>
          <w:sz w:val="22"/>
          <w:szCs w:val="22"/>
        </w:rPr>
      </w:pPr>
    </w:p>
    <w:p w14:paraId="3BBA3E37" w14:textId="77777777" w:rsidR="004F1B69" w:rsidRPr="004F1B69" w:rsidRDefault="004F1B69" w:rsidP="006D3780">
      <w:pPr>
        <w:numPr>
          <w:ilvl w:val="0"/>
          <w:numId w:val="23"/>
        </w:num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Employee Relations: Work in close partnership with the HR Department to manage employee relations, attendance, performance management, and conduct matters.</w:t>
      </w:r>
    </w:p>
    <w:p w14:paraId="72F1A8AE" w14:textId="77777777" w:rsidR="004F1B69" w:rsidRPr="004F1B69" w:rsidRDefault="004F1B69" w:rsidP="006D3780">
      <w:pPr>
        <w:numPr>
          <w:ilvl w:val="0"/>
          <w:numId w:val="23"/>
        </w:num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Cross-Functional Support: Partner with the Retail Operations Manager to deliver consistent commercial leadership; provide cross-team decision-making cover during annual leave, sickness, or vacancies.</w:t>
      </w:r>
    </w:p>
    <w:p w14:paraId="3BE12036" w14:textId="77777777" w:rsidR="004F1B69" w:rsidRPr="004F1B69" w:rsidRDefault="004F1B69" w:rsidP="006D3780">
      <w:pPr>
        <w:spacing w:after="200" w:line="276" w:lineRule="auto"/>
        <w:rPr>
          <w:rFonts w:ascii="Arial" w:eastAsia="Calibri" w:hAnsi="Arial" w:cs="Arial"/>
          <w:b/>
          <w:bCs/>
          <w:sz w:val="22"/>
          <w:szCs w:val="22"/>
          <w:lang w:eastAsia="en-US"/>
        </w:rPr>
      </w:pPr>
      <w:r w:rsidRPr="004F1B69">
        <w:rPr>
          <w:rFonts w:ascii="Arial" w:eastAsia="Calibri" w:hAnsi="Arial" w:cs="Arial"/>
          <w:b/>
          <w:bCs/>
          <w:sz w:val="22"/>
          <w:szCs w:val="22"/>
          <w:lang w:eastAsia="en-US"/>
        </w:rPr>
        <w:t>Standards, Compliance &amp; Governance</w:t>
      </w:r>
    </w:p>
    <w:p w14:paraId="469D7AFA" w14:textId="77777777" w:rsidR="004F1B69" w:rsidRPr="004F1B69" w:rsidRDefault="004F1B69" w:rsidP="006D3780">
      <w:pPr>
        <w:numPr>
          <w:ilvl w:val="0"/>
          <w:numId w:val="24"/>
        </w:num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Operational Quality: Ensure all shops operate in line with the retail operational procedures and standards, organizational policies, financial controls, stock controls, audit processes, and health and safety requirements.</w:t>
      </w:r>
    </w:p>
    <w:p w14:paraId="2283ADFA" w14:textId="77777777" w:rsidR="004F1B69" w:rsidRPr="004F1B69" w:rsidRDefault="004F1B69" w:rsidP="006D3780">
      <w:pPr>
        <w:numPr>
          <w:ilvl w:val="0"/>
          <w:numId w:val="24"/>
        </w:num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Volunteer Relations: Support the Volunteer Team to actively recruit, retain, and develop volunteers within local communities.</w:t>
      </w:r>
    </w:p>
    <w:p w14:paraId="30B60B8A" w14:textId="77777777" w:rsidR="004F1B69" w:rsidRPr="004F1B69" w:rsidRDefault="004F1B69" w:rsidP="006D3780">
      <w:pPr>
        <w:numPr>
          <w:ilvl w:val="0"/>
          <w:numId w:val="24"/>
        </w:num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Regulatory Compliance: Work strictly within the policies and quality frameworks adopted by Age UK East Sussex, with specific attention to safeguarding, confidentiality, equality, GDPR, and data protection.</w:t>
      </w:r>
    </w:p>
    <w:p w14:paraId="52E57E0E" w14:textId="77777777" w:rsidR="004F1B69" w:rsidRPr="004F1B69" w:rsidRDefault="001B2C3A" w:rsidP="006D3780">
      <w:pPr>
        <w:spacing w:after="200" w:line="276" w:lineRule="auto"/>
        <w:rPr>
          <w:rFonts w:ascii="Arial" w:eastAsia="Calibri" w:hAnsi="Arial" w:cs="Arial"/>
          <w:b/>
          <w:sz w:val="22"/>
          <w:szCs w:val="22"/>
          <w:lang w:eastAsia="en-US"/>
        </w:rPr>
      </w:pPr>
      <w:r>
        <w:rPr>
          <w:rFonts w:ascii="Arial" w:eastAsia="Calibri" w:hAnsi="Arial" w:cs="Arial"/>
          <w:b/>
          <w:sz w:val="22"/>
          <w:szCs w:val="22"/>
          <w:lang w:eastAsia="en-US"/>
        </w:rPr>
        <w:pict w14:anchorId="754F0598">
          <v:rect id="_x0000_i1026" style="width:0;height:1.5pt" o:hralign="center" o:hrstd="t" o:hr="t" fillcolor="#a0a0a0" stroked="f"/>
        </w:pict>
      </w:r>
    </w:p>
    <w:p w14:paraId="4921BF85" w14:textId="76621518" w:rsidR="004F1B69" w:rsidRPr="004F1B69" w:rsidRDefault="004F1B69" w:rsidP="006D3780">
      <w:pPr>
        <w:spacing w:after="200" w:line="276" w:lineRule="auto"/>
        <w:rPr>
          <w:rFonts w:ascii="Arial" w:eastAsia="Calibri" w:hAnsi="Arial" w:cs="Arial"/>
          <w:b/>
          <w:bCs/>
          <w:sz w:val="22"/>
          <w:szCs w:val="22"/>
          <w:lang w:eastAsia="en-US"/>
        </w:rPr>
      </w:pPr>
      <w:r w:rsidRPr="004F1B69">
        <w:rPr>
          <w:rFonts w:ascii="Arial" w:eastAsia="Calibri" w:hAnsi="Arial" w:cs="Arial"/>
          <w:b/>
          <w:bCs/>
          <w:sz w:val="22"/>
          <w:szCs w:val="22"/>
          <w:lang w:eastAsia="en-US"/>
        </w:rPr>
        <w:t>Success in this Role Looks Like</w:t>
      </w:r>
    </w:p>
    <w:p w14:paraId="2EBD2264" w14:textId="77777777" w:rsidR="004F1B69" w:rsidRPr="004F1B69" w:rsidRDefault="004F1B69" w:rsidP="006D3780">
      <w:pPr>
        <w:numPr>
          <w:ilvl w:val="0"/>
          <w:numId w:val="25"/>
        </w:num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Financial Health: Charity shops consistently achieve or exceed agreed sales, income, and profitability targets.</w:t>
      </w:r>
    </w:p>
    <w:p w14:paraId="28DD1E56" w14:textId="77777777" w:rsidR="004F1B69" w:rsidRPr="004F1B69" w:rsidRDefault="004F1B69" w:rsidP="006D3780">
      <w:pPr>
        <w:numPr>
          <w:ilvl w:val="0"/>
          <w:numId w:val="25"/>
        </w:num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Growth Metrics: Bought in Goods performance and Gift Aid income meet or exceed annual organizational objectives.</w:t>
      </w:r>
    </w:p>
    <w:p w14:paraId="45E19213" w14:textId="77777777" w:rsidR="004F1B69" w:rsidRPr="004F1B69" w:rsidRDefault="004F1B69" w:rsidP="006D3780">
      <w:pPr>
        <w:numPr>
          <w:ilvl w:val="0"/>
          <w:numId w:val="25"/>
        </w:num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People Engagement: Shop Managers, staff, and volunteers feel supported, clearly directed, legally protected, and highly engaged.</w:t>
      </w:r>
    </w:p>
    <w:p w14:paraId="79ADABA8" w14:textId="77777777" w:rsidR="004F1B69" w:rsidRPr="004F1B69" w:rsidRDefault="004F1B69" w:rsidP="006D3780">
      <w:pPr>
        <w:numPr>
          <w:ilvl w:val="0"/>
          <w:numId w:val="25"/>
        </w:num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Brand Excellence: High standards of customer service, retail presentation, compliance, and community relationships are maintained across all managed sites.</w:t>
      </w:r>
    </w:p>
    <w:p w14:paraId="169F342F" w14:textId="77777777" w:rsidR="004F1B69" w:rsidRPr="004F1B69" w:rsidRDefault="001B2C3A" w:rsidP="006D3780">
      <w:pPr>
        <w:spacing w:after="200" w:line="276" w:lineRule="auto"/>
        <w:rPr>
          <w:rFonts w:ascii="Arial" w:eastAsia="Calibri" w:hAnsi="Arial" w:cs="Arial"/>
          <w:b/>
          <w:sz w:val="22"/>
          <w:szCs w:val="22"/>
          <w:lang w:eastAsia="en-US"/>
        </w:rPr>
      </w:pPr>
      <w:r>
        <w:rPr>
          <w:rFonts w:ascii="Arial" w:eastAsia="Calibri" w:hAnsi="Arial" w:cs="Arial"/>
          <w:b/>
          <w:sz w:val="22"/>
          <w:szCs w:val="22"/>
          <w:lang w:eastAsia="en-US"/>
        </w:rPr>
        <w:pict w14:anchorId="739693EC">
          <v:rect id="_x0000_i1027" style="width:0;height:1.5pt" o:hralign="center" o:hrstd="t" o:hr="t" fillcolor="#a0a0a0" stroked="f"/>
        </w:pict>
      </w:r>
    </w:p>
    <w:p w14:paraId="74A1B521" w14:textId="77777777" w:rsidR="004F1B69" w:rsidRPr="004F1B69" w:rsidRDefault="004F1B69" w:rsidP="006D3780">
      <w:pPr>
        <w:spacing w:after="200" w:line="276" w:lineRule="auto"/>
        <w:rPr>
          <w:rFonts w:ascii="Arial" w:eastAsia="Calibri" w:hAnsi="Arial" w:cs="Arial"/>
          <w:b/>
          <w:bCs/>
          <w:sz w:val="22"/>
          <w:szCs w:val="22"/>
          <w:lang w:eastAsia="en-US"/>
        </w:rPr>
      </w:pPr>
      <w:r w:rsidRPr="004F1B69">
        <w:rPr>
          <w:rFonts w:ascii="Arial" w:eastAsia="Calibri" w:hAnsi="Arial" w:cs="Arial"/>
          <w:b/>
          <w:bCs/>
          <w:sz w:val="22"/>
          <w:szCs w:val="22"/>
          <w:lang w:eastAsia="en-US"/>
        </w:rPr>
        <w:t>6. Person Specification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16"/>
        <w:gridCol w:w="4513"/>
        <w:gridCol w:w="1783"/>
      </w:tblGrid>
      <w:tr w:rsidR="004F1B69" w:rsidRPr="004F1B69" w14:paraId="793115F9" w14:textId="77777777">
        <w:trPr>
          <w:tblCellSpacing w:w="15" w:type="dxa"/>
        </w:trPr>
        <w:tc>
          <w:tcPr>
            <w:tcW w:w="0" w:type="auto"/>
            <w:tcBorders>
              <w:bottom w:val="single" w:sz="4" w:space="0" w:color="D2D2D2"/>
            </w:tcBorders>
            <w:vAlign w:val="center"/>
            <w:hideMark/>
          </w:tcPr>
          <w:p w14:paraId="7AAEACD2" w14:textId="77777777" w:rsidR="004F1B69" w:rsidRPr="004F1B69" w:rsidRDefault="004F1B69" w:rsidP="006D3780">
            <w:pPr>
              <w:spacing w:after="200" w:line="276" w:lineRule="auto"/>
              <w:rPr>
                <w:rFonts w:ascii="Arial" w:eastAsia="Calibri" w:hAnsi="Arial" w:cs="Arial"/>
                <w:b/>
                <w:bCs/>
                <w:sz w:val="22"/>
                <w:szCs w:val="22"/>
                <w:lang w:eastAsia="en-US"/>
              </w:rPr>
            </w:pPr>
            <w:r w:rsidRPr="004F1B69">
              <w:rPr>
                <w:rFonts w:ascii="Arial" w:eastAsia="Calibri" w:hAnsi="Arial" w:cs="Arial"/>
                <w:b/>
                <w:bCs/>
                <w:sz w:val="22"/>
                <w:szCs w:val="22"/>
                <w:lang w:eastAsia="en-US"/>
              </w:rPr>
              <w:t>Requirement Category</w:t>
            </w:r>
          </w:p>
        </w:tc>
        <w:tc>
          <w:tcPr>
            <w:tcW w:w="0" w:type="auto"/>
            <w:tcBorders>
              <w:bottom w:val="single" w:sz="4" w:space="0" w:color="D2D2D2"/>
            </w:tcBorders>
            <w:vAlign w:val="center"/>
            <w:hideMark/>
          </w:tcPr>
          <w:p w14:paraId="1A28DB9E" w14:textId="77777777" w:rsidR="004F1B69" w:rsidRPr="004F1B69" w:rsidRDefault="004F1B69" w:rsidP="006D3780">
            <w:pPr>
              <w:spacing w:after="200" w:line="276" w:lineRule="auto"/>
              <w:rPr>
                <w:rFonts w:ascii="Arial" w:eastAsia="Calibri" w:hAnsi="Arial" w:cs="Arial"/>
                <w:b/>
                <w:bCs/>
                <w:sz w:val="22"/>
                <w:szCs w:val="22"/>
                <w:lang w:eastAsia="en-US"/>
              </w:rPr>
            </w:pPr>
            <w:r w:rsidRPr="004F1B69">
              <w:rPr>
                <w:rFonts w:ascii="Arial" w:eastAsia="Calibri" w:hAnsi="Arial" w:cs="Arial"/>
                <w:b/>
                <w:bCs/>
                <w:sz w:val="22"/>
                <w:szCs w:val="22"/>
                <w:lang w:eastAsia="en-US"/>
              </w:rPr>
              <w:t>Essential (E) / Desirable (D)</w:t>
            </w:r>
          </w:p>
        </w:tc>
        <w:tc>
          <w:tcPr>
            <w:tcW w:w="0" w:type="auto"/>
            <w:tcBorders>
              <w:bottom w:val="single" w:sz="4" w:space="0" w:color="D2D2D2"/>
            </w:tcBorders>
            <w:vAlign w:val="center"/>
            <w:hideMark/>
          </w:tcPr>
          <w:p w14:paraId="2C7E0275" w14:textId="77777777" w:rsidR="004F1B69" w:rsidRPr="004F1B69" w:rsidRDefault="004F1B69" w:rsidP="006D3780">
            <w:pPr>
              <w:spacing w:after="200" w:line="276" w:lineRule="auto"/>
              <w:rPr>
                <w:rFonts w:ascii="Arial" w:eastAsia="Calibri" w:hAnsi="Arial" w:cs="Arial"/>
                <w:b/>
                <w:bCs/>
                <w:sz w:val="22"/>
                <w:szCs w:val="22"/>
                <w:lang w:eastAsia="en-US"/>
              </w:rPr>
            </w:pPr>
            <w:r w:rsidRPr="004F1B69">
              <w:rPr>
                <w:rFonts w:ascii="Arial" w:eastAsia="Calibri" w:hAnsi="Arial" w:cs="Arial"/>
                <w:b/>
                <w:bCs/>
                <w:sz w:val="22"/>
                <w:szCs w:val="22"/>
                <w:lang w:eastAsia="en-US"/>
              </w:rPr>
              <w:t>Assessment Method</w:t>
            </w:r>
          </w:p>
        </w:tc>
      </w:tr>
      <w:tr w:rsidR="004F1B69" w:rsidRPr="004F1B69" w14:paraId="05B5A204" w14:textId="77777777">
        <w:trPr>
          <w:tblCellSpacing w:w="15" w:type="dxa"/>
        </w:trPr>
        <w:tc>
          <w:tcPr>
            <w:tcW w:w="0" w:type="auto"/>
            <w:tcBorders>
              <w:bottom w:val="single" w:sz="4" w:space="0" w:color="D2D2D2"/>
            </w:tcBorders>
            <w:vAlign w:val="center"/>
            <w:hideMark/>
          </w:tcPr>
          <w:p w14:paraId="6B24D8A2" w14:textId="77777777" w:rsidR="004F1B69" w:rsidRPr="004F1B69" w:rsidRDefault="004F1B69" w:rsidP="006D3780">
            <w:p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Education &amp; Qualifications</w:t>
            </w:r>
          </w:p>
        </w:tc>
        <w:tc>
          <w:tcPr>
            <w:tcW w:w="0" w:type="auto"/>
            <w:tcBorders>
              <w:bottom w:val="single" w:sz="4" w:space="0" w:color="D2D2D2"/>
            </w:tcBorders>
            <w:vAlign w:val="center"/>
            <w:hideMark/>
          </w:tcPr>
          <w:p w14:paraId="7F979D55" w14:textId="77777777" w:rsidR="004F1B69" w:rsidRPr="004F1B69" w:rsidRDefault="004F1B69" w:rsidP="006D3780">
            <w:p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 GCSE (or equivalent) in English and Mathematics</w:t>
            </w:r>
            <w:r w:rsidRPr="004F1B69">
              <w:rPr>
                <w:rFonts w:ascii="Arial" w:eastAsia="Calibri" w:hAnsi="Arial" w:cs="Arial"/>
                <w:sz w:val="22"/>
                <w:szCs w:val="22"/>
                <w:lang w:eastAsia="en-US"/>
              </w:rPr>
              <w:br/>
              <w:t>• Full, clean driving licence</w:t>
            </w:r>
            <w:r w:rsidRPr="004F1B69">
              <w:rPr>
                <w:rFonts w:ascii="Arial" w:eastAsia="Calibri" w:hAnsi="Arial" w:cs="Arial"/>
                <w:sz w:val="22"/>
                <w:szCs w:val="22"/>
                <w:lang w:eastAsia="en-US"/>
              </w:rPr>
              <w:br/>
              <w:t>• Relevant retail, management, or business qualification</w:t>
            </w:r>
          </w:p>
        </w:tc>
        <w:tc>
          <w:tcPr>
            <w:tcW w:w="0" w:type="auto"/>
            <w:tcBorders>
              <w:bottom w:val="single" w:sz="4" w:space="0" w:color="D2D2D2"/>
            </w:tcBorders>
            <w:vAlign w:val="center"/>
            <w:hideMark/>
          </w:tcPr>
          <w:p w14:paraId="767BC807" w14:textId="77777777" w:rsidR="004F1B69" w:rsidRPr="004F1B69" w:rsidRDefault="004F1B69" w:rsidP="006D3780">
            <w:p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E</w:t>
            </w:r>
            <w:r w:rsidRPr="004F1B69">
              <w:rPr>
                <w:rFonts w:ascii="Arial" w:eastAsia="Calibri" w:hAnsi="Arial" w:cs="Arial"/>
                <w:sz w:val="22"/>
                <w:szCs w:val="22"/>
                <w:lang w:eastAsia="en-US"/>
              </w:rPr>
              <w:br/>
            </w:r>
            <w:proofErr w:type="spellStart"/>
            <w:r w:rsidRPr="004F1B69">
              <w:rPr>
                <w:rFonts w:ascii="Arial" w:eastAsia="Calibri" w:hAnsi="Arial" w:cs="Arial"/>
                <w:sz w:val="22"/>
                <w:szCs w:val="22"/>
                <w:lang w:eastAsia="en-US"/>
              </w:rPr>
              <w:t>E</w:t>
            </w:r>
            <w:proofErr w:type="spellEnd"/>
            <w:r w:rsidRPr="004F1B69">
              <w:rPr>
                <w:rFonts w:ascii="Arial" w:eastAsia="Calibri" w:hAnsi="Arial" w:cs="Arial"/>
                <w:sz w:val="22"/>
                <w:szCs w:val="22"/>
                <w:lang w:eastAsia="en-US"/>
              </w:rPr>
              <w:br/>
              <w:t>D</w:t>
            </w:r>
          </w:p>
        </w:tc>
      </w:tr>
      <w:tr w:rsidR="004F1B69" w:rsidRPr="004F1B69" w14:paraId="4EFFB596" w14:textId="77777777">
        <w:trPr>
          <w:tblCellSpacing w:w="15" w:type="dxa"/>
        </w:trPr>
        <w:tc>
          <w:tcPr>
            <w:tcW w:w="0" w:type="auto"/>
            <w:tcBorders>
              <w:bottom w:val="single" w:sz="4" w:space="0" w:color="D2D2D2"/>
            </w:tcBorders>
            <w:vAlign w:val="center"/>
            <w:hideMark/>
          </w:tcPr>
          <w:p w14:paraId="24153578" w14:textId="77777777" w:rsidR="004F1B69" w:rsidRPr="004F1B69" w:rsidRDefault="004F1B69" w:rsidP="006D3780">
            <w:p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Proven Experience</w:t>
            </w:r>
          </w:p>
        </w:tc>
        <w:tc>
          <w:tcPr>
            <w:tcW w:w="0" w:type="auto"/>
            <w:tcBorders>
              <w:bottom w:val="single" w:sz="4" w:space="0" w:color="D2D2D2"/>
            </w:tcBorders>
            <w:vAlign w:val="center"/>
            <w:hideMark/>
          </w:tcPr>
          <w:p w14:paraId="5CB0F10B" w14:textId="77777777" w:rsidR="004F1B69" w:rsidRPr="004F1B69" w:rsidRDefault="004F1B69" w:rsidP="006D3780">
            <w:p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 Multi-site retail management delivering against income/profit targets</w:t>
            </w:r>
            <w:r w:rsidRPr="004F1B69">
              <w:rPr>
                <w:rFonts w:ascii="Arial" w:eastAsia="Calibri" w:hAnsi="Arial" w:cs="Arial"/>
                <w:sz w:val="22"/>
                <w:szCs w:val="22"/>
                <w:lang w:eastAsia="en-US"/>
              </w:rPr>
              <w:br/>
            </w:r>
            <w:r w:rsidRPr="004F1B69">
              <w:rPr>
                <w:rFonts w:ascii="Arial" w:eastAsia="Calibri" w:hAnsi="Arial" w:cs="Arial"/>
                <w:sz w:val="22"/>
                <w:szCs w:val="22"/>
                <w:lang w:eastAsia="en-US"/>
              </w:rPr>
              <w:lastRenderedPageBreak/>
              <w:t>• Leading, performance-managing, and developing management teams</w:t>
            </w:r>
            <w:r w:rsidRPr="004F1B69">
              <w:rPr>
                <w:rFonts w:ascii="Arial" w:eastAsia="Calibri" w:hAnsi="Arial" w:cs="Arial"/>
                <w:sz w:val="22"/>
                <w:szCs w:val="22"/>
                <w:lang w:eastAsia="en-US"/>
              </w:rPr>
              <w:br/>
              <w:t>• Budget setting, financial forecasting, and operational data analysis</w:t>
            </w:r>
            <w:r w:rsidRPr="004F1B69">
              <w:rPr>
                <w:rFonts w:ascii="Arial" w:eastAsia="Calibri" w:hAnsi="Arial" w:cs="Arial"/>
                <w:sz w:val="22"/>
                <w:szCs w:val="22"/>
                <w:lang w:eastAsia="en-US"/>
              </w:rPr>
              <w:br/>
              <w:t>• Managing supplier relationships, margins, and retail product ranges</w:t>
            </w:r>
            <w:r w:rsidRPr="004F1B69">
              <w:rPr>
                <w:rFonts w:ascii="Arial" w:eastAsia="Calibri" w:hAnsi="Arial" w:cs="Arial"/>
                <w:sz w:val="22"/>
                <w:szCs w:val="22"/>
                <w:lang w:eastAsia="en-US"/>
              </w:rPr>
              <w:br/>
              <w:t>• Working with volunteers or working directly within charity retail</w:t>
            </w:r>
            <w:r w:rsidRPr="004F1B69">
              <w:rPr>
                <w:rFonts w:ascii="Arial" w:eastAsia="Calibri" w:hAnsi="Arial" w:cs="Arial"/>
                <w:sz w:val="22"/>
                <w:szCs w:val="22"/>
                <w:lang w:eastAsia="en-US"/>
              </w:rPr>
              <w:br/>
              <w:t>• EPOS, stock management, or retail systems administration</w:t>
            </w:r>
          </w:p>
        </w:tc>
        <w:tc>
          <w:tcPr>
            <w:tcW w:w="0" w:type="auto"/>
            <w:tcBorders>
              <w:bottom w:val="single" w:sz="4" w:space="0" w:color="D2D2D2"/>
            </w:tcBorders>
            <w:vAlign w:val="center"/>
            <w:hideMark/>
          </w:tcPr>
          <w:p w14:paraId="0B1C1289" w14:textId="77777777" w:rsidR="004F1B69" w:rsidRPr="004F1B69" w:rsidRDefault="004F1B69" w:rsidP="006D3780">
            <w:p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lastRenderedPageBreak/>
              <w:t>E</w:t>
            </w:r>
            <w:r w:rsidRPr="004F1B69">
              <w:rPr>
                <w:rFonts w:ascii="Arial" w:eastAsia="Calibri" w:hAnsi="Arial" w:cs="Arial"/>
                <w:sz w:val="22"/>
                <w:szCs w:val="22"/>
                <w:lang w:eastAsia="en-US"/>
              </w:rPr>
              <w:br/>
            </w:r>
            <w:proofErr w:type="spellStart"/>
            <w:r w:rsidRPr="004F1B69">
              <w:rPr>
                <w:rFonts w:ascii="Arial" w:eastAsia="Calibri" w:hAnsi="Arial" w:cs="Arial"/>
                <w:sz w:val="22"/>
                <w:szCs w:val="22"/>
                <w:lang w:eastAsia="en-US"/>
              </w:rPr>
              <w:t>E</w:t>
            </w:r>
            <w:proofErr w:type="spellEnd"/>
            <w:r w:rsidRPr="004F1B69">
              <w:rPr>
                <w:rFonts w:ascii="Arial" w:eastAsia="Calibri" w:hAnsi="Arial" w:cs="Arial"/>
                <w:sz w:val="22"/>
                <w:szCs w:val="22"/>
                <w:lang w:eastAsia="en-US"/>
              </w:rPr>
              <w:br/>
            </w:r>
            <w:r w:rsidRPr="004F1B69">
              <w:rPr>
                <w:rFonts w:ascii="Arial" w:eastAsia="Calibri" w:hAnsi="Arial" w:cs="Arial"/>
                <w:sz w:val="22"/>
                <w:szCs w:val="22"/>
                <w:lang w:eastAsia="en-US"/>
              </w:rPr>
              <w:lastRenderedPageBreak/>
              <w:t>E</w:t>
            </w:r>
            <w:r w:rsidRPr="004F1B69">
              <w:rPr>
                <w:rFonts w:ascii="Arial" w:eastAsia="Calibri" w:hAnsi="Arial" w:cs="Arial"/>
                <w:sz w:val="22"/>
                <w:szCs w:val="22"/>
                <w:lang w:eastAsia="en-US"/>
              </w:rPr>
              <w:br/>
              <w:t>D</w:t>
            </w:r>
            <w:r w:rsidRPr="004F1B69">
              <w:rPr>
                <w:rFonts w:ascii="Arial" w:eastAsia="Calibri" w:hAnsi="Arial" w:cs="Arial"/>
                <w:sz w:val="22"/>
                <w:szCs w:val="22"/>
                <w:lang w:eastAsia="en-US"/>
              </w:rPr>
              <w:br/>
            </w:r>
            <w:proofErr w:type="spellStart"/>
            <w:r w:rsidRPr="004F1B69">
              <w:rPr>
                <w:rFonts w:ascii="Arial" w:eastAsia="Calibri" w:hAnsi="Arial" w:cs="Arial"/>
                <w:sz w:val="22"/>
                <w:szCs w:val="22"/>
                <w:lang w:eastAsia="en-US"/>
              </w:rPr>
              <w:t>D</w:t>
            </w:r>
            <w:proofErr w:type="spellEnd"/>
            <w:r w:rsidRPr="004F1B69">
              <w:rPr>
                <w:rFonts w:ascii="Arial" w:eastAsia="Calibri" w:hAnsi="Arial" w:cs="Arial"/>
                <w:sz w:val="22"/>
                <w:szCs w:val="22"/>
                <w:lang w:eastAsia="en-US"/>
              </w:rPr>
              <w:br/>
            </w:r>
            <w:proofErr w:type="spellStart"/>
            <w:r w:rsidRPr="004F1B69">
              <w:rPr>
                <w:rFonts w:ascii="Arial" w:eastAsia="Calibri" w:hAnsi="Arial" w:cs="Arial"/>
                <w:sz w:val="22"/>
                <w:szCs w:val="22"/>
                <w:lang w:eastAsia="en-US"/>
              </w:rPr>
              <w:t>D</w:t>
            </w:r>
            <w:proofErr w:type="spellEnd"/>
          </w:p>
        </w:tc>
      </w:tr>
      <w:tr w:rsidR="004F1B69" w:rsidRPr="004F1B69" w14:paraId="4D90DC03" w14:textId="77777777">
        <w:trPr>
          <w:tblCellSpacing w:w="15" w:type="dxa"/>
        </w:trPr>
        <w:tc>
          <w:tcPr>
            <w:tcW w:w="0" w:type="auto"/>
            <w:tcBorders>
              <w:bottom w:val="single" w:sz="4" w:space="0" w:color="D2D2D2"/>
            </w:tcBorders>
            <w:vAlign w:val="center"/>
            <w:hideMark/>
          </w:tcPr>
          <w:p w14:paraId="42E60E96" w14:textId="77777777" w:rsidR="004F1B69" w:rsidRPr="004F1B69" w:rsidRDefault="004F1B69" w:rsidP="006D3780">
            <w:p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lastRenderedPageBreak/>
              <w:t>Skills &amp; Knowledge</w:t>
            </w:r>
          </w:p>
        </w:tc>
        <w:tc>
          <w:tcPr>
            <w:tcW w:w="0" w:type="auto"/>
            <w:tcBorders>
              <w:bottom w:val="single" w:sz="4" w:space="0" w:color="D2D2D2"/>
            </w:tcBorders>
            <w:vAlign w:val="center"/>
            <w:hideMark/>
          </w:tcPr>
          <w:p w14:paraId="0ECA7B32" w14:textId="77777777" w:rsidR="004F1B69" w:rsidRPr="004F1B69" w:rsidRDefault="004F1B69" w:rsidP="006D3780">
            <w:p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 Strong commercial awareness and deep retail operational knowledge</w:t>
            </w:r>
            <w:r w:rsidRPr="004F1B69">
              <w:rPr>
                <w:rFonts w:ascii="Arial" w:eastAsia="Calibri" w:hAnsi="Arial" w:cs="Arial"/>
                <w:sz w:val="22"/>
                <w:szCs w:val="22"/>
                <w:lang w:eastAsia="en-US"/>
              </w:rPr>
              <w:br/>
              <w:t>• Ability to manage competing priorities across multiple locations</w:t>
            </w:r>
            <w:r w:rsidRPr="004F1B69">
              <w:rPr>
                <w:rFonts w:ascii="Arial" w:eastAsia="Calibri" w:hAnsi="Arial" w:cs="Arial"/>
                <w:sz w:val="22"/>
                <w:szCs w:val="22"/>
                <w:lang w:eastAsia="en-US"/>
              </w:rPr>
              <w:br/>
              <w:t>• Proficiency in Microsoft Office applications and EPOS reporting software</w:t>
            </w:r>
            <w:r w:rsidRPr="004F1B69">
              <w:rPr>
                <w:rFonts w:ascii="Arial" w:eastAsia="Calibri" w:hAnsi="Arial" w:cs="Arial"/>
                <w:sz w:val="22"/>
                <w:szCs w:val="22"/>
                <w:lang w:eastAsia="en-US"/>
              </w:rPr>
              <w:br/>
              <w:t>• Knowledge of employment legislation and retail health &amp; safety</w:t>
            </w:r>
            <w:r w:rsidRPr="004F1B69">
              <w:rPr>
                <w:rFonts w:ascii="Arial" w:eastAsia="Calibri" w:hAnsi="Arial" w:cs="Arial"/>
                <w:sz w:val="22"/>
                <w:szCs w:val="22"/>
                <w:lang w:eastAsia="en-US"/>
              </w:rPr>
              <w:br/>
              <w:t>• Knowledge of Gift Aid frameworks and charity retail income streams</w:t>
            </w:r>
          </w:p>
        </w:tc>
        <w:tc>
          <w:tcPr>
            <w:tcW w:w="0" w:type="auto"/>
            <w:tcBorders>
              <w:bottom w:val="single" w:sz="4" w:space="0" w:color="D2D2D2"/>
            </w:tcBorders>
            <w:vAlign w:val="center"/>
            <w:hideMark/>
          </w:tcPr>
          <w:p w14:paraId="08E4D375" w14:textId="77777777" w:rsidR="004F1B69" w:rsidRPr="004F1B69" w:rsidRDefault="004F1B69" w:rsidP="006D3780">
            <w:p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E</w:t>
            </w:r>
            <w:r w:rsidRPr="004F1B69">
              <w:rPr>
                <w:rFonts w:ascii="Arial" w:eastAsia="Calibri" w:hAnsi="Arial" w:cs="Arial"/>
                <w:sz w:val="22"/>
                <w:szCs w:val="22"/>
                <w:lang w:eastAsia="en-US"/>
              </w:rPr>
              <w:br/>
              <w:t>E</w:t>
            </w:r>
            <w:r w:rsidRPr="004F1B69">
              <w:rPr>
                <w:rFonts w:ascii="Arial" w:eastAsia="Calibri" w:hAnsi="Arial" w:cs="Arial"/>
                <w:sz w:val="22"/>
                <w:szCs w:val="22"/>
                <w:lang w:eastAsia="en-US"/>
              </w:rPr>
              <w:br/>
            </w:r>
            <w:proofErr w:type="spellStart"/>
            <w:r w:rsidRPr="004F1B69">
              <w:rPr>
                <w:rFonts w:ascii="Arial" w:eastAsia="Calibri" w:hAnsi="Arial" w:cs="Arial"/>
                <w:sz w:val="22"/>
                <w:szCs w:val="22"/>
                <w:lang w:eastAsia="en-US"/>
              </w:rPr>
              <w:t>E</w:t>
            </w:r>
            <w:proofErr w:type="spellEnd"/>
            <w:r w:rsidRPr="004F1B69">
              <w:rPr>
                <w:rFonts w:ascii="Arial" w:eastAsia="Calibri" w:hAnsi="Arial" w:cs="Arial"/>
                <w:sz w:val="22"/>
                <w:szCs w:val="22"/>
                <w:lang w:eastAsia="en-US"/>
              </w:rPr>
              <w:br/>
            </w:r>
            <w:proofErr w:type="spellStart"/>
            <w:r w:rsidRPr="004F1B69">
              <w:rPr>
                <w:rFonts w:ascii="Arial" w:eastAsia="Calibri" w:hAnsi="Arial" w:cs="Arial"/>
                <w:sz w:val="22"/>
                <w:szCs w:val="22"/>
                <w:lang w:eastAsia="en-US"/>
              </w:rPr>
              <w:t>E</w:t>
            </w:r>
            <w:proofErr w:type="spellEnd"/>
            <w:r w:rsidRPr="004F1B69">
              <w:rPr>
                <w:rFonts w:ascii="Arial" w:eastAsia="Calibri" w:hAnsi="Arial" w:cs="Arial"/>
                <w:sz w:val="22"/>
                <w:szCs w:val="22"/>
                <w:lang w:eastAsia="en-US"/>
              </w:rPr>
              <w:br/>
              <w:t>D</w:t>
            </w:r>
          </w:p>
        </w:tc>
      </w:tr>
      <w:tr w:rsidR="004F1B69" w:rsidRPr="004F1B69" w14:paraId="3B625D4D" w14:textId="77777777">
        <w:trPr>
          <w:tblCellSpacing w:w="15" w:type="dxa"/>
        </w:trPr>
        <w:tc>
          <w:tcPr>
            <w:tcW w:w="0" w:type="auto"/>
            <w:tcBorders>
              <w:bottom w:val="nil"/>
            </w:tcBorders>
            <w:vAlign w:val="center"/>
            <w:hideMark/>
          </w:tcPr>
          <w:p w14:paraId="495534E2" w14:textId="77777777" w:rsidR="004F1B69" w:rsidRPr="004F1B69" w:rsidRDefault="004F1B69" w:rsidP="006D3780">
            <w:p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Values &amp; Behaviours</w:t>
            </w:r>
          </w:p>
        </w:tc>
        <w:tc>
          <w:tcPr>
            <w:tcW w:w="0" w:type="auto"/>
            <w:tcBorders>
              <w:bottom w:val="nil"/>
            </w:tcBorders>
            <w:vAlign w:val="center"/>
            <w:hideMark/>
          </w:tcPr>
          <w:p w14:paraId="64DA9B1D" w14:textId="77777777" w:rsidR="004F1B69" w:rsidRPr="004F1B69" w:rsidRDefault="004F1B69" w:rsidP="006D3780">
            <w:p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 Aligned with core values (</w:t>
            </w:r>
            <w:r w:rsidRPr="004F1B69">
              <w:rPr>
                <w:rFonts w:ascii="Arial" w:eastAsia="Calibri" w:hAnsi="Arial" w:cs="Arial"/>
                <w:i/>
                <w:iCs/>
                <w:sz w:val="22"/>
                <w:szCs w:val="22"/>
                <w:lang w:eastAsia="en-US"/>
              </w:rPr>
              <w:t>We Listen</w:t>
            </w:r>
            <w:r w:rsidRPr="004F1B69">
              <w:rPr>
                <w:rFonts w:ascii="Arial" w:eastAsia="Calibri" w:hAnsi="Arial" w:cs="Arial"/>
                <w:sz w:val="22"/>
                <w:szCs w:val="22"/>
                <w:lang w:eastAsia="en-US"/>
              </w:rPr>
              <w:t xml:space="preserve">, </w:t>
            </w:r>
            <w:r w:rsidRPr="004F1B69">
              <w:rPr>
                <w:rFonts w:ascii="Arial" w:eastAsia="Calibri" w:hAnsi="Arial" w:cs="Arial"/>
                <w:i/>
                <w:iCs/>
                <w:sz w:val="22"/>
                <w:szCs w:val="22"/>
                <w:lang w:eastAsia="en-US"/>
              </w:rPr>
              <w:t>We Care</w:t>
            </w:r>
            <w:r w:rsidRPr="004F1B69">
              <w:rPr>
                <w:rFonts w:ascii="Arial" w:eastAsia="Calibri" w:hAnsi="Arial" w:cs="Arial"/>
                <w:sz w:val="22"/>
                <w:szCs w:val="22"/>
                <w:lang w:eastAsia="en-US"/>
              </w:rPr>
              <w:t xml:space="preserve">, </w:t>
            </w:r>
            <w:r w:rsidRPr="004F1B69">
              <w:rPr>
                <w:rFonts w:ascii="Arial" w:eastAsia="Calibri" w:hAnsi="Arial" w:cs="Arial"/>
                <w:i/>
                <w:iCs/>
                <w:sz w:val="22"/>
                <w:szCs w:val="22"/>
                <w:lang w:eastAsia="en-US"/>
              </w:rPr>
              <w:t>We Make a Difference</w:t>
            </w:r>
            <w:r w:rsidRPr="004F1B69">
              <w:rPr>
                <w:rFonts w:ascii="Arial" w:eastAsia="Calibri" w:hAnsi="Arial" w:cs="Arial"/>
                <w:sz w:val="22"/>
                <w:szCs w:val="22"/>
                <w:lang w:eastAsia="en-US"/>
              </w:rPr>
              <w:t>)</w:t>
            </w:r>
            <w:r w:rsidRPr="004F1B69">
              <w:rPr>
                <w:rFonts w:ascii="Arial" w:eastAsia="Calibri" w:hAnsi="Arial" w:cs="Arial"/>
                <w:sz w:val="22"/>
                <w:szCs w:val="22"/>
                <w:lang w:eastAsia="en-US"/>
              </w:rPr>
              <w:br/>
              <w:t>• Commitment to equality, diversity, inclusion, and safeguarding</w:t>
            </w:r>
            <w:r w:rsidRPr="004F1B69">
              <w:rPr>
                <w:rFonts w:ascii="Arial" w:eastAsia="Calibri" w:hAnsi="Arial" w:cs="Arial"/>
                <w:sz w:val="22"/>
                <w:szCs w:val="22"/>
                <w:lang w:eastAsia="en-US"/>
              </w:rPr>
              <w:br/>
              <w:t>• Flexible to work weekends/holidays and travel daily across East Sussex</w:t>
            </w:r>
          </w:p>
        </w:tc>
        <w:tc>
          <w:tcPr>
            <w:tcW w:w="0" w:type="auto"/>
            <w:tcBorders>
              <w:bottom w:val="nil"/>
            </w:tcBorders>
            <w:vAlign w:val="center"/>
            <w:hideMark/>
          </w:tcPr>
          <w:p w14:paraId="317D9FA5" w14:textId="77777777" w:rsidR="004F1B69" w:rsidRPr="004F1B69" w:rsidRDefault="004F1B69" w:rsidP="006D3780">
            <w:pPr>
              <w:spacing w:after="200" w:line="276" w:lineRule="auto"/>
              <w:rPr>
                <w:rFonts w:ascii="Arial" w:eastAsia="Calibri" w:hAnsi="Arial" w:cs="Arial"/>
                <w:sz w:val="22"/>
                <w:szCs w:val="22"/>
                <w:lang w:eastAsia="en-US"/>
              </w:rPr>
            </w:pPr>
            <w:r w:rsidRPr="004F1B69">
              <w:rPr>
                <w:rFonts w:ascii="Arial" w:eastAsia="Calibri" w:hAnsi="Arial" w:cs="Arial"/>
                <w:sz w:val="22"/>
                <w:szCs w:val="22"/>
                <w:lang w:eastAsia="en-US"/>
              </w:rPr>
              <w:t>E</w:t>
            </w:r>
            <w:r w:rsidRPr="004F1B69">
              <w:rPr>
                <w:rFonts w:ascii="Arial" w:eastAsia="Calibri" w:hAnsi="Arial" w:cs="Arial"/>
                <w:sz w:val="22"/>
                <w:szCs w:val="22"/>
                <w:lang w:eastAsia="en-US"/>
              </w:rPr>
              <w:br/>
            </w:r>
            <w:proofErr w:type="spellStart"/>
            <w:r w:rsidRPr="004F1B69">
              <w:rPr>
                <w:rFonts w:ascii="Arial" w:eastAsia="Calibri" w:hAnsi="Arial" w:cs="Arial"/>
                <w:sz w:val="22"/>
                <w:szCs w:val="22"/>
                <w:lang w:eastAsia="en-US"/>
              </w:rPr>
              <w:t>E</w:t>
            </w:r>
            <w:proofErr w:type="spellEnd"/>
            <w:r w:rsidRPr="004F1B69">
              <w:rPr>
                <w:rFonts w:ascii="Arial" w:eastAsia="Calibri" w:hAnsi="Arial" w:cs="Arial"/>
                <w:sz w:val="22"/>
                <w:szCs w:val="22"/>
                <w:lang w:eastAsia="en-US"/>
              </w:rPr>
              <w:br/>
            </w:r>
            <w:proofErr w:type="spellStart"/>
            <w:r w:rsidRPr="004F1B69">
              <w:rPr>
                <w:rFonts w:ascii="Arial" w:eastAsia="Calibri" w:hAnsi="Arial" w:cs="Arial"/>
                <w:sz w:val="22"/>
                <w:szCs w:val="22"/>
                <w:lang w:eastAsia="en-US"/>
              </w:rPr>
              <w:t>E</w:t>
            </w:r>
            <w:proofErr w:type="spellEnd"/>
          </w:p>
        </w:tc>
      </w:tr>
    </w:tbl>
    <w:p w14:paraId="47A21D14" w14:textId="77777777" w:rsidR="004F1B69" w:rsidRPr="004F1B69" w:rsidRDefault="001B2C3A" w:rsidP="006D3780">
      <w:pPr>
        <w:spacing w:after="200" w:line="276" w:lineRule="auto"/>
        <w:rPr>
          <w:rFonts w:ascii="Arial" w:eastAsia="Calibri" w:hAnsi="Arial" w:cs="Arial"/>
          <w:b/>
          <w:sz w:val="22"/>
          <w:szCs w:val="22"/>
          <w:lang w:eastAsia="en-US"/>
        </w:rPr>
      </w:pPr>
      <w:r>
        <w:rPr>
          <w:rFonts w:ascii="Arial" w:eastAsia="Calibri" w:hAnsi="Arial" w:cs="Arial"/>
          <w:b/>
          <w:sz w:val="22"/>
          <w:szCs w:val="22"/>
          <w:lang w:eastAsia="en-US"/>
        </w:rPr>
        <w:pict w14:anchorId="72B5C0BD">
          <v:rect id="_x0000_i1028" style="width:0;height:1.5pt" o:hralign="center" o:hrstd="t" o:hr="t" fillcolor="#a0a0a0" stroked="f"/>
        </w:pict>
      </w:r>
    </w:p>
    <w:p w14:paraId="31425465" w14:textId="29CA2865" w:rsidR="004F1B69" w:rsidRPr="004F1B69" w:rsidRDefault="004F1B69" w:rsidP="006D3780">
      <w:pPr>
        <w:spacing w:after="200" w:line="276" w:lineRule="auto"/>
        <w:rPr>
          <w:rFonts w:ascii="Arial" w:eastAsia="Calibri" w:hAnsi="Arial" w:cs="Arial"/>
          <w:b/>
          <w:bCs/>
          <w:sz w:val="22"/>
          <w:szCs w:val="22"/>
          <w:lang w:eastAsia="en-US"/>
        </w:rPr>
      </w:pPr>
      <w:r w:rsidRPr="004F1B69">
        <w:rPr>
          <w:rFonts w:ascii="Arial" w:eastAsia="Calibri" w:hAnsi="Arial" w:cs="Arial"/>
          <w:b/>
          <w:bCs/>
          <w:sz w:val="22"/>
          <w:szCs w:val="22"/>
          <w:lang w:eastAsia="en-US"/>
        </w:rPr>
        <w:t xml:space="preserve"> Sign-Off &amp; Agreement</w:t>
      </w:r>
    </w:p>
    <w:p w14:paraId="58AC6F25" w14:textId="77777777" w:rsidR="004F1B69" w:rsidRPr="00532446" w:rsidRDefault="004F1B69" w:rsidP="006D3780">
      <w:pPr>
        <w:spacing w:after="200" w:line="276" w:lineRule="auto"/>
        <w:rPr>
          <w:rFonts w:ascii="Arial" w:eastAsia="Calibri" w:hAnsi="Arial" w:cs="Arial"/>
          <w:bCs/>
          <w:sz w:val="22"/>
          <w:szCs w:val="22"/>
          <w:lang w:eastAsia="en-US"/>
        </w:rPr>
      </w:pPr>
      <w:r w:rsidRPr="00532446">
        <w:rPr>
          <w:rFonts w:ascii="Arial" w:eastAsia="Calibri" w:hAnsi="Arial" w:cs="Arial"/>
          <w:bCs/>
          <w:i/>
          <w:iCs/>
          <w:sz w:val="22"/>
          <w:szCs w:val="22"/>
          <w:lang w:eastAsia="en-US"/>
        </w:rPr>
        <w:t>Age UK East Sussex reserves the right to review this job description from time to time to best suit the changing nature of the role in line with service needs. Any changes to this document will be made by mutual agreement.</w:t>
      </w:r>
    </w:p>
    <w:p w14:paraId="6A30D114" w14:textId="77777777" w:rsidR="004F1B69" w:rsidRDefault="004F1B69" w:rsidP="006D3780">
      <w:pPr>
        <w:spacing w:after="200" w:line="276" w:lineRule="auto"/>
        <w:rPr>
          <w:rFonts w:ascii="Arial" w:eastAsia="Calibri" w:hAnsi="Arial" w:cs="Arial"/>
          <w:bCs/>
          <w:i/>
          <w:iCs/>
          <w:sz w:val="22"/>
          <w:szCs w:val="22"/>
          <w:lang w:eastAsia="en-US"/>
        </w:rPr>
      </w:pPr>
      <w:r w:rsidRPr="00532446">
        <w:rPr>
          <w:rFonts w:ascii="Arial" w:eastAsia="Calibri" w:hAnsi="Arial" w:cs="Arial"/>
          <w:bCs/>
          <w:i/>
          <w:iCs/>
          <w:sz w:val="22"/>
          <w:szCs w:val="22"/>
          <w:lang w:eastAsia="en-US"/>
        </w:rPr>
        <w:t>I confirm that I have received and read the above Job Description and Person Specification. As an employee of the charity, I understand the duties and responsibilities assigned to me.</w:t>
      </w:r>
    </w:p>
    <w:p w14:paraId="605E9747" w14:textId="77777777" w:rsidR="00532446" w:rsidRPr="00532446" w:rsidRDefault="00532446" w:rsidP="006D3780">
      <w:pPr>
        <w:spacing w:after="200" w:line="276" w:lineRule="auto"/>
        <w:rPr>
          <w:rFonts w:ascii="Arial" w:eastAsia="Calibri" w:hAnsi="Arial" w:cs="Arial"/>
          <w:bCs/>
          <w:sz w:val="22"/>
          <w:szCs w:val="22"/>
          <w:lang w:eastAsia="en-US"/>
        </w:rPr>
      </w:pPr>
    </w:p>
    <w:p w14:paraId="42D00832" w14:textId="3D34B946" w:rsidR="00A25EB6" w:rsidRPr="00707597" w:rsidRDefault="00A25EB6" w:rsidP="006D3780">
      <w:pPr>
        <w:spacing w:after="120" w:line="276" w:lineRule="auto"/>
        <w:ind w:left="-567" w:right="-619"/>
        <w:jc w:val="both"/>
        <w:rPr>
          <w:rFonts w:ascii="Arial" w:eastAsia="Arial" w:hAnsi="Arial" w:cs="Arial"/>
          <w:sz w:val="22"/>
          <w:szCs w:val="22"/>
        </w:rPr>
      </w:pPr>
      <w:r w:rsidRPr="00707597">
        <w:rPr>
          <w:rFonts w:ascii="Arial" w:eastAsia="Arial" w:hAnsi="Arial" w:cs="Arial"/>
          <w:sz w:val="22"/>
          <w:szCs w:val="22"/>
        </w:rPr>
        <w:t>Employee Name...................................................................................................................</w:t>
      </w:r>
    </w:p>
    <w:p w14:paraId="41D74FD0" w14:textId="77777777" w:rsidR="00A25EB6" w:rsidRPr="00707597" w:rsidRDefault="00A25EB6" w:rsidP="006D3780">
      <w:pPr>
        <w:spacing w:after="120" w:line="276" w:lineRule="auto"/>
        <w:ind w:left="-567" w:right="-619"/>
        <w:jc w:val="both"/>
        <w:rPr>
          <w:rFonts w:ascii="Arial" w:eastAsia="Arial" w:hAnsi="Arial" w:cs="Arial"/>
          <w:sz w:val="22"/>
          <w:szCs w:val="22"/>
        </w:rPr>
      </w:pPr>
    </w:p>
    <w:p w14:paraId="7C1DBCBE" w14:textId="1B617303" w:rsidR="00A25EB6" w:rsidRPr="00707597" w:rsidRDefault="00A25EB6" w:rsidP="006D3780">
      <w:pPr>
        <w:spacing w:after="120" w:line="276" w:lineRule="auto"/>
        <w:ind w:left="-567" w:right="-619"/>
        <w:jc w:val="both"/>
        <w:rPr>
          <w:rFonts w:ascii="Arial" w:eastAsia="Arial" w:hAnsi="Arial" w:cs="Arial"/>
          <w:sz w:val="22"/>
          <w:szCs w:val="22"/>
        </w:rPr>
      </w:pPr>
      <w:r w:rsidRPr="00707597">
        <w:rPr>
          <w:rFonts w:ascii="Arial" w:eastAsia="Arial" w:hAnsi="Arial" w:cs="Arial"/>
          <w:sz w:val="22"/>
          <w:szCs w:val="22"/>
        </w:rPr>
        <w:t>Signature..............................................................................................................................</w:t>
      </w:r>
    </w:p>
    <w:p w14:paraId="1BDED197" w14:textId="77777777" w:rsidR="00A25EB6" w:rsidRPr="00707597" w:rsidRDefault="00A25EB6" w:rsidP="006D3780">
      <w:pPr>
        <w:spacing w:after="120" w:line="276" w:lineRule="auto"/>
        <w:ind w:left="-567" w:right="-619"/>
        <w:jc w:val="both"/>
        <w:rPr>
          <w:rFonts w:ascii="Arial" w:eastAsia="Arial" w:hAnsi="Arial" w:cs="Arial"/>
          <w:sz w:val="22"/>
          <w:szCs w:val="22"/>
        </w:rPr>
      </w:pPr>
    </w:p>
    <w:p w14:paraId="083F09BB" w14:textId="481AB768" w:rsidR="001167C4" w:rsidRPr="00707597" w:rsidRDefault="00A25EB6" w:rsidP="006D3780">
      <w:pPr>
        <w:spacing w:after="120" w:line="276" w:lineRule="auto"/>
        <w:ind w:left="-567" w:right="-619"/>
        <w:jc w:val="both"/>
        <w:rPr>
          <w:rFonts w:ascii="Arial" w:eastAsia="Arial" w:hAnsi="Arial" w:cs="Arial"/>
          <w:sz w:val="22"/>
          <w:szCs w:val="22"/>
        </w:rPr>
      </w:pPr>
      <w:r w:rsidRPr="00707597">
        <w:rPr>
          <w:rFonts w:ascii="Arial" w:eastAsia="Arial" w:hAnsi="Arial" w:cs="Arial"/>
          <w:sz w:val="22"/>
          <w:szCs w:val="22"/>
        </w:rPr>
        <w:t>Date.....................................................................................................................................</w:t>
      </w:r>
    </w:p>
    <w:sectPr w:rsidR="001167C4" w:rsidRPr="00707597" w:rsidSect="00A249D9">
      <w:pgSz w:w="11906" w:h="16838"/>
      <w:pgMar w:top="873" w:right="1797" w:bottom="873"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C4EB6" w14:textId="77777777" w:rsidR="001B2C3A" w:rsidRDefault="001B2C3A">
      <w:r>
        <w:separator/>
      </w:r>
    </w:p>
  </w:endnote>
  <w:endnote w:type="continuationSeparator" w:id="0">
    <w:p w14:paraId="48F6AD8A" w14:textId="77777777" w:rsidR="001B2C3A" w:rsidRDefault="001B2C3A">
      <w:r>
        <w:continuationSeparator/>
      </w:r>
    </w:p>
  </w:endnote>
  <w:endnote w:type="continuationNotice" w:id="1">
    <w:p w14:paraId="6B0A7F8A" w14:textId="77777777" w:rsidR="001B2C3A" w:rsidRDefault="001B2C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E9FC9" w14:textId="77777777" w:rsidR="001B2C3A" w:rsidRDefault="001B2C3A">
      <w:r>
        <w:separator/>
      </w:r>
    </w:p>
  </w:footnote>
  <w:footnote w:type="continuationSeparator" w:id="0">
    <w:p w14:paraId="5DAB29A6" w14:textId="77777777" w:rsidR="001B2C3A" w:rsidRDefault="001B2C3A">
      <w:r>
        <w:continuationSeparator/>
      </w:r>
    </w:p>
  </w:footnote>
  <w:footnote w:type="continuationNotice" w:id="1">
    <w:p w14:paraId="11028081" w14:textId="77777777" w:rsidR="001B2C3A" w:rsidRDefault="001B2C3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F2A32"/>
    <w:multiLevelType w:val="multilevel"/>
    <w:tmpl w:val="10E0A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D8636D"/>
    <w:multiLevelType w:val="multilevel"/>
    <w:tmpl w:val="14520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191768"/>
    <w:multiLevelType w:val="multilevel"/>
    <w:tmpl w:val="5FFA7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D567AD"/>
    <w:multiLevelType w:val="multilevel"/>
    <w:tmpl w:val="3F285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27762A"/>
    <w:multiLevelType w:val="multilevel"/>
    <w:tmpl w:val="DB7A6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0F0BF4"/>
    <w:multiLevelType w:val="multilevel"/>
    <w:tmpl w:val="7E24B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906AD3"/>
    <w:multiLevelType w:val="multilevel"/>
    <w:tmpl w:val="D66E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FF149E"/>
    <w:multiLevelType w:val="multilevel"/>
    <w:tmpl w:val="39FC0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330427"/>
    <w:multiLevelType w:val="multilevel"/>
    <w:tmpl w:val="D200C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C4046E"/>
    <w:multiLevelType w:val="multilevel"/>
    <w:tmpl w:val="639CB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AA0695"/>
    <w:multiLevelType w:val="multilevel"/>
    <w:tmpl w:val="753E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AD6A8A"/>
    <w:multiLevelType w:val="multilevel"/>
    <w:tmpl w:val="E0468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6089E"/>
    <w:multiLevelType w:val="multilevel"/>
    <w:tmpl w:val="73CAA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5E3A43"/>
    <w:multiLevelType w:val="multilevel"/>
    <w:tmpl w:val="D9AE6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A7100A"/>
    <w:multiLevelType w:val="multilevel"/>
    <w:tmpl w:val="156A0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745B29"/>
    <w:multiLevelType w:val="multilevel"/>
    <w:tmpl w:val="FADA3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737B72"/>
    <w:multiLevelType w:val="multilevel"/>
    <w:tmpl w:val="2962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9C3156"/>
    <w:multiLevelType w:val="multilevel"/>
    <w:tmpl w:val="CBF27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DA3C6D"/>
    <w:multiLevelType w:val="multilevel"/>
    <w:tmpl w:val="DB446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5B59C0"/>
    <w:multiLevelType w:val="multilevel"/>
    <w:tmpl w:val="B30EA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601979"/>
    <w:multiLevelType w:val="multilevel"/>
    <w:tmpl w:val="BA1E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5E4D99"/>
    <w:multiLevelType w:val="multilevel"/>
    <w:tmpl w:val="797E3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776CA1"/>
    <w:multiLevelType w:val="multilevel"/>
    <w:tmpl w:val="66229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5911AB"/>
    <w:multiLevelType w:val="multilevel"/>
    <w:tmpl w:val="258CE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C112B1"/>
    <w:multiLevelType w:val="multilevel"/>
    <w:tmpl w:val="86ECA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827A17"/>
    <w:multiLevelType w:val="multilevel"/>
    <w:tmpl w:val="42E23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2367729">
    <w:abstractNumId w:val="0"/>
  </w:num>
  <w:num w:numId="2" w16cid:durableId="1081101118">
    <w:abstractNumId w:val="18"/>
  </w:num>
  <w:num w:numId="3" w16cid:durableId="1511873908">
    <w:abstractNumId w:val="16"/>
  </w:num>
  <w:num w:numId="4" w16cid:durableId="397826039">
    <w:abstractNumId w:val="22"/>
  </w:num>
  <w:num w:numId="5" w16cid:durableId="1728068643">
    <w:abstractNumId w:val="24"/>
  </w:num>
  <w:num w:numId="6" w16cid:durableId="209150700">
    <w:abstractNumId w:val="11"/>
  </w:num>
  <w:num w:numId="7" w16cid:durableId="768625320">
    <w:abstractNumId w:val="10"/>
  </w:num>
  <w:num w:numId="8" w16cid:durableId="1273433843">
    <w:abstractNumId w:val="21"/>
  </w:num>
  <w:num w:numId="9" w16cid:durableId="1759868192">
    <w:abstractNumId w:val="8"/>
  </w:num>
  <w:num w:numId="10" w16cid:durableId="2085835221">
    <w:abstractNumId w:val="4"/>
  </w:num>
  <w:num w:numId="11" w16cid:durableId="1681196197">
    <w:abstractNumId w:val="6"/>
  </w:num>
  <w:num w:numId="12" w16cid:durableId="973411171">
    <w:abstractNumId w:val="5"/>
  </w:num>
  <w:num w:numId="13" w16cid:durableId="2041733451">
    <w:abstractNumId w:val="3"/>
  </w:num>
  <w:num w:numId="14" w16cid:durableId="1860386520">
    <w:abstractNumId w:val="12"/>
  </w:num>
  <w:num w:numId="15" w16cid:durableId="126170739">
    <w:abstractNumId w:val="2"/>
  </w:num>
  <w:num w:numId="16" w16cid:durableId="276109689">
    <w:abstractNumId w:val="1"/>
  </w:num>
  <w:num w:numId="17" w16cid:durableId="2132506173">
    <w:abstractNumId w:val="25"/>
  </w:num>
  <w:num w:numId="18" w16cid:durableId="1689403048">
    <w:abstractNumId w:val="14"/>
  </w:num>
  <w:num w:numId="19" w16cid:durableId="133454348">
    <w:abstractNumId w:val="19"/>
  </w:num>
  <w:num w:numId="20" w16cid:durableId="938830527">
    <w:abstractNumId w:val="9"/>
  </w:num>
  <w:num w:numId="21" w16cid:durableId="1481576316">
    <w:abstractNumId w:val="20"/>
  </w:num>
  <w:num w:numId="22" w16cid:durableId="1799571129">
    <w:abstractNumId w:val="15"/>
  </w:num>
  <w:num w:numId="23" w16cid:durableId="1538392534">
    <w:abstractNumId w:val="17"/>
  </w:num>
  <w:num w:numId="24" w16cid:durableId="1351880329">
    <w:abstractNumId w:val="7"/>
  </w:num>
  <w:num w:numId="25" w16cid:durableId="717634565">
    <w:abstractNumId w:val="13"/>
  </w:num>
  <w:num w:numId="26" w16cid:durableId="1420251289">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CAA"/>
    <w:rsid w:val="00020084"/>
    <w:rsid w:val="00023E61"/>
    <w:rsid w:val="000401D3"/>
    <w:rsid w:val="00050A70"/>
    <w:rsid w:val="00063880"/>
    <w:rsid w:val="0007056D"/>
    <w:rsid w:val="00072DD5"/>
    <w:rsid w:val="00073EEE"/>
    <w:rsid w:val="00082EB4"/>
    <w:rsid w:val="00084857"/>
    <w:rsid w:val="00084DCD"/>
    <w:rsid w:val="000A295E"/>
    <w:rsid w:val="000F435B"/>
    <w:rsid w:val="001167C4"/>
    <w:rsid w:val="001725FC"/>
    <w:rsid w:val="0018099C"/>
    <w:rsid w:val="00182711"/>
    <w:rsid w:val="001934F8"/>
    <w:rsid w:val="00194A26"/>
    <w:rsid w:val="001A702D"/>
    <w:rsid w:val="001B10DC"/>
    <w:rsid w:val="001B158B"/>
    <w:rsid w:val="001B2C3A"/>
    <w:rsid w:val="001B4289"/>
    <w:rsid w:val="001D0C3F"/>
    <w:rsid w:val="001F1B38"/>
    <w:rsid w:val="001F4276"/>
    <w:rsid w:val="0020653D"/>
    <w:rsid w:val="00206FD1"/>
    <w:rsid w:val="00224DF7"/>
    <w:rsid w:val="00237380"/>
    <w:rsid w:val="00243857"/>
    <w:rsid w:val="002563FA"/>
    <w:rsid w:val="00257A52"/>
    <w:rsid w:val="002962E5"/>
    <w:rsid w:val="002B627B"/>
    <w:rsid w:val="002C1AB4"/>
    <w:rsid w:val="002C240B"/>
    <w:rsid w:val="002D0282"/>
    <w:rsid w:val="002E135A"/>
    <w:rsid w:val="002F0666"/>
    <w:rsid w:val="002F57F6"/>
    <w:rsid w:val="0033696B"/>
    <w:rsid w:val="003551F6"/>
    <w:rsid w:val="0036131F"/>
    <w:rsid w:val="0036679B"/>
    <w:rsid w:val="003700AA"/>
    <w:rsid w:val="00371591"/>
    <w:rsid w:val="003750C2"/>
    <w:rsid w:val="0038677F"/>
    <w:rsid w:val="00394315"/>
    <w:rsid w:val="003A59E3"/>
    <w:rsid w:val="003B1A0F"/>
    <w:rsid w:val="003B4AA6"/>
    <w:rsid w:val="003B5A42"/>
    <w:rsid w:val="003D226B"/>
    <w:rsid w:val="003D6B9F"/>
    <w:rsid w:val="003E181D"/>
    <w:rsid w:val="004031F8"/>
    <w:rsid w:val="00411BDB"/>
    <w:rsid w:val="00420BA6"/>
    <w:rsid w:val="004575D8"/>
    <w:rsid w:val="00491CEC"/>
    <w:rsid w:val="004964D3"/>
    <w:rsid w:val="004B0C66"/>
    <w:rsid w:val="004C165D"/>
    <w:rsid w:val="004E1CBC"/>
    <w:rsid w:val="004F1B69"/>
    <w:rsid w:val="004F450F"/>
    <w:rsid w:val="00505173"/>
    <w:rsid w:val="00512095"/>
    <w:rsid w:val="0051242E"/>
    <w:rsid w:val="00515DDA"/>
    <w:rsid w:val="00517D22"/>
    <w:rsid w:val="00524B0A"/>
    <w:rsid w:val="00526AFB"/>
    <w:rsid w:val="00532446"/>
    <w:rsid w:val="005721F3"/>
    <w:rsid w:val="0057775F"/>
    <w:rsid w:val="0058381B"/>
    <w:rsid w:val="00584BE1"/>
    <w:rsid w:val="00590831"/>
    <w:rsid w:val="005A7256"/>
    <w:rsid w:val="005D3118"/>
    <w:rsid w:val="005D6858"/>
    <w:rsid w:val="0060499D"/>
    <w:rsid w:val="00620BBD"/>
    <w:rsid w:val="00623E78"/>
    <w:rsid w:val="006339EE"/>
    <w:rsid w:val="0063507F"/>
    <w:rsid w:val="00641E47"/>
    <w:rsid w:val="00643326"/>
    <w:rsid w:val="006535DB"/>
    <w:rsid w:val="006556DC"/>
    <w:rsid w:val="006655CF"/>
    <w:rsid w:val="006778E6"/>
    <w:rsid w:val="00682261"/>
    <w:rsid w:val="0068756F"/>
    <w:rsid w:val="00694E5B"/>
    <w:rsid w:val="006A4A2A"/>
    <w:rsid w:val="006B4FDD"/>
    <w:rsid w:val="006C29D2"/>
    <w:rsid w:val="006C46A2"/>
    <w:rsid w:val="006D3780"/>
    <w:rsid w:val="006E78A8"/>
    <w:rsid w:val="006F1625"/>
    <w:rsid w:val="007036C6"/>
    <w:rsid w:val="00707597"/>
    <w:rsid w:val="00711F69"/>
    <w:rsid w:val="00720DD7"/>
    <w:rsid w:val="0072513C"/>
    <w:rsid w:val="00733D89"/>
    <w:rsid w:val="007662D9"/>
    <w:rsid w:val="00773D20"/>
    <w:rsid w:val="00780D9D"/>
    <w:rsid w:val="00785F87"/>
    <w:rsid w:val="00791E14"/>
    <w:rsid w:val="007A2EAF"/>
    <w:rsid w:val="007A3B7D"/>
    <w:rsid w:val="007A485B"/>
    <w:rsid w:val="007B158A"/>
    <w:rsid w:val="007B4015"/>
    <w:rsid w:val="007B68F9"/>
    <w:rsid w:val="007C6631"/>
    <w:rsid w:val="007F16B7"/>
    <w:rsid w:val="00806A08"/>
    <w:rsid w:val="00806DB2"/>
    <w:rsid w:val="00807066"/>
    <w:rsid w:val="008116B8"/>
    <w:rsid w:val="00817EE5"/>
    <w:rsid w:val="00821680"/>
    <w:rsid w:val="0083010C"/>
    <w:rsid w:val="008374C7"/>
    <w:rsid w:val="00854918"/>
    <w:rsid w:val="00863C3B"/>
    <w:rsid w:val="00873EC5"/>
    <w:rsid w:val="008C3BFB"/>
    <w:rsid w:val="008C7010"/>
    <w:rsid w:val="008D39B1"/>
    <w:rsid w:val="008D5533"/>
    <w:rsid w:val="0091246D"/>
    <w:rsid w:val="009272A5"/>
    <w:rsid w:val="009426DF"/>
    <w:rsid w:val="00971293"/>
    <w:rsid w:val="00974ED4"/>
    <w:rsid w:val="00980FDC"/>
    <w:rsid w:val="00981A21"/>
    <w:rsid w:val="009C7AE0"/>
    <w:rsid w:val="009D4166"/>
    <w:rsid w:val="009E73A6"/>
    <w:rsid w:val="00A17535"/>
    <w:rsid w:val="00A249D9"/>
    <w:rsid w:val="00A256BD"/>
    <w:rsid w:val="00A25EB6"/>
    <w:rsid w:val="00A2633D"/>
    <w:rsid w:val="00A44CD1"/>
    <w:rsid w:val="00A53AC6"/>
    <w:rsid w:val="00A56EAE"/>
    <w:rsid w:val="00A65399"/>
    <w:rsid w:val="00A66BB5"/>
    <w:rsid w:val="00A7288E"/>
    <w:rsid w:val="00A77E8B"/>
    <w:rsid w:val="00A86408"/>
    <w:rsid w:val="00A9051B"/>
    <w:rsid w:val="00AA1CB5"/>
    <w:rsid w:val="00AB2EEC"/>
    <w:rsid w:val="00AD43D9"/>
    <w:rsid w:val="00AE5073"/>
    <w:rsid w:val="00AE6A3A"/>
    <w:rsid w:val="00AF13CB"/>
    <w:rsid w:val="00AF5F22"/>
    <w:rsid w:val="00B07406"/>
    <w:rsid w:val="00B1438F"/>
    <w:rsid w:val="00B15A76"/>
    <w:rsid w:val="00B16051"/>
    <w:rsid w:val="00B17AE9"/>
    <w:rsid w:val="00B328C3"/>
    <w:rsid w:val="00B40534"/>
    <w:rsid w:val="00B43A6C"/>
    <w:rsid w:val="00B54712"/>
    <w:rsid w:val="00B70E7F"/>
    <w:rsid w:val="00B8682B"/>
    <w:rsid w:val="00BC0BAB"/>
    <w:rsid w:val="00BC2CB8"/>
    <w:rsid w:val="00BE4B75"/>
    <w:rsid w:val="00BE7057"/>
    <w:rsid w:val="00BE7131"/>
    <w:rsid w:val="00BF4F37"/>
    <w:rsid w:val="00C00630"/>
    <w:rsid w:val="00C061CC"/>
    <w:rsid w:val="00C0787A"/>
    <w:rsid w:val="00C10675"/>
    <w:rsid w:val="00C220D2"/>
    <w:rsid w:val="00C25039"/>
    <w:rsid w:val="00C35E16"/>
    <w:rsid w:val="00C46BC9"/>
    <w:rsid w:val="00C521DF"/>
    <w:rsid w:val="00C552EB"/>
    <w:rsid w:val="00C55DDC"/>
    <w:rsid w:val="00C92620"/>
    <w:rsid w:val="00CC2C26"/>
    <w:rsid w:val="00CD1A13"/>
    <w:rsid w:val="00CE2930"/>
    <w:rsid w:val="00CF7F26"/>
    <w:rsid w:val="00D34B1E"/>
    <w:rsid w:val="00D42169"/>
    <w:rsid w:val="00D43451"/>
    <w:rsid w:val="00D51281"/>
    <w:rsid w:val="00D52032"/>
    <w:rsid w:val="00D54566"/>
    <w:rsid w:val="00D565CB"/>
    <w:rsid w:val="00D66CAA"/>
    <w:rsid w:val="00D77820"/>
    <w:rsid w:val="00DA5328"/>
    <w:rsid w:val="00DA5951"/>
    <w:rsid w:val="00DC2F7F"/>
    <w:rsid w:val="00DD055B"/>
    <w:rsid w:val="00DD1366"/>
    <w:rsid w:val="00DD5D27"/>
    <w:rsid w:val="00DE55AA"/>
    <w:rsid w:val="00DE777C"/>
    <w:rsid w:val="00E13988"/>
    <w:rsid w:val="00E13D70"/>
    <w:rsid w:val="00E169F1"/>
    <w:rsid w:val="00E24400"/>
    <w:rsid w:val="00E30CCC"/>
    <w:rsid w:val="00E470A1"/>
    <w:rsid w:val="00E62EFB"/>
    <w:rsid w:val="00E70FAB"/>
    <w:rsid w:val="00E807CF"/>
    <w:rsid w:val="00E82C85"/>
    <w:rsid w:val="00E94972"/>
    <w:rsid w:val="00EA194D"/>
    <w:rsid w:val="00EE371B"/>
    <w:rsid w:val="00EE4A27"/>
    <w:rsid w:val="00EE6DBB"/>
    <w:rsid w:val="00EF08D2"/>
    <w:rsid w:val="00EF3A86"/>
    <w:rsid w:val="00F0103D"/>
    <w:rsid w:val="00F03076"/>
    <w:rsid w:val="00F20CB4"/>
    <w:rsid w:val="00F23525"/>
    <w:rsid w:val="00F367F0"/>
    <w:rsid w:val="00F6742E"/>
    <w:rsid w:val="00F7184C"/>
    <w:rsid w:val="00F764C6"/>
    <w:rsid w:val="00F8395B"/>
    <w:rsid w:val="00F83C45"/>
    <w:rsid w:val="00FB0467"/>
    <w:rsid w:val="00FB4A44"/>
    <w:rsid w:val="00FC1B35"/>
    <w:rsid w:val="00FC58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5FC6B3"/>
  <w15:docId w15:val="{972BEE9B-1552-4E84-A416-03BE52CB3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9F1"/>
    <w:rPr>
      <w:sz w:val="24"/>
      <w:szCs w:val="24"/>
    </w:rPr>
  </w:style>
  <w:style w:type="paragraph" w:styleId="Heading1">
    <w:name w:val="heading 1"/>
    <w:basedOn w:val="Normal"/>
    <w:next w:val="Normal"/>
    <w:link w:val="Heading1Char"/>
    <w:uiPriority w:val="9"/>
    <w:qFormat/>
    <w:rsid w:val="001B428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C55DD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82EB4"/>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D5D27"/>
    <w:pPr>
      <w:tabs>
        <w:tab w:val="center" w:pos="4153"/>
        <w:tab w:val="right" w:pos="8306"/>
      </w:tabs>
    </w:pPr>
  </w:style>
  <w:style w:type="paragraph" w:styleId="Footer">
    <w:name w:val="footer"/>
    <w:basedOn w:val="Normal"/>
    <w:rsid w:val="00DD5D27"/>
    <w:pPr>
      <w:tabs>
        <w:tab w:val="center" w:pos="4153"/>
        <w:tab w:val="right" w:pos="8306"/>
      </w:tabs>
    </w:pPr>
  </w:style>
  <w:style w:type="table" w:styleId="TableGrid">
    <w:name w:val="Table Grid"/>
    <w:basedOn w:val="TableNormal"/>
    <w:rsid w:val="005838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5533"/>
    <w:pPr>
      <w:ind w:left="720"/>
    </w:pPr>
  </w:style>
  <w:style w:type="paragraph" w:styleId="BalloonText">
    <w:name w:val="Balloon Text"/>
    <w:basedOn w:val="Normal"/>
    <w:link w:val="BalloonTextChar"/>
    <w:uiPriority w:val="99"/>
    <w:semiHidden/>
    <w:unhideWhenUsed/>
    <w:rsid w:val="00791E14"/>
    <w:rPr>
      <w:rFonts w:ascii="Tahoma" w:hAnsi="Tahoma" w:cs="Tahoma"/>
      <w:sz w:val="16"/>
      <w:szCs w:val="16"/>
    </w:rPr>
  </w:style>
  <w:style w:type="character" w:customStyle="1" w:styleId="BalloonTextChar">
    <w:name w:val="Balloon Text Char"/>
    <w:basedOn w:val="DefaultParagraphFont"/>
    <w:link w:val="BalloonText"/>
    <w:uiPriority w:val="99"/>
    <w:semiHidden/>
    <w:rsid w:val="00791E14"/>
    <w:rPr>
      <w:rFonts w:ascii="Tahoma" w:hAnsi="Tahoma" w:cs="Tahoma"/>
      <w:sz w:val="16"/>
      <w:szCs w:val="16"/>
      <w:lang w:val="en-GB" w:eastAsia="en-GB"/>
    </w:rPr>
  </w:style>
  <w:style w:type="character" w:customStyle="1" w:styleId="HeaderChar">
    <w:name w:val="Header Char"/>
    <w:basedOn w:val="DefaultParagraphFont"/>
    <w:link w:val="Header"/>
    <w:uiPriority w:val="99"/>
    <w:rsid w:val="002E135A"/>
    <w:rPr>
      <w:sz w:val="24"/>
      <w:szCs w:val="24"/>
    </w:rPr>
  </w:style>
  <w:style w:type="paragraph" w:customStyle="1" w:styleId="Default">
    <w:name w:val="Default"/>
    <w:rsid w:val="00E70FAB"/>
    <w:pPr>
      <w:autoSpaceDE w:val="0"/>
      <w:autoSpaceDN w:val="0"/>
      <w:adjustRightInd w:val="0"/>
    </w:pPr>
    <w:rPr>
      <w:rFonts w:ascii="Arial" w:eastAsia="Calibri" w:hAnsi="Arial" w:cs="Arial"/>
      <w:color w:val="000000"/>
      <w:sz w:val="24"/>
      <w:szCs w:val="24"/>
    </w:rPr>
  </w:style>
  <w:style w:type="table" w:customStyle="1" w:styleId="GridTable1Light-Accent11">
    <w:name w:val="Grid Table 1 Light - Accent 11"/>
    <w:basedOn w:val="TableNormal"/>
    <w:uiPriority w:val="46"/>
    <w:rsid w:val="00A25EB6"/>
    <w:rPr>
      <w:rFonts w:asciiTheme="minorHAnsi" w:eastAsiaTheme="minorHAnsi" w:hAnsiTheme="minorHAnsi" w:cstheme="minorBidi"/>
      <w:sz w:val="22"/>
      <w:szCs w:val="22"/>
      <w:lang w:val="en-US"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semiHidden/>
    <w:rsid w:val="00082EB4"/>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semiHidden/>
    <w:rsid w:val="00C55DDC"/>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1B4289"/>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1B4289"/>
    <w:rPr>
      <w:color w:val="0000FF" w:themeColor="hyperlink"/>
      <w:u w:val="single"/>
    </w:rPr>
  </w:style>
  <w:style w:type="character" w:styleId="UnresolvedMention">
    <w:name w:val="Unresolved Mention"/>
    <w:basedOn w:val="DefaultParagraphFont"/>
    <w:uiPriority w:val="99"/>
    <w:semiHidden/>
    <w:unhideWhenUsed/>
    <w:rsid w:val="001B4289"/>
    <w:rPr>
      <w:color w:val="605E5C"/>
      <w:shd w:val="clear" w:color="auto" w:fill="E1DFDD"/>
    </w:rPr>
  </w:style>
  <w:style w:type="character" w:styleId="Strong">
    <w:name w:val="Strong"/>
    <w:basedOn w:val="DefaultParagraphFont"/>
    <w:uiPriority w:val="22"/>
    <w:qFormat/>
    <w:rsid w:val="003551F6"/>
    <w:rPr>
      <w:b/>
      <w:bCs/>
    </w:rPr>
  </w:style>
  <w:style w:type="paragraph" w:customStyle="1" w:styleId="z1qcye">
    <w:name w:val="z1qcye"/>
    <w:basedOn w:val="Normal"/>
    <w:rsid w:val="003551F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726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CE579D5EF74F438DD325CDA79E435E" ma:contentTypeVersion="22" ma:contentTypeDescription="Create a new document." ma:contentTypeScope="" ma:versionID="25c9b690f2e7ef1458da83ea90d4ffc4">
  <xsd:schema xmlns:xsd="http://www.w3.org/2001/XMLSchema" xmlns:xs="http://www.w3.org/2001/XMLSchema" xmlns:p="http://schemas.microsoft.com/office/2006/metadata/properties" xmlns:ns2="d9b93c25-ac8b-45d8-adf2-3ce720b0b40e" xmlns:ns3="883d59ce-6bbe-46df-b5e4-2aee3f23d385" targetNamespace="http://schemas.microsoft.com/office/2006/metadata/properties" ma:root="true" ma:fieldsID="00a12d694c4b6b3e64a98abf3497c835" ns2:_="" ns3:_="">
    <xsd:import namespace="d9b93c25-ac8b-45d8-adf2-3ce720b0b40e"/>
    <xsd:import namespace="883d59ce-6bbe-46df-b5e4-2aee3f23d385"/>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b93c25-ac8b-45d8-adf2-3ce720b0b4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330d7144-a905-4794-b0d6-b7861c0dd675}" ma:internalName="TaxCatchAll" ma:showField="CatchAllData" ma:web="d9b93c25-ac8b-45d8-adf2-3ce720b0b4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3d59ce-6bbe-46df-b5e4-2aee3f23d385"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e219b4-0603-4137-8b62-b7c48e323e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9b93c25-ac8b-45d8-adf2-3ce720b0b40e" xsi:nil="true"/>
    <lcf76f155ced4ddcb4097134ff3c332f xmlns="883d59ce-6bbe-46df-b5e4-2aee3f23d38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C2997C-4A18-4E72-A0FA-C460E07A0EA9}"/>
</file>

<file path=customXml/itemProps2.xml><?xml version="1.0" encoding="utf-8"?>
<ds:datastoreItem xmlns:ds="http://schemas.openxmlformats.org/officeDocument/2006/customXml" ds:itemID="{FC24C409-3890-453C-8628-3861E70783D1}">
  <ds:schemaRefs>
    <ds:schemaRef ds:uri="http://schemas.microsoft.com/office/2006/metadata/properties"/>
    <ds:schemaRef ds:uri="http://schemas.microsoft.com/office/infopath/2007/PartnerControls"/>
    <ds:schemaRef ds:uri="d9b93c25-ac8b-45d8-adf2-3ce720b0b40e"/>
    <ds:schemaRef ds:uri="883d59ce-6bbe-46df-b5e4-2aee3f23d385"/>
  </ds:schemaRefs>
</ds:datastoreItem>
</file>

<file path=customXml/itemProps3.xml><?xml version="1.0" encoding="utf-8"?>
<ds:datastoreItem xmlns:ds="http://schemas.openxmlformats.org/officeDocument/2006/customXml" ds:itemID="{B07CD8AD-9DB8-475C-AF88-504F886921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1256</Words>
  <Characters>7164</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age concern east sussex</Company>
  <LinksUpToDate>false</LinksUpToDate>
  <CharactersWithSpaces>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allyson.kirk</dc:creator>
  <cp:lastModifiedBy>Sarah McOwan</cp:lastModifiedBy>
  <cp:revision>2</cp:revision>
  <cp:lastPrinted>2019-06-11T11:49:00Z</cp:lastPrinted>
  <dcterms:created xsi:type="dcterms:W3CDTF">2026-10-08T13:15:00Z</dcterms:created>
  <dcterms:modified xsi:type="dcterms:W3CDTF">2026-10-08T13:15:00Z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0x0101005ECE579D5EF74F438DD325CDA79E435E</vt:lpwstr>
  </property>
  <property fmtid="{D5CDD505-2E9C-101B-9397-08002B2CF9AE}" pid="3" name="IsMyDocuments">
    <vt:bool>true</vt:bool>
  </property>
  <property fmtid="{D5CDD505-2E9C-101B-9397-08002B2CF9AE}" pid="4" name="MediaServiceImageTags">
    <vt:lpwstr/>
  </property>
</Properties>
</file>