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6CED9" w14:textId="77777777" w:rsidR="00E643F8" w:rsidRDefault="008D1728" w:rsidP="008D1728">
      <w:pPr>
        <w:rPr>
          <w:b/>
        </w:rPr>
      </w:pPr>
      <w:bookmarkStart w:id="0" w:name="_GoBack"/>
      <w:bookmarkEnd w:id="0"/>
      <w:r>
        <w:rPr>
          <w:b/>
          <w:noProof/>
        </w:rPr>
        <w:drawing>
          <wp:inline distT="0" distB="0" distL="0" distR="0" wp14:anchorId="73E82468" wp14:editId="78CFB750">
            <wp:extent cx="1548000" cy="680400"/>
            <wp:effectExtent l="0" t="0" r="0" b="5715"/>
            <wp:docPr id="1" name="Picture 0" descr="ageuk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ukes.png"/>
                    <pic:cNvPicPr/>
                  </pic:nvPicPr>
                  <pic:blipFill>
                    <a:blip r:embed="rId11" cstate="print"/>
                    <a:stretch>
                      <a:fillRect/>
                    </a:stretch>
                  </pic:blipFill>
                  <pic:spPr>
                    <a:xfrm>
                      <a:off x="0" y="0"/>
                      <a:ext cx="1548000" cy="680400"/>
                    </a:xfrm>
                    <a:prstGeom prst="rect">
                      <a:avLst/>
                    </a:prstGeom>
                  </pic:spPr>
                </pic:pic>
              </a:graphicData>
            </a:graphic>
          </wp:inline>
        </w:drawing>
      </w:r>
    </w:p>
    <w:p w14:paraId="2EE0A058" w14:textId="77777777" w:rsidR="00E643F8" w:rsidRDefault="00E643F8" w:rsidP="000C026A">
      <w:pPr>
        <w:jc w:val="center"/>
        <w:rPr>
          <w:b/>
        </w:rPr>
      </w:pPr>
    </w:p>
    <w:p w14:paraId="7A740C5C" w14:textId="77777777" w:rsidR="007306AD" w:rsidRPr="00357E47" w:rsidRDefault="00290DB8" w:rsidP="007306AD">
      <w:pPr>
        <w:jc w:val="center"/>
        <w:rPr>
          <w:b/>
          <w:sz w:val="28"/>
          <w:szCs w:val="28"/>
        </w:rPr>
      </w:pPr>
      <w:r w:rsidRPr="00357E47">
        <w:rPr>
          <w:b/>
          <w:sz w:val="28"/>
          <w:szCs w:val="28"/>
        </w:rPr>
        <w:t xml:space="preserve">Community </w:t>
      </w:r>
      <w:r w:rsidR="009765E8" w:rsidRPr="00357E47">
        <w:rPr>
          <w:b/>
          <w:sz w:val="28"/>
          <w:szCs w:val="28"/>
        </w:rPr>
        <w:t>Fundrais</w:t>
      </w:r>
      <w:r w:rsidRPr="00357E47">
        <w:rPr>
          <w:b/>
          <w:sz w:val="28"/>
          <w:szCs w:val="28"/>
        </w:rPr>
        <w:t>er</w:t>
      </w:r>
    </w:p>
    <w:p w14:paraId="303FA472" w14:textId="77777777" w:rsidR="007306AD" w:rsidRPr="0097497D" w:rsidRDefault="007306AD" w:rsidP="007306AD">
      <w:pPr>
        <w:jc w:val="center"/>
        <w:rPr>
          <w:rFonts w:cs="Arial"/>
          <w:sz w:val="28"/>
          <w:szCs w:val="28"/>
        </w:rPr>
      </w:pPr>
      <w:r w:rsidRPr="00357E47">
        <w:rPr>
          <w:rFonts w:cs="Arial"/>
          <w:sz w:val="28"/>
          <w:szCs w:val="28"/>
        </w:rPr>
        <w:t>VOLUNTEER ROLE DESCRIPTION</w:t>
      </w:r>
    </w:p>
    <w:p w14:paraId="149484D4" w14:textId="77777777" w:rsidR="007306AD" w:rsidRDefault="007306AD" w:rsidP="007306AD">
      <w:pPr>
        <w:jc w:val="both"/>
        <w:rPr>
          <w:rFonts w:cs="Arial"/>
          <w:b/>
        </w:rPr>
      </w:pPr>
    </w:p>
    <w:p w14:paraId="20B88392" w14:textId="77777777" w:rsidR="007306AD" w:rsidRDefault="007306AD" w:rsidP="007306AD">
      <w:pPr>
        <w:jc w:val="both"/>
        <w:rPr>
          <w:rFonts w:cs="Arial"/>
          <w:b/>
        </w:rPr>
      </w:pPr>
    </w:p>
    <w:p w14:paraId="619C479C" w14:textId="77777777" w:rsidR="007306AD" w:rsidRDefault="007306AD" w:rsidP="007306AD">
      <w:pPr>
        <w:jc w:val="both"/>
        <w:rPr>
          <w:rFonts w:cs="Arial"/>
          <w:b/>
          <w:u w:val="single"/>
        </w:rPr>
      </w:pPr>
      <w:r>
        <w:rPr>
          <w:rFonts w:cs="Arial"/>
          <w:b/>
          <w:u w:val="single"/>
        </w:rPr>
        <w:t>PURPOSE</w:t>
      </w:r>
    </w:p>
    <w:p w14:paraId="5A344883" w14:textId="77777777" w:rsidR="007306AD" w:rsidRDefault="007306AD" w:rsidP="009765E8">
      <w:pPr>
        <w:jc w:val="both"/>
        <w:rPr>
          <w:rFonts w:cs="Arial"/>
          <w:b/>
          <w:u w:val="single"/>
        </w:rPr>
      </w:pPr>
      <w:r>
        <w:rPr>
          <w:rFonts w:cs="Arial"/>
        </w:rPr>
        <w:t xml:space="preserve">Support the Age UK East Sussex Fundraising and Marketing Team </w:t>
      </w:r>
      <w:r w:rsidR="009765E8">
        <w:rPr>
          <w:rFonts w:cs="Arial"/>
        </w:rPr>
        <w:t xml:space="preserve">by </w:t>
      </w:r>
      <w:r w:rsidR="009765E8" w:rsidRPr="000E5BAB">
        <w:rPr>
          <w:rFonts w:cs="Arial"/>
        </w:rPr>
        <w:t>establish</w:t>
      </w:r>
      <w:r w:rsidR="009765E8">
        <w:rPr>
          <w:rFonts w:cs="Arial"/>
        </w:rPr>
        <w:t>ing</w:t>
      </w:r>
      <w:r w:rsidR="00557D0B">
        <w:rPr>
          <w:rFonts w:cs="Arial"/>
        </w:rPr>
        <w:t>,</w:t>
      </w:r>
      <w:r w:rsidR="009765E8" w:rsidRPr="000E5BAB">
        <w:rPr>
          <w:rFonts w:cs="Arial"/>
        </w:rPr>
        <w:t xml:space="preserve"> setting up and running local fundraising activities that produce income to support the work of the charity.</w:t>
      </w:r>
    </w:p>
    <w:p w14:paraId="22CEB138" w14:textId="77777777" w:rsidR="007306AD" w:rsidRDefault="007306AD" w:rsidP="007306AD">
      <w:pPr>
        <w:jc w:val="both"/>
        <w:rPr>
          <w:rFonts w:cs="Arial"/>
          <w:b/>
          <w:u w:val="single"/>
        </w:rPr>
      </w:pPr>
    </w:p>
    <w:p w14:paraId="6E716CD6" w14:textId="77777777" w:rsidR="009765E8" w:rsidRPr="000E5BAB" w:rsidRDefault="009765E8" w:rsidP="009765E8">
      <w:pPr>
        <w:jc w:val="both"/>
        <w:rPr>
          <w:rFonts w:cs="Arial"/>
          <w:b/>
          <w:u w:val="single"/>
        </w:rPr>
      </w:pPr>
      <w:r w:rsidRPr="000E5BAB">
        <w:rPr>
          <w:rFonts w:cs="Arial"/>
          <w:b/>
          <w:u w:val="single"/>
        </w:rPr>
        <w:t>ROLE OF THE VOLUNTEER</w:t>
      </w:r>
    </w:p>
    <w:p w14:paraId="10693020" w14:textId="77777777" w:rsidR="009765E8" w:rsidRPr="000E5BAB" w:rsidRDefault="009765E8" w:rsidP="009765E8">
      <w:pPr>
        <w:numPr>
          <w:ilvl w:val="0"/>
          <w:numId w:val="10"/>
        </w:numPr>
        <w:ind w:left="340"/>
        <w:jc w:val="both"/>
        <w:rPr>
          <w:rFonts w:cs="Arial"/>
        </w:rPr>
      </w:pPr>
      <w:r>
        <w:rPr>
          <w:rFonts w:cs="Arial"/>
        </w:rPr>
        <w:t xml:space="preserve">Create financially viable </w:t>
      </w:r>
      <w:r w:rsidRPr="000E5BAB">
        <w:rPr>
          <w:rFonts w:cs="Arial"/>
        </w:rPr>
        <w:t>fundraising</w:t>
      </w:r>
      <w:r>
        <w:rPr>
          <w:rFonts w:cs="Arial"/>
        </w:rPr>
        <w:t xml:space="preserve"> activities which can produce income to help pay for the charities services. For example; cake sales, gigs, craft fairs, sponsored walks, swap </w:t>
      </w:r>
      <w:r w:rsidRPr="00557D0B">
        <w:rPr>
          <w:rFonts w:cs="Arial"/>
        </w:rPr>
        <w:t>shops etc. We can help you with planning to see if your ideas will work and provide support with all health and safety and legal requirements</w:t>
      </w:r>
      <w:r>
        <w:rPr>
          <w:rFonts w:cs="Arial"/>
        </w:rPr>
        <w:t>.</w:t>
      </w:r>
    </w:p>
    <w:p w14:paraId="2E680222" w14:textId="77777777" w:rsidR="009765E8" w:rsidRDefault="009765E8" w:rsidP="009765E8">
      <w:pPr>
        <w:numPr>
          <w:ilvl w:val="0"/>
          <w:numId w:val="10"/>
        </w:numPr>
        <w:ind w:left="340"/>
        <w:jc w:val="both"/>
        <w:rPr>
          <w:rFonts w:cs="Arial"/>
        </w:rPr>
      </w:pPr>
      <w:r>
        <w:rPr>
          <w:rFonts w:cs="Arial"/>
        </w:rPr>
        <w:t>Advertise</w:t>
      </w:r>
      <w:r w:rsidRPr="00535F69">
        <w:rPr>
          <w:rFonts w:cs="Arial"/>
        </w:rPr>
        <w:t xml:space="preserve"> </w:t>
      </w:r>
      <w:r>
        <w:rPr>
          <w:rFonts w:cs="Arial"/>
        </w:rPr>
        <w:t xml:space="preserve">your </w:t>
      </w:r>
      <w:r w:rsidRPr="00535F69">
        <w:rPr>
          <w:rFonts w:cs="Arial"/>
        </w:rPr>
        <w:t xml:space="preserve">activities </w:t>
      </w:r>
      <w:r>
        <w:rPr>
          <w:rFonts w:cs="Arial"/>
        </w:rPr>
        <w:t xml:space="preserve">to </w:t>
      </w:r>
      <w:r w:rsidRPr="00535F69">
        <w:rPr>
          <w:rFonts w:cs="Arial"/>
        </w:rPr>
        <w:t>maximise participation</w:t>
      </w:r>
      <w:r w:rsidR="00557D0B">
        <w:rPr>
          <w:rFonts w:cs="Arial"/>
        </w:rPr>
        <w:t>.</w:t>
      </w:r>
    </w:p>
    <w:p w14:paraId="6726A944" w14:textId="77777777" w:rsidR="009765E8" w:rsidRPr="009765E8" w:rsidRDefault="009765E8" w:rsidP="009765E8">
      <w:pPr>
        <w:numPr>
          <w:ilvl w:val="0"/>
          <w:numId w:val="10"/>
        </w:numPr>
        <w:ind w:left="340"/>
        <w:jc w:val="both"/>
        <w:rPr>
          <w:rFonts w:cs="Arial"/>
          <w:b/>
          <w:noProof/>
        </w:rPr>
      </w:pPr>
      <w:r>
        <w:rPr>
          <w:rFonts w:cs="Arial"/>
        </w:rPr>
        <w:t xml:space="preserve">Liaise </w:t>
      </w:r>
      <w:r w:rsidRPr="000E5BAB">
        <w:rPr>
          <w:rFonts w:cs="Arial"/>
        </w:rPr>
        <w:t>with the Age UK East Sussex fundraising team</w:t>
      </w:r>
      <w:r>
        <w:rPr>
          <w:rFonts w:cs="Arial"/>
        </w:rPr>
        <w:t xml:space="preserve"> throughout</w:t>
      </w:r>
      <w:r w:rsidR="00557D0B">
        <w:rPr>
          <w:rFonts w:cs="Arial"/>
        </w:rPr>
        <w:t>.</w:t>
      </w:r>
    </w:p>
    <w:p w14:paraId="51388A84" w14:textId="77777777" w:rsidR="009765E8" w:rsidRPr="00AE72EE" w:rsidRDefault="009765E8" w:rsidP="009765E8">
      <w:pPr>
        <w:ind w:left="340"/>
        <w:jc w:val="both"/>
        <w:rPr>
          <w:rFonts w:cs="Arial"/>
          <w:b/>
          <w:noProof/>
        </w:rPr>
      </w:pPr>
    </w:p>
    <w:p w14:paraId="0126CA9D" w14:textId="77777777" w:rsidR="007306AD" w:rsidRDefault="007306AD" w:rsidP="007306AD">
      <w:pPr>
        <w:jc w:val="both"/>
        <w:rPr>
          <w:rFonts w:cs="Arial"/>
          <w:b/>
          <w:u w:val="single"/>
        </w:rPr>
      </w:pPr>
      <w:r w:rsidRPr="003419D8">
        <w:rPr>
          <w:rFonts w:cs="Arial"/>
          <w:b/>
          <w:u w:val="single"/>
        </w:rPr>
        <w:t>SKILLS AND ATTRIBUTES NEEDED</w:t>
      </w:r>
    </w:p>
    <w:p w14:paraId="1A4DCA51" w14:textId="77777777" w:rsidR="009765E8" w:rsidRPr="000E5BAB" w:rsidRDefault="009765E8" w:rsidP="009765E8">
      <w:pPr>
        <w:numPr>
          <w:ilvl w:val="0"/>
          <w:numId w:val="11"/>
        </w:numPr>
        <w:ind w:left="340"/>
        <w:rPr>
          <w:rFonts w:cs="Arial"/>
        </w:rPr>
      </w:pPr>
      <w:r>
        <w:rPr>
          <w:rFonts w:cs="Arial"/>
        </w:rPr>
        <w:t>Creative and full of ideas</w:t>
      </w:r>
    </w:p>
    <w:p w14:paraId="3557347B" w14:textId="77777777" w:rsidR="009765E8" w:rsidRPr="000E5BAB" w:rsidRDefault="009765E8" w:rsidP="009765E8">
      <w:pPr>
        <w:numPr>
          <w:ilvl w:val="0"/>
          <w:numId w:val="11"/>
        </w:numPr>
        <w:ind w:left="340"/>
        <w:rPr>
          <w:rFonts w:cs="Arial"/>
        </w:rPr>
      </w:pPr>
      <w:r w:rsidRPr="000E5BAB">
        <w:rPr>
          <w:rFonts w:cs="Arial"/>
        </w:rPr>
        <w:t>Good communication skills</w:t>
      </w:r>
    </w:p>
    <w:p w14:paraId="6D852F38" w14:textId="77777777" w:rsidR="009765E8" w:rsidRPr="000E5BAB" w:rsidRDefault="009765E8" w:rsidP="009765E8">
      <w:pPr>
        <w:numPr>
          <w:ilvl w:val="0"/>
          <w:numId w:val="11"/>
        </w:numPr>
        <w:ind w:left="340"/>
        <w:rPr>
          <w:rFonts w:cs="Arial"/>
        </w:rPr>
      </w:pPr>
      <w:r w:rsidRPr="000E5BAB">
        <w:rPr>
          <w:rFonts w:cs="Arial"/>
        </w:rPr>
        <w:t xml:space="preserve">Budgeting </w:t>
      </w:r>
      <w:r>
        <w:rPr>
          <w:rFonts w:cs="Arial"/>
        </w:rPr>
        <w:t>skills</w:t>
      </w:r>
    </w:p>
    <w:p w14:paraId="29715DB3" w14:textId="77777777" w:rsidR="009765E8" w:rsidRPr="000E5BAB" w:rsidRDefault="009765E8" w:rsidP="009765E8">
      <w:pPr>
        <w:numPr>
          <w:ilvl w:val="0"/>
          <w:numId w:val="11"/>
        </w:numPr>
        <w:ind w:left="340"/>
        <w:rPr>
          <w:rFonts w:cs="Arial"/>
        </w:rPr>
      </w:pPr>
      <w:r w:rsidRPr="000E5BAB">
        <w:rPr>
          <w:rFonts w:cs="Arial"/>
        </w:rPr>
        <w:t>Marketing skills</w:t>
      </w:r>
    </w:p>
    <w:p w14:paraId="7D24544C" w14:textId="77777777" w:rsidR="009765E8" w:rsidRPr="000E5BAB" w:rsidRDefault="009765E8" w:rsidP="009765E8">
      <w:pPr>
        <w:numPr>
          <w:ilvl w:val="0"/>
          <w:numId w:val="11"/>
        </w:numPr>
        <w:ind w:left="340"/>
        <w:rPr>
          <w:rFonts w:cs="Arial"/>
          <w:b/>
          <w:noProof/>
        </w:rPr>
      </w:pPr>
      <w:r w:rsidRPr="000E5BAB">
        <w:rPr>
          <w:rFonts w:cs="Arial"/>
        </w:rPr>
        <w:t>Trustworthy and reliable</w:t>
      </w:r>
    </w:p>
    <w:p w14:paraId="4DE2AF50" w14:textId="77777777" w:rsidR="0097497D" w:rsidRDefault="0097497D" w:rsidP="00A958E7">
      <w:pPr>
        <w:ind w:left="720"/>
        <w:jc w:val="both"/>
        <w:rPr>
          <w:rFonts w:cs="Arial"/>
        </w:rPr>
      </w:pPr>
    </w:p>
    <w:p w14:paraId="0C6C5DEB" w14:textId="77777777" w:rsidR="00477974" w:rsidRDefault="00477974" w:rsidP="00477974">
      <w:pPr>
        <w:jc w:val="both"/>
        <w:rPr>
          <w:rFonts w:cs="Arial"/>
          <w:b/>
          <w:u w:val="single"/>
        </w:rPr>
      </w:pPr>
      <w:r>
        <w:rPr>
          <w:rFonts w:cs="Arial"/>
          <w:b/>
          <w:u w:val="single"/>
        </w:rPr>
        <w:t>SCOPE</w:t>
      </w:r>
    </w:p>
    <w:p w14:paraId="3B7A0FBD" w14:textId="77777777" w:rsidR="009765E8" w:rsidRPr="004F1474" w:rsidRDefault="009765E8" w:rsidP="009765E8">
      <w:pPr>
        <w:pStyle w:val="ListParagraph"/>
        <w:numPr>
          <w:ilvl w:val="0"/>
          <w:numId w:val="14"/>
        </w:numPr>
        <w:ind w:left="426" w:hanging="426"/>
        <w:jc w:val="both"/>
        <w:rPr>
          <w:rFonts w:cs="Arial"/>
          <w:b/>
          <w:u w:val="single"/>
        </w:rPr>
      </w:pPr>
      <w:r>
        <w:rPr>
          <w:rFonts w:cs="Arial"/>
        </w:rPr>
        <w:t>This is a locally based role, working from home, covering a small region such as a town or village</w:t>
      </w:r>
      <w:r w:rsidR="00557D0B">
        <w:rPr>
          <w:rFonts w:cs="Arial"/>
        </w:rPr>
        <w:t>.</w:t>
      </w:r>
    </w:p>
    <w:p w14:paraId="54BAA4AB" w14:textId="77777777" w:rsidR="009765E8" w:rsidRPr="004F1474" w:rsidRDefault="009765E8" w:rsidP="009765E8">
      <w:pPr>
        <w:pStyle w:val="ListParagraph"/>
        <w:numPr>
          <w:ilvl w:val="0"/>
          <w:numId w:val="14"/>
        </w:numPr>
        <w:ind w:left="426" w:hanging="426"/>
        <w:jc w:val="both"/>
        <w:rPr>
          <w:rFonts w:cs="Arial"/>
          <w:b/>
          <w:u w:val="single"/>
        </w:rPr>
      </w:pPr>
      <w:r>
        <w:rPr>
          <w:rFonts w:cs="Arial"/>
        </w:rPr>
        <w:t>It is envisaged that the role would take approximately 2 – 3 hours per week on a non activity week and hours as required when the local fundraising team is carrying out activities</w:t>
      </w:r>
      <w:r w:rsidR="00557D0B">
        <w:rPr>
          <w:rFonts w:cs="Arial"/>
        </w:rPr>
        <w:t>.</w:t>
      </w:r>
    </w:p>
    <w:p w14:paraId="174C1A40" w14:textId="77777777" w:rsidR="009765E8" w:rsidRPr="004F1474" w:rsidRDefault="009765E8" w:rsidP="009765E8">
      <w:pPr>
        <w:pStyle w:val="ListParagraph"/>
        <w:numPr>
          <w:ilvl w:val="0"/>
          <w:numId w:val="14"/>
        </w:numPr>
        <w:ind w:left="426" w:hanging="426"/>
        <w:jc w:val="both"/>
        <w:rPr>
          <w:rFonts w:cs="Arial"/>
          <w:b/>
          <w:u w:val="single"/>
        </w:rPr>
      </w:pPr>
      <w:r>
        <w:rPr>
          <w:rFonts w:cs="Arial"/>
        </w:rPr>
        <w:t>The post holder would require their own IT equipment and mobile phone. Reasonable travel and telephone expenses incurred as part of the role will be reimbursed</w:t>
      </w:r>
      <w:r w:rsidR="00557D0B">
        <w:rPr>
          <w:rFonts w:cs="Arial"/>
        </w:rPr>
        <w:t>.</w:t>
      </w:r>
    </w:p>
    <w:p w14:paraId="5D97D2D4" w14:textId="77777777" w:rsidR="00477974" w:rsidRDefault="00477974" w:rsidP="000C026A">
      <w:pPr>
        <w:jc w:val="both"/>
        <w:rPr>
          <w:rFonts w:cs="Arial"/>
          <w:b/>
          <w:u w:val="single"/>
        </w:rPr>
      </w:pPr>
    </w:p>
    <w:p w14:paraId="247FF718" w14:textId="77777777" w:rsidR="000C026A" w:rsidRDefault="000C026A" w:rsidP="000C026A">
      <w:pPr>
        <w:jc w:val="both"/>
        <w:rPr>
          <w:rFonts w:cs="Arial"/>
          <w:b/>
          <w:u w:val="single"/>
        </w:rPr>
      </w:pPr>
      <w:r w:rsidRPr="003419D8">
        <w:rPr>
          <w:rFonts w:cs="Arial"/>
          <w:b/>
          <w:u w:val="single"/>
        </w:rPr>
        <w:t>AS A VOLUNTEER WE WOULD ASK YOU TO</w:t>
      </w:r>
    </w:p>
    <w:p w14:paraId="47D3A70D" w14:textId="77777777" w:rsidR="00576686" w:rsidRDefault="00941E9A" w:rsidP="004F51F3">
      <w:pPr>
        <w:numPr>
          <w:ilvl w:val="0"/>
          <w:numId w:val="12"/>
        </w:numPr>
        <w:ind w:left="340"/>
        <w:rPr>
          <w:rFonts w:cs="Arial"/>
        </w:rPr>
      </w:pPr>
      <w:r>
        <w:rPr>
          <w:rFonts w:cs="Arial"/>
        </w:rPr>
        <w:t xml:space="preserve">Support the Mission and Vision </w:t>
      </w:r>
      <w:r w:rsidR="00576686">
        <w:rPr>
          <w:rFonts w:cs="Arial"/>
        </w:rPr>
        <w:t>of Age UK East Sussex by helping us to ensure that our county is a place wher</w:t>
      </w:r>
      <w:r w:rsidR="005B650D">
        <w:rPr>
          <w:rFonts w:cs="Arial"/>
        </w:rPr>
        <w:t>e people in later life flourish</w:t>
      </w:r>
      <w:r w:rsidR="00557D0B">
        <w:rPr>
          <w:rFonts w:cs="Arial"/>
        </w:rPr>
        <w:t>.</w:t>
      </w:r>
    </w:p>
    <w:p w14:paraId="1DBC6668" w14:textId="77777777" w:rsidR="001E502F" w:rsidRDefault="001E502F" w:rsidP="004F51F3">
      <w:pPr>
        <w:numPr>
          <w:ilvl w:val="0"/>
          <w:numId w:val="12"/>
        </w:numPr>
        <w:ind w:left="340"/>
        <w:rPr>
          <w:rFonts w:cs="Arial"/>
        </w:rPr>
      </w:pPr>
      <w:r>
        <w:rPr>
          <w:rFonts w:cs="Arial"/>
        </w:rPr>
        <w:t>Attend all training and information days</w:t>
      </w:r>
      <w:r w:rsidR="00152B94">
        <w:rPr>
          <w:rFonts w:cs="Arial"/>
        </w:rPr>
        <w:t xml:space="preserve"> and </w:t>
      </w:r>
      <w:r>
        <w:rPr>
          <w:rFonts w:cs="Arial"/>
        </w:rPr>
        <w:t>group meetings</w:t>
      </w:r>
      <w:r w:rsidR="00557D0B">
        <w:rPr>
          <w:rFonts w:cs="Arial"/>
        </w:rPr>
        <w:t>.</w:t>
      </w:r>
    </w:p>
    <w:p w14:paraId="5FB15E99" w14:textId="77777777" w:rsidR="00152B94" w:rsidRDefault="00152B94" w:rsidP="004F51F3">
      <w:pPr>
        <w:numPr>
          <w:ilvl w:val="0"/>
          <w:numId w:val="12"/>
        </w:numPr>
        <w:ind w:left="340"/>
        <w:rPr>
          <w:rFonts w:cs="Arial"/>
        </w:rPr>
      </w:pPr>
      <w:r>
        <w:rPr>
          <w:rFonts w:cs="Arial"/>
        </w:rPr>
        <w:t>Participate in regular one to one supervision with your line manager</w:t>
      </w:r>
      <w:r w:rsidR="00557D0B">
        <w:rPr>
          <w:rFonts w:cs="Arial"/>
        </w:rPr>
        <w:t>.</w:t>
      </w:r>
    </w:p>
    <w:p w14:paraId="328703FA" w14:textId="77777777" w:rsidR="00576686" w:rsidRDefault="00576686" w:rsidP="00DC446D">
      <w:pPr>
        <w:numPr>
          <w:ilvl w:val="0"/>
          <w:numId w:val="12"/>
        </w:numPr>
        <w:ind w:left="340"/>
        <w:rPr>
          <w:rFonts w:cs="Arial"/>
        </w:rPr>
      </w:pPr>
      <w:r w:rsidRPr="004F51F3">
        <w:rPr>
          <w:rFonts w:cs="Arial"/>
        </w:rPr>
        <w:lastRenderedPageBreak/>
        <w:t xml:space="preserve">Adhere to Age </w:t>
      </w:r>
      <w:r>
        <w:rPr>
          <w:rFonts w:cs="Arial"/>
        </w:rPr>
        <w:t>UK</w:t>
      </w:r>
      <w:r w:rsidRPr="004F51F3">
        <w:rPr>
          <w:rFonts w:cs="Arial"/>
        </w:rPr>
        <w:t xml:space="preserve"> East Sussex confidentiality and equal opportunities policies maintaining discretion and confidentiality at all times</w:t>
      </w:r>
      <w:r w:rsidR="00557D0B">
        <w:rPr>
          <w:rFonts w:cs="Arial"/>
        </w:rPr>
        <w:t>.</w:t>
      </w:r>
    </w:p>
    <w:p w14:paraId="00B052FC" w14:textId="77777777" w:rsidR="00DC446D" w:rsidRPr="00DC446D" w:rsidRDefault="00DC446D" w:rsidP="00DC446D">
      <w:pPr>
        <w:ind w:left="340"/>
        <w:rPr>
          <w:rFonts w:cs="Arial"/>
        </w:rPr>
      </w:pPr>
    </w:p>
    <w:p w14:paraId="5D0A8BBE" w14:textId="77777777" w:rsidR="000C026A" w:rsidRDefault="000C026A" w:rsidP="000C026A">
      <w:pPr>
        <w:jc w:val="both"/>
        <w:rPr>
          <w:rFonts w:cs="Arial"/>
          <w:b/>
          <w:u w:val="single"/>
        </w:rPr>
      </w:pPr>
      <w:r w:rsidRPr="003419D8">
        <w:rPr>
          <w:rFonts w:cs="Arial"/>
          <w:b/>
          <w:u w:val="single"/>
        </w:rPr>
        <w:t>AS A VOLUNTEER WE WILL OFFER YOU</w:t>
      </w:r>
    </w:p>
    <w:p w14:paraId="27FEF8F1" w14:textId="77777777" w:rsidR="000C026A" w:rsidRPr="0097497D" w:rsidRDefault="0097497D" w:rsidP="004F51F3">
      <w:pPr>
        <w:numPr>
          <w:ilvl w:val="0"/>
          <w:numId w:val="13"/>
        </w:numPr>
        <w:ind w:left="340"/>
        <w:rPr>
          <w:rFonts w:cs="Arial"/>
          <w:b/>
        </w:rPr>
      </w:pPr>
      <w:r>
        <w:rPr>
          <w:rFonts w:cs="Arial"/>
        </w:rPr>
        <w:t>An induction and ongoing training with support sessions if required</w:t>
      </w:r>
      <w:r w:rsidR="00557D0B">
        <w:rPr>
          <w:rFonts w:cs="Arial"/>
        </w:rPr>
        <w:t>.</w:t>
      </w:r>
    </w:p>
    <w:p w14:paraId="7BA0F4B6" w14:textId="77777777" w:rsidR="0097497D" w:rsidRPr="0097497D" w:rsidRDefault="0097497D" w:rsidP="004F51F3">
      <w:pPr>
        <w:numPr>
          <w:ilvl w:val="0"/>
          <w:numId w:val="13"/>
        </w:numPr>
        <w:ind w:left="340"/>
        <w:rPr>
          <w:rFonts w:cs="Arial"/>
          <w:b/>
        </w:rPr>
      </w:pPr>
      <w:r>
        <w:rPr>
          <w:rFonts w:cs="Arial"/>
        </w:rPr>
        <w:t>Reimbursement of travelling expenses</w:t>
      </w:r>
      <w:r w:rsidR="00557D0B">
        <w:rPr>
          <w:rFonts w:cs="Arial"/>
        </w:rPr>
        <w:t>.</w:t>
      </w:r>
    </w:p>
    <w:p w14:paraId="68D8EF0A" w14:textId="77777777" w:rsidR="0097497D" w:rsidRDefault="0097497D" w:rsidP="004F51F3">
      <w:pPr>
        <w:numPr>
          <w:ilvl w:val="0"/>
          <w:numId w:val="13"/>
        </w:numPr>
        <w:ind w:left="340"/>
        <w:rPr>
          <w:rFonts w:cs="Arial"/>
        </w:rPr>
      </w:pPr>
      <w:r>
        <w:rPr>
          <w:rFonts w:cs="Arial"/>
        </w:rPr>
        <w:t>Full recognition of the time, energy and skills volunteers freely give - for example long service and merit awards</w:t>
      </w:r>
      <w:r w:rsidR="00557D0B">
        <w:rPr>
          <w:rFonts w:cs="Arial"/>
        </w:rPr>
        <w:t>.</w:t>
      </w:r>
    </w:p>
    <w:p w14:paraId="65573576" w14:textId="77777777" w:rsidR="00C1105E" w:rsidRDefault="00C1105E" w:rsidP="004F51F3">
      <w:pPr>
        <w:numPr>
          <w:ilvl w:val="0"/>
          <w:numId w:val="13"/>
        </w:numPr>
        <w:ind w:left="340"/>
        <w:rPr>
          <w:rFonts w:cs="Arial"/>
        </w:rPr>
      </w:pPr>
      <w:r>
        <w:rPr>
          <w:rFonts w:cs="Arial"/>
        </w:rPr>
        <w:t>The opportunity to be part of a friendly team</w:t>
      </w:r>
      <w:r w:rsidR="00557D0B">
        <w:rPr>
          <w:rFonts w:cs="Arial"/>
        </w:rPr>
        <w:t>.</w:t>
      </w:r>
    </w:p>
    <w:p w14:paraId="5DAAE01C" w14:textId="77777777" w:rsidR="0097497D" w:rsidRDefault="0097497D" w:rsidP="004F51F3">
      <w:pPr>
        <w:numPr>
          <w:ilvl w:val="0"/>
          <w:numId w:val="13"/>
        </w:numPr>
        <w:ind w:left="340"/>
        <w:rPr>
          <w:rFonts w:cs="Arial"/>
        </w:rPr>
      </w:pPr>
      <w:r>
        <w:rPr>
          <w:rFonts w:cs="Arial"/>
        </w:rPr>
        <w:t>Respect for volunteer’s limitations, both in time and emotional involvement</w:t>
      </w:r>
      <w:r w:rsidR="00557D0B">
        <w:rPr>
          <w:rFonts w:cs="Arial"/>
        </w:rPr>
        <w:t>.</w:t>
      </w:r>
    </w:p>
    <w:p w14:paraId="7F646FC1" w14:textId="77777777" w:rsidR="0097497D" w:rsidRDefault="0097497D" w:rsidP="004F51F3">
      <w:pPr>
        <w:numPr>
          <w:ilvl w:val="0"/>
          <w:numId w:val="13"/>
        </w:numPr>
        <w:ind w:left="340"/>
        <w:rPr>
          <w:rFonts w:cs="Arial"/>
        </w:rPr>
      </w:pPr>
      <w:r>
        <w:rPr>
          <w:rFonts w:cs="Arial"/>
        </w:rPr>
        <w:t>The opportunity to meet other volunteers and attend occasional social events</w:t>
      </w:r>
      <w:r w:rsidR="00557D0B">
        <w:rPr>
          <w:rFonts w:cs="Arial"/>
        </w:rPr>
        <w:t>.</w:t>
      </w:r>
    </w:p>
    <w:p w14:paraId="4B203A4C" w14:textId="77777777" w:rsidR="0097497D" w:rsidRDefault="0097497D" w:rsidP="004F51F3">
      <w:pPr>
        <w:numPr>
          <w:ilvl w:val="0"/>
          <w:numId w:val="13"/>
        </w:numPr>
        <w:ind w:left="340"/>
        <w:rPr>
          <w:rFonts w:cs="Arial"/>
        </w:rPr>
      </w:pPr>
      <w:r>
        <w:rPr>
          <w:rFonts w:cs="Arial"/>
        </w:rPr>
        <w:t xml:space="preserve">The opportunity to be involved in the planning and development of </w:t>
      </w:r>
      <w:r w:rsidR="004F51F3">
        <w:rPr>
          <w:rFonts w:cs="Arial"/>
        </w:rPr>
        <w:t>Age UK East Sussex</w:t>
      </w:r>
      <w:r w:rsidR="00557D0B">
        <w:rPr>
          <w:rFonts w:cs="Arial"/>
        </w:rPr>
        <w:t>.</w:t>
      </w:r>
    </w:p>
    <w:p w14:paraId="2E6940C4" w14:textId="77777777" w:rsidR="0097497D" w:rsidRDefault="0097497D" w:rsidP="004F51F3">
      <w:pPr>
        <w:numPr>
          <w:ilvl w:val="0"/>
          <w:numId w:val="13"/>
        </w:numPr>
        <w:ind w:left="340"/>
        <w:rPr>
          <w:rFonts w:cs="Arial"/>
        </w:rPr>
      </w:pPr>
      <w:r>
        <w:rPr>
          <w:rFonts w:cs="Arial"/>
        </w:rPr>
        <w:t xml:space="preserve">Appropriate insurance cover - to protect you whilst you are acting on behalf of </w:t>
      </w:r>
      <w:r w:rsidR="004F51F3">
        <w:rPr>
          <w:rFonts w:cs="Arial"/>
        </w:rPr>
        <w:t>Age UK East Sussex</w:t>
      </w:r>
      <w:r w:rsidR="00557D0B">
        <w:rPr>
          <w:rFonts w:cs="Arial"/>
        </w:rPr>
        <w:t>.</w:t>
      </w:r>
    </w:p>
    <w:p w14:paraId="16E659CD" w14:textId="77777777" w:rsidR="00C1105E" w:rsidRDefault="00C1105E" w:rsidP="004F51F3">
      <w:pPr>
        <w:numPr>
          <w:ilvl w:val="0"/>
          <w:numId w:val="13"/>
        </w:numPr>
        <w:ind w:left="340"/>
        <w:rPr>
          <w:rFonts w:cs="Arial"/>
        </w:rPr>
      </w:pPr>
      <w:r>
        <w:rPr>
          <w:rFonts w:cs="Arial"/>
        </w:rPr>
        <w:t xml:space="preserve">The opportunity to enhance your skills in </w:t>
      </w:r>
      <w:r w:rsidR="00576686">
        <w:rPr>
          <w:rFonts w:cs="Arial"/>
        </w:rPr>
        <w:t>fundraising and marketing</w:t>
      </w:r>
      <w:r>
        <w:rPr>
          <w:rFonts w:cs="Arial"/>
        </w:rPr>
        <w:t>.</w:t>
      </w:r>
    </w:p>
    <w:p w14:paraId="4B95C09B" w14:textId="77777777" w:rsidR="00357E47" w:rsidRDefault="00357E47" w:rsidP="000C026A">
      <w:pPr>
        <w:jc w:val="both"/>
        <w:rPr>
          <w:rFonts w:cs="Arial"/>
          <w:b/>
        </w:rPr>
      </w:pPr>
    </w:p>
    <w:p w14:paraId="11934BA2" w14:textId="77777777" w:rsidR="00357E47" w:rsidRDefault="00357E47" w:rsidP="00357E47">
      <w:pPr>
        <w:jc w:val="both"/>
        <w:rPr>
          <w:rFonts w:cs="Arial"/>
          <w:b/>
        </w:rPr>
      </w:pPr>
      <w:r w:rsidRPr="002F6535">
        <w:rPr>
          <w:rFonts w:cs="Arial"/>
          <w:b/>
        </w:rPr>
        <w:t>We place great value on our volunteers - who bring so much to the organisation.  Their time, energy and commitment are recognised and greatly appreciated.</w:t>
      </w:r>
    </w:p>
    <w:p w14:paraId="3D363AEC" w14:textId="77777777" w:rsidR="00357E47" w:rsidRDefault="00357E47" w:rsidP="000C026A">
      <w:pPr>
        <w:jc w:val="both"/>
        <w:rPr>
          <w:rFonts w:cs="Arial"/>
          <w:b/>
        </w:rPr>
      </w:pPr>
    </w:p>
    <w:p w14:paraId="0AB9C9B5" w14:textId="77777777" w:rsidR="00357E47" w:rsidRPr="00A6584B" w:rsidRDefault="00357E47" w:rsidP="00357E47">
      <w:pPr>
        <w:rPr>
          <w:rFonts w:cs="Arial"/>
        </w:rPr>
      </w:pPr>
      <w:r w:rsidRPr="00A6584B">
        <w:rPr>
          <w:rFonts w:cs="Arial"/>
        </w:rPr>
        <w:t>For full information about this role and to see if you meet the skill requirements please contact</w:t>
      </w:r>
    </w:p>
    <w:p w14:paraId="147BCA12" w14:textId="77777777" w:rsidR="00357E47" w:rsidRPr="00A6584B" w:rsidRDefault="00357E47" w:rsidP="00357E47">
      <w:pPr>
        <w:rPr>
          <w:rFonts w:cs="Arial"/>
        </w:rPr>
      </w:pPr>
      <w:r w:rsidRPr="00A6584B">
        <w:rPr>
          <w:rFonts w:cs="Arial"/>
        </w:rPr>
        <w:t>Volunteer Administrator</w:t>
      </w:r>
    </w:p>
    <w:p w14:paraId="6C03D98C" w14:textId="77777777" w:rsidR="00357E47" w:rsidRPr="00A6584B" w:rsidRDefault="00357E47" w:rsidP="00357E47">
      <w:pPr>
        <w:rPr>
          <w:rFonts w:cs="Arial"/>
        </w:rPr>
      </w:pPr>
      <w:r w:rsidRPr="00A6584B">
        <w:rPr>
          <w:rFonts w:cs="Arial"/>
        </w:rPr>
        <w:t>Age UK East Sussex</w:t>
      </w:r>
    </w:p>
    <w:p w14:paraId="6ABDB4DC" w14:textId="77777777" w:rsidR="00357E47" w:rsidRPr="00A6584B" w:rsidRDefault="00357E47" w:rsidP="00357E47">
      <w:pPr>
        <w:rPr>
          <w:rFonts w:cs="Arial"/>
        </w:rPr>
      </w:pPr>
      <w:r w:rsidRPr="00A6584B">
        <w:rPr>
          <w:rFonts w:cs="Arial"/>
        </w:rPr>
        <w:t>54 Cliffe High Street</w:t>
      </w:r>
    </w:p>
    <w:p w14:paraId="0AD0566F" w14:textId="77777777" w:rsidR="00357E47" w:rsidRPr="00A6584B" w:rsidRDefault="00357E47" w:rsidP="00357E47">
      <w:pPr>
        <w:rPr>
          <w:rFonts w:cs="Arial"/>
        </w:rPr>
      </w:pPr>
      <w:r w:rsidRPr="00A6584B">
        <w:rPr>
          <w:rFonts w:cs="Arial"/>
        </w:rPr>
        <w:t>Lewes BN7 2AN</w:t>
      </w:r>
    </w:p>
    <w:p w14:paraId="7590931F" w14:textId="77777777" w:rsidR="00357E47" w:rsidRDefault="00357E47" w:rsidP="00357E47">
      <w:pPr>
        <w:rPr>
          <w:rFonts w:cs="Arial"/>
        </w:rPr>
      </w:pPr>
    </w:p>
    <w:p w14:paraId="4669124F" w14:textId="77777777" w:rsidR="00357E47" w:rsidRPr="00A6584B" w:rsidRDefault="00357E47" w:rsidP="00357E47">
      <w:pPr>
        <w:rPr>
          <w:rFonts w:cs="Arial"/>
          <w:b/>
        </w:rPr>
      </w:pPr>
      <w:r w:rsidRPr="00A6584B">
        <w:rPr>
          <w:rFonts w:cs="Arial"/>
        </w:rPr>
        <w:t xml:space="preserve">Tel: </w:t>
      </w:r>
      <w:r w:rsidRPr="00A6584B">
        <w:rPr>
          <w:rFonts w:cs="Arial"/>
          <w:b/>
        </w:rPr>
        <w:t>01273 476704</w:t>
      </w:r>
      <w:r w:rsidRPr="00A6584B">
        <w:rPr>
          <w:rFonts w:cs="Arial"/>
        </w:rPr>
        <w:t xml:space="preserve"> </w:t>
      </w:r>
    </w:p>
    <w:p w14:paraId="47F038E4" w14:textId="77777777" w:rsidR="00357E47" w:rsidRDefault="00357E47" w:rsidP="00357E47">
      <w:pPr>
        <w:jc w:val="both"/>
        <w:rPr>
          <w:rFonts w:cs="Arial"/>
        </w:rPr>
      </w:pPr>
      <w:r w:rsidRPr="00637DDB">
        <w:rPr>
          <w:rFonts w:cs="Arial"/>
        </w:rPr>
        <w:t xml:space="preserve">Email:  </w:t>
      </w:r>
      <w:hyperlink r:id="rId12" w:history="1">
        <w:r w:rsidRPr="00637DDB">
          <w:rPr>
            <w:rFonts w:cs="Arial"/>
            <w:color w:val="0000FF"/>
            <w:u w:val="single"/>
          </w:rPr>
          <w:t>volunteers@ageukeastsussex.org.uk</w:t>
        </w:r>
      </w:hyperlink>
    </w:p>
    <w:p w14:paraId="647F53FD" w14:textId="77777777" w:rsidR="00357E47" w:rsidRDefault="00357E47" w:rsidP="000C026A">
      <w:pPr>
        <w:jc w:val="both"/>
        <w:rPr>
          <w:rFonts w:cs="Arial"/>
          <w:b/>
        </w:rPr>
      </w:pPr>
    </w:p>
    <w:p w14:paraId="5DA9391A" w14:textId="77777777" w:rsidR="00576686" w:rsidRDefault="00576686" w:rsidP="000C026A">
      <w:pPr>
        <w:jc w:val="both"/>
        <w:rPr>
          <w:rFonts w:cs="Arial"/>
        </w:rPr>
      </w:pPr>
    </w:p>
    <w:tbl>
      <w:tblPr>
        <w:tblStyle w:val="TableGrid"/>
        <w:tblW w:w="0" w:type="auto"/>
        <w:tblLook w:val="04A0" w:firstRow="1" w:lastRow="0" w:firstColumn="1" w:lastColumn="0" w:noHBand="0" w:noVBand="1"/>
      </w:tblPr>
      <w:tblGrid>
        <w:gridCol w:w="2660"/>
        <w:gridCol w:w="6916"/>
      </w:tblGrid>
      <w:tr w:rsidR="00144CD3" w14:paraId="5497C9FC" w14:textId="77777777" w:rsidTr="00144CD3">
        <w:tc>
          <w:tcPr>
            <w:tcW w:w="2660" w:type="dxa"/>
          </w:tcPr>
          <w:p w14:paraId="40008C43" w14:textId="77777777" w:rsidR="00144CD3" w:rsidRDefault="00144CD3" w:rsidP="00576686">
            <w:pPr>
              <w:jc w:val="both"/>
              <w:rPr>
                <w:rFonts w:cs="Arial"/>
                <w:b/>
              </w:rPr>
            </w:pPr>
            <w:r>
              <w:rPr>
                <w:noProof/>
              </w:rPr>
              <w:drawing>
                <wp:inline distT="0" distB="0" distL="0" distR="0" wp14:anchorId="70E18D6E" wp14:editId="17FBB7CA">
                  <wp:extent cx="1488203" cy="1488203"/>
                  <wp:effectExtent l="19050" t="0" r="0" b="0"/>
                  <wp:docPr id="4" name="Picture 1" descr="http://www.catch-22.org.uk/Images/IiV_rgb_100.jpg?id=a9a95532-59d4-40c2-ac2a-9e67010f44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ch-22.org.uk/Images/IiV_rgb_100.jpg?id=a9a95532-59d4-40c2-ac2a-9e67010f440f"/>
                          <pic:cNvPicPr>
                            <a:picLocks noChangeAspect="1" noChangeArrowheads="1"/>
                          </pic:cNvPicPr>
                        </pic:nvPicPr>
                        <pic:blipFill>
                          <a:blip r:embed="rId13" cstate="print"/>
                          <a:srcRect/>
                          <a:stretch>
                            <a:fillRect/>
                          </a:stretch>
                        </pic:blipFill>
                        <pic:spPr bwMode="auto">
                          <a:xfrm>
                            <a:off x="0" y="0"/>
                            <a:ext cx="1489199" cy="1489199"/>
                          </a:xfrm>
                          <a:prstGeom prst="rect">
                            <a:avLst/>
                          </a:prstGeom>
                          <a:noFill/>
                          <a:ln w="9525">
                            <a:noFill/>
                            <a:miter lim="800000"/>
                            <a:headEnd/>
                            <a:tailEnd/>
                          </a:ln>
                        </pic:spPr>
                      </pic:pic>
                    </a:graphicData>
                  </a:graphic>
                </wp:inline>
              </w:drawing>
            </w:r>
          </w:p>
        </w:tc>
        <w:tc>
          <w:tcPr>
            <w:tcW w:w="6916" w:type="dxa"/>
          </w:tcPr>
          <w:p w14:paraId="7011BCCE" w14:textId="77777777" w:rsidR="00144CD3" w:rsidRPr="00144CD3" w:rsidRDefault="00144CD3" w:rsidP="00144CD3">
            <w:pPr>
              <w:jc w:val="both"/>
              <w:rPr>
                <w:rFonts w:cs="Arial"/>
                <w:sz w:val="28"/>
                <w:szCs w:val="28"/>
              </w:rPr>
            </w:pPr>
          </w:p>
          <w:p w14:paraId="73851C33" w14:textId="77777777" w:rsidR="00144CD3" w:rsidRPr="00144CD3" w:rsidRDefault="00144CD3" w:rsidP="00144CD3">
            <w:pPr>
              <w:jc w:val="both"/>
              <w:rPr>
                <w:rFonts w:cs="Arial"/>
                <w:sz w:val="28"/>
                <w:szCs w:val="28"/>
              </w:rPr>
            </w:pPr>
            <w:r w:rsidRPr="00144CD3">
              <w:rPr>
                <w:rFonts w:cs="Arial"/>
                <w:sz w:val="28"/>
                <w:szCs w:val="28"/>
              </w:rPr>
              <w:t xml:space="preserve">This year Age UK East Sussex has been awarded the Investing in Volunteers accreditation. This shows our commitment to all our volunteers and how we recognise that it is their energy, time and commitment which makes our organisation. </w:t>
            </w:r>
          </w:p>
        </w:tc>
      </w:tr>
    </w:tbl>
    <w:p w14:paraId="5E2CB351" w14:textId="77777777" w:rsidR="00E223B0" w:rsidRPr="00576686" w:rsidRDefault="00E223B0" w:rsidP="00576686">
      <w:pPr>
        <w:jc w:val="both"/>
        <w:rPr>
          <w:rFonts w:cs="Arial"/>
          <w:b/>
        </w:rPr>
      </w:pPr>
    </w:p>
    <w:sectPr w:rsidR="00E223B0" w:rsidRPr="00576686" w:rsidSect="00E223B0">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EA492" w14:textId="77777777" w:rsidR="00890623" w:rsidRDefault="00890623" w:rsidP="0097497D">
      <w:r>
        <w:separator/>
      </w:r>
    </w:p>
  </w:endnote>
  <w:endnote w:type="continuationSeparator" w:id="0">
    <w:p w14:paraId="609FE89C" w14:textId="77777777" w:rsidR="00890623" w:rsidRDefault="00890623" w:rsidP="0097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5783" w14:textId="77777777" w:rsidR="00477974" w:rsidRDefault="00625A20">
    <w:pPr>
      <w:pStyle w:val="Footer"/>
      <w:rPr>
        <w:sz w:val="18"/>
        <w:szCs w:val="18"/>
      </w:rPr>
    </w:pPr>
    <w:r>
      <w:rPr>
        <w:sz w:val="18"/>
        <w:szCs w:val="18"/>
      </w:rPr>
      <w:t xml:space="preserve">Student </w:t>
    </w:r>
    <w:r w:rsidR="00477974">
      <w:rPr>
        <w:sz w:val="18"/>
        <w:szCs w:val="18"/>
      </w:rPr>
      <w:t xml:space="preserve">Fundraising </w:t>
    </w:r>
    <w:r>
      <w:rPr>
        <w:sz w:val="18"/>
        <w:szCs w:val="18"/>
      </w:rPr>
      <w:t xml:space="preserve">Ambassador </w:t>
    </w:r>
    <w:r w:rsidR="00477974">
      <w:rPr>
        <w:sz w:val="18"/>
        <w:szCs w:val="18"/>
      </w:rPr>
      <w:t>Role</w:t>
    </w:r>
  </w:p>
  <w:p w14:paraId="4E882BDC" w14:textId="77777777" w:rsidR="00477974" w:rsidRDefault="00625A20">
    <w:pPr>
      <w:pStyle w:val="Footer"/>
      <w:rPr>
        <w:sz w:val="18"/>
        <w:szCs w:val="18"/>
      </w:rPr>
    </w:pPr>
    <w:r>
      <w:rPr>
        <w:sz w:val="18"/>
        <w:szCs w:val="18"/>
      </w:rPr>
      <w:t>Created: 2012</w:t>
    </w:r>
  </w:p>
  <w:p w14:paraId="590766A5" w14:textId="77777777" w:rsidR="00477974" w:rsidRPr="00715A36" w:rsidRDefault="00625A20">
    <w:pPr>
      <w:pStyle w:val="Footer"/>
      <w:rPr>
        <w:sz w:val="18"/>
        <w:szCs w:val="18"/>
      </w:rPr>
    </w:pPr>
    <w:r>
      <w:rPr>
        <w:sz w:val="18"/>
        <w:szCs w:val="18"/>
      </w:rPr>
      <w:t>Date of Review: 10/2012</w:t>
    </w:r>
    <w:r>
      <w:rPr>
        <w:sz w:val="18"/>
        <w:szCs w:val="18"/>
      </w:rPr>
      <w:tab/>
      <w:t>Date next review: 09/2013</w:t>
    </w:r>
  </w:p>
  <w:p w14:paraId="0BF9ABF9" w14:textId="77777777" w:rsidR="00477974" w:rsidRDefault="00477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206C5" w14:textId="77777777" w:rsidR="00890623" w:rsidRDefault="00890623" w:rsidP="0097497D">
      <w:r>
        <w:separator/>
      </w:r>
    </w:p>
  </w:footnote>
  <w:footnote w:type="continuationSeparator" w:id="0">
    <w:p w14:paraId="138D2E4F" w14:textId="77777777" w:rsidR="00890623" w:rsidRDefault="00890623" w:rsidP="00974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E95"/>
    <w:multiLevelType w:val="hybridMultilevel"/>
    <w:tmpl w:val="3AFE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5270F"/>
    <w:multiLevelType w:val="hybridMultilevel"/>
    <w:tmpl w:val="6CF6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401A3"/>
    <w:multiLevelType w:val="hybridMultilevel"/>
    <w:tmpl w:val="FD94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B2376"/>
    <w:multiLevelType w:val="hybridMultilevel"/>
    <w:tmpl w:val="8FF2D678"/>
    <w:lvl w:ilvl="0" w:tplc="7C32060E">
      <w:numFmt w:val="bullet"/>
      <w:lvlText w:val="-"/>
      <w:lvlJc w:val="left"/>
      <w:pPr>
        <w:tabs>
          <w:tab w:val="num" w:pos="1440"/>
        </w:tabs>
        <w:ind w:left="1440" w:hanging="72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0866AAD"/>
    <w:multiLevelType w:val="hybridMultilevel"/>
    <w:tmpl w:val="9E6C4472"/>
    <w:lvl w:ilvl="0" w:tplc="F2B0D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D2424"/>
    <w:multiLevelType w:val="hybridMultilevel"/>
    <w:tmpl w:val="A442EDE4"/>
    <w:lvl w:ilvl="0" w:tplc="F2B0D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E6A4A"/>
    <w:multiLevelType w:val="hybridMultilevel"/>
    <w:tmpl w:val="CB80A25A"/>
    <w:lvl w:ilvl="0" w:tplc="F2B0D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3785B"/>
    <w:multiLevelType w:val="hybridMultilevel"/>
    <w:tmpl w:val="3EA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0D5B9B"/>
    <w:multiLevelType w:val="hybridMultilevel"/>
    <w:tmpl w:val="165629BC"/>
    <w:lvl w:ilvl="0" w:tplc="F2B0D9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845C74"/>
    <w:multiLevelType w:val="hybridMultilevel"/>
    <w:tmpl w:val="2C94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C764C"/>
    <w:multiLevelType w:val="hybridMultilevel"/>
    <w:tmpl w:val="1EDAE434"/>
    <w:lvl w:ilvl="0" w:tplc="F2B0D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007C9"/>
    <w:multiLevelType w:val="hybridMultilevel"/>
    <w:tmpl w:val="D700CCA4"/>
    <w:lvl w:ilvl="0" w:tplc="F2B0D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AF0528"/>
    <w:multiLevelType w:val="multilevel"/>
    <w:tmpl w:val="0FF8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135658"/>
    <w:multiLevelType w:val="hybridMultilevel"/>
    <w:tmpl w:val="54F0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F46E22"/>
    <w:multiLevelType w:val="hybridMultilevel"/>
    <w:tmpl w:val="B16E5FB2"/>
    <w:lvl w:ilvl="0" w:tplc="F2B0D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14"/>
  </w:num>
  <w:num w:numId="6">
    <w:abstractNumId w:val="11"/>
  </w:num>
  <w:num w:numId="7">
    <w:abstractNumId w:val="4"/>
  </w:num>
  <w:num w:numId="8">
    <w:abstractNumId w:val="8"/>
  </w:num>
  <w:num w:numId="9">
    <w:abstractNumId w:val="10"/>
  </w:num>
  <w:num w:numId="10">
    <w:abstractNumId w:val="0"/>
  </w:num>
  <w:num w:numId="11">
    <w:abstractNumId w:val="13"/>
  </w:num>
  <w:num w:numId="12">
    <w:abstractNumId w:val="1"/>
  </w:num>
  <w:num w:numId="13">
    <w:abstractNumId w:val="7"/>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6A"/>
    <w:rsid w:val="00023B73"/>
    <w:rsid w:val="0003277D"/>
    <w:rsid w:val="000C026A"/>
    <w:rsid w:val="00144CD3"/>
    <w:rsid w:val="00146E7B"/>
    <w:rsid w:val="00152B94"/>
    <w:rsid w:val="00167F25"/>
    <w:rsid w:val="001D4497"/>
    <w:rsid w:val="001E3A8F"/>
    <w:rsid w:val="001E502F"/>
    <w:rsid w:val="00202F17"/>
    <w:rsid w:val="002422D4"/>
    <w:rsid w:val="00290DB8"/>
    <w:rsid w:val="002D1B9F"/>
    <w:rsid w:val="00300B75"/>
    <w:rsid w:val="003419D8"/>
    <w:rsid w:val="00353CD2"/>
    <w:rsid w:val="00357E47"/>
    <w:rsid w:val="00376781"/>
    <w:rsid w:val="004053A6"/>
    <w:rsid w:val="0047197A"/>
    <w:rsid w:val="00477974"/>
    <w:rsid w:val="004C043C"/>
    <w:rsid w:val="004C73C4"/>
    <w:rsid w:val="004F51F3"/>
    <w:rsid w:val="00557D0B"/>
    <w:rsid w:val="00576686"/>
    <w:rsid w:val="005B650D"/>
    <w:rsid w:val="00624670"/>
    <w:rsid w:val="00625A20"/>
    <w:rsid w:val="006F3CE1"/>
    <w:rsid w:val="00715A36"/>
    <w:rsid w:val="007306AD"/>
    <w:rsid w:val="00781069"/>
    <w:rsid w:val="007B31B5"/>
    <w:rsid w:val="008423EB"/>
    <w:rsid w:val="00860F33"/>
    <w:rsid w:val="00890623"/>
    <w:rsid w:val="008D1728"/>
    <w:rsid w:val="0092380E"/>
    <w:rsid w:val="00941E9A"/>
    <w:rsid w:val="0097497D"/>
    <w:rsid w:val="009765E8"/>
    <w:rsid w:val="00986852"/>
    <w:rsid w:val="00990598"/>
    <w:rsid w:val="00A958E7"/>
    <w:rsid w:val="00B12A68"/>
    <w:rsid w:val="00B453C0"/>
    <w:rsid w:val="00BA76BD"/>
    <w:rsid w:val="00C1105E"/>
    <w:rsid w:val="00C142C5"/>
    <w:rsid w:val="00C25BC6"/>
    <w:rsid w:val="00C73564"/>
    <w:rsid w:val="00CD77CE"/>
    <w:rsid w:val="00DC446D"/>
    <w:rsid w:val="00E223B0"/>
    <w:rsid w:val="00E407FD"/>
    <w:rsid w:val="00E643F8"/>
    <w:rsid w:val="00EF2D5A"/>
    <w:rsid w:val="00F65ACD"/>
    <w:rsid w:val="00FB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6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31B5"/>
    <w:pPr>
      <w:framePr w:w="7920" w:h="1980" w:hRule="exact" w:hSpace="180" w:wrap="auto" w:hAnchor="page" w:xAlign="center" w:yAlign="bottom"/>
      <w:ind w:left="2880"/>
    </w:pPr>
    <w:rPr>
      <w:rFonts w:ascii="Cambria" w:hAnsi="Cambria"/>
    </w:rPr>
  </w:style>
  <w:style w:type="paragraph" w:styleId="Header">
    <w:name w:val="header"/>
    <w:basedOn w:val="Normal"/>
    <w:link w:val="HeaderChar"/>
    <w:uiPriority w:val="99"/>
    <w:semiHidden/>
    <w:unhideWhenUsed/>
    <w:rsid w:val="0097497D"/>
    <w:pPr>
      <w:tabs>
        <w:tab w:val="center" w:pos="4680"/>
        <w:tab w:val="right" w:pos="9360"/>
      </w:tabs>
    </w:pPr>
  </w:style>
  <w:style w:type="character" w:customStyle="1" w:styleId="HeaderChar">
    <w:name w:val="Header Char"/>
    <w:basedOn w:val="DefaultParagraphFont"/>
    <w:link w:val="Header"/>
    <w:uiPriority w:val="99"/>
    <w:semiHidden/>
    <w:rsid w:val="0097497D"/>
    <w:rPr>
      <w:rFonts w:eastAsia="Times New Roman"/>
      <w:sz w:val="24"/>
      <w:szCs w:val="24"/>
      <w:lang w:val="en-GB" w:eastAsia="en-GB"/>
    </w:rPr>
  </w:style>
  <w:style w:type="paragraph" w:styleId="Footer">
    <w:name w:val="footer"/>
    <w:basedOn w:val="Normal"/>
    <w:link w:val="FooterChar"/>
    <w:uiPriority w:val="99"/>
    <w:unhideWhenUsed/>
    <w:rsid w:val="0097497D"/>
    <w:pPr>
      <w:tabs>
        <w:tab w:val="center" w:pos="4680"/>
        <w:tab w:val="right" w:pos="9360"/>
      </w:tabs>
    </w:pPr>
  </w:style>
  <w:style w:type="character" w:customStyle="1" w:styleId="FooterChar">
    <w:name w:val="Footer Char"/>
    <w:basedOn w:val="DefaultParagraphFont"/>
    <w:link w:val="Footer"/>
    <w:uiPriority w:val="99"/>
    <w:rsid w:val="0097497D"/>
    <w:rPr>
      <w:rFonts w:eastAsia="Times New Roman"/>
      <w:sz w:val="24"/>
      <w:szCs w:val="24"/>
      <w:lang w:val="en-GB" w:eastAsia="en-GB"/>
    </w:rPr>
  </w:style>
  <w:style w:type="paragraph" w:styleId="BalloonText">
    <w:name w:val="Balloon Text"/>
    <w:basedOn w:val="Normal"/>
    <w:link w:val="BalloonTextChar"/>
    <w:uiPriority w:val="99"/>
    <w:semiHidden/>
    <w:unhideWhenUsed/>
    <w:rsid w:val="0097497D"/>
    <w:rPr>
      <w:rFonts w:ascii="Tahoma" w:hAnsi="Tahoma" w:cs="Tahoma"/>
      <w:sz w:val="16"/>
      <w:szCs w:val="16"/>
    </w:rPr>
  </w:style>
  <w:style w:type="character" w:customStyle="1" w:styleId="BalloonTextChar">
    <w:name w:val="Balloon Text Char"/>
    <w:basedOn w:val="DefaultParagraphFont"/>
    <w:link w:val="BalloonText"/>
    <w:uiPriority w:val="99"/>
    <w:semiHidden/>
    <w:rsid w:val="0097497D"/>
    <w:rPr>
      <w:rFonts w:ascii="Tahoma" w:eastAsia="Times New Roman" w:hAnsi="Tahoma" w:cs="Tahoma"/>
      <w:sz w:val="16"/>
      <w:szCs w:val="16"/>
      <w:lang w:val="en-GB" w:eastAsia="en-GB"/>
    </w:rPr>
  </w:style>
  <w:style w:type="paragraph" w:styleId="ListParagraph">
    <w:name w:val="List Paragraph"/>
    <w:basedOn w:val="Normal"/>
    <w:uiPriority w:val="34"/>
    <w:qFormat/>
    <w:rsid w:val="00477974"/>
    <w:pPr>
      <w:ind w:left="720"/>
      <w:contextualSpacing/>
    </w:pPr>
  </w:style>
  <w:style w:type="character" w:styleId="Hyperlink">
    <w:name w:val="Hyperlink"/>
    <w:basedOn w:val="DefaultParagraphFont"/>
    <w:uiPriority w:val="99"/>
    <w:unhideWhenUsed/>
    <w:rsid w:val="00144CD3"/>
    <w:rPr>
      <w:color w:val="0000FF" w:themeColor="hyperlink"/>
      <w:u w:val="single"/>
    </w:rPr>
  </w:style>
  <w:style w:type="table" w:styleId="TableGrid">
    <w:name w:val="Table Grid"/>
    <w:basedOn w:val="TableNormal"/>
    <w:uiPriority w:val="59"/>
    <w:rsid w:val="0014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6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31B5"/>
    <w:pPr>
      <w:framePr w:w="7920" w:h="1980" w:hRule="exact" w:hSpace="180" w:wrap="auto" w:hAnchor="page" w:xAlign="center" w:yAlign="bottom"/>
      <w:ind w:left="2880"/>
    </w:pPr>
    <w:rPr>
      <w:rFonts w:ascii="Cambria" w:hAnsi="Cambria"/>
    </w:rPr>
  </w:style>
  <w:style w:type="paragraph" w:styleId="Header">
    <w:name w:val="header"/>
    <w:basedOn w:val="Normal"/>
    <w:link w:val="HeaderChar"/>
    <w:uiPriority w:val="99"/>
    <w:semiHidden/>
    <w:unhideWhenUsed/>
    <w:rsid w:val="0097497D"/>
    <w:pPr>
      <w:tabs>
        <w:tab w:val="center" w:pos="4680"/>
        <w:tab w:val="right" w:pos="9360"/>
      </w:tabs>
    </w:pPr>
  </w:style>
  <w:style w:type="character" w:customStyle="1" w:styleId="HeaderChar">
    <w:name w:val="Header Char"/>
    <w:basedOn w:val="DefaultParagraphFont"/>
    <w:link w:val="Header"/>
    <w:uiPriority w:val="99"/>
    <w:semiHidden/>
    <w:rsid w:val="0097497D"/>
    <w:rPr>
      <w:rFonts w:eastAsia="Times New Roman"/>
      <w:sz w:val="24"/>
      <w:szCs w:val="24"/>
      <w:lang w:val="en-GB" w:eastAsia="en-GB"/>
    </w:rPr>
  </w:style>
  <w:style w:type="paragraph" w:styleId="Footer">
    <w:name w:val="footer"/>
    <w:basedOn w:val="Normal"/>
    <w:link w:val="FooterChar"/>
    <w:uiPriority w:val="99"/>
    <w:unhideWhenUsed/>
    <w:rsid w:val="0097497D"/>
    <w:pPr>
      <w:tabs>
        <w:tab w:val="center" w:pos="4680"/>
        <w:tab w:val="right" w:pos="9360"/>
      </w:tabs>
    </w:pPr>
  </w:style>
  <w:style w:type="character" w:customStyle="1" w:styleId="FooterChar">
    <w:name w:val="Footer Char"/>
    <w:basedOn w:val="DefaultParagraphFont"/>
    <w:link w:val="Footer"/>
    <w:uiPriority w:val="99"/>
    <w:rsid w:val="0097497D"/>
    <w:rPr>
      <w:rFonts w:eastAsia="Times New Roman"/>
      <w:sz w:val="24"/>
      <w:szCs w:val="24"/>
      <w:lang w:val="en-GB" w:eastAsia="en-GB"/>
    </w:rPr>
  </w:style>
  <w:style w:type="paragraph" w:styleId="BalloonText">
    <w:name w:val="Balloon Text"/>
    <w:basedOn w:val="Normal"/>
    <w:link w:val="BalloonTextChar"/>
    <w:uiPriority w:val="99"/>
    <w:semiHidden/>
    <w:unhideWhenUsed/>
    <w:rsid w:val="0097497D"/>
    <w:rPr>
      <w:rFonts w:ascii="Tahoma" w:hAnsi="Tahoma" w:cs="Tahoma"/>
      <w:sz w:val="16"/>
      <w:szCs w:val="16"/>
    </w:rPr>
  </w:style>
  <w:style w:type="character" w:customStyle="1" w:styleId="BalloonTextChar">
    <w:name w:val="Balloon Text Char"/>
    <w:basedOn w:val="DefaultParagraphFont"/>
    <w:link w:val="BalloonText"/>
    <w:uiPriority w:val="99"/>
    <w:semiHidden/>
    <w:rsid w:val="0097497D"/>
    <w:rPr>
      <w:rFonts w:ascii="Tahoma" w:eastAsia="Times New Roman" w:hAnsi="Tahoma" w:cs="Tahoma"/>
      <w:sz w:val="16"/>
      <w:szCs w:val="16"/>
      <w:lang w:val="en-GB" w:eastAsia="en-GB"/>
    </w:rPr>
  </w:style>
  <w:style w:type="paragraph" w:styleId="ListParagraph">
    <w:name w:val="List Paragraph"/>
    <w:basedOn w:val="Normal"/>
    <w:uiPriority w:val="34"/>
    <w:qFormat/>
    <w:rsid w:val="00477974"/>
    <w:pPr>
      <w:ind w:left="720"/>
      <w:contextualSpacing/>
    </w:pPr>
  </w:style>
  <w:style w:type="character" w:styleId="Hyperlink">
    <w:name w:val="Hyperlink"/>
    <w:basedOn w:val="DefaultParagraphFont"/>
    <w:uiPriority w:val="99"/>
    <w:unhideWhenUsed/>
    <w:rsid w:val="00144CD3"/>
    <w:rPr>
      <w:color w:val="0000FF" w:themeColor="hyperlink"/>
      <w:u w:val="single"/>
    </w:rPr>
  </w:style>
  <w:style w:type="table" w:styleId="TableGrid">
    <w:name w:val="Table Grid"/>
    <w:basedOn w:val="TableNormal"/>
    <w:uiPriority w:val="59"/>
    <w:rsid w:val="0014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s@ageukeastsussex.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E579D5EF74F438DD325CDA79E435E" ma:contentTypeVersion="11" ma:contentTypeDescription="Create a new document." ma:contentTypeScope="" ma:versionID="2e744f5a140b4ac0d9722ff4ce97ac6a">
  <xsd:schema xmlns:xsd="http://www.w3.org/2001/XMLSchema" xmlns:xs="http://www.w3.org/2001/XMLSchema" xmlns:p="http://schemas.microsoft.com/office/2006/metadata/properties" xmlns:ns2="d9b93c25-ac8b-45d8-adf2-3ce720b0b40e" xmlns:ns3="883d59ce-6bbe-46df-b5e4-2aee3f23d385" targetNamespace="http://schemas.microsoft.com/office/2006/metadata/properties" ma:root="true" ma:fieldsID="35d3f3578dfa0a199a3e504b4de34f20" ns2:_="" ns3:_="">
    <xsd:import namespace="d9b93c25-ac8b-45d8-adf2-3ce720b0b40e"/>
    <xsd:import namespace="883d59ce-6bbe-46df-b5e4-2aee3f23d38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93c25-ac8b-45d8-adf2-3ce720b0b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3d59ce-6bbe-46df-b5e4-2aee3f23d38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7FD50-D0CD-4FFE-9A75-2F92F71FD2F4}">
  <ds:schemaRefs>
    <ds:schemaRef ds:uri="http://purl.org/dc/terms/"/>
    <ds:schemaRef ds:uri="http://schemas.microsoft.com/office/2006/documentManagement/types"/>
    <ds:schemaRef ds:uri="d9b93c25-ac8b-45d8-adf2-3ce720b0b40e"/>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83d59ce-6bbe-46df-b5e4-2aee3f23d385"/>
  </ds:schemaRefs>
</ds:datastoreItem>
</file>

<file path=customXml/itemProps2.xml><?xml version="1.0" encoding="utf-8"?>
<ds:datastoreItem xmlns:ds="http://schemas.openxmlformats.org/officeDocument/2006/customXml" ds:itemID="{C9DC5041-9723-4AB4-BF7D-28700777A955}">
  <ds:schemaRefs>
    <ds:schemaRef ds:uri="http://schemas.microsoft.com/sharepoint/v3/contenttype/forms"/>
  </ds:schemaRefs>
</ds:datastoreItem>
</file>

<file path=customXml/itemProps3.xml><?xml version="1.0" encoding="utf-8"?>
<ds:datastoreItem xmlns:ds="http://schemas.openxmlformats.org/officeDocument/2006/customXml" ds:itemID="{618227AF-7E32-430B-A547-C0C9AEB92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93c25-ac8b-45d8-adf2-3ce720b0b40e"/>
    <ds:schemaRef ds:uri="883d59ce-6bbe-46df-b5e4-2aee3f23d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Scott-Clark</dc:creator>
  <cp:lastModifiedBy>Lizzy Chapman</cp:lastModifiedBy>
  <cp:revision>2</cp:revision>
  <cp:lastPrinted>2011-10-04T11:46:00Z</cp:lastPrinted>
  <dcterms:created xsi:type="dcterms:W3CDTF">2018-04-23T09:21:00Z</dcterms:created>
  <dcterms:modified xsi:type="dcterms:W3CDTF">2018-04-23T09:21:00Z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0x0101005ECE579D5EF74F438DD325CDA79E435E</vt:lpwstr>
  </property>
</Properties>
</file>