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3BC6" w14:textId="77777777" w:rsidR="0045782D" w:rsidRDefault="0045782D" w:rsidP="00C62429">
      <w:pPr>
        <w:jc w:val="center"/>
        <w:rPr>
          <w:rFonts w:ascii="Arial" w:hAnsi="Arial" w:cs="Arial"/>
          <w:b/>
          <w:bCs/>
          <w:sz w:val="28"/>
          <w:szCs w:val="28"/>
        </w:rPr>
      </w:pPr>
    </w:p>
    <w:p w14:paraId="4418BFC7" w14:textId="77777777" w:rsidR="00E43CC8" w:rsidRPr="004B7919" w:rsidRDefault="00E43CC8" w:rsidP="00F23932">
      <w:pPr>
        <w:spacing w:before="100" w:beforeAutospacing="1" w:after="100" w:afterAutospacing="1"/>
        <w:jc w:val="center"/>
        <w:rPr>
          <w:rFonts w:ascii="Arial" w:hAnsi="Arial" w:cs="Arial"/>
          <w:b/>
          <w:bCs/>
          <w:sz w:val="28"/>
          <w:szCs w:val="28"/>
          <w:u w:val="single"/>
        </w:rPr>
      </w:pPr>
    </w:p>
    <w:p w14:paraId="4F02A9B3" w14:textId="72A87837" w:rsidR="00C62429" w:rsidRPr="004B7919" w:rsidRDefault="0045782D" w:rsidP="00F23932">
      <w:pPr>
        <w:spacing w:before="100" w:beforeAutospacing="1" w:after="100" w:afterAutospacing="1"/>
        <w:jc w:val="center"/>
        <w:rPr>
          <w:rFonts w:ascii="Arial" w:hAnsi="Arial" w:cs="Arial"/>
          <w:b/>
          <w:bCs/>
          <w:sz w:val="28"/>
          <w:szCs w:val="28"/>
          <w:u w:val="single"/>
        </w:rPr>
      </w:pPr>
      <w:r w:rsidRPr="004B7919">
        <w:rPr>
          <w:noProof/>
          <w:color w:val="FFFFFF" w:themeColor="background1"/>
          <w:sz w:val="28"/>
          <w:szCs w:val="28"/>
          <w:u w:val="single"/>
          <w:lang w:eastAsia="en-GB"/>
        </w:rPr>
        <w:drawing>
          <wp:anchor distT="0" distB="0" distL="114300" distR="114300" simplePos="0" relativeHeight="251659264" behindDoc="0" locked="0" layoutInCell="1" allowOverlap="1" wp14:anchorId="0B4FC928" wp14:editId="78E92D05">
            <wp:simplePos x="0" y="0"/>
            <wp:positionH relativeFrom="margin">
              <wp:align>left</wp:align>
            </wp:positionH>
            <wp:positionV relativeFrom="margin">
              <wp:posOffset>-542925</wp:posOffset>
            </wp:positionV>
            <wp:extent cx="1696720" cy="988695"/>
            <wp:effectExtent l="0" t="0" r="0" b="1905"/>
            <wp:wrapSquare wrapText="bothSides"/>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6720" cy="988695"/>
                    </a:xfrm>
                    <a:prstGeom prst="rect">
                      <a:avLst/>
                    </a:prstGeom>
                    <a:noFill/>
                    <a:ln>
                      <a:noFill/>
                    </a:ln>
                  </pic:spPr>
                </pic:pic>
              </a:graphicData>
            </a:graphic>
          </wp:anchor>
        </w:drawing>
      </w:r>
      <w:r w:rsidR="00C62429" w:rsidRPr="004B7919">
        <w:rPr>
          <w:rFonts w:ascii="Arial" w:hAnsi="Arial" w:cs="Arial"/>
          <w:b/>
          <w:bCs/>
          <w:sz w:val="28"/>
          <w:szCs w:val="28"/>
          <w:u w:val="single"/>
        </w:rPr>
        <w:t>Choosing a Reputable Trader Guide</w:t>
      </w:r>
    </w:p>
    <w:p w14:paraId="76343E33" w14:textId="6AA05A6E" w:rsidR="00C62429" w:rsidRPr="007B5D67" w:rsidRDefault="00C62429" w:rsidP="00F23932">
      <w:pPr>
        <w:spacing w:before="100" w:beforeAutospacing="1" w:after="100" w:afterAutospacing="1"/>
        <w:rPr>
          <w:rFonts w:ascii="Arial" w:hAnsi="Arial" w:cs="Arial"/>
          <w:sz w:val="28"/>
          <w:szCs w:val="28"/>
        </w:rPr>
      </w:pPr>
      <w:r w:rsidRPr="007B5D67">
        <w:rPr>
          <w:rFonts w:ascii="Arial" w:hAnsi="Arial" w:cs="Arial"/>
          <w:sz w:val="28"/>
          <w:szCs w:val="28"/>
        </w:rPr>
        <w:t xml:space="preserve">Sometimes it can be difficult to know where to turn to choose a reliable trader. The </w:t>
      </w:r>
      <w:r w:rsidR="00C179EE" w:rsidRPr="007B5D67">
        <w:rPr>
          <w:rFonts w:ascii="Arial" w:hAnsi="Arial" w:cs="Arial"/>
          <w:sz w:val="28"/>
          <w:szCs w:val="28"/>
        </w:rPr>
        <w:t>fol</w:t>
      </w:r>
      <w:r w:rsidRPr="007B5D67">
        <w:rPr>
          <w:rFonts w:ascii="Arial" w:hAnsi="Arial" w:cs="Arial"/>
          <w:sz w:val="28"/>
          <w:szCs w:val="28"/>
        </w:rPr>
        <w:t>lowing points can help you make an informed choice.</w:t>
      </w:r>
    </w:p>
    <w:p w14:paraId="101F9343" w14:textId="333EAFB6" w:rsidR="00C62429" w:rsidRPr="007B5D67" w:rsidRDefault="00C62429" w:rsidP="00F23932">
      <w:pPr>
        <w:spacing w:before="100" w:beforeAutospacing="1" w:after="100" w:afterAutospacing="1"/>
        <w:ind w:left="284"/>
        <w:rPr>
          <w:rFonts w:ascii="Arial" w:hAnsi="Arial" w:cs="Arial"/>
          <w:sz w:val="28"/>
          <w:szCs w:val="28"/>
        </w:rPr>
      </w:pPr>
      <w:r w:rsidRPr="007B5D67">
        <w:rPr>
          <w:rFonts w:ascii="Arial" w:hAnsi="Arial" w:cs="Arial"/>
          <w:b/>
          <w:bCs/>
          <w:i/>
          <w:iCs/>
          <w:sz w:val="28"/>
          <w:szCs w:val="28"/>
        </w:rPr>
        <w:t>Disclaimer</w:t>
      </w:r>
      <w:r w:rsidRPr="007B5D67">
        <w:rPr>
          <w:rFonts w:ascii="Arial" w:hAnsi="Arial" w:cs="Arial"/>
          <w:b/>
          <w:bCs/>
          <w:sz w:val="28"/>
          <w:szCs w:val="28"/>
        </w:rPr>
        <w:t>:</w:t>
      </w:r>
      <w:r w:rsidRPr="007B5D67">
        <w:rPr>
          <w:rFonts w:ascii="Arial" w:hAnsi="Arial" w:cs="Arial"/>
          <w:sz w:val="28"/>
          <w:szCs w:val="28"/>
        </w:rPr>
        <w:t xml:space="preserve"> Please note that this guide is for information purposes only and Age UK Enfield do not recommend or endorse any company or organisation listed or identified as a result of using the tools provided in this guide or on our website. You must make your own enquiries to ensure a trader is qualified, insured and reputable.</w:t>
      </w:r>
    </w:p>
    <w:p w14:paraId="26611A8D" w14:textId="77777777" w:rsidR="00C62429" w:rsidRPr="007B5D67" w:rsidRDefault="00C62429" w:rsidP="00F23932">
      <w:pPr>
        <w:spacing w:before="100" w:beforeAutospacing="1" w:after="100" w:afterAutospacing="1"/>
        <w:rPr>
          <w:rFonts w:ascii="Arial" w:hAnsi="Arial" w:cs="Arial"/>
          <w:b/>
          <w:bCs/>
          <w:sz w:val="28"/>
          <w:szCs w:val="28"/>
        </w:rPr>
      </w:pPr>
      <w:r w:rsidRPr="007B5D67">
        <w:rPr>
          <w:rFonts w:ascii="Arial" w:hAnsi="Arial" w:cs="Arial"/>
          <w:b/>
          <w:bCs/>
          <w:sz w:val="28"/>
          <w:szCs w:val="28"/>
        </w:rPr>
        <w:t>Choosing a trader</w:t>
      </w:r>
    </w:p>
    <w:p w14:paraId="398916F4" w14:textId="58295864" w:rsidR="00C62429" w:rsidRPr="007B5D67" w:rsidRDefault="00C62429" w:rsidP="00F23932">
      <w:pPr>
        <w:pStyle w:val="ListParagraph"/>
        <w:numPr>
          <w:ilvl w:val="0"/>
          <w:numId w:val="1"/>
        </w:numPr>
        <w:spacing w:before="100" w:beforeAutospacing="1" w:after="100" w:afterAutospacing="1"/>
        <w:ind w:left="851"/>
        <w:rPr>
          <w:rFonts w:ascii="Arial" w:hAnsi="Arial" w:cs="Arial"/>
          <w:sz w:val="28"/>
          <w:szCs w:val="28"/>
        </w:rPr>
      </w:pPr>
      <w:r w:rsidRPr="007B5D67">
        <w:rPr>
          <w:rFonts w:ascii="Arial" w:hAnsi="Arial" w:cs="Arial"/>
          <w:sz w:val="28"/>
          <w:szCs w:val="28"/>
        </w:rPr>
        <w:t xml:space="preserve">Ask </w:t>
      </w:r>
      <w:r w:rsidRPr="007B5D67">
        <w:rPr>
          <w:rFonts w:ascii="Arial" w:hAnsi="Arial" w:cs="Arial"/>
          <w:b/>
          <w:bCs/>
          <w:sz w:val="28"/>
          <w:szCs w:val="28"/>
        </w:rPr>
        <w:t>trusted friends, neighbours and family</w:t>
      </w:r>
      <w:r w:rsidRPr="007B5D67">
        <w:rPr>
          <w:rFonts w:ascii="Arial" w:hAnsi="Arial" w:cs="Arial"/>
          <w:sz w:val="28"/>
          <w:szCs w:val="28"/>
        </w:rPr>
        <w:t xml:space="preserve"> to recommend traders they have had good experiences with.</w:t>
      </w:r>
    </w:p>
    <w:p w14:paraId="14A8B850" w14:textId="535A2662" w:rsidR="00C62429" w:rsidRPr="007B5D67" w:rsidRDefault="00C62429" w:rsidP="00F23932">
      <w:pPr>
        <w:pStyle w:val="ListParagraph"/>
        <w:numPr>
          <w:ilvl w:val="0"/>
          <w:numId w:val="1"/>
        </w:numPr>
        <w:spacing w:before="100" w:beforeAutospacing="1" w:after="100" w:afterAutospacing="1"/>
        <w:ind w:left="851"/>
        <w:rPr>
          <w:rFonts w:ascii="Arial" w:hAnsi="Arial" w:cs="Arial"/>
          <w:sz w:val="28"/>
          <w:szCs w:val="28"/>
        </w:rPr>
      </w:pPr>
      <w:r w:rsidRPr="007B5D67">
        <w:rPr>
          <w:rFonts w:ascii="Arial" w:hAnsi="Arial" w:cs="Arial"/>
          <w:sz w:val="28"/>
          <w:szCs w:val="28"/>
        </w:rPr>
        <w:t xml:space="preserve">You could look on </w:t>
      </w:r>
      <w:r w:rsidRPr="007B5D67">
        <w:rPr>
          <w:rFonts w:ascii="Arial" w:hAnsi="Arial" w:cs="Arial"/>
          <w:b/>
          <w:bCs/>
          <w:sz w:val="28"/>
          <w:szCs w:val="28"/>
        </w:rPr>
        <w:t>TrustMark</w:t>
      </w:r>
      <w:r w:rsidRPr="007B5D67">
        <w:rPr>
          <w:rFonts w:ascii="Arial" w:hAnsi="Arial" w:cs="Arial"/>
          <w:sz w:val="28"/>
          <w:szCs w:val="28"/>
        </w:rPr>
        <w:t xml:space="preserve"> (</w:t>
      </w:r>
      <w:hyperlink r:id="rId8" w:history="1">
        <w:r w:rsidR="00B7326E" w:rsidRPr="007B5D67">
          <w:rPr>
            <w:rStyle w:val="Hyperlink"/>
            <w:rFonts w:ascii="Arial" w:hAnsi="Arial" w:cs="Arial"/>
            <w:sz w:val="28"/>
            <w:szCs w:val="28"/>
          </w:rPr>
          <w:t>www.trustmark.org.uk</w:t>
        </w:r>
      </w:hyperlink>
      <w:r w:rsidR="000E54EF" w:rsidRPr="007B5D67">
        <w:rPr>
          <w:rFonts w:ascii="Arial" w:hAnsi="Arial" w:cs="Arial"/>
          <w:sz w:val="28"/>
          <w:szCs w:val="28"/>
        </w:rPr>
        <w:t>)</w:t>
      </w:r>
      <w:r w:rsidR="00B7326E" w:rsidRPr="007B5D67">
        <w:rPr>
          <w:rFonts w:ascii="Arial" w:hAnsi="Arial" w:cs="Arial"/>
          <w:sz w:val="28"/>
          <w:szCs w:val="28"/>
        </w:rPr>
        <w:t xml:space="preserve"> </w:t>
      </w:r>
      <w:r w:rsidRPr="007B5D67">
        <w:rPr>
          <w:rFonts w:ascii="Arial" w:hAnsi="Arial" w:cs="Arial"/>
          <w:sz w:val="28"/>
          <w:szCs w:val="28"/>
        </w:rPr>
        <w:t xml:space="preserve">a </w:t>
      </w:r>
      <w:r w:rsidR="00B859C2" w:rsidRPr="007B5D67">
        <w:rPr>
          <w:rFonts w:ascii="Arial" w:hAnsi="Arial" w:cs="Arial"/>
          <w:sz w:val="28"/>
          <w:szCs w:val="28"/>
        </w:rPr>
        <w:t>government endorsed</w:t>
      </w:r>
      <w:r w:rsidRPr="007B5D67">
        <w:rPr>
          <w:rFonts w:ascii="Arial" w:hAnsi="Arial" w:cs="Arial"/>
          <w:sz w:val="28"/>
          <w:szCs w:val="28"/>
        </w:rPr>
        <w:t xml:space="preserve"> tool, or </w:t>
      </w:r>
      <w:r w:rsidRPr="007B5D67">
        <w:rPr>
          <w:rFonts w:ascii="Arial" w:hAnsi="Arial" w:cs="Arial"/>
          <w:b/>
          <w:bCs/>
          <w:sz w:val="28"/>
          <w:szCs w:val="28"/>
        </w:rPr>
        <w:t>Buy With Confidence</w:t>
      </w:r>
      <w:r w:rsidRPr="007B5D67">
        <w:rPr>
          <w:rFonts w:ascii="Arial" w:hAnsi="Arial" w:cs="Arial"/>
          <w:sz w:val="28"/>
          <w:szCs w:val="28"/>
        </w:rPr>
        <w:t xml:space="preserve"> </w:t>
      </w:r>
      <w:r w:rsidR="00F32977" w:rsidRPr="007B5D67">
        <w:rPr>
          <w:rFonts w:ascii="Arial" w:hAnsi="Arial" w:cs="Arial"/>
          <w:sz w:val="28"/>
          <w:szCs w:val="28"/>
        </w:rPr>
        <w:t>(</w:t>
      </w:r>
      <w:hyperlink r:id="rId9" w:history="1">
        <w:r w:rsidR="00F32977" w:rsidRPr="007B5D67">
          <w:rPr>
            <w:rStyle w:val="Hyperlink"/>
            <w:rFonts w:ascii="Arial" w:hAnsi="Arial" w:cs="Arial"/>
            <w:sz w:val="28"/>
            <w:szCs w:val="28"/>
          </w:rPr>
          <w:t>www.buywithconfidence.gov.uk</w:t>
        </w:r>
      </w:hyperlink>
      <w:r w:rsidR="00F32977" w:rsidRPr="007B5D67">
        <w:rPr>
          <w:rFonts w:ascii="Arial" w:hAnsi="Arial" w:cs="Arial"/>
          <w:sz w:val="28"/>
          <w:szCs w:val="28"/>
        </w:rPr>
        <w:t>)</w:t>
      </w:r>
      <w:r w:rsidR="00DC4E12" w:rsidRPr="007B5D67">
        <w:rPr>
          <w:rFonts w:ascii="Arial" w:hAnsi="Arial" w:cs="Arial"/>
          <w:sz w:val="28"/>
          <w:szCs w:val="28"/>
        </w:rPr>
        <w:t xml:space="preserve"> </w:t>
      </w:r>
      <w:r w:rsidRPr="007B5D67">
        <w:rPr>
          <w:rFonts w:ascii="Arial" w:hAnsi="Arial" w:cs="Arial"/>
          <w:sz w:val="28"/>
          <w:szCs w:val="28"/>
        </w:rPr>
        <w:t>which is endorsed by local Trading Standards departments, or a relevant</w:t>
      </w:r>
      <w:r w:rsidR="00255266" w:rsidRPr="007B5D67">
        <w:rPr>
          <w:rFonts w:ascii="Arial" w:hAnsi="Arial" w:cs="Arial"/>
          <w:sz w:val="28"/>
          <w:szCs w:val="28"/>
        </w:rPr>
        <w:t xml:space="preserve"> </w:t>
      </w:r>
      <w:r w:rsidRPr="007B5D67">
        <w:rPr>
          <w:rFonts w:ascii="Arial" w:hAnsi="Arial" w:cs="Arial"/>
          <w:sz w:val="28"/>
          <w:szCs w:val="28"/>
        </w:rPr>
        <w:t>trade association to find details of traders.</w:t>
      </w:r>
    </w:p>
    <w:p w14:paraId="30612716" w14:textId="0922C210" w:rsidR="00C62429" w:rsidRPr="007B5D67" w:rsidRDefault="00C62429" w:rsidP="00F23932">
      <w:pPr>
        <w:pStyle w:val="ListParagraph"/>
        <w:numPr>
          <w:ilvl w:val="0"/>
          <w:numId w:val="1"/>
        </w:numPr>
        <w:spacing w:before="100" w:beforeAutospacing="1" w:after="100" w:afterAutospacing="1"/>
        <w:ind w:left="851"/>
        <w:rPr>
          <w:rFonts w:ascii="Arial" w:hAnsi="Arial" w:cs="Arial"/>
          <w:sz w:val="28"/>
          <w:szCs w:val="28"/>
        </w:rPr>
      </w:pPr>
      <w:r w:rsidRPr="007B5D67">
        <w:rPr>
          <w:rFonts w:ascii="Arial" w:hAnsi="Arial" w:cs="Arial"/>
          <w:sz w:val="28"/>
          <w:szCs w:val="28"/>
        </w:rPr>
        <w:t xml:space="preserve">Obtain </w:t>
      </w:r>
      <w:r w:rsidRPr="007B5D67">
        <w:rPr>
          <w:rFonts w:ascii="Arial" w:hAnsi="Arial" w:cs="Arial"/>
          <w:b/>
          <w:bCs/>
          <w:sz w:val="28"/>
          <w:szCs w:val="28"/>
        </w:rPr>
        <w:t>at least 3 written quotes</w:t>
      </w:r>
      <w:r w:rsidRPr="007B5D67">
        <w:rPr>
          <w:rFonts w:ascii="Arial" w:hAnsi="Arial" w:cs="Arial"/>
          <w:sz w:val="28"/>
          <w:szCs w:val="28"/>
        </w:rPr>
        <w:t xml:space="preserve"> before having work carried out, to compare</w:t>
      </w:r>
      <w:r w:rsidR="00255266" w:rsidRPr="007B5D67">
        <w:rPr>
          <w:rFonts w:ascii="Arial" w:hAnsi="Arial" w:cs="Arial"/>
          <w:sz w:val="28"/>
          <w:szCs w:val="28"/>
        </w:rPr>
        <w:t xml:space="preserve"> </w:t>
      </w:r>
      <w:r w:rsidRPr="007B5D67">
        <w:rPr>
          <w:rFonts w:ascii="Arial" w:hAnsi="Arial" w:cs="Arial"/>
          <w:sz w:val="28"/>
          <w:szCs w:val="28"/>
        </w:rPr>
        <w:t>prices. Some contractors may charge for a quote – check this first.</w:t>
      </w:r>
    </w:p>
    <w:p w14:paraId="190B25B8" w14:textId="1F88BA66" w:rsidR="00C62429" w:rsidRPr="007B5D67" w:rsidRDefault="00C62429" w:rsidP="00F23932">
      <w:pPr>
        <w:pStyle w:val="ListParagraph"/>
        <w:numPr>
          <w:ilvl w:val="0"/>
          <w:numId w:val="1"/>
        </w:numPr>
        <w:spacing w:before="100" w:beforeAutospacing="1" w:after="100" w:afterAutospacing="1"/>
        <w:ind w:left="851"/>
        <w:rPr>
          <w:rFonts w:ascii="Arial" w:hAnsi="Arial" w:cs="Arial"/>
          <w:sz w:val="28"/>
          <w:szCs w:val="28"/>
        </w:rPr>
      </w:pPr>
      <w:r w:rsidRPr="007B5D67">
        <w:rPr>
          <w:rFonts w:ascii="Arial" w:hAnsi="Arial" w:cs="Arial"/>
          <w:sz w:val="28"/>
          <w:szCs w:val="28"/>
        </w:rPr>
        <w:t xml:space="preserve">Check whether you are given a </w:t>
      </w:r>
      <w:r w:rsidRPr="007B5D67">
        <w:rPr>
          <w:rFonts w:ascii="Arial" w:hAnsi="Arial" w:cs="Arial"/>
          <w:b/>
          <w:bCs/>
          <w:sz w:val="28"/>
          <w:szCs w:val="28"/>
        </w:rPr>
        <w:t>quote or an estimate</w:t>
      </w:r>
      <w:r w:rsidRPr="007B5D67">
        <w:rPr>
          <w:rFonts w:ascii="Arial" w:hAnsi="Arial" w:cs="Arial"/>
          <w:sz w:val="28"/>
          <w:szCs w:val="28"/>
        </w:rPr>
        <w:t>. A quote is a fixed</w:t>
      </w:r>
      <w:r w:rsidR="00255266" w:rsidRPr="007B5D67">
        <w:rPr>
          <w:rFonts w:ascii="Arial" w:hAnsi="Arial" w:cs="Arial"/>
          <w:sz w:val="28"/>
          <w:szCs w:val="28"/>
        </w:rPr>
        <w:t xml:space="preserve"> </w:t>
      </w:r>
      <w:r w:rsidRPr="007B5D67">
        <w:rPr>
          <w:rFonts w:ascii="Arial" w:hAnsi="Arial" w:cs="Arial"/>
          <w:sz w:val="28"/>
          <w:szCs w:val="28"/>
        </w:rPr>
        <w:t>price for the job and should not change, whereas an estimate can vary by a reasonable amount.</w:t>
      </w:r>
    </w:p>
    <w:p w14:paraId="767F64CC" w14:textId="575601F8" w:rsidR="00C62429" w:rsidRPr="007B5D67" w:rsidRDefault="00C62429" w:rsidP="00F23932">
      <w:pPr>
        <w:pStyle w:val="ListParagraph"/>
        <w:numPr>
          <w:ilvl w:val="0"/>
          <w:numId w:val="1"/>
        </w:numPr>
        <w:spacing w:before="100" w:beforeAutospacing="1" w:after="100" w:afterAutospacing="1"/>
        <w:ind w:left="851"/>
        <w:rPr>
          <w:rFonts w:ascii="Arial" w:hAnsi="Arial" w:cs="Arial"/>
          <w:sz w:val="28"/>
          <w:szCs w:val="28"/>
        </w:rPr>
      </w:pPr>
      <w:r w:rsidRPr="007B5D67">
        <w:rPr>
          <w:rFonts w:ascii="Arial" w:hAnsi="Arial" w:cs="Arial"/>
          <w:sz w:val="28"/>
          <w:szCs w:val="28"/>
        </w:rPr>
        <w:t xml:space="preserve">Check that the quote includes </w:t>
      </w:r>
      <w:r w:rsidRPr="007B5D67">
        <w:rPr>
          <w:rFonts w:ascii="Arial" w:hAnsi="Arial" w:cs="Arial"/>
          <w:b/>
          <w:bCs/>
          <w:sz w:val="28"/>
          <w:szCs w:val="28"/>
        </w:rPr>
        <w:t>an inclusive price and details all work</w:t>
      </w:r>
      <w:r w:rsidRPr="007B5D67">
        <w:rPr>
          <w:rFonts w:ascii="Arial" w:hAnsi="Arial" w:cs="Arial"/>
          <w:sz w:val="28"/>
          <w:szCs w:val="28"/>
        </w:rPr>
        <w:t xml:space="preserve"> that you have requested.</w:t>
      </w:r>
    </w:p>
    <w:p w14:paraId="22F12E24" w14:textId="39EE52E5" w:rsidR="00C62429" w:rsidRPr="007B5D67" w:rsidRDefault="00C62429" w:rsidP="00F23932">
      <w:pPr>
        <w:pStyle w:val="ListParagraph"/>
        <w:numPr>
          <w:ilvl w:val="0"/>
          <w:numId w:val="1"/>
        </w:numPr>
        <w:spacing w:before="100" w:beforeAutospacing="1" w:after="100" w:afterAutospacing="1"/>
        <w:ind w:left="851"/>
        <w:rPr>
          <w:rFonts w:ascii="Arial" w:hAnsi="Arial" w:cs="Arial"/>
          <w:sz w:val="28"/>
          <w:szCs w:val="28"/>
        </w:rPr>
      </w:pPr>
      <w:r w:rsidRPr="007B5D67">
        <w:rPr>
          <w:rFonts w:ascii="Arial" w:hAnsi="Arial" w:cs="Arial"/>
          <w:sz w:val="28"/>
          <w:szCs w:val="28"/>
        </w:rPr>
        <w:t xml:space="preserve">Check that the quote includes a </w:t>
      </w:r>
      <w:r w:rsidRPr="007B5D67">
        <w:rPr>
          <w:rFonts w:ascii="Arial" w:hAnsi="Arial" w:cs="Arial"/>
          <w:b/>
          <w:bCs/>
          <w:sz w:val="28"/>
          <w:szCs w:val="28"/>
        </w:rPr>
        <w:t>timescale</w:t>
      </w:r>
      <w:r w:rsidRPr="007B5D67">
        <w:rPr>
          <w:rFonts w:ascii="Arial" w:hAnsi="Arial" w:cs="Arial"/>
          <w:sz w:val="28"/>
          <w:szCs w:val="28"/>
        </w:rPr>
        <w:t xml:space="preserve"> for the work to be started and completed.</w:t>
      </w:r>
    </w:p>
    <w:p w14:paraId="73D6A9E1" w14:textId="1377D171" w:rsidR="00C62429" w:rsidRPr="007B5D67" w:rsidRDefault="00C62429" w:rsidP="00F23932">
      <w:pPr>
        <w:pStyle w:val="ListParagraph"/>
        <w:numPr>
          <w:ilvl w:val="0"/>
          <w:numId w:val="1"/>
        </w:numPr>
        <w:spacing w:before="100" w:beforeAutospacing="1" w:after="100" w:afterAutospacing="1"/>
        <w:ind w:left="851"/>
        <w:rPr>
          <w:rFonts w:ascii="Arial" w:hAnsi="Arial" w:cs="Arial"/>
          <w:sz w:val="28"/>
          <w:szCs w:val="28"/>
        </w:rPr>
      </w:pPr>
      <w:r w:rsidRPr="007B5D67">
        <w:rPr>
          <w:rFonts w:ascii="Arial" w:hAnsi="Arial" w:cs="Arial"/>
          <w:sz w:val="28"/>
          <w:szCs w:val="28"/>
        </w:rPr>
        <w:t xml:space="preserve">Check that you have adequate </w:t>
      </w:r>
      <w:r w:rsidRPr="007B5D67">
        <w:rPr>
          <w:rFonts w:ascii="Arial" w:hAnsi="Arial" w:cs="Arial"/>
          <w:b/>
          <w:bCs/>
          <w:sz w:val="28"/>
          <w:szCs w:val="28"/>
        </w:rPr>
        <w:t>contact details</w:t>
      </w:r>
      <w:r w:rsidRPr="007B5D67">
        <w:rPr>
          <w:rFonts w:ascii="Arial" w:hAnsi="Arial" w:cs="Arial"/>
          <w:sz w:val="28"/>
          <w:szCs w:val="28"/>
        </w:rPr>
        <w:t xml:space="preserve"> for the trader including an address and a landline phone number.</w:t>
      </w:r>
    </w:p>
    <w:p w14:paraId="6163F402" w14:textId="7F4EE44F" w:rsidR="00C62429" w:rsidRDefault="00C62429" w:rsidP="00F23932">
      <w:pPr>
        <w:pStyle w:val="ListParagraph"/>
        <w:numPr>
          <w:ilvl w:val="0"/>
          <w:numId w:val="1"/>
        </w:numPr>
        <w:spacing w:before="100" w:beforeAutospacing="1" w:after="100" w:afterAutospacing="1"/>
        <w:ind w:left="851"/>
        <w:rPr>
          <w:rFonts w:ascii="Arial" w:hAnsi="Arial" w:cs="Arial"/>
          <w:sz w:val="28"/>
          <w:szCs w:val="28"/>
        </w:rPr>
      </w:pPr>
      <w:r w:rsidRPr="007B5D67">
        <w:rPr>
          <w:rFonts w:ascii="Arial" w:hAnsi="Arial" w:cs="Arial"/>
          <w:sz w:val="28"/>
          <w:szCs w:val="28"/>
        </w:rPr>
        <w:t xml:space="preserve">Avoid deposits or up-front payments - you should always </w:t>
      </w:r>
      <w:r w:rsidRPr="007B5D67">
        <w:rPr>
          <w:rFonts w:ascii="Arial" w:hAnsi="Arial" w:cs="Arial"/>
          <w:b/>
          <w:bCs/>
          <w:sz w:val="28"/>
          <w:szCs w:val="28"/>
        </w:rPr>
        <w:t>aim</w:t>
      </w:r>
      <w:r w:rsidRPr="007B5D67">
        <w:rPr>
          <w:rFonts w:ascii="Arial" w:hAnsi="Arial" w:cs="Arial"/>
          <w:sz w:val="28"/>
          <w:szCs w:val="28"/>
        </w:rPr>
        <w:t xml:space="preserve"> </w:t>
      </w:r>
      <w:r w:rsidRPr="007B5D67">
        <w:rPr>
          <w:rFonts w:ascii="Arial" w:hAnsi="Arial" w:cs="Arial"/>
          <w:b/>
          <w:bCs/>
          <w:sz w:val="28"/>
          <w:szCs w:val="28"/>
        </w:rPr>
        <w:t>to keep back at least</w:t>
      </w:r>
      <w:r w:rsidRPr="007B5D67">
        <w:rPr>
          <w:rFonts w:ascii="Arial" w:hAnsi="Arial" w:cs="Arial"/>
          <w:sz w:val="28"/>
          <w:szCs w:val="28"/>
        </w:rPr>
        <w:t xml:space="preserve"> </w:t>
      </w:r>
      <w:r w:rsidRPr="007B5D67">
        <w:rPr>
          <w:rFonts w:ascii="Arial" w:hAnsi="Arial" w:cs="Arial"/>
          <w:b/>
          <w:bCs/>
          <w:sz w:val="28"/>
          <w:szCs w:val="28"/>
        </w:rPr>
        <w:t>some money</w:t>
      </w:r>
      <w:r w:rsidRPr="007B5D67">
        <w:rPr>
          <w:rFonts w:ascii="Arial" w:hAnsi="Arial" w:cs="Arial"/>
          <w:sz w:val="28"/>
          <w:szCs w:val="28"/>
        </w:rPr>
        <w:t xml:space="preserve"> until the work is complete. Check that you are not required to pay for the work in advance.</w:t>
      </w:r>
    </w:p>
    <w:p w14:paraId="446243D1" w14:textId="77777777" w:rsidR="00B17A1E" w:rsidRPr="007B5D67" w:rsidRDefault="00B17A1E" w:rsidP="00B17A1E">
      <w:pPr>
        <w:pStyle w:val="ListParagraph"/>
        <w:spacing w:before="100" w:beforeAutospacing="1" w:after="100" w:afterAutospacing="1"/>
        <w:ind w:left="851"/>
        <w:rPr>
          <w:rFonts w:ascii="Arial" w:hAnsi="Arial" w:cs="Arial"/>
          <w:sz w:val="28"/>
          <w:szCs w:val="28"/>
        </w:rPr>
      </w:pPr>
    </w:p>
    <w:p w14:paraId="5294D25B" w14:textId="77777777" w:rsidR="00C62429" w:rsidRPr="007B5D67" w:rsidRDefault="00C62429" w:rsidP="00F23932">
      <w:pPr>
        <w:spacing w:before="100" w:beforeAutospacing="1" w:after="100" w:afterAutospacing="1"/>
        <w:ind w:left="131"/>
        <w:rPr>
          <w:rFonts w:ascii="Arial" w:hAnsi="Arial" w:cs="Arial"/>
          <w:b/>
          <w:bCs/>
          <w:sz w:val="28"/>
          <w:szCs w:val="28"/>
        </w:rPr>
      </w:pPr>
      <w:r w:rsidRPr="007B5D67">
        <w:rPr>
          <w:rFonts w:ascii="Arial" w:hAnsi="Arial" w:cs="Arial"/>
          <w:b/>
          <w:bCs/>
          <w:sz w:val="28"/>
          <w:szCs w:val="28"/>
        </w:rPr>
        <w:lastRenderedPageBreak/>
        <w:t>Questions to ask traders</w:t>
      </w:r>
    </w:p>
    <w:p w14:paraId="49FEAA5A" w14:textId="3A48E858" w:rsidR="00C62429" w:rsidRPr="007B5D67"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b/>
          <w:bCs/>
          <w:sz w:val="28"/>
          <w:szCs w:val="28"/>
        </w:rPr>
        <w:t>How long have you been in business?</w:t>
      </w:r>
      <w:r w:rsidRPr="007B5D67">
        <w:rPr>
          <w:rFonts w:ascii="Arial" w:hAnsi="Arial" w:cs="Arial"/>
          <w:sz w:val="28"/>
          <w:szCs w:val="28"/>
        </w:rPr>
        <w:t xml:space="preserve"> Established traders are less likely to disappear in the middle of a job.</w:t>
      </w:r>
    </w:p>
    <w:p w14:paraId="4297D0CF" w14:textId="3FDD68A4" w:rsidR="00C62429" w:rsidRPr="007B5D67"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b/>
          <w:bCs/>
          <w:sz w:val="28"/>
          <w:szCs w:val="28"/>
        </w:rPr>
        <w:t>Are you a member of a trade association?</w:t>
      </w:r>
      <w:r w:rsidRPr="007B5D67">
        <w:rPr>
          <w:rFonts w:ascii="Arial" w:hAnsi="Arial" w:cs="Arial"/>
          <w:sz w:val="28"/>
          <w:szCs w:val="28"/>
        </w:rPr>
        <w:t xml:space="preserve"> Some trade associations operate codes of practice that offer extra protection to consumers and/or offer help to resolve disputes. You should contact the trade association to see what they offer and to check that the trader is a member. For example, a reputable builder will be a member of the Federation of Master Builders or the Guild of Master Craftsmen.</w:t>
      </w:r>
    </w:p>
    <w:p w14:paraId="0CD1ADAD" w14:textId="4C61ECAC" w:rsidR="00C62429" w:rsidRPr="007B5D67"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b/>
          <w:bCs/>
          <w:sz w:val="28"/>
          <w:szCs w:val="28"/>
        </w:rPr>
        <w:t>Can I see references?</w:t>
      </w:r>
      <w:r w:rsidRPr="007B5D67">
        <w:rPr>
          <w:rFonts w:ascii="Arial" w:hAnsi="Arial" w:cs="Arial"/>
          <w:sz w:val="28"/>
          <w:szCs w:val="28"/>
        </w:rPr>
        <w:t xml:space="preserve"> Ask to see references for recent similar work the trader has done and contact the people to verify they are genuine.</w:t>
      </w:r>
    </w:p>
    <w:p w14:paraId="474BD5E4" w14:textId="5519A7DD" w:rsidR="00C62429" w:rsidRPr="007B5D67"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b/>
          <w:bCs/>
          <w:sz w:val="28"/>
          <w:szCs w:val="28"/>
        </w:rPr>
        <w:t>Do you have insurance</w:t>
      </w:r>
      <w:r w:rsidRPr="007B5D67">
        <w:rPr>
          <w:rFonts w:ascii="Arial" w:hAnsi="Arial" w:cs="Arial"/>
          <w:sz w:val="28"/>
          <w:szCs w:val="28"/>
        </w:rPr>
        <w:t xml:space="preserve"> </w:t>
      </w:r>
      <w:r w:rsidRPr="007B5D67">
        <w:rPr>
          <w:rFonts w:ascii="Arial" w:hAnsi="Arial" w:cs="Arial"/>
          <w:b/>
          <w:bCs/>
          <w:sz w:val="28"/>
          <w:szCs w:val="28"/>
        </w:rPr>
        <w:t>to cover damage to property?</w:t>
      </w:r>
      <w:r w:rsidRPr="007B5D67">
        <w:rPr>
          <w:rFonts w:ascii="Arial" w:hAnsi="Arial" w:cs="Arial"/>
          <w:sz w:val="28"/>
          <w:szCs w:val="28"/>
        </w:rPr>
        <w:t xml:space="preserve"> Check if they have Public Liability Insurance and Employer’s Liability Insurance and that this will</w:t>
      </w:r>
      <w:r w:rsidR="001A47E2" w:rsidRPr="007B5D67">
        <w:rPr>
          <w:rFonts w:ascii="Arial" w:hAnsi="Arial" w:cs="Arial"/>
          <w:sz w:val="28"/>
          <w:szCs w:val="28"/>
        </w:rPr>
        <w:t xml:space="preserve"> </w:t>
      </w:r>
      <w:r w:rsidRPr="007B5D67">
        <w:rPr>
          <w:rFonts w:ascii="Arial" w:hAnsi="Arial" w:cs="Arial"/>
          <w:sz w:val="28"/>
          <w:szCs w:val="28"/>
        </w:rPr>
        <w:t>cover your neighbour’s property as well as your own, where appropriate. Ask to see a copy.</w:t>
      </w:r>
    </w:p>
    <w:p w14:paraId="086E2056" w14:textId="69C478BA" w:rsidR="00C62429"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b/>
          <w:bCs/>
          <w:sz w:val="28"/>
          <w:szCs w:val="28"/>
        </w:rPr>
        <w:t>Is the work guaranteed?</w:t>
      </w:r>
      <w:r w:rsidRPr="007B5D67">
        <w:rPr>
          <w:rFonts w:ascii="Arial" w:hAnsi="Arial" w:cs="Arial"/>
          <w:sz w:val="28"/>
          <w:szCs w:val="28"/>
        </w:rPr>
        <w:t xml:space="preserve"> If a guarantee is provided check whether this is insurance backed, since this will mean you will be protected even if the trader goes out of business.</w:t>
      </w:r>
    </w:p>
    <w:p w14:paraId="0CF895F1" w14:textId="77777777" w:rsidR="00B17A1E" w:rsidRPr="007B5D67" w:rsidRDefault="00B17A1E" w:rsidP="00B17A1E">
      <w:pPr>
        <w:pStyle w:val="ListParagraph"/>
        <w:spacing w:before="100" w:beforeAutospacing="1" w:after="100" w:afterAutospacing="1"/>
        <w:ind w:left="851"/>
        <w:rPr>
          <w:rFonts w:ascii="Arial" w:hAnsi="Arial" w:cs="Arial"/>
          <w:sz w:val="28"/>
          <w:szCs w:val="28"/>
        </w:rPr>
      </w:pPr>
    </w:p>
    <w:p w14:paraId="03DB43C2" w14:textId="77777777" w:rsidR="00C62429" w:rsidRDefault="00C62429" w:rsidP="008B1306">
      <w:pPr>
        <w:spacing w:before="100" w:beforeAutospacing="1" w:after="100" w:afterAutospacing="1"/>
        <w:rPr>
          <w:rFonts w:ascii="Arial" w:hAnsi="Arial" w:cs="Arial"/>
          <w:b/>
          <w:bCs/>
          <w:sz w:val="28"/>
          <w:szCs w:val="28"/>
        </w:rPr>
      </w:pPr>
      <w:r w:rsidRPr="007B5D67">
        <w:rPr>
          <w:rFonts w:ascii="Arial" w:hAnsi="Arial" w:cs="Arial"/>
          <w:b/>
          <w:bCs/>
          <w:sz w:val="28"/>
          <w:szCs w:val="28"/>
        </w:rPr>
        <w:t>Points to remember when using a trader</w:t>
      </w:r>
    </w:p>
    <w:p w14:paraId="137C5452" w14:textId="19CCAB0B" w:rsidR="00C62429" w:rsidRPr="007B5D67"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sz w:val="28"/>
          <w:szCs w:val="28"/>
        </w:rPr>
        <w:t xml:space="preserve">Check that you are </w:t>
      </w:r>
      <w:r w:rsidRPr="007B5D67">
        <w:rPr>
          <w:rFonts w:ascii="Arial" w:hAnsi="Arial" w:cs="Arial"/>
          <w:b/>
          <w:bCs/>
          <w:sz w:val="28"/>
          <w:szCs w:val="28"/>
        </w:rPr>
        <w:t>happy with the standard of the work</w:t>
      </w:r>
      <w:r w:rsidRPr="007B5D67">
        <w:rPr>
          <w:rFonts w:ascii="Arial" w:hAnsi="Arial" w:cs="Arial"/>
          <w:sz w:val="28"/>
          <w:szCs w:val="28"/>
        </w:rPr>
        <w:t xml:space="preserve"> before paying the bill. If you are not, seek advice for the Citizens Advice consumer helpline.</w:t>
      </w:r>
    </w:p>
    <w:p w14:paraId="0A0E3713" w14:textId="46EBB9D6" w:rsidR="00C62429" w:rsidRPr="007B5D67"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b/>
          <w:bCs/>
          <w:sz w:val="28"/>
          <w:szCs w:val="28"/>
        </w:rPr>
        <w:t>Pay by credit card</w:t>
      </w:r>
      <w:r w:rsidRPr="007B5D67">
        <w:rPr>
          <w:rFonts w:ascii="Arial" w:hAnsi="Arial" w:cs="Arial"/>
          <w:sz w:val="28"/>
          <w:szCs w:val="28"/>
        </w:rPr>
        <w:t xml:space="preserve"> where possible, as you will often get extra protection. Otherwise, try to pay by cheque rather than cash. Never agree to go with a trader to a bank or building society in order to withdraw money.</w:t>
      </w:r>
    </w:p>
    <w:p w14:paraId="2E2F9EF7" w14:textId="2653709D" w:rsidR="00C62429" w:rsidRPr="007B5D67"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b/>
          <w:bCs/>
          <w:sz w:val="28"/>
          <w:szCs w:val="28"/>
        </w:rPr>
        <w:t>Ensure you have a contract</w:t>
      </w:r>
      <w:r w:rsidRPr="007B5D67">
        <w:rPr>
          <w:rFonts w:ascii="Arial" w:hAnsi="Arial" w:cs="Arial"/>
          <w:sz w:val="28"/>
          <w:szCs w:val="28"/>
        </w:rPr>
        <w:t>– without one if something goes wrong, your legal position won't be strong. Contracts do not need to be long but should detail the work to be completed for the price agreed.</w:t>
      </w:r>
    </w:p>
    <w:p w14:paraId="30A3E360" w14:textId="57C9A2F8" w:rsidR="00C62429" w:rsidRPr="007B5D67"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sz w:val="28"/>
          <w:szCs w:val="28"/>
        </w:rPr>
        <w:t xml:space="preserve">If you are on a low income and require essential household repairs/services you might qualify for a </w:t>
      </w:r>
      <w:r w:rsidRPr="007B5D67">
        <w:rPr>
          <w:rFonts w:ascii="Arial" w:hAnsi="Arial" w:cs="Arial"/>
          <w:b/>
          <w:bCs/>
          <w:sz w:val="28"/>
          <w:szCs w:val="28"/>
        </w:rPr>
        <w:t xml:space="preserve">grant </w:t>
      </w:r>
      <w:r w:rsidRPr="007B5D67">
        <w:rPr>
          <w:rFonts w:ascii="Arial" w:hAnsi="Arial" w:cs="Arial"/>
          <w:sz w:val="28"/>
          <w:szCs w:val="28"/>
        </w:rPr>
        <w:t>to help with the cost.</w:t>
      </w:r>
    </w:p>
    <w:p w14:paraId="0B970B7F" w14:textId="7A5A3FD3" w:rsidR="00C721C1" w:rsidRPr="007B5D67" w:rsidRDefault="00C62429" w:rsidP="00F23932">
      <w:pPr>
        <w:pStyle w:val="ListParagraph"/>
        <w:numPr>
          <w:ilvl w:val="0"/>
          <w:numId w:val="5"/>
        </w:numPr>
        <w:spacing w:before="100" w:beforeAutospacing="1" w:after="100" w:afterAutospacing="1"/>
        <w:ind w:left="851" w:hanging="284"/>
        <w:rPr>
          <w:rFonts w:ascii="Arial" w:hAnsi="Arial" w:cs="Arial"/>
          <w:sz w:val="28"/>
          <w:szCs w:val="28"/>
        </w:rPr>
      </w:pPr>
      <w:r w:rsidRPr="007B5D67">
        <w:rPr>
          <w:rFonts w:ascii="Arial" w:hAnsi="Arial" w:cs="Arial"/>
          <w:sz w:val="28"/>
          <w:szCs w:val="28"/>
        </w:rPr>
        <w:lastRenderedPageBreak/>
        <w:t xml:space="preserve">If you have health difficulties or a </w:t>
      </w:r>
      <w:r w:rsidR="00071CAC" w:rsidRPr="007B5D67">
        <w:rPr>
          <w:rFonts w:ascii="Arial" w:hAnsi="Arial" w:cs="Arial"/>
          <w:sz w:val="28"/>
          <w:szCs w:val="28"/>
        </w:rPr>
        <w:t>disability,</w:t>
      </w:r>
      <w:r w:rsidRPr="007B5D67">
        <w:rPr>
          <w:rFonts w:ascii="Arial" w:hAnsi="Arial" w:cs="Arial"/>
          <w:sz w:val="28"/>
          <w:szCs w:val="28"/>
        </w:rPr>
        <w:t xml:space="preserve"> then you might be eligible for other help. There are disability benefits, like Attendance Allowance, to help with the extra costs of having a long-term health condition or r disability and a person may be entitled to a free assessment from the local authority adult social care team to get some aids and equipment fitted free of charge. </w:t>
      </w:r>
    </w:p>
    <w:p w14:paraId="06CF1A1D" w14:textId="77777777" w:rsidR="00C721C1" w:rsidRPr="007B5D67" w:rsidRDefault="00C62429" w:rsidP="00F23932">
      <w:pPr>
        <w:spacing w:before="100" w:beforeAutospacing="1" w:after="100" w:afterAutospacing="1"/>
        <w:rPr>
          <w:rFonts w:ascii="Arial" w:hAnsi="Arial" w:cs="Arial"/>
          <w:sz w:val="28"/>
          <w:szCs w:val="28"/>
        </w:rPr>
      </w:pPr>
      <w:r w:rsidRPr="007B5D67">
        <w:rPr>
          <w:rFonts w:ascii="Arial" w:hAnsi="Arial" w:cs="Arial"/>
          <w:b/>
          <w:bCs/>
          <w:sz w:val="28"/>
          <w:szCs w:val="28"/>
        </w:rPr>
        <w:t>If you have concerns about a trader</w:t>
      </w:r>
      <w:r w:rsidRPr="007B5D67">
        <w:rPr>
          <w:rFonts w:ascii="Arial" w:hAnsi="Arial" w:cs="Arial"/>
          <w:sz w:val="28"/>
          <w:szCs w:val="28"/>
        </w:rPr>
        <w:t xml:space="preserve"> </w:t>
      </w:r>
    </w:p>
    <w:p w14:paraId="253B7DAF" w14:textId="393D7C1C" w:rsidR="00217DF4" w:rsidRPr="007B5D67" w:rsidRDefault="00C62429" w:rsidP="00F23932">
      <w:pPr>
        <w:spacing w:before="100" w:beforeAutospacing="1" w:after="100" w:afterAutospacing="1"/>
        <w:rPr>
          <w:rFonts w:ascii="Arial" w:hAnsi="Arial" w:cs="Arial"/>
          <w:sz w:val="28"/>
          <w:szCs w:val="28"/>
        </w:rPr>
      </w:pPr>
      <w:r w:rsidRPr="007B5D67">
        <w:rPr>
          <w:rFonts w:ascii="Arial" w:hAnsi="Arial" w:cs="Arial"/>
          <w:sz w:val="28"/>
          <w:szCs w:val="28"/>
        </w:rPr>
        <w:t xml:space="preserve">If you have concerns about a trader or a contract you have made with one seek advice from </w:t>
      </w:r>
      <w:r w:rsidRPr="007B5D67">
        <w:rPr>
          <w:rFonts w:ascii="Arial" w:hAnsi="Arial" w:cs="Arial"/>
          <w:b/>
          <w:bCs/>
          <w:sz w:val="28"/>
          <w:szCs w:val="28"/>
        </w:rPr>
        <w:t>Citizen’s Advice consumer helpline 0808 223 1133</w:t>
      </w:r>
      <w:r w:rsidRPr="007B5D67">
        <w:rPr>
          <w:rFonts w:ascii="Arial" w:hAnsi="Arial" w:cs="Arial"/>
          <w:sz w:val="28"/>
          <w:szCs w:val="28"/>
        </w:rPr>
        <w:t>. They can also pass complaints and feedback to your local council’s Trading Standards department. You can also search ‘trader’ on www.citizensadvice.org.uk for information on resolving problems.</w:t>
      </w:r>
    </w:p>
    <w:sectPr w:rsidR="00217DF4" w:rsidRPr="007B5D6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6146" w14:textId="77777777" w:rsidR="009161F0" w:rsidRDefault="009161F0" w:rsidP="00002308">
      <w:pPr>
        <w:spacing w:after="0" w:line="240" w:lineRule="auto"/>
      </w:pPr>
      <w:r>
        <w:separator/>
      </w:r>
    </w:p>
  </w:endnote>
  <w:endnote w:type="continuationSeparator" w:id="0">
    <w:p w14:paraId="6673EC91" w14:textId="77777777" w:rsidR="009161F0" w:rsidRDefault="009161F0" w:rsidP="0000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2554" w14:textId="77777777" w:rsidR="002165D2" w:rsidRDefault="0021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83577"/>
      <w:docPartObj>
        <w:docPartGallery w:val="Page Numbers (Bottom of Page)"/>
        <w:docPartUnique/>
      </w:docPartObj>
    </w:sdtPr>
    <w:sdtContent>
      <w:sdt>
        <w:sdtPr>
          <w:id w:val="-1769616900"/>
          <w:docPartObj>
            <w:docPartGallery w:val="Page Numbers (Top of Page)"/>
            <w:docPartUnique/>
          </w:docPartObj>
        </w:sdtPr>
        <w:sdtContent>
          <w:p w14:paraId="2D0C8A16" w14:textId="53C11AAB" w:rsidR="005D4984" w:rsidRDefault="005D49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F21ADA" w14:textId="67AF3247" w:rsidR="00447908" w:rsidRPr="00447908" w:rsidRDefault="005D4984">
    <w:pPr>
      <w:pStyle w:val="Footer"/>
      <w:rPr>
        <w:rFonts w:ascii="Arial" w:hAnsi="Arial" w:cs="Arial"/>
      </w:rPr>
    </w:pPr>
    <w:r>
      <w:rPr>
        <w:rFonts w:ascii="Arial" w:hAnsi="Arial" w:cs="Arial"/>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96D6" w14:textId="77777777" w:rsidR="002165D2" w:rsidRDefault="0021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5616" w14:textId="77777777" w:rsidR="009161F0" w:rsidRDefault="009161F0" w:rsidP="00002308">
      <w:pPr>
        <w:spacing w:after="0" w:line="240" w:lineRule="auto"/>
      </w:pPr>
      <w:r>
        <w:separator/>
      </w:r>
    </w:p>
  </w:footnote>
  <w:footnote w:type="continuationSeparator" w:id="0">
    <w:p w14:paraId="7D66AA9F" w14:textId="77777777" w:rsidR="009161F0" w:rsidRDefault="009161F0" w:rsidP="0000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A9A6" w14:textId="77777777" w:rsidR="002165D2" w:rsidRDefault="00216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851A" w14:textId="77777777" w:rsidR="002165D2" w:rsidRDefault="00216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F6C2" w14:textId="77777777" w:rsidR="002165D2" w:rsidRDefault="00216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BA6"/>
    <w:multiLevelType w:val="hybridMultilevel"/>
    <w:tmpl w:val="0590B9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C11790B"/>
    <w:multiLevelType w:val="hybridMultilevel"/>
    <w:tmpl w:val="1AE87D06"/>
    <w:lvl w:ilvl="0" w:tplc="52AC0DC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0F5C18"/>
    <w:multiLevelType w:val="hybridMultilevel"/>
    <w:tmpl w:val="F7D2BA96"/>
    <w:lvl w:ilvl="0" w:tplc="08090001">
      <w:start w:val="1"/>
      <w:numFmt w:val="bullet"/>
      <w:lvlText w:val=""/>
      <w:lvlJc w:val="left"/>
      <w:pPr>
        <w:ind w:left="1440" w:hanging="360"/>
      </w:pPr>
      <w:rPr>
        <w:rFonts w:ascii="Symbol" w:hAnsi="Symbol" w:hint="default"/>
      </w:rPr>
    </w:lvl>
    <w:lvl w:ilvl="1" w:tplc="A59AA3E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B0552"/>
    <w:multiLevelType w:val="hybridMultilevel"/>
    <w:tmpl w:val="8ABA6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9021E97"/>
    <w:multiLevelType w:val="hybridMultilevel"/>
    <w:tmpl w:val="845E9D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334308">
    <w:abstractNumId w:val="3"/>
  </w:num>
  <w:num w:numId="2" w16cid:durableId="943457544">
    <w:abstractNumId w:val="1"/>
  </w:num>
  <w:num w:numId="3" w16cid:durableId="941643232">
    <w:abstractNumId w:val="2"/>
  </w:num>
  <w:num w:numId="4" w16cid:durableId="165293018">
    <w:abstractNumId w:val="4"/>
  </w:num>
  <w:num w:numId="5" w16cid:durableId="72765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29"/>
    <w:rsid w:val="00002308"/>
    <w:rsid w:val="00071CAC"/>
    <w:rsid w:val="000B69BC"/>
    <w:rsid w:val="000E54EF"/>
    <w:rsid w:val="00171AC8"/>
    <w:rsid w:val="001A47E2"/>
    <w:rsid w:val="00204B18"/>
    <w:rsid w:val="002165D2"/>
    <w:rsid w:val="00217DF4"/>
    <w:rsid w:val="00255266"/>
    <w:rsid w:val="00274A4D"/>
    <w:rsid w:val="003F7514"/>
    <w:rsid w:val="00447908"/>
    <w:rsid w:val="0045782D"/>
    <w:rsid w:val="004B7919"/>
    <w:rsid w:val="005D4984"/>
    <w:rsid w:val="00752004"/>
    <w:rsid w:val="007B5D67"/>
    <w:rsid w:val="00865E7B"/>
    <w:rsid w:val="008B1306"/>
    <w:rsid w:val="008C52BE"/>
    <w:rsid w:val="009161F0"/>
    <w:rsid w:val="00975346"/>
    <w:rsid w:val="00A763A4"/>
    <w:rsid w:val="00A77E77"/>
    <w:rsid w:val="00A95E91"/>
    <w:rsid w:val="00B17A1E"/>
    <w:rsid w:val="00B7326E"/>
    <w:rsid w:val="00B859C2"/>
    <w:rsid w:val="00B9557E"/>
    <w:rsid w:val="00C179EE"/>
    <w:rsid w:val="00C61454"/>
    <w:rsid w:val="00C62429"/>
    <w:rsid w:val="00C721C1"/>
    <w:rsid w:val="00D30014"/>
    <w:rsid w:val="00D36D63"/>
    <w:rsid w:val="00D940CB"/>
    <w:rsid w:val="00DC4E12"/>
    <w:rsid w:val="00E1678E"/>
    <w:rsid w:val="00E43CC8"/>
    <w:rsid w:val="00E5130C"/>
    <w:rsid w:val="00E67278"/>
    <w:rsid w:val="00F23932"/>
    <w:rsid w:val="00F32977"/>
    <w:rsid w:val="00F6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88A36"/>
  <w15:chartTrackingRefBased/>
  <w15:docId w15:val="{A32157CA-D91F-4E1C-9AE3-BDDC3C5A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E91"/>
    <w:pPr>
      <w:ind w:left="720"/>
      <w:contextualSpacing/>
    </w:pPr>
  </w:style>
  <w:style w:type="character" w:styleId="Hyperlink">
    <w:name w:val="Hyperlink"/>
    <w:basedOn w:val="DefaultParagraphFont"/>
    <w:uiPriority w:val="99"/>
    <w:unhideWhenUsed/>
    <w:rsid w:val="00B7326E"/>
    <w:rPr>
      <w:color w:val="0563C1" w:themeColor="hyperlink"/>
      <w:u w:val="single"/>
    </w:rPr>
  </w:style>
  <w:style w:type="character" w:styleId="UnresolvedMention">
    <w:name w:val="Unresolved Mention"/>
    <w:basedOn w:val="DefaultParagraphFont"/>
    <w:uiPriority w:val="99"/>
    <w:semiHidden/>
    <w:unhideWhenUsed/>
    <w:rsid w:val="00B7326E"/>
    <w:rPr>
      <w:color w:val="605E5C"/>
      <w:shd w:val="clear" w:color="auto" w:fill="E1DFDD"/>
    </w:rPr>
  </w:style>
  <w:style w:type="paragraph" w:styleId="Header">
    <w:name w:val="header"/>
    <w:basedOn w:val="Normal"/>
    <w:link w:val="HeaderChar"/>
    <w:uiPriority w:val="99"/>
    <w:unhideWhenUsed/>
    <w:rsid w:val="00002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308"/>
  </w:style>
  <w:style w:type="paragraph" w:styleId="Footer">
    <w:name w:val="footer"/>
    <w:basedOn w:val="Normal"/>
    <w:link w:val="FooterChar"/>
    <w:uiPriority w:val="99"/>
    <w:unhideWhenUsed/>
    <w:rsid w:val="00002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tmark.org.uk/homeown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ywithconfidence.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Perkins</dc:creator>
  <cp:keywords/>
  <dc:description/>
  <cp:lastModifiedBy>Denise Perkins</cp:lastModifiedBy>
  <cp:revision>10</cp:revision>
  <dcterms:created xsi:type="dcterms:W3CDTF">2023-07-17T14:21:00Z</dcterms:created>
  <dcterms:modified xsi:type="dcterms:W3CDTF">2023-07-24T12:22:00Z</dcterms:modified>
</cp:coreProperties>
</file>