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7A97" w:rsidR="00F9063C" w:rsidP="002E4DD5" w:rsidRDefault="383B0B51" w14:paraId="3BF86572" w14:textId="2020E9E4">
      <w:pPr>
        <w:jc w:val="center"/>
        <w:rPr>
          <w:rFonts w:cstheme="minorHAnsi"/>
          <w:sz w:val="32"/>
          <w:szCs w:val="32"/>
        </w:rPr>
      </w:pPr>
      <w:r w:rsidRPr="00B07A97">
        <w:rPr>
          <w:rFonts w:cstheme="minorHAnsi"/>
          <w:b/>
          <w:bCs/>
          <w:sz w:val="32"/>
          <w:szCs w:val="32"/>
        </w:rPr>
        <w:t>J</w:t>
      </w:r>
      <w:r w:rsidRPr="00B07A97" w:rsidR="00C32932">
        <w:rPr>
          <w:rFonts w:cstheme="minorHAnsi"/>
          <w:b/>
          <w:bCs/>
          <w:sz w:val="32"/>
          <w:szCs w:val="32"/>
        </w:rPr>
        <w:t>ob Description</w:t>
      </w:r>
    </w:p>
    <w:tbl>
      <w:tblPr>
        <w:tblStyle w:val="TableGrid"/>
        <w:tblW w:w="10060" w:type="dxa"/>
        <w:tblLook w:val="04A0" w:firstRow="1" w:lastRow="0" w:firstColumn="1" w:lastColumn="0" w:noHBand="0" w:noVBand="1"/>
      </w:tblPr>
      <w:tblGrid>
        <w:gridCol w:w="1935"/>
        <w:gridCol w:w="8125"/>
      </w:tblGrid>
      <w:tr w:rsidRPr="00B07A97" w:rsidR="00F9063C" w:rsidTr="03392D30" w14:paraId="050DECF7" w14:textId="77777777">
        <w:tc>
          <w:tcPr>
            <w:tcW w:w="1935" w:type="dxa"/>
          </w:tcPr>
          <w:p w:rsidRPr="00B07A97" w:rsidR="00F9063C" w:rsidP="008C35B1" w:rsidRDefault="00F9063C" w14:paraId="43589D55" w14:textId="77777777">
            <w:pPr>
              <w:rPr>
                <w:rFonts w:cstheme="minorHAnsi"/>
                <w:b/>
              </w:rPr>
            </w:pPr>
            <w:r w:rsidRPr="00B07A97">
              <w:rPr>
                <w:rFonts w:cstheme="minorHAnsi"/>
                <w:b/>
              </w:rPr>
              <w:t>Job Title</w:t>
            </w:r>
          </w:p>
        </w:tc>
        <w:tc>
          <w:tcPr>
            <w:tcW w:w="8125" w:type="dxa"/>
          </w:tcPr>
          <w:p w:rsidRPr="00B07A97" w:rsidR="00F9063C" w:rsidP="03392D30" w:rsidRDefault="00E6407A" w14:paraId="2D7F3B2D" w14:textId="3FD4D0F7">
            <w:pPr>
              <w:rPr>
                <w:b/>
                <w:bCs/>
              </w:rPr>
            </w:pPr>
            <w:r>
              <w:rPr>
                <w:b/>
                <w:bCs/>
              </w:rPr>
              <w:t>Social Media Lead</w:t>
            </w:r>
          </w:p>
        </w:tc>
      </w:tr>
      <w:tr w:rsidRPr="00B07A97" w:rsidR="00F9063C" w:rsidTr="03392D30" w14:paraId="0F4B3893" w14:textId="77777777">
        <w:tc>
          <w:tcPr>
            <w:tcW w:w="1935" w:type="dxa"/>
          </w:tcPr>
          <w:p w:rsidRPr="00B07A97" w:rsidR="00F9063C" w:rsidP="008C35B1" w:rsidRDefault="006F7AF4" w14:paraId="02487B61" w14:textId="5BA50331">
            <w:pPr>
              <w:rPr>
                <w:rFonts w:cstheme="minorHAnsi"/>
                <w:b/>
              </w:rPr>
            </w:pPr>
            <w:r w:rsidRPr="00B07A97">
              <w:rPr>
                <w:rFonts w:cstheme="minorHAnsi"/>
                <w:b/>
              </w:rPr>
              <w:t>Reports to</w:t>
            </w:r>
            <w:r w:rsidRPr="00B07A97" w:rsidR="00B747CE">
              <w:rPr>
                <w:rFonts w:cstheme="minorHAnsi"/>
                <w:b/>
              </w:rPr>
              <w:t xml:space="preserve"> (role)</w:t>
            </w:r>
          </w:p>
        </w:tc>
        <w:tc>
          <w:tcPr>
            <w:tcW w:w="8125" w:type="dxa"/>
          </w:tcPr>
          <w:p w:rsidRPr="00B07A97" w:rsidR="00F9063C" w:rsidP="03392D30" w:rsidRDefault="00E6407A" w14:paraId="31B1DBD5" w14:textId="71ED9567">
            <w:r>
              <w:t>Marketing Manager</w:t>
            </w:r>
          </w:p>
        </w:tc>
      </w:tr>
      <w:tr w:rsidRPr="00B07A97" w:rsidR="006F7AF4" w:rsidTr="03392D30" w14:paraId="05923372" w14:textId="77777777">
        <w:tc>
          <w:tcPr>
            <w:tcW w:w="1935" w:type="dxa"/>
          </w:tcPr>
          <w:p w:rsidRPr="00B07A97" w:rsidR="006F7AF4" w:rsidP="008C35B1" w:rsidRDefault="006F7AF4" w14:paraId="4D5C4804" w14:textId="0A52F8DD">
            <w:pPr>
              <w:rPr>
                <w:rFonts w:cstheme="minorHAnsi"/>
                <w:b/>
              </w:rPr>
            </w:pPr>
            <w:r w:rsidRPr="00B07A97">
              <w:rPr>
                <w:rFonts w:cstheme="minorHAnsi"/>
                <w:b/>
              </w:rPr>
              <w:t>Team</w:t>
            </w:r>
          </w:p>
        </w:tc>
        <w:tc>
          <w:tcPr>
            <w:tcW w:w="8125" w:type="dxa"/>
          </w:tcPr>
          <w:p w:rsidRPr="00B07A97" w:rsidR="006F7AF4" w:rsidP="03392D30" w:rsidRDefault="00E6407A" w14:paraId="6843A15C" w14:textId="552DE9E7">
            <w:r>
              <w:t>Fundraising and Communications</w:t>
            </w:r>
          </w:p>
        </w:tc>
      </w:tr>
      <w:tr w:rsidRPr="00B07A97" w:rsidR="00F9063C" w:rsidTr="03392D30" w14:paraId="040B0250" w14:textId="77777777">
        <w:tc>
          <w:tcPr>
            <w:tcW w:w="1935" w:type="dxa"/>
          </w:tcPr>
          <w:p w:rsidRPr="00B07A97" w:rsidR="00F9063C" w:rsidP="008C35B1" w:rsidRDefault="00B747CE" w14:paraId="53C620BD" w14:textId="01B673EC">
            <w:pPr>
              <w:rPr>
                <w:rFonts w:cstheme="minorHAnsi"/>
                <w:b/>
              </w:rPr>
            </w:pPr>
            <w:r w:rsidRPr="00B07A97">
              <w:rPr>
                <w:rFonts w:cstheme="minorHAnsi"/>
                <w:b/>
              </w:rPr>
              <w:t>Standard h</w:t>
            </w:r>
            <w:r w:rsidRPr="00B07A97" w:rsidR="00F9063C">
              <w:rPr>
                <w:rFonts w:cstheme="minorHAnsi"/>
                <w:b/>
              </w:rPr>
              <w:t>ours</w:t>
            </w:r>
          </w:p>
        </w:tc>
        <w:tc>
          <w:tcPr>
            <w:tcW w:w="8125" w:type="dxa"/>
          </w:tcPr>
          <w:p w:rsidRPr="00B07A97" w:rsidR="00F9063C" w:rsidP="03392D30" w:rsidRDefault="00E6407A" w14:paraId="72E2DB7B" w14:textId="37CB9FAF">
            <w:pPr>
              <w:rPr>
                <w:highlight w:val="yellow"/>
              </w:rPr>
            </w:pPr>
            <w:r w:rsidRPr="00F520E8">
              <w:t>22.5 p</w:t>
            </w:r>
            <w:r w:rsidR="00047B66">
              <w:t>er week</w:t>
            </w:r>
          </w:p>
        </w:tc>
      </w:tr>
      <w:tr w:rsidRPr="00B07A97" w:rsidR="00EA4AA2" w:rsidTr="03392D30" w14:paraId="0786B75B" w14:textId="77777777">
        <w:tc>
          <w:tcPr>
            <w:tcW w:w="1935" w:type="dxa"/>
          </w:tcPr>
          <w:p w:rsidRPr="00B07A97" w:rsidR="00EA4AA2" w:rsidP="008C35B1" w:rsidRDefault="00EA4AA2" w14:paraId="2888A28C" w14:textId="5C4D9F50">
            <w:pPr>
              <w:rPr>
                <w:rFonts w:cstheme="minorHAnsi"/>
                <w:b/>
              </w:rPr>
            </w:pPr>
            <w:r>
              <w:rPr>
                <w:rFonts w:cstheme="minorHAnsi"/>
                <w:b/>
              </w:rPr>
              <w:t>Salary</w:t>
            </w:r>
          </w:p>
        </w:tc>
        <w:tc>
          <w:tcPr>
            <w:tcW w:w="8125" w:type="dxa"/>
          </w:tcPr>
          <w:p w:rsidR="00EA4AA2" w:rsidP="03392D30" w:rsidRDefault="00F16606" w14:paraId="1CD08B8F" w14:textId="6764C09F">
            <w:pPr>
              <w:rPr>
                <w:highlight w:val="yellow"/>
              </w:rPr>
            </w:pPr>
            <w:r w:rsidRPr="00F520E8">
              <w:t>£25,627.00 pro rata based on 22.5 hours</w:t>
            </w:r>
          </w:p>
        </w:tc>
      </w:tr>
      <w:tr w:rsidRPr="00B07A97" w:rsidR="00F9063C" w:rsidTr="03392D30" w14:paraId="05F9D8C8" w14:textId="77777777">
        <w:tc>
          <w:tcPr>
            <w:tcW w:w="1935" w:type="dxa"/>
          </w:tcPr>
          <w:p w:rsidRPr="00B07A97" w:rsidR="00F9063C" w:rsidP="008C35B1" w:rsidRDefault="00B747CE" w14:paraId="356457A8" w14:textId="4F89DCDB">
            <w:pPr>
              <w:rPr>
                <w:rFonts w:cstheme="minorHAnsi"/>
                <w:b/>
              </w:rPr>
            </w:pPr>
            <w:bookmarkStart w:name="_Hlk190976860" w:id="0"/>
            <w:r w:rsidRPr="00B07A97">
              <w:rPr>
                <w:rFonts w:cstheme="minorHAnsi"/>
                <w:b/>
              </w:rPr>
              <w:t>Standard l</w:t>
            </w:r>
            <w:r w:rsidRPr="00B07A97" w:rsidR="00F9063C">
              <w:rPr>
                <w:rFonts w:cstheme="minorHAnsi"/>
                <w:b/>
              </w:rPr>
              <w:t>ocation</w:t>
            </w:r>
          </w:p>
        </w:tc>
        <w:tc>
          <w:tcPr>
            <w:tcW w:w="8125" w:type="dxa"/>
          </w:tcPr>
          <w:p w:rsidRPr="00B07A97" w:rsidR="00F9063C" w:rsidP="03392D30" w:rsidRDefault="00E6407A" w14:paraId="6583A265" w14:textId="738F71D4">
            <w:r>
              <w:t>Office based or hybrid</w:t>
            </w:r>
            <w:r w:rsidR="009E1741">
              <w:t xml:space="preserve"> (Tuesdays in the office)</w:t>
            </w:r>
          </w:p>
        </w:tc>
      </w:tr>
      <w:bookmarkEnd w:id="0"/>
      <w:tr w:rsidRPr="00B07A97" w:rsidR="00FC2EBE" w:rsidTr="03392D30" w14:paraId="0DC6070B" w14:textId="77777777">
        <w:tc>
          <w:tcPr>
            <w:tcW w:w="1935" w:type="dxa"/>
          </w:tcPr>
          <w:p w:rsidRPr="00B07A97" w:rsidR="00FC2EBE" w:rsidP="008C35B1" w:rsidRDefault="00FC2EBE" w14:paraId="5C3D2023" w14:textId="0A1EEE86">
            <w:pPr>
              <w:rPr>
                <w:rFonts w:cstheme="minorHAnsi"/>
                <w:b/>
              </w:rPr>
            </w:pPr>
            <w:r w:rsidRPr="00B07A97">
              <w:rPr>
                <w:rFonts w:cstheme="minorHAnsi"/>
                <w:b/>
              </w:rPr>
              <w:t>Contract</w:t>
            </w:r>
            <w:r w:rsidR="00B07A97">
              <w:rPr>
                <w:rFonts w:cstheme="minorHAnsi"/>
                <w:b/>
              </w:rPr>
              <w:t xml:space="preserve"> – full time or part time</w:t>
            </w:r>
          </w:p>
        </w:tc>
        <w:tc>
          <w:tcPr>
            <w:tcW w:w="8125" w:type="dxa"/>
          </w:tcPr>
          <w:p w:rsidRPr="00385823" w:rsidR="00722413" w:rsidP="03392D30" w:rsidRDefault="00000000" w14:paraId="6EC6DE48" w14:textId="39376F87">
            <w:pPr>
              <w:spacing w:after="100"/>
            </w:pPr>
            <w:sdt>
              <w:sdtPr>
                <w:id w:val="-1649438204"/>
                <w14:checkbox>
                  <w14:checked w14:val="1"/>
                  <w14:checkedState w14:val="2612" w14:font="MS Gothic"/>
                  <w14:uncheckedState w14:val="2610" w14:font="MS Gothic"/>
                </w14:checkbox>
              </w:sdtPr>
              <w:sdtContent>
                <w:r w:rsidR="00E6407A">
                  <w:rPr>
                    <w:rFonts w:hint="eastAsia" w:ascii="MS Gothic" w:hAnsi="MS Gothic" w:eastAsia="MS Gothic"/>
                  </w:rPr>
                  <w:t>☒</w:t>
                </w:r>
              </w:sdtContent>
            </w:sdt>
            <w:r w:rsidRPr="03392D30" w:rsidR="00722413">
              <w:t xml:space="preserve"> Permanent</w:t>
            </w:r>
          </w:p>
          <w:p w:rsidRPr="00B07A97" w:rsidR="00FC2EBE" w:rsidP="00722413" w:rsidRDefault="00000000" w14:paraId="3006BE79" w14:textId="3EC14BE5">
            <w:pPr>
              <w:rPr>
                <w:rFonts w:cstheme="minorHAnsi"/>
              </w:rPr>
            </w:pPr>
            <w:sdt>
              <w:sdtPr>
                <w:rPr>
                  <w:rFonts w:cstheme="minorHAnsi"/>
                  <w:bCs/>
                </w:rPr>
                <w:id w:val="608397715"/>
                <w14:checkbox>
                  <w14:checked w14:val="0"/>
                  <w14:checkedState w14:val="2612" w14:font="MS Gothic"/>
                  <w14:uncheckedState w14:val="2610" w14:font="MS Gothic"/>
                </w14:checkbox>
              </w:sdtPr>
              <w:sdtContent>
                <w:r w:rsidRPr="00385823" w:rsidR="00722413">
                  <w:rPr>
                    <w:rFonts w:ascii="Segoe UI Symbol" w:hAnsi="Segoe UI Symbol" w:eastAsia="MS Gothic" w:cs="Segoe UI Symbol"/>
                    <w:bCs/>
                  </w:rPr>
                  <w:t>☐</w:t>
                </w:r>
              </w:sdtContent>
            </w:sdt>
            <w:r w:rsidRPr="00385823" w:rsidR="00722413">
              <w:rPr>
                <w:rFonts w:cstheme="minorHAnsi"/>
                <w:bCs/>
              </w:rPr>
              <w:t xml:space="preserve"> Fixed term</w:t>
            </w:r>
            <w:r w:rsidR="00722413">
              <w:rPr>
                <w:rFonts w:cstheme="minorHAnsi"/>
                <w:bCs/>
              </w:rPr>
              <w:t>, duration:</w:t>
            </w:r>
          </w:p>
        </w:tc>
      </w:tr>
      <w:tr w:rsidRPr="00B07A97" w:rsidR="006F7AF4" w:rsidTr="03392D30" w14:paraId="48790241" w14:textId="77777777">
        <w:tc>
          <w:tcPr>
            <w:tcW w:w="1935" w:type="dxa"/>
          </w:tcPr>
          <w:p w:rsidRPr="00B07A97" w:rsidR="006F7AF4" w:rsidP="008C35B1" w:rsidRDefault="006F7AF4" w14:paraId="227668CD" w14:textId="5E951F91">
            <w:pPr>
              <w:rPr>
                <w:rFonts w:cstheme="minorHAnsi"/>
                <w:b/>
              </w:rPr>
            </w:pPr>
            <w:r w:rsidRPr="00B07A97">
              <w:rPr>
                <w:rFonts w:cstheme="minorHAnsi"/>
                <w:b/>
              </w:rPr>
              <w:t>Purpose of the role</w:t>
            </w:r>
          </w:p>
        </w:tc>
        <w:tc>
          <w:tcPr>
            <w:tcW w:w="8125" w:type="dxa"/>
          </w:tcPr>
          <w:p w:rsidRPr="00B07A97" w:rsidR="006F7AF4" w:rsidP="002E4DD5" w:rsidRDefault="00E6407A" w14:paraId="009E002A" w14:textId="1EBE57B3">
            <w:pPr>
              <w:spacing w:after="0"/>
              <w:rPr>
                <w:rFonts w:cstheme="minorHAnsi"/>
              </w:rPr>
            </w:pPr>
            <w:r w:rsidRPr="00525686">
              <w:rPr>
                <w:rFonts w:cstheme="minorHAnsi"/>
              </w:rPr>
              <w:t>To lead the development and delivery of Age UK Gloucestershire’s social media strategy, enhancing the charity’s online presence, engagement, and reach. This role will create and manage compelling content across platforms, foster community interaction, and use data-driven insights to optimise performance. Working closely with the Fundraising &amp; Communications Team, the Social Media Lead will ensure that all activity aligns with the</w:t>
            </w:r>
            <w:r>
              <w:rPr>
                <w:rFonts w:cstheme="minorHAnsi"/>
              </w:rPr>
              <w:t xml:space="preserve"> charity’s</w:t>
            </w:r>
            <w:r w:rsidRPr="00525686">
              <w:rPr>
                <w:rFonts w:cstheme="minorHAnsi"/>
              </w:rPr>
              <w:t xml:space="preserve"> brand, values, and strategic objectives.</w:t>
            </w:r>
          </w:p>
        </w:tc>
      </w:tr>
      <w:tr w:rsidRPr="00B07A97" w:rsidR="006F7AF4" w:rsidTr="03392D30" w14:paraId="51725471" w14:textId="77777777">
        <w:tc>
          <w:tcPr>
            <w:tcW w:w="1935" w:type="dxa"/>
          </w:tcPr>
          <w:p w:rsidRPr="00B07A97" w:rsidR="006F7AF4" w:rsidP="008C35B1" w:rsidRDefault="006F7AF4" w14:paraId="65585DE4" w14:textId="1891A73C">
            <w:pPr>
              <w:rPr>
                <w:rFonts w:cstheme="minorHAnsi"/>
                <w:b/>
              </w:rPr>
            </w:pPr>
            <w:r w:rsidRPr="00B07A97">
              <w:rPr>
                <w:rFonts w:cstheme="minorHAnsi"/>
                <w:b/>
              </w:rPr>
              <w:t>Principle Tasks</w:t>
            </w:r>
          </w:p>
        </w:tc>
        <w:tc>
          <w:tcPr>
            <w:tcW w:w="8125" w:type="dxa"/>
          </w:tcPr>
          <w:p w:rsidR="001079E0" w:rsidP="00E6407A" w:rsidRDefault="001079E0" w14:paraId="6A830DD1" w14:textId="77777777">
            <w:pPr>
              <w:spacing w:after="0"/>
              <w:rPr>
                <w:rFonts w:cstheme="minorHAnsi"/>
                <w:b/>
                <w:bCs/>
              </w:rPr>
            </w:pPr>
          </w:p>
          <w:p w:rsidR="00E6407A" w:rsidP="00E6407A" w:rsidRDefault="00E6407A" w14:paraId="1C871731" w14:textId="52177F7F">
            <w:pPr>
              <w:spacing w:after="0"/>
              <w:rPr>
                <w:rFonts w:cstheme="minorHAnsi"/>
                <w:b/>
                <w:bCs/>
              </w:rPr>
            </w:pPr>
            <w:r>
              <w:rPr>
                <w:rFonts w:cstheme="minorHAnsi"/>
                <w:b/>
                <w:bCs/>
              </w:rPr>
              <w:t>Social Media Strategy Development</w:t>
            </w:r>
          </w:p>
          <w:p w:rsidR="00E6407A" w:rsidP="00E71D74" w:rsidRDefault="00E6407A" w14:paraId="059179FD" w14:textId="77777777">
            <w:pPr>
              <w:pStyle w:val="ListParagraph"/>
              <w:numPr>
                <w:ilvl w:val="0"/>
                <w:numId w:val="9"/>
              </w:numPr>
              <w:spacing w:after="0"/>
              <w:rPr>
                <w:rFonts w:cstheme="minorHAnsi"/>
              </w:rPr>
            </w:pPr>
            <w:r>
              <w:rPr>
                <w:rFonts w:cstheme="minorHAnsi"/>
              </w:rPr>
              <w:t>Carry out a full audit and analysis of all Age UK Gloucestershire’s social media platforms and activity.</w:t>
            </w:r>
          </w:p>
          <w:p w:rsidR="00E6407A" w:rsidP="00E71D74" w:rsidRDefault="00E6407A" w14:paraId="39018174" w14:textId="77777777">
            <w:pPr>
              <w:pStyle w:val="ListParagraph"/>
              <w:numPr>
                <w:ilvl w:val="0"/>
                <w:numId w:val="9"/>
              </w:numPr>
              <w:spacing w:after="0"/>
              <w:rPr>
                <w:rFonts w:cstheme="minorHAnsi"/>
              </w:rPr>
            </w:pPr>
            <w:r>
              <w:rPr>
                <w:rFonts w:cstheme="minorHAnsi"/>
              </w:rPr>
              <w:t>Develop a social media strategy and activity schedule across all platforms in line with Age UK Gloucestershire’s strategy and business plans.</w:t>
            </w:r>
          </w:p>
          <w:p w:rsidR="00E6407A" w:rsidP="00E71D74" w:rsidRDefault="00E6407A" w14:paraId="09D00EDE" w14:textId="77777777">
            <w:pPr>
              <w:pStyle w:val="ListParagraph"/>
              <w:numPr>
                <w:ilvl w:val="0"/>
                <w:numId w:val="9"/>
              </w:numPr>
              <w:spacing w:after="0"/>
              <w:rPr>
                <w:rFonts w:cstheme="minorHAnsi"/>
              </w:rPr>
            </w:pPr>
            <w:r>
              <w:rPr>
                <w:rFonts w:cstheme="minorHAnsi"/>
              </w:rPr>
              <w:t>Create a social media growth strategy, identifying organisations and individuals to follow and engage with to increase presence</w:t>
            </w:r>
          </w:p>
          <w:p w:rsidRPr="000237DF" w:rsidR="00E6407A" w:rsidP="00E71D74" w:rsidRDefault="00E6407A" w14:paraId="0DD71851" w14:textId="77777777">
            <w:pPr>
              <w:pStyle w:val="ListParagraph"/>
              <w:numPr>
                <w:ilvl w:val="0"/>
                <w:numId w:val="9"/>
              </w:numPr>
              <w:spacing w:after="0"/>
              <w:rPr>
                <w:rFonts w:cstheme="minorHAnsi"/>
              </w:rPr>
            </w:pPr>
            <w:r>
              <w:rPr>
                <w:rFonts w:cstheme="minorHAnsi"/>
              </w:rPr>
              <w:t>Monitor trends and platform updates to ensure best practice across social media activity.</w:t>
            </w:r>
          </w:p>
          <w:p w:rsidR="00E6407A" w:rsidP="00E71D74" w:rsidRDefault="00E6407A" w14:paraId="0FCCA1B6" w14:textId="77777777">
            <w:pPr>
              <w:pStyle w:val="ListParagraph"/>
              <w:numPr>
                <w:ilvl w:val="0"/>
                <w:numId w:val="9"/>
              </w:numPr>
              <w:spacing w:after="0"/>
              <w:rPr>
                <w:rFonts w:cstheme="minorHAnsi"/>
              </w:rPr>
            </w:pPr>
            <w:r>
              <w:rPr>
                <w:rFonts w:cstheme="minorHAnsi"/>
              </w:rPr>
              <w:t>Take ownership of the Age UK Gloucestershire Online Facebook Community Page, posting, encouraging interactions, developing membership and engagement.</w:t>
            </w:r>
          </w:p>
          <w:p w:rsidRPr="008205B8" w:rsidR="00E6407A" w:rsidP="00E71D74" w:rsidRDefault="00E6407A" w14:paraId="38648521" w14:textId="77777777">
            <w:pPr>
              <w:pStyle w:val="ListParagraph"/>
              <w:numPr>
                <w:ilvl w:val="0"/>
                <w:numId w:val="9"/>
              </w:numPr>
              <w:spacing w:after="0"/>
              <w:rPr>
                <w:rFonts w:cstheme="minorHAnsi"/>
              </w:rPr>
            </w:pPr>
            <w:r>
              <w:rPr>
                <w:rFonts w:cstheme="minorHAnsi"/>
              </w:rPr>
              <w:t>Investigate the viability of platforms not currently used by Age UK Gloucestershire, such as Tik Tok.  Create accounts and generate content as appropriate.</w:t>
            </w:r>
          </w:p>
          <w:p w:rsidR="00E6407A" w:rsidP="00E71D74" w:rsidRDefault="00E6407A" w14:paraId="03541DCE" w14:textId="77777777">
            <w:pPr>
              <w:pStyle w:val="ListParagraph"/>
              <w:numPr>
                <w:ilvl w:val="0"/>
                <w:numId w:val="9"/>
              </w:numPr>
              <w:spacing w:after="0"/>
              <w:rPr>
                <w:rFonts w:cstheme="minorHAnsi"/>
              </w:rPr>
            </w:pPr>
            <w:r>
              <w:rPr>
                <w:rFonts w:cstheme="minorHAnsi"/>
              </w:rPr>
              <w:t>Identify influencers who align with the Age UK Gloucestershire strategy and explore collaboration opportunities.</w:t>
            </w:r>
          </w:p>
          <w:p w:rsidR="00E6407A" w:rsidP="00E6407A" w:rsidRDefault="00E6407A" w14:paraId="4D082101" w14:textId="77777777">
            <w:pPr>
              <w:spacing w:after="0"/>
              <w:rPr>
                <w:rFonts w:cstheme="minorHAnsi"/>
              </w:rPr>
            </w:pPr>
          </w:p>
          <w:p w:rsidRPr="00882035" w:rsidR="00E6407A" w:rsidP="00E6407A" w:rsidRDefault="00E6407A" w14:paraId="4BE713E8" w14:textId="77777777">
            <w:pPr>
              <w:spacing w:after="0"/>
              <w:rPr>
                <w:rFonts w:cstheme="minorHAnsi"/>
                <w:b/>
                <w:bCs/>
              </w:rPr>
            </w:pPr>
            <w:r w:rsidRPr="00966BED">
              <w:rPr>
                <w:rFonts w:cstheme="minorHAnsi"/>
                <w:b/>
                <w:bCs/>
              </w:rPr>
              <w:t>Content Management</w:t>
            </w:r>
          </w:p>
          <w:p w:rsidR="00E6407A" w:rsidP="00E71D74" w:rsidRDefault="00E6407A" w14:paraId="7AF39560" w14:textId="6D81ADA0">
            <w:pPr>
              <w:pStyle w:val="ListParagraph"/>
              <w:numPr>
                <w:ilvl w:val="0"/>
                <w:numId w:val="9"/>
              </w:numPr>
              <w:spacing w:after="0"/>
              <w:rPr>
                <w:rFonts w:cstheme="minorHAnsi"/>
              </w:rPr>
            </w:pPr>
            <w:r>
              <w:rPr>
                <w:rFonts w:cstheme="minorHAnsi"/>
              </w:rPr>
              <w:t>Plan, create, schedule and publish engaging content across Facebook, Instagram and LinkedIn, aligned with the Age UK Gloucestershire brand and tone of voice.</w:t>
            </w:r>
          </w:p>
          <w:p w:rsidR="00E6407A" w:rsidP="00E71D74" w:rsidRDefault="00E6407A" w14:paraId="6DB68BDE" w14:textId="77777777">
            <w:pPr>
              <w:pStyle w:val="ListParagraph"/>
              <w:numPr>
                <w:ilvl w:val="0"/>
                <w:numId w:val="9"/>
              </w:numPr>
              <w:spacing w:after="0"/>
              <w:rPr>
                <w:rFonts w:cstheme="minorHAnsi"/>
              </w:rPr>
            </w:pPr>
            <w:r>
              <w:rPr>
                <w:rFonts w:cstheme="minorHAnsi"/>
              </w:rPr>
              <w:t>Use tools such as Meta to schedule and manage content publication.</w:t>
            </w:r>
          </w:p>
          <w:p w:rsidR="00E6407A" w:rsidP="00E71D74" w:rsidRDefault="00E6407A" w14:paraId="0F20B791" w14:textId="77777777">
            <w:pPr>
              <w:pStyle w:val="ListParagraph"/>
              <w:numPr>
                <w:ilvl w:val="0"/>
                <w:numId w:val="9"/>
              </w:numPr>
              <w:spacing w:after="0"/>
              <w:rPr>
                <w:rFonts w:cstheme="minorHAnsi"/>
              </w:rPr>
            </w:pPr>
            <w:r>
              <w:rPr>
                <w:rFonts w:cstheme="minorHAnsi"/>
              </w:rPr>
              <w:lastRenderedPageBreak/>
              <w:t>Build a content calendar in line with monthly marketing campaigns and activities taking place across the charity and other relevant topics.</w:t>
            </w:r>
          </w:p>
          <w:p w:rsidR="00E6407A" w:rsidP="00E71D74" w:rsidRDefault="00E6407A" w14:paraId="752EE926" w14:textId="77777777">
            <w:pPr>
              <w:pStyle w:val="ListParagraph"/>
              <w:numPr>
                <w:ilvl w:val="0"/>
                <w:numId w:val="9"/>
              </w:numPr>
              <w:spacing w:after="0"/>
              <w:rPr>
                <w:rFonts w:cstheme="minorHAnsi"/>
              </w:rPr>
            </w:pPr>
            <w:r>
              <w:rPr>
                <w:rFonts w:cstheme="minorHAnsi"/>
              </w:rPr>
              <w:t xml:space="preserve">Create a calendar of appropriate awareness days (eg Giving Tuesday, International Day of Older People) </w:t>
            </w:r>
            <w:r w:rsidRPr="0022662D">
              <w:rPr>
                <w:rFonts w:cstheme="minorHAnsi"/>
              </w:rPr>
              <w:t xml:space="preserve">developing timely and aligned content that connects Age UK Gloucestershire to these events and amplifies </w:t>
            </w:r>
            <w:r>
              <w:rPr>
                <w:rFonts w:cstheme="minorHAnsi"/>
              </w:rPr>
              <w:t xml:space="preserve">the charity’s </w:t>
            </w:r>
            <w:r w:rsidRPr="0022662D">
              <w:rPr>
                <w:rFonts w:cstheme="minorHAnsi"/>
              </w:rPr>
              <w:t>mission.</w:t>
            </w:r>
          </w:p>
          <w:p w:rsidRPr="00335E63" w:rsidR="00E6407A" w:rsidP="00E71D74" w:rsidRDefault="00E6407A" w14:paraId="23B34ED8" w14:textId="77777777">
            <w:pPr>
              <w:pStyle w:val="ListParagraph"/>
              <w:numPr>
                <w:ilvl w:val="0"/>
                <w:numId w:val="9"/>
              </w:numPr>
              <w:spacing w:after="0"/>
              <w:rPr>
                <w:rFonts w:cstheme="minorHAnsi"/>
                <w:b/>
                <w:bCs/>
              </w:rPr>
            </w:pPr>
            <w:r>
              <w:rPr>
                <w:rFonts w:cstheme="minorHAnsi"/>
              </w:rPr>
              <w:t>Monitor social media channels for conversations and mentions related to older people, charity activity and relevant themes ensuring all engagement reflects Age UK Gloucestershire’s brand.</w:t>
            </w:r>
          </w:p>
          <w:p w:rsidR="00E6407A" w:rsidP="00E6407A" w:rsidRDefault="00E6407A" w14:paraId="30E467A5" w14:textId="77777777">
            <w:pPr>
              <w:spacing w:after="0"/>
              <w:rPr>
                <w:rFonts w:cstheme="minorHAnsi"/>
                <w:b/>
                <w:bCs/>
              </w:rPr>
            </w:pPr>
          </w:p>
          <w:p w:rsidRPr="00335E63" w:rsidR="00E6407A" w:rsidP="00E6407A" w:rsidRDefault="00E6407A" w14:paraId="4569011A" w14:textId="77777777">
            <w:pPr>
              <w:spacing w:after="0"/>
              <w:rPr>
                <w:rFonts w:cstheme="minorHAnsi"/>
                <w:b/>
                <w:bCs/>
              </w:rPr>
            </w:pPr>
            <w:r w:rsidRPr="00335E63">
              <w:rPr>
                <w:rFonts w:cstheme="minorHAnsi"/>
                <w:b/>
                <w:bCs/>
              </w:rPr>
              <w:t>Content Creation</w:t>
            </w:r>
          </w:p>
          <w:p w:rsidRPr="00A772C4" w:rsidR="00E6407A" w:rsidP="00E71D74" w:rsidRDefault="00E6407A" w14:paraId="685C2C51" w14:textId="77777777">
            <w:pPr>
              <w:pStyle w:val="ListParagraph"/>
              <w:numPr>
                <w:ilvl w:val="0"/>
                <w:numId w:val="9"/>
              </w:numPr>
              <w:spacing w:after="0"/>
              <w:rPr>
                <w:rFonts w:cstheme="minorHAnsi"/>
              </w:rPr>
            </w:pPr>
            <w:r>
              <w:rPr>
                <w:rFonts w:cstheme="minorHAnsi"/>
              </w:rPr>
              <w:t>Create content for all social media platforms, adapting the approach to suit each one appropriately.</w:t>
            </w:r>
          </w:p>
          <w:p w:rsidR="00E6407A" w:rsidP="00E71D74" w:rsidRDefault="00E6407A" w14:paraId="331D1284" w14:textId="77777777">
            <w:pPr>
              <w:pStyle w:val="ListParagraph"/>
              <w:numPr>
                <w:ilvl w:val="0"/>
                <w:numId w:val="9"/>
              </w:numPr>
              <w:spacing w:after="0"/>
              <w:rPr>
                <w:rFonts w:cstheme="minorHAnsi"/>
              </w:rPr>
            </w:pPr>
            <w:r>
              <w:rPr>
                <w:rFonts w:cstheme="minorHAnsi"/>
              </w:rPr>
              <w:t xml:space="preserve">Use Canva to create engaging on-brand visuals for social media. </w:t>
            </w:r>
          </w:p>
          <w:p w:rsidR="00E6407A" w:rsidP="00E71D74" w:rsidRDefault="00E6407A" w14:paraId="7D5C2BCA" w14:textId="77777777">
            <w:pPr>
              <w:pStyle w:val="ListParagraph"/>
              <w:numPr>
                <w:ilvl w:val="0"/>
                <w:numId w:val="9"/>
              </w:numPr>
              <w:spacing w:after="0"/>
              <w:rPr>
                <w:rFonts w:cstheme="minorHAnsi"/>
              </w:rPr>
            </w:pPr>
            <w:r>
              <w:rPr>
                <w:rFonts w:cstheme="minorHAnsi"/>
              </w:rPr>
              <w:t>Produce compelling written content to accompany visuals, adapted to each platform.</w:t>
            </w:r>
          </w:p>
          <w:p w:rsidR="00E6407A" w:rsidP="00E71D74" w:rsidRDefault="00E6407A" w14:paraId="5408DC6B" w14:textId="77777777">
            <w:pPr>
              <w:pStyle w:val="ListParagraph"/>
              <w:numPr>
                <w:ilvl w:val="0"/>
                <w:numId w:val="9"/>
              </w:numPr>
              <w:spacing w:after="0"/>
              <w:rPr>
                <w:rFonts w:cstheme="minorHAnsi"/>
              </w:rPr>
            </w:pPr>
            <w:r w:rsidRPr="009516B5">
              <w:rPr>
                <w:rFonts w:cstheme="minorHAnsi"/>
              </w:rPr>
              <w:t>Plan, place, and monitor paid and organic adverts across social media platforms to support campaigns and increase visibility</w:t>
            </w:r>
            <w:r>
              <w:rPr>
                <w:rFonts w:cstheme="minorHAnsi"/>
              </w:rPr>
              <w:t>.</w:t>
            </w:r>
          </w:p>
          <w:p w:rsidR="00E6407A" w:rsidP="00E71D74" w:rsidRDefault="00E6407A" w14:paraId="72FCCE68" w14:textId="77777777">
            <w:pPr>
              <w:pStyle w:val="ListParagraph"/>
              <w:numPr>
                <w:ilvl w:val="0"/>
                <w:numId w:val="9"/>
              </w:numPr>
              <w:spacing w:after="0"/>
              <w:rPr>
                <w:rFonts w:cstheme="minorHAnsi"/>
              </w:rPr>
            </w:pPr>
            <w:r>
              <w:rPr>
                <w:rFonts w:cstheme="minorHAnsi"/>
              </w:rPr>
              <w:t>Create and edit short-form video content for Reels, Stories, Tik Tok and website use.</w:t>
            </w:r>
          </w:p>
          <w:p w:rsidR="00E6407A" w:rsidP="00E71D74" w:rsidRDefault="00E6407A" w14:paraId="67876E4E" w14:textId="77777777">
            <w:pPr>
              <w:pStyle w:val="ListParagraph"/>
              <w:numPr>
                <w:ilvl w:val="0"/>
                <w:numId w:val="9"/>
              </w:numPr>
              <w:spacing w:after="0"/>
              <w:rPr>
                <w:rFonts w:cstheme="minorHAnsi"/>
              </w:rPr>
            </w:pPr>
            <w:r w:rsidRPr="00B30732">
              <w:rPr>
                <w:rFonts w:cstheme="minorHAnsi"/>
              </w:rPr>
              <w:t xml:space="preserve">Work collaboratively with colleagues across the charity to </w:t>
            </w:r>
            <w:r>
              <w:rPr>
                <w:rFonts w:cstheme="minorHAnsi"/>
              </w:rPr>
              <w:t>gather</w:t>
            </w:r>
            <w:r w:rsidRPr="00B30732">
              <w:rPr>
                <w:rFonts w:cstheme="minorHAnsi"/>
              </w:rPr>
              <w:t xml:space="preserve"> meaningful stories and insights that can be transformed into compelling, high</w:t>
            </w:r>
            <w:r>
              <w:rPr>
                <w:rFonts w:cstheme="minorHAnsi"/>
              </w:rPr>
              <w:t xml:space="preserve"> </w:t>
            </w:r>
            <w:r w:rsidRPr="00B30732">
              <w:rPr>
                <w:rFonts w:cstheme="minorHAnsi"/>
              </w:rPr>
              <w:t>impact social media content</w:t>
            </w:r>
            <w:r>
              <w:rPr>
                <w:rFonts w:cstheme="minorHAnsi"/>
              </w:rPr>
              <w:t>.</w:t>
            </w:r>
          </w:p>
          <w:p w:rsidR="00E6407A" w:rsidP="00E71D74" w:rsidRDefault="00E6407A" w14:paraId="519F905C" w14:textId="77777777">
            <w:pPr>
              <w:pStyle w:val="ListParagraph"/>
              <w:numPr>
                <w:ilvl w:val="0"/>
                <w:numId w:val="9"/>
              </w:numPr>
              <w:spacing w:after="0"/>
              <w:rPr>
                <w:rFonts w:cstheme="minorHAnsi"/>
              </w:rPr>
            </w:pPr>
            <w:r>
              <w:rPr>
                <w:rFonts w:cstheme="minorHAnsi"/>
              </w:rPr>
              <w:t>Capture vlog-style content to bring the Age UK Gloucestershire brand and services to life.</w:t>
            </w:r>
          </w:p>
          <w:p w:rsidR="00E6407A" w:rsidP="00E6407A" w:rsidRDefault="00E6407A" w14:paraId="7171F415" w14:textId="77777777">
            <w:pPr>
              <w:spacing w:after="0"/>
              <w:rPr>
                <w:rFonts w:cstheme="minorHAnsi"/>
              </w:rPr>
            </w:pPr>
          </w:p>
          <w:p w:rsidRPr="00882035" w:rsidR="00E6407A" w:rsidP="00E6407A" w:rsidRDefault="00E6407A" w14:paraId="3BADC197" w14:textId="77777777">
            <w:pPr>
              <w:spacing w:after="0"/>
              <w:rPr>
                <w:rFonts w:cstheme="minorHAnsi"/>
                <w:b/>
                <w:bCs/>
              </w:rPr>
            </w:pPr>
            <w:r w:rsidRPr="00AF6D00">
              <w:rPr>
                <w:rFonts w:cstheme="minorHAnsi"/>
                <w:b/>
                <w:bCs/>
              </w:rPr>
              <w:t>Community Engagement</w:t>
            </w:r>
          </w:p>
          <w:p w:rsidR="00E6407A" w:rsidP="00E71D74" w:rsidRDefault="00E6407A" w14:paraId="13E8905B" w14:textId="77777777">
            <w:pPr>
              <w:pStyle w:val="ListParagraph"/>
              <w:numPr>
                <w:ilvl w:val="0"/>
                <w:numId w:val="9"/>
              </w:numPr>
              <w:spacing w:after="0"/>
              <w:rPr>
                <w:rFonts w:cstheme="minorHAnsi"/>
              </w:rPr>
            </w:pPr>
            <w:r>
              <w:rPr>
                <w:rFonts w:cstheme="minorHAnsi"/>
              </w:rPr>
              <w:t>Engage with Age UK Gloucestershire’s social media community by responding to comments, messages and enquiries in a timely manner and in line with brand and tone of voice.</w:t>
            </w:r>
          </w:p>
          <w:p w:rsidR="00E6407A" w:rsidP="00E71D74" w:rsidRDefault="00E6407A" w14:paraId="5BF6A602" w14:textId="77777777">
            <w:pPr>
              <w:pStyle w:val="ListParagraph"/>
              <w:numPr>
                <w:ilvl w:val="0"/>
                <w:numId w:val="9"/>
              </w:numPr>
              <w:spacing w:after="0"/>
              <w:rPr>
                <w:rFonts w:cstheme="minorHAnsi"/>
              </w:rPr>
            </w:pPr>
            <w:r>
              <w:rPr>
                <w:rFonts w:cstheme="minorHAnsi"/>
              </w:rPr>
              <w:t>Encourage meaningful and positive online interactions to strengthen audience engagement.</w:t>
            </w:r>
          </w:p>
          <w:p w:rsidR="00E6407A" w:rsidP="00E71D74" w:rsidRDefault="00E6407A" w14:paraId="204B8859" w14:textId="77777777">
            <w:pPr>
              <w:pStyle w:val="ListParagraph"/>
              <w:numPr>
                <w:ilvl w:val="0"/>
                <w:numId w:val="9"/>
              </w:numPr>
              <w:spacing w:after="0"/>
              <w:rPr>
                <w:rFonts w:cstheme="minorHAnsi"/>
              </w:rPr>
            </w:pPr>
            <w:r>
              <w:rPr>
                <w:rFonts w:cstheme="minorHAnsi"/>
              </w:rPr>
              <w:t>Interact and engage with other organisations’ social media to grow reach, followers and Age UK Gloucestershire’s profile and voice.</w:t>
            </w:r>
          </w:p>
          <w:p w:rsidR="00E6407A" w:rsidP="00E6407A" w:rsidRDefault="00E6407A" w14:paraId="0CBA8E36" w14:textId="77777777">
            <w:pPr>
              <w:spacing w:after="0"/>
              <w:rPr>
                <w:rFonts w:cstheme="minorHAnsi"/>
              </w:rPr>
            </w:pPr>
          </w:p>
          <w:p w:rsidRPr="00882035" w:rsidR="00E6407A" w:rsidP="00E6407A" w:rsidRDefault="00E6407A" w14:paraId="6BEE52DB" w14:textId="77777777">
            <w:pPr>
              <w:spacing w:after="0"/>
              <w:rPr>
                <w:rFonts w:cstheme="minorHAnsi"/>
                <w:b/>
                <w:bCs/>
              </w:rPr>
            </w:pPr>
            <w:r w:rsidRPr="00AF6D00">
              <w:rPr>
                <w:rFonts w:cstheme="minorHAnsi"/>
                <w:b/>
                <w:bCs/>
              </w:rPr>
              <w:t>Performance Analysis</w:t>
            </w:r>
          </w:p>
          <w:p w:rsidRPr="006136B7" w:rsidR="00E6407A" w:rsidP="00E71D74" w:rsidRDefault="00E6407A" w14:paraId="30ED7FF7" w14:textId="77777777">
            <w:pPr>
              <w:pStyle w:val="ListParagraph"/>
              <w:numPr>
                <w:ilvl w:val="0"/>
                <w:numId w:val="9"/>
              </w:numPr>
              <w:spacing w:after="0"/>
              <w:rPr>
                <w:rFonts w:cstheme="minorHAnsi"/>
              </w:rPr>
            </w:pPr>
            <w:r>
              <w:rPr>
                <w:rFonts w:cstheme="minorHAnsi"/>
              </w:rPr>
              <w:t>Track, analyse and report on social media performance, using analytical tools like Meta Business and Google Analytics, and make data-driven improvements to social media activity.</w:t>
            </w:r>
          </w:p>
          <w:p w:rsidR="00E6407A" w:rsidP="00E71D74" w:rsidRDefault="00E6407A" w14:paraId="2252E97E" w14:textId="77777777">
            <w:pPr>
              <w:pStyle w:val="ListParagraph"/>
              <w:numPr>
                <w:ilvl w:val="0"/>
                <w:numId w:val="9"/>
              </w:numPr>
              <w:spacing w:after="0"/>
              <w:rPr>
                <w:rFonts w:cstheme="minorHAnsi"/>
              </w:rPr>
            </w:pPr>
            <w:r w:rsidRPr="008C053F">
              <w:rPr>
                <w:rFonts w:cstheme="minorHAnsi"/>
              </w:rPr>
              <w:t xml:space="preserve">Use analytics to </w:t>
            </w:r>
            <w:r>
              <w:rPr>
                <w:rFonts w:cstheme="minorHAnsi"/>
              </w:rPr>
              <w:t>evaluate advertising</w:t>
            </w:r>
            <w:r w:rsidRPr="008C053F">
              <w:rPr>
                <w:rFonts w:cstheme="minorHAnsi"/>
              </w:rPr>
              <w:t xml:space="preserve"> performance </w:t>
            </w:r>
            <w:r>
              <w:rPr>
                <w:rFonts w:cstheme="minorHAnsi"/>
              </w:rPr>
              <w:t xml:space="preserve">and </w:t>
            </w:r>
            <w:r w:rsidRPr="008C053F">
              <w:rPr>
                <w:rFonts w:cstheme="minorHAnsi"/>
              </w:rPr>
              <w:t xml:space="preserve">optimise targeting, budget and messaging </w:t>
            </w:r>
            <w:r>
              <w:rPr>
                <w:rFonts w:cstheme="minorHAnsi"/>
              </w:rPr>
              <w:t xml:space="preserve">to continually improve </w:t>
            </w:r>
            <w:r w:rsidRPr="008C053F">
              <w:rPr>
                <w:rFonts w:cstheme="minorHAnsi"/>
              </w:rPr>
              <w:t>results</w:t>
            </w:r>
            <w:r>
              <w:rPr>
                <w:rFonts w:cstheme="minorHAnsi"/>
              </w:rPr>
              <w:t>.</w:t>
            </w:r>
          </w:p>
          <w:p w:rsidRPr="00E6407A" w:rsidR="00E6407A" w:rsidP="00E71D74" w:rsidRDefault="00E6407A" w14:paraId="156A4108" w14:textId="4769C8BE">
            <w:pPr>
              <w:pStyle w:val="ListParagraph"/>
              <w:numPr>
                <w:ilvl w:val="0"/>
                <w:numId w:val="9"/>
              </w:numPr>
              <w:pBdr>
                <w:top w:val="nil"/>
                <w:left w:val="nil"/>
                <w:bottom w:val="nil"/>
                <w:right w:val="nil"/>
                <w:between w:val="nil"/>
              </w:pBdr>
              <w:spacing w:after="0"/>
              <w:rPr>
                <w:rFonts w:eastAsia="Arial" w:cstheme="minorHAnsi"/>
              </w:rPr>
            </w:pPr>
            <w:r w:rsidRPr="00D52D6F">
              <w:rPr>
                <w:rFonts w:cstheme="minorHAnsi"/>
              </w:rPr>
              <w:t xml:space="preserve">Update Age UK Gloucestershire’s dashboard </w:t>
            </w:r>
            <w:r>
              <w:rPr>
                <w:rFonts w:cstheme="minorHAnsi"/>
              </w:rPr>
              <w:t>monthly, reporting on social media insights.</w:t>
            </w:r>
          </w:p>
          <w:p w:rsidR="00E6407A" w:rsidP="00E6407A" w:rsidRDefault="00E6407A" w14:paraId="7B77DFF5" w14:textId="77777777">
            <w:pPr>
              <w:pBdr>
                <w:top w:val="nil"/>
                <w:left w:val="nil"/>
                <w:bottom w:val="nil"/>
                <w:right w:val="nil"/>
                <w:between w:val="nil"/>
              </w:pBdr>
              <w:spacing w:after="0"/>
              <w:rPr>
                <w:rFonts w:eastAsia="Arial" w:cstheme="minorHAnsi"/>
                <w:b/>
                <w:bCs/>
              </w:rPr>
            </w:pPr>
          </w:p>
          <w:p w:rsidR="00E6407A" w:rsidP="00E6407A" w:rsidRDefault="00E6407A" w14:paraId="32C3D000" w14:textId="2995BA64">
            <w:pPr>
              <w:pBdr>
                <w:top w:val="nil"/>
                <w:left w:val="nil"/>
                <w:bottom w:val="nil"/>
                <w:right w:val="nil"/>
                <w:between w:val="nil"/>
              </w:pBdr>
              <w:spacing w:after="0"/>
              <w:rPr>
                <w:rFonts w:eastAsia="Arial" w:cstheme="minorHAnsi"/>
                <w:b/>
                <w:bCs/>
              </w:rPr>
            </w:pPr>
            <w:r>
              <w:rPr>
                <w:rFonts w:eastAsia="Arial" w:cstheme="minorHAnsi"/>
                <w:b/>
                <w:bCs/>
              </w:rPr>
              <w:lastRenderedPageBreak/>
              <w:t>Team Work</w:t>
            </w:r>
          </w:p>
          <w:p w:rsidRPr="00C97EF6" w:rsidR="00E6407A" w:rsidP="00E71D74" w:rsidRDefault="00E6407A" w14:paraId="1D0F663F" w14:textId="77777777">
            <w:pPr>
              <w:pStyle w:val="ListParagraph"/>
              <w:numPr>
                <w:ilvl w:val="0"/>
                <w:numId w:val="9"/>
              </w:numPr>
              <w:pBdr>
                <w:top w:val="nil"/>
                <w:left w:val="nil"/>
                <w:bottom w:val="nil"/>
                <w:right w:val="nil"/>
                <w:between w:val="nil"/>
              </w:pBdr>
              <w:spacing w:after="0"/>
              <w:rPr>
                <w:rFonts w:eastAsia="Arial" w:cstheme="minorHAnsi"/>
                <w:b/>
                <w:bCs/>
              </w:rPr>
            </w:pPr>
            <w:r>
              <w:rPr>
                <w:rFonts w:eastAsia="Arial" w:cstheme="minorHAnsi"/>
              </w:rPr>
              <w:t>Collaborate with the wider team and suggest ways social media can enhance campaigns and activity.</w:t>
            </w:r>
          </w:p>
          <w:p w:rsidRPr="00C97EF6" w:rsidR="00C97EF6" w:rsidP="00E71D74" w:rsidRDefault="00C97EF6" w14:paraId="0E301C8E" w14:textId="0547F1F1">
            <w:pPr>
              <w:pStyle w:val="ListParagraph"/>
              <w:numPr>
                <w:ilvl w:val="0"/>
                <w:numId w:val="9"/>
              </w:numPr>
              <w:pBdr>
                <w:top w:val="nil"/>
                <w:left w:val="nil"/>
                <w:bottom w:val="nil"/>
                <w:right w:val="nil"/>
                <w:between w:val="nil"/>
              </w:pBdr>
              <w:spacing w:after="0"/>
              <w:rPr>
                <w:rFonts w:eastAsia="Arial" w:cstheme="minorHAnsi"/>
              </w:rPr>
            </w:pPr>
            <w:r w:rsidRPr="00C97EF6">
              <w:rPr>
                <w:rFonts w:eastAsia="Arial" w:cstheme="minorHAnsi"/>
              </w:rPr>
              <w:t xml:space="preserve">Supporting the </w:t>
            </w:r>
            <w:r>
              <w:rPr>
                <w:rFonts w:eastAsia="Arial" w:cstheme="minorHAnsi"/>
              </w:rPr>
              <w:t>M</w:t>
            </w:r>
            <w:r w:rsidRPr="00C97EF6">
              <w:rPr>
                <w:rFonts w:eastAsia="Arial" w:cstheme="minorHAnsi"/>
              </w:rPr>
              <w:t xml:space="preserve">arketing and </w:t>
            </w:r>
            <w:r>
              <w:rPr>
                <w:rFonts w:eastAsia="Arial" w:cstheme="minorHAnsi"/>
              </w:rPr>
              <w:t>F</w:t>
            </w:r>
            <w:r w:rsidRPr="00C97EF6">
              <w:rPr>
                <w:rFonts w:eastAsia="Arial" w:cstheme="minorHAnsi"/>
              </w:rPr>
              <w:t xml:space="preserve">undraising </w:t>
            </w:r>
            <w:r>
              <w:rPr>
                <w:rFonts w:eastAsia="Arial" w:cstheme="minorHAnsi"/>
              </w:rPr>
              <w:t>T</w:t>
            </w:r>
            <w:r w:rsidRPr="00C97EF6">
              <w:rPr>
                <w:rFonts w:eastAsia="Arial" w:cstheme="minorHAnsi"/>
              </w:rPr>
              <w:t>eam with campaigns, printed collateral, digital assets, activities and events as and when requested</w:t>
            </w:r>
            <w:r>
              <w:rPr>
                <w:rFonts w:eastAsia="Arial" w:cstheme="minorHAnsi"/>
              </w:rPr>
              <w:t>.</w:t>
            </w:r>
          </w:p>
          <w:p w:rsidRPr="000C2C2A" w:rsidR="00E6407A" w:rsidP="00E71D74" w:rsidRDefault="00E6407A" w14:paraId="72D234FB" w14:textId="77777777">
            <w:pPr>
              <w:pStyle w:val="ListParagraph"/>
              <w:numPr>
                <w:ilvl w:val="0"/>
                <w:numId w:val="9"/>
              </w:numPr>
              <w:pBdr>
                <w:top w:val="nil"/>
                <w:left w:val="nil"/>
                <w:bottom w:val="nil"/>
                <w:right w:val="nil"/>
                <w:between w:val="nil"/>
              </w:pBdr>
              <w:spacing w:after="0"/>
              <w:rPr>
                <w:rFonts w:eastAsia="Arial" w:cstheme="minorHAnsi"/>
                <w:b/>
                <w:bCs/>
              </w:rPr>
            </w:pPr>
            <w:r>
              <w:rPr>
                <w:rFonts w:eastAsia="Arial" w:cstheme="minorHAnsi"/>
              </w:rPr>
              <w:t>Generate relevant content and carry out website updates using a CMS system.</w:t>
            </w:r>
          </w:p>
          <w:p w:rsidR="00E224E3" w:rsidP="00E71D74" w:rsidRDefault="00E224E3" w14:paraId="5E7B4D39" w14:textId="77777777">
            <w:pPr>
              <w:pBdr>
                <w:top w:val="nil"/>
                <w:left w:val="nil"/>
                <w:bottom w:val="nil"/>
                <w:right w:val="nil"/>
                <w:between w:val="nil"/>
              </w:pBdr>
              <w:spacing w:after="0"/>
              <w:rPr>
                <w:rFonts w:cstheme="minorHAnsi"/>
                <w:b/>
                <w:bCs/>
              </w:rPr>
            </w:pPr>
          </w:p>
          <w:p w:rsidRPr="00E71D74" w:rsidR="00E71D74" w:rsidP="00E71D74" w:rsidRDefault="00E71D74" w14:paraId="68F7BE91" w14:textId="62868A7A">
            <w:pPr>
              <w:pBdr>
                <w:top w:val="nil"/>
                <w:left w:val="nil"/>
                <w:bottom w:val="nil"/>
                <w:right w:val="nil"/>
                <w:between w:val="nil"/>
              </w:pBdr>
              <w:spacing w:after="0"/>
              <w:rPr>
                <w:rFonts w:cstheme="minorHAnsi"/>
                <w:b/>
                <w:bCs/>
              </w:rPr>
            </w:pPr>
            <w:r w:rsidRPr="00E71D74">
              <w:rPr>
                <w:rFonts w:cstheme="minorHAnsi"/>
                <w:b/>
                <w:bCs/>
              </w:rPr>
              <w:t>General</w:t>
            </w:r>
          </w:p>
          <w:p w:rsidRPr="00AA224D" w:rsidR="00E71D74" w:rsidP="00E71D74" w:rsidRDefault="00E71D74" w14:paraId="2B6CB419" w14:textId="77777777">
            <w:pPr>
              <w:pStyle w:val="ListParagraph"/>
              <w:numPr>
                <w:ilvl w:val="0"/>
                <w:numId w:val="9"/>
              </w:numPr>
              <w:pBdr>
                <w:top w:val="nil"/>
                <w:left w:val="nil"/>
                <w:bottom w:val="nil"/>
                <w:right w:val="nil"/>
                <w:between w:val="nil"/>
              </w:pBdr>
              <w:spacing w:after="0"/>
              <w:rPr>
                <w:rFonts w:cstheme="minorHAnsi"/>
              </w:rPr>
            </w:pPr>
            <w:r w:rsidRPr="00AA224D">
              <w:rPr>
                <w:rFonts w:cstheme="minorHAnsi"/>
              </w:rPr>
              <w:t>Safeguarding - Adhere to the charity’s safeguarding policies and procedures, and report any concerns in accordance with protocols.</w:t>
            </w:r>
          </w:p>
          <w:p w:rsidRPr="00AA224D" w:rsidR="00E71D74" w:rsidP="00E71D74" w:rsidRDefault="00E71D74" w14:paraId="0445F0B6" w14:textId="77777777">
            <w:pPr>
              <w:pStyle w:val="ListParagraph"/>
              <w:numPr>
                <w:ilvl w:val="0"/>
                <w:numId w:val="9"/>
              </w:numPr>
              <w:pBdr>
                <w:top w:val="nil"/>
                <w:left w:val="nil"/>
                <w:bottom w:val="nil"/>
                <w:right w:val="nil"/>
                <w:between w:val="nil"/>
              </w:pBdr>
              <w:spacing w:after="0"/>
              <w:rPr>
                <w:rFonts w:cstheme="minorHAnsi"/>
              </w:rPr>
            </w:pPr>
            <w:r w:rsidRPr="00AA224D">
              <w:rPr>
                <w:rFonts w:cstheme="minorHAnsi"/>
              </w:rPr>
              <w:t>Health &amp; Safety - Comply with all health and safety requirements and take reasonable care for your own and others’ welfare in the workplace.</w:t>
            </w:r>
          </w:p>
          <w:p w:rsidRPr="00AA224D" w:rsidR="00E71D74" w:rsidP="00E71D74" w:rsidRDefault="00E71D74" w14:paraId="0A30307D" w14:textId="77777777">
            <w:pPr>
              <w:pStyle w:val="ListParagraph"/>
              <w:numPr>
                <w:ilvl w:val="0"/>
                <w:numId w:val="9"/>
              </w:numPr>
              <w:pBdr>
                <w:top w:val="nil"/>
                <w:left w:val="nil"/>
                <w:bottom w:val="nil"/>
                <w:right w:val="nil"/>
                <w:between w:val="nil"/>
              </w:pBdr>
              <w:spacing w:after="0"/>
              <w:rPr>
                <w:rFonts w:cstheme="minorHAnsi"/>
              </w:rPr>
            </w:pPr>
            <w:r w:rsidRPr="00AA224D">
              <w:rPr>
                <w:rFonts w:cstheme="minorHAnsi"/>
              </w:rPr>
              <w:t>Equality, Diversity &amp; Inclusion - Promote and support the charity’s commitment to equality, diversity, and inclusion, and challenge discrimination where encountered.</w:t>
            </w:r>
          </w:p>
          <w:p w:rsidRPr="00AA224D" w:rsidR="00E71D74" w:rsidP="00E71D74" w:rsidRDefault="00E71D74" w14:paraId="75C0F1FD" w14:textId="77777777">
            <w:pPr>
              <w:pStyle w:val="ListParagraph"/>
              <w:numPr>
                <w:ilvl w:val="0"/>
                <w:numId w:val="9"/>
              </w:numPr>
              <w:pBdr>
                <w:top w:val="nil"/>
                <w:left w:val="nil"/>
                <w:bottom w:val="nil"/>
                <w:right w:val="nil"/>
                <w:between w:val="nil"/>
              </w:pBdr>
              <w:spacing w:after="0"/>
              <w:rPr>
                <w:rFonts w:cstheme="minorHAnsi"/>
              </w:rPr>
            </w:pPr>
            <w:r w:rsidRPr="00AA224D">
              <w:rPr>
                <w:rFonts w:cstheme="minorHAnsi"/>
              </w:rPr>
              <w:t>Confidentiality - Maintain strict confidentiality regarding all information about service users, staff, and the organisation.</w:t>
            </w:r>
          </w:p>
          <w:p w:rsidRPr="00AA224D" w:rsidR="00E71D74" w:rsidP="00E71D74" w:rsidRDefault="00E71D74" w14:paraId="06107B2A" w14:textId="77777777">
            <w:pPr>
              <w:pStyle w:val="ListParagraph"/>
              <w:numPr>
                <w:ilvl w:val="0"/>
                <w:numId w:val="9"/>
              </w:numPr>
              <w:pBdr>
                <w:top w:val="nil"/>
                <w:left w:val="nil"/>
                <w:bottom w:val="nil"/>
                <w:right w:val="nil"/>
                <w:between w:val="nil"/>
              </w:pBdr>
              <w:spacing w:after="0"/>
              <w:rPr>
                <w:rFonts w:cstheme="minorHAnsi"/>
              </w:rPr>
            </w:pPr>
            <w:r w:rsidRPr="00AA224D">
              <w:rPr>
                <w:rFonts w:cstheme="minorHAnsi"/>
              </w:rPr>
              <w:t>Data Protection - Observe and uphold data protection legislation and policies relevant to your role, ensuring the privacy and security of personal data.</w:t>
            </w:r>
          </w:p>
          <w:p w:rsidRPr="00AA224D" w:rsidR="00E71D74" w:rsidP="00E71D74" w:rsidRDefault="00E71D74" w14:paraId="41519E4C" w14:textId="77777777">
            <w:pPr>
              <w:pStyle w:val="ListParagraph"/>
              <w:numPr>
                <w:ilvl w:val="0"/>
                <w:numId w:val="9"/>
              </w:numPr>
              <w:pBdr>
                <w:top w:val="nil"/>
                <w:left w:val="nil"/>
                <w:bottom w:val="nil"/>
                <w:right w:val="nil"/>
                <w:between w:val="nil"/>
              </w:pBdr>
              <w:spacing w:after="0"/>
              <w:rPr>
                <w:rFonts w:cstheme="minorHAnsi"/>
              </w:rPr>
            </w:pPr>
            <w:r w:rsidRPr="00AA224D">
              <w:rPr>
                <w:rFonts w:cstheme="minorHAnsi"/>
              </w:rPr>
              <w:t>Teamwork - Collaborate with colleagues and contribute to a positive team environment.</w:t>
            </w:r>
          </w:p>
          <w:p w:rsidRPr="00AA224D" w:rsidR="00E71D74" w:rsidP="00E71D74" w:rsidRDefault="00E71D74" w14:paraId="7332B19B" w14:textId="77777777">
            <w:pPr>
              <w:pStyle w:val="ListParagraph"/>
              <w:numPr>
                <w:ilvl w:val="0"/>
                <w:numId w:val="9"/>
              </w:numPr>
              <w:pBdr>
                <w:top w:val="nil"/>
                <w:left w:val="nil"/>
                <w:bottom w:val="nil"/>
                <w:right w:val="nil"/>
                <w:between w:val="nil"/>
              </w:pBdr>
              <w:spacing w:after="0"/>
              <w:rPr>
                <w:rFonts w:cstheme="minorHAnsi"/>
              </w:rPr>
            </w:pPr>
            <w:r w:rsidRPr="00AA224D">
              <w:rPr>
                <w:rFonts w:cstheme="minorHAnsi"/>
              </w:rPr>
              <w:t>Professional Development - Participate in necessary training, supervision, and appraisals, and take responsibility for your own ongoing professional development.</w:t>
            </w:r>
          </w:p>
          <w:p w:rsidRPr="00AA224D" w:rsidR="00E71D74" w:rsidP="00E71D74" w:rsidRDefault="00E71D74" w14:paraId="7AD48C01" w14:textId="77777777">
            <w:pPr>
              <w:pStyle w:val="ListParagraph"/>
              <w:numPr>
                <w:ilvl w:val="0"/>
                <w:numId w:val="9"/>
              </w:numPr>
              <w:pBdr>
                <w:top w:val="nil"/>
                <w:left w:val="nil"/>
                <w:bottom w:val="nil"/>
                <w:right w:val="nil"/>
                <w:between w:val="nil"/>
              </w:pBdr>
              <w:spacing w:after="0"/>
              <w:rPr>
                <w:rFonts w:cstheme="minorHAnsi"/>
              </w:rPr>
            </w:pPr>
            <w:r w:rsidRPr="00AA224D">
              <w:rPr>
                <w:rFonts w:cstheme="minorHAnsi"/>
              </w:rPr>
              <w:t>Organisational Representation - Positively represent the charity at all times and act as an ambassador for its values and mission.</w:t>
            </w:r>
          </w:p>
          <w:p w:rsidRPr="00AA224D" w:rsidR="00E71D74" w:rsidP="00E71D74" w:rsidRDefault="00E71D74" w14:paraId="470BF694" w14:textId="77777777">
            <w:pPr>
              <w:pStyle w:val="ListParagraph"/>
              <w:numPr>
                <w:ilvl w:val="0"/>
                <w:numId w:val="9"/>
              </w:numPr>
              <w:pBdr>
                <w:top w:val="nil"/>
                <w:left w:val="nil"/>
                <w:bottom w:val="nil"/>
                <w:right w:val="nil"/>
                <w:between w:val="nil"/>
              </w:pBdr>
              <w:spacing w:after="0"/>
              <w:rPr>
                <w:rFonts w:cstheme="minorHAnsi"/>
              </w:rPr>
            </w:pPr>
            <w:r w:rsidRPr="00AA224D">
              <w:rPr>
                <w:rFonts w:cstheme="minorHAnsi"/>
              </w:rPr>
              <w:t>Flexibility - Undertake any other reasonable duties as required by management, in line with the changing needs of the organisation.</w:t>
            </w:r>
          </w:p>
          <w:p w:rsidRPr="00E71D74" w:rsidR="00E71D74" w:rsidP="00E71D74" w:rsidRDefault="00E71D74" w14:paraId="297D92B8" w14:textId="6F5BB520">
            <w:pPr>
              <w:pStyle w:val="ListParagraph"/>
              <w:numPr>
                <w:ilvl w:val="0"/>
                <w:numId w:val="9"/>
              </w:numPr>
              <w:pBdr>
                <w:top w:val="nil"/>
                <w:left w:val="nil"/>
                <w:bottom w:val="nil"/>
                <w:right w:val="nil"/>
                <w:between w:val="nil"/>
              </w:pBdr>
              <w:spacing w:after="0"/>
              <w:rPr>
                <w:rFonts w:cstheme="minorHAnsi"/>
              </w:rPr>
            </w:pPr>
            <w:r w:rsidRPr="00AA224D">
              <w:rPr>
                <w:rFonts w:cstheme="minorHAnsi"/>
              </w:rPr>
              <w:t>Compliance - Work in accordance with all charity policies, procedures, and the values set out by the charity and relevant regulatory bodies (e.g. Charity Commission).</w:t>
            </w:r>
          </w:p>
        </w:tc>
      </w:tr>
      <w:tr w:rsidRPr="00B07A97" w:rsidR="006F7AF4" w:rsidTr="03392D30" w14:paraId="5DA7D22A" w14:textId="77777777">
        <w:tc>
          <w:tcPr>
            <w:tcW w:w="1935" w:type="dxa"/>
          </w:tcPr>
          <w:p w:rsidRPr="00B07A97" w:rsidR="006F7AF4" w:rsidP="006F7AF4" w:rsidRDefault="006F7AF4" w14:paraId="2A1E445A" w14:textId="0E4B0C94">
            <w:pPr>
              <w:rPr>
                <w:rFonts w:cstheme="minorHAnsi"/>
                <w:b/>
              </w:rPr>
            </w:pPr>
            <w:r w:rsidRPr="00B07A97">
              <w:rPr>
                <w:rFonts w:cstheme="minorHAnsi"/>
                <w:b/>
              </w:rPr>
              <w:lastRenderedPageBreak/>
              <w:t>Person Specification</w:t>
            </w:r>
          </w:p>
        </w:tc>
        <w:tc>
          <w:tcPr>
            <w:tcW w:w="8125" w:type="dxa"/>
          </w:tcPr>
          <w:p w:rsidR="00E06B7F" w:rsidP="00E06B7F" w:rsidRDefault="00E06B7F" w14:paraId="70838A24" w14:textId="77777777">
            <w:pPr>
              <w:spacing w:after="0"/>
              <w:rPr>
                <w:rFonts w:cstheme="minorHAnsi"/>
                <w:bCs/>
              </w:rPr>
            </w:pPr>
          </w:p>
          <w:p w:rsidRPr="00E16773" w:rsidR="00E06B7F" w:rsidP="00E06B7F" w:rsidRDefault="00E06B7F" w14:paraId="780215E1" w14:textId="29D521EF">
            <w:pPr>
              <w:numPr>
                <w:ilvl w:val="0"/>
                <w:numId w:val="23"/>
              </w:numPr>
              <w:spacing w:after="0"/>
              <w:rPr>
                <w:rFonts w:cstheme="minorHAnsi"/>
                <w:bCs/>
              </w:rPr>
            </w:pPr>
            <w:r w:rsidRPr="00E16773">
              <w:rPr>
                <w:rFonts w:cstheme="minorHAnsi"/>
                <w:bCs/>
              </w:rPr>
              <w:t>Proven experience in</w:t>
            </w:r>
            <w:r w:rsidRPr="001964F8">
              <w:rPr>
                <w:rFonts w:cstheme="minorHAnsi"/>
                <w:bCs/>
              </w:rPr>
              <w:t xml:space="preserve"> </w:t>
            </w:r>
            <w:r w:rsidRPr="00E16773">
              <w:rPr>
                <w:rFonts w:cstheme="minorHAnsi"/>
                <w:bCs/>
              </w:rPr>
              <w:t xml:space="preserve">social media </w:t>
            </w:r>
            <w:r w:rsidRPr="001964F8">
              <w:rPr>
                <w:rFonts w:cstheme="minorHAnsi"/>
                <w:bCs/>
              </w:rPr>
              <w:t>management</w:t>
            </w:r>
            <w:r w:rsidRPr="00E16773">
              <w:rPr>
                <w:rFonts w:cstheme="minorHAnsi"/>
                <w:bCs/>
              </w:rPr>
              <w:t xml:space="preserve"> (Facebook, Instagram, LinkedIn) for a</w:t>
            </w:r>
            <w:r w:rsidRPr="001964F8">
              <w:rPr>
                <w:rFonts w:cstheme="minorHAnsi"/>
                <w:bCs/>
              </w:rPr>
              <w:t xml:space="preserve"> charity, organisation or</w:t>
            </w:r>
            <w:r w:rsidRPr="00E16773">
              <w:rPr>
                <w:rFonts w:cstheme="minorHAnsi"/>
                <w:bCs/>
              </w:rPr>
              <w:t xml:space="preserve"> brand.</w:t>
            </w:r>
          </w:p>
          <w:p w:rsidRPr="00E16773" w:rsidR="00E06B7F" w:rsidP="00E06B7F" w:rsidRDefault="00E06B7F" w14:paraId="030E48E9" w14:textId="77777777">
            <w:pPr>
              <w:numPr>
                <w:ilvl w:val="0"/>
                <w:numId w:val="23"/>
              </w:numPr>
              <w:spacing w:after="0"/>
              <w:rPr>
                <w:rFonts w:cstheme="minorHAnsi"/>
                <w:bCs/>
              </w:rPr>
            </w:pPr>
            <w:r w:rsidRPr="00E16773">
              <w:rPr>
                <w:rFonts w:cstheme="minorHAnsi"/>
                <w:bCs/>
              </w:rPr>
              <w:t>Demonstrated ability to develop and implement social media strategies that drive engagement and growth.</w:t>
            </w:r>
          </w:p>
          <w:p w:rsidRPr="00E16773" w:rsidR="00E06B7F" w:rsidP="00E06B7F" w:rsidRDefault="00E06B7F" w14:paraId="560FC2F9" w14:textId="6295DE67">
            <w:pPr>
              <w:numPr>
                <w:ilvl w:val="0"/>
                <w:numId w:val="23"/>
              </w:numPr>
              <w:spacing w:after="0"/>
              <w:rPr>
                <w:rFonts w:cstheme="minorHAnsi"/>
                <w:bCs/>
              </w:rPr>
            </w:pPr>
            <w:r w:rsidRPr="001964F8">
              <w:rPr>
                <w:rFonts w:cstheme="minorHAnsi"/>
                <w:bCs/>
              </w:rPr>
              <w:t>Strong understanding of various social media platforms, their best practices and emerging trends</w:t>
            </w:r>
            <w:r w:rsidR="001079E0">
              <w:rPr>
                <w:rFonts w:cstheme="minorHAnsi"/>
                <w:bCs/>
              </w:rPr>
              <w:t>.</w:t>
            </w:r>
          </w:p>
          <w:p w:rsidRPr="00E16773" w:rsidR="00E06B7F" w:rsidP="00E06B7F" w:rsidRDefault="00E06B7F" w14:paraId="35B7AA5E" w14:textId="40A3A108">
            <w:pPr>
              <w:numPr>
                <w:ilvl w:val="0"/>
                <w:numId w:val="23"/>
              </w:numPr>
              <w:spacing w:after="0"/>
              <w:rPr>
                <w:rFonts w:cstheme="minorHAnsi"/>
                <w:bCs/>
              </w:rPr>
            </w:pPr>
            <w:r w:rsidRPr="00E16773">
              <w:rPr>
                <w:rFonts w:cstheme="minorHAnsi"/>
                <w:bCs/>
              </w:rPr>
              <w:t xml:space="preserve">Experience using scheduling </w:t>
            </w:r>
            <w:r w:rsidRPr="001964F8">
              <w:rPr>
                <w:rFonts w:cstheme="minorHAnsi"/>
                <w:bCs/>
              </w:rPr>
              <w:t xml:space="preserve">tools </w:t>
            </w:r>
            <w:r w:rsidRPr="00E16773">
              <w:rPr>
                <w:rFonts w:cstheme="minorHAnsi"/>
                <w:bCs/>
              </w:rPr>
              <w:t>and analytics</w:t>
            </w:r>
            <w:r w:rsidRPr="001964F8">
              <w:rPr>
                <w:rFonts w:cstheme="minorHAnsi"/>
                <w:bCs/>
              </w:rPr>
              <w:t xml:space="preserve"> platforms</w:t>
            </w:r>
            <w:r w:rsidRPr="00E16773">
              <w:rPr>
                <w:rFonts w:cstheme="minorHAnsi"/>
                <w:bCs/>
              </w:rPr>
              <w:t xml:space="preserve"> (eg Meta Business Suite, Google Analytics)</w:t>
            </w:r>
            <w:r w:rsidRPr="001964F8">
              <w:rPr>
                <w:rFonts w:cstheme="minorHAnsi"/>
                <w:bCs/>
              </w:rPr>
              <w:t xml:space="preserve"> and reporting on performance</w:t>
            </w:r>
            <w:r w:rsidRPr="00E16773">
              <w:rPr>
                <w:rFonts w:cstheme="minorHAnsi"/>
                <w:bCs/>
              </w:rPr>
              <w:t>.</w:t>
            </w:r>
          </w:p>
          <w:p w:rsidRPr="001964F8" w:rsidR="00E06B7F" w:rsidP="00E06B7F" w:rsidRDefault="00E06B7F" w14:paraId="620FB5CF" w14:textId="77777777">
            <w:pPr>
              <w:numPr>
                <w:ilvl w:val="0"/>
                <w:numId w:val="23"/>
              </w:numPr>
              <w:spacing w:after="0"/>
              <w:rPr>
                <w:rFonts w:cstheme="minorHAnsi"/>
                <w:bCs/>
              </w:rPr>
            </w:pPr>
            <w:r w:rsidRPr="00E16773">
              <w:rPr>
                <w:rFonts w:cstheme="minorHAnsi"/>
                <w:bCs/>
              </w:rPr>
              <w:t xml:space="preserve">Knowledge of paid </w:t>
            </w:r>
            <w:r w:rsidRPr="001964F8">
              <w:rPr>
                <w:rFonts w:cstheme="minorHAnsi"/>
                <w:bCs/>
              </w:rPr>
              <w:t xml:space="preserve">social media </w:t>
            </w:r>
            <w:r w:rsidRPr="00E16773">
              <w:rPr>
                <w:rFonts w:cstheme="minorHAnsi"/>
                <w:bCs/>
              </w:rPr>
              <w:t xml:space="preserve">advertising campaigns </w:t>
            </w:r>
            <w:r w:rsidRPr="001964F8">
              <w:rPr>
                <w:rFonts w:cstheme="minorHAnsi"/>
                <w:bCs/>
              </w:rPr>
              <w:t xml:space="preserve">with the ability to analyse performance and refine strategies accordingly. </w:t>
            </w:r>
          </w:p>
          <w:p w:rsidRPr="001964F8" w:rsidR="00E06B7F" w:rsidP="00E06B7F" w:rsidRDefault="00E06B7F" w14:paraId="0FBEA1FD" w14:textId="77777777">
            <w:pPr>
              <w:pStyle w:val="ListParagraph"/>
              <w:numPr>
                <w:ilvl w:val="0"/>
                <w:numId w:val="32"/>
              </w:numPr>
              <w:spacing w:after="0"/>
              <w:rPr>
                <w:rFonts w:cstheme="minorHAnsi"/>
                <w:bCs/>
              </w:rPr>
            </w:pPr>
            <w:r w:rsidRPr="001964F8">
              <w:rPr>
                <w:rFonts w:cstheme="minorHAnsi"/>
                <w:bCs/>
              </w:rPr>
              <w:t>Ability to take ownership of social media planning, thinking ahead to develop and schedule content that aligns with the marketing campaign calendar.</w:t>
            </w:r>
          </w:p>
          <w:p w:rsidRPr="001964F8" w:rsidR="00E06B7F" w:rsidP="00E06B7F" w:rsidRDefault="00E06B7F" w14:paraId="1F592DF2" w14:textId="60869DFD">
            <w:pPr>
              <w:pStyle w:val="ListParagraph"/>
              <w:numPr>
                <w:ilvl w:val="0"/>
                <w:numId w:val="32"/>
              </w:numPr>
              <w:spacing w:after="0"/>
              <w:rPr>
                <w:rFonts w:cstheme="minorHAnsi"/>
                <w:bCs/>
              </w:rPr>
            </w:pPr>
            <w:r w:rsidRPr="001964F8">
              <w:rPr>
                <w:rFonts w:cstheme="minorHAnsi"/>
                <w:bCs/>
              </w:rPr>
              <w:lastRenderedPageBreak/>
              <w:t>Able to respond quickly to relevant opportunities and trending social media content</w:t>
            </w:r>
            <w:r w:rsidR="001079E0">
              <w:rPr>
                <w:rFonts w:cstheme="minorHAnsi"/>
                <w:bCs/>
              </w:rPr>
              <w:t>.</w:t>
            </w:r>
          </w:p>
          <w:p w:rsidRPr="001964F8" w:rsidR="00E06B7F" w:rsidP="00E06B7F" w:rsidRDefault="00E06B7F" w14:paraId="3B4457E2" w14:textId="77777777">
            <w:pPr>
              <w:pStyle w:val="ListParagraph"/>
              <w:numPr>
                <w:ilvl w:val="0"/>
                <w:numId w:val="32"/>
              </w:numPr>
              <w:spacing w:after="0"/>
              <w:rPr>
                <w:rFonts w:cstheme="minorHAnsi"/>
                <w:bCs/>
              </w:rPr>
            </w:pPr>
            <w:r w:rsidRPr="001964F8">
              <w:rPr>
                <w:rFonts w:cstheme="minorHAnsi"/>
                <w:bCs/>
              </w:rPr>
              <w:t>Proficiency in using Canva to design and create eye-catching social media visuals</w:t>
            </w:r>
          </w:p>
          <w:p w:rsidRPr="00797B64" w:rsidR="00E06B7F" w:rsidP="00E06B7F" w:rsidRDefault="00E06B7F" w14:paraId="47EC5111" w14:textId="458B67B9">
            <w:pPr>
              <w:numPr>
                <w:ilvl w:val="0"/>
                <w:numId w:val="32"/>
              </w:numPr>
              <w:spacing w:after="0"/>
              <w:rPr>
                <w:rFonts w:cstheme="minorHAnsi"/>
                <w:bCs/>
              </w:rPr>
            </w:pPr>
            <w:r w:rsidRPr="00797B64">
              <w:rPr>
                <w:rFonts w:cstheme="minorHAnsi"/>
                <w:bCs/>
              </w:rPr>
              <w:t xml:space="preserve">Excellent written </w:t>
            </w:r>
            <w:r w:rsidRPr="001964F8">
              <w:rPr>
                <w:rFonts w:cstheme="minorHAnsi"/>
                <w:bCs/>
              </w:rPr>
              <w:t>and storytelling</w:t>
            </w:r>
            <w:r w:rsidRPr="00797B64">
              <w:rPr>
                <w:rFonts w:cstheme="minorHAnsi"/>
                <w:bCs/>
              </w:rPr>
              <w:t xml:space="preserve"> skills</w:t>
            </w:r>
            <w:r w:rsidRPr="001964F8">
              <w:rPr>
                <w:rFonts w:cstheme="minorHAnsi"/>
                <w:bCs/>
              </w:rPr>
              <w:t xml:space="preserve"> </w:t>
            </w:r>
            <w:r w:rsidRPr="00797B64">
              <w:rPr>
                <w:rFonts w:cstheme="minorHAnsi"/>
                <w:bCs/>
              </w:rPr>
              <w:t xml:space="preserve">to </w:t>
            </w:r>
            <w:r w:rsidRPr="001964F8">
              <w:rPr>
                <w:rFonts w:cstheme="minorHAnsi"/>
                <w:bCs/>
              </w:rPr>
              <w:t>develop content which engages with social media audience</w:t>
            </w:r>
            <w:r w:rsidR="001079E0">
              <w:rPr>
                <w:rFonts w:cstheme="minorHAnsi"/>
                <w:bCs/>
              </w:rPr>
              <w:t>s.</w:t>
            </w:r>
          </w:p>
          <w:p w:rsidRPr="001964F8" w:rsidR="00E06B7F" w:rsidP="00E06B7F" w:rsidRDefault="00E06B7F" w14:paraId="4FEEDC75" w14:textId="57C169E8">
            <w:pPr>
              <w:pStyle w:val="ListParagraph"/>
              <w:numPr>
                <w:ilvl w:val="0"/>
                <w:numId w:val="32"/>
              </w:numPr>
              <w:spacing w:after="0"/>
              <w:rPr>
                <w:rFonts w:cstheme="minorHAnsi"/>
                <w:bCs/>
              </w:rPr>
            </w:pPr>
            <w:r w:rsidRPr="001964F8">
              <w:rPr>
                <w:rFonts w:cstheme="minorHAnsi"/>
                <w:bCs/>
              </w:rPr>
              <w:t>Comfortable filming, editing and creating video content for social media and website</w:t>
            </w:r>
            <w:r w:rsidR="001079E0">
              <w:rPr>
                <w:rFonts w:cstheme="minorHAnsi"/>
                <w:bCs/>
              </w:rPr>
              <w:t>.</w:t>
            </w:r>
          </w:p>
          <w:p w:rsidRPr="001964F8" w:rsidR="00E06B7F" w:rsidP="00E06B7F" w:rsidRDefault="00E06B7F" w14:paraId="198C41D5" w14:textId="3208D687">
            <w:pPr>
              <w:pStyle w:val="ListParagraph"/>
              <w:numPr>
                <w:ilvl w:val="0"/>
                <w:numId w:val="32"/>
              </w:numPr>
              <w:spacing w:after="0"/>
              <w:rPr>
                <w:rFonts w:cstheme="minorHAnsi"/>
                <w:bCs/>
              </w:rPr>
            </w:pPr>
            <w:r w:rsidRPr="001964F8">
              <w:rPr>
                <w:rFonts w:cstheme="minorHAnsi"/>
                <w:bCs/>
              </w:rPr>
              <w:t>Basic knowledge of CMS systems for website updates</w:t>
            </w:r>
            <w:r w:rsidR="001079E0">
              <w:rPr>
                <w:rFonts w:cstheme="minorHAnsi"/>
                <w:bCs/>
              </w:rPr>
              <w:t>.</w:t>
            </w:r>
          </w:p>
          <w:p w:rsidRPr="001964F8" w:rsidR="00E06B7F" w:rsidP="00E06B7F" w:rsidRDefault="00E06B7F" w14:paraId="34C64D3D" w14:textId="181ACC71">
            <w:pPr>
              <w:pStyle w:val="ListParagraph"/>
              <w:numPr>
                <w:ilvl w:val="0"/>
                <w:numId w:val="32"/>
              </w:numPr>
              <w:spacing w:after="0"/>
              <w:rPr>
                <w:rFonts w:cstheme="minorHAnsi"/>
                <w:bCs/>
              </w:rPr>
            </w:pPr>
            <w:r w:rsidRPr="001964F8">
              <w:rPr>
                <w:rFonts w:cstheme="minorHAnsi"/>
                <w:bCs/>
              </w:rPr>
              <w:t>Highly organised, adaptable and able to juggle multiple deadlines</w:t>
            </w:r>
            <w:r w:rsidR="001079E0">
              <w:rPr>
                <w:rFonts w:cstheme="minorHAnsi"/>
                <w:bCs/>
              </w:rPr>
              <w:t>.</w:t>
            </w:r>
          </w:p>
          <w:p w:rsidRPr="001964F8" w:rsidR="00E06B7F" w:rsidP="00E06B7F" w:rsidRDefault="00E06B7F" w14:paraId="368DF43A" w14:textId="5721C4E5">
            <w:pPr>
              <w:pStyle w:val="ListParagraph"/>
              <w:numPr>
                <w:ilvl w:val="0"/>
                <w:numId w:val="32"/>
              </w:numPr>
              <w:spacing w:after="0"/>
              <w:rPr>
                <w:rFonts w:cstheme="minorHAnsi"/>
                <w:bCs/>
              </w:rPr>
            </w:pPr>
            <w:r w:rsidRPr="001964F8">
              <w:rPr>
                <w:rFonts w:cstheme="minorHAnsi"/>
                <w:bCs/>
              </w:rPr>
              <w:t>Creative thinker with an eye for detail and brand consistency</w:t>
            </w:r>
            <w:r w:rsidR="001079E0">
              <w:rPr>
                <w:rFonts w:cstheme="minorHAnsi"/>
                <w:bCs/>
              </w:rPr>
              <w:t>.</w:t>
            </w:r>
          </w:p>
          <w:p w:rsidRPr="001964F8" w:rsidR="00E06B7F" w:rsidP="00E06B7F" w:rsidRDefault="00E06B7F" w14:paraId="7EDF3174" w14:textId="77777777">
            <w:pPr>
              <w:numPr>
                <w:ilvl w:val="0"/>
                <w:numId w:val="32"/>
              </w:numPr>
              <w:spacing w:after="0"/>
              <w:rPr>
                <w:rFonts w:cstheme="minorHAnsi"/>
                <w:bCs/>
              </w:rPr>
            </w:pPr>
            <w:r w:rsidRPr="00E16773">
              <w:rPr>
                <w:rFonts w:cstheme="minorHAnsi"/>
                <w:bCs/>
              </w:rPr>
              <w:t>Collaborative team player with strong interpersonal skills.</w:t>
            </w:r>
          </w:p>
          <w:p w:rsidRPr="001964F8" w:rsidR="00E06B7F" w:rsidP="00E06B7F" w:rsidRDefault="00E06B7F" w14:paraId="53792DEB" w14:textId="77777777">
            <w:pPr>
              <w:numPr>
                <w:ilvl w:val="0"/>
                <w:numId w:val="32"/>
              </w:numPr>
              <w:spacing w:after="0"/>
              <w:rPr>
                <w:rFonts w:cstheme="minorHAnsi"/>
                <w:bCs/>
              </w:rPr>
            </w:pPr>
            <w:r w:rsidRPr="00797B64">
              <w:rPr>
                <w:rFonts w:cstheme="minorHAnsi"/>
                <w:bCs/>
              </w:rPr>
              <w:t xml:space="preserve">A </w:t>
            </w:r>
            <w:r w:rsidRPr="001964F8">
              <w:rPr>
                <w:rFonts w:cstheme="minorHAnsi"/>
                <w:bCs/>
              </w:rPr>
              <w:t>genuine</w:t>
            </w:r>
            <w:r w:rsidRPr="00797B64">
              <w:rPr>
                <w:rFonts w:cstheme="minorHAnsi"/>
                <w:bCs/>
              </w:rPr>
              <w:t xml:space="preserve"> belief in Age UK Gloucestershire’s mission to make life better for older people and a desire to amplify that message online.</w:t>
            </w:r>
          </w:p>
          <w:p w:rsidRPr="001964F8" w:rsidR="00E06B7F" w:rsidP="00E06B7F" w:rsidRDefault="00E06B7F" w14:paraId="6AE37718" w14:textId="77777777">
            <w:pPr>
              <w:numPr>
                <w:ilvl w:val="0"/>
                <w:numId w:val="32"/>
              </w:numPr>
              <w:spacing w:after="0"/>
              <w:rPr>
                <w:rFonts w:cstheme="minorHAnsi"/>
                <w:bCs/>
              </w:rPr>
            </w:pPr>
            <w:r w:rsidRPr="00797B64">
              <w:rPr>
                <w:rFonts w:cstheme="minorHAnsi"/>
                <w:bCs/>
              </w:rPr>
              <w:t>Committed to inclusivity and representing the voices of older people authentically.</w:t>
            </w:r>
          </w:p>
          <w:p w:rsidRPr="00E6407A" w:rsidR="006F7AF4" w:rsidP="00E6407A" w:rsidRDefault="006F7AF4" w14:paraId="39F09599" w14:textId="61214A6E">
            <w:pPr>
              <w:rPr>
                <w:rFonts w:cstheme="minorHAnsi"/>
              </w:rPr>
            </w:pPr>
          </w:p>
        </w:tc>
      </w:tr>
    </w:tbl>
    <w:p w:rsidRPr="00B07A97" w:rsidR="00DF2136" w:rsidP="003064CB" w:rsidRDefault="00DF2136" w14:paraId="74AA16A5" w14:textId="77777777">
      <w:pPr>
        <w:spacing w:after="0"/>
        <w:rPr>
          <w:rFonts w:cstheme="minorHAnsi"/>
          <w:b/>
        </w:rPr>
      </w:pPr>
    </w:p>
    <w:p w:rsidRPr="00B07A97" w:rsidR="008D2E29" w:rsidP="00722413" w:rsidRDefault="008D2E29" w14:paraId="65162F72" w14:textId="77777777">
      <w:pPr>
        <w:pStyle w:val="HRSSubtitle"/>
        <w:ind w:right="401"/>
        <w:rPr>
          <w:rFonts w:asciiTheme="minorHAnsi" w:hAnsiTheme="minorHAnsi" w:cstheme="minorHAnsi"/>
          <w:b w:val="0"/>
          <w:bCs/>
          <w:sz w:val="22"/>
        </w:rPr>
      </w:pPr>
      <w:r w:rsidRPr="00B07A97">
        <w:rPr>
          <w:rFonts w:asciiTheme="minorHAnsi" w:hAnsiTheme="minorHAnsi" w:cstheme="minorHAnsi"/>
          <w:sz w:val="22"/>
        </w:rPr>
        <w:t>Note:</w:t>
      </w:r>
      <w:r w:rsidRPr="00B07A97">
        <w:rPr>
          <w:rFonts w:asciiTheme="minorHAnsi" w:hAnsiTheme="minorHAnsi" w:cstheme="minorHAnsi"/>
          <w:b w:val="0"/>
          <w:bCs/>
          <w:sz w:val="22"/>
        </w:rPr>
        <w:t xml:space="preserve"> This job description is non contractual and is not exhaustive and may be added to or changed to from time-to-time following discussions with the post holder and line manager.</w:t>
      </w:r>
    </w:p>
    <w:tbl>
      <w:tblPr>
        <w:tblStyle w:val="HRS-Form1stColumnShaded"/>
        <w:tblW w:w="9869" w:type="dxa"/>
        <w:tblLayout w:type="fixed"/>
        <w:tblLook w:val="0680" w:firstRow="0" w:lastRow="0" w:firstColumn="1" w:lastColumn="0" w:noHBand="1" w:noVBand="1"/>
      </w:tblPr>
      <w:tblGrid>
        <w:gridCol w:w="1369"/>
        <w:gridCol w:w="4389"/>
        <w:gridCol w:w="850"/>
        <w:gridCol w:w="3261"/>
      </w:tblGrid>
      <w:tr w:rsidRPr="00B07A97" w:rsidR="008D2E29" w:rsidTr="00722413" w14:paraId="5E75C610" w14:textId="77777777">
        <w:trPr>
          <w:trHeight w:val="690"/>
        </w:trPr>
        <w:tc>
          <w:tcPr>
            <w:cnfStyle w:val="001000000000" w:firstRow="0" w:lastRow="0" w:firstColumn="1" w:lastColumn="0" w:oddVBand="0" w:evenVBand="0" w:oddHBand="0" w:evenHBand="0" w:firstRowFirstColumn="0" w:firstRowLastColumn="0" w:lastRowFirstColumn="0" w:lastRowLastColumn="0"/>
            <w:tcW w:w="1369" w:type="dxa"/>
          </w:tcPr>
          <w:p w:rsidRPr="00B07A97" w:rsidR="008D2E29" w:rsidP="00ED3849" w:rsidRDefault="008D2E29" w14:paraId="1F271776" w14:textId="77777777">
            <w:pPr>
              <w:rPr>
                <w:rFonts w:asciiTheme="minorHAnsi" w:hAnsiTheme="minorHAnsi" w:cstheme="minorHAnsi"/>
                <w:b/>
              </w:rPr>
            </w:pPr>
            <w:r w:rsidRPr="00B07A97">
              <w:rPr>
                <w:rFonts w:asciiTheme="minorHAnsi" w:hAnsiTheme="minorHAnsi" w:cstheme="minorHAnsi"/>
                <w:b/>
              </w:rPr>
              <w:t xml:space="preserve">Signed: </w:t>
            </w:r>
          </w:p>
          <w:p w:rsidRPr="00B07A97" w:rsidR="008D2E29" w:rsidP="00ED3849" w:rsidRDefault="008D2E29" w14:paraId="39BBC4B0" w14:textId="77777777">
            <w:pPr>
              <w:rPr>
                <w:rFonts w:asciiTheme="minorHAnsi" w:hAnsiTheme="minorHAnsi" w:cstheme="minorHAnsi"/>
                <w:b/>
              </w:rPr>
            </w:pPr>
            <w:r w:rsidRPr="00B07A97">
              <w:rPr>
                <w:rFonts w:asciiTheme="minorHAnsi" w:hAnsiTheme="minorHAnsi" w:cstheme="minorHAnsi"/>
                <w:b/>
              </w:rPr>
              <w:t>(employee)</w:t>
            </w:r>
          </w:p>
        </w:tc>
        <w:tc>
          <w:tcPr>
            <w:tcW w:w="4389" w:type="dxa"/>
          </w:tcPr>
          <w:p w:rsidRPr="00B07A97" w:rsidR="008D2E29" w:rsidP="00ED3849" w:rsidRDefault="008D2E29" w14:paraId="73755DF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850" w:type="dxa"/>
            <w:shd w:val="clear" w:color="auto" w:fill="F2F2F2" w:themeFill="background1" w:themeFillShade="F2"/>
          </w:tcPr>
          <w:p w:rsidRPr="00B07A97" w:rsidR="008D2E29" w:rsidP="00ED3849" w:rsidRDefault="008D2E29" w14:paraId="78A2B84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B07A97">
              <w:rPr>
                <w:rFonts w:asciiTheme="minorHAnsi" w:hAnsiTheme="minorHAnsi" w:cstheme="minorHAnsi"/>
                <w:b/>
              </w:rPr>
              <w:t>Date:</w:t>
            </w:r>
          </w:p>
        </w:tc>
        <w:tc>
          <w:tcPr>
            <w:tcW w:w="3261" w:type="dxa"/>
          </w:tcPr>
          <w:p w:rsidRPr="00B07A97" w:rsidR="008D2E29" w:rsidP="00ED3849" w:rsidRDefault="008D2E29" w14:paraId="1583624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rsidRPr="00B07A97" w:rsidR="008D2E29" w:rsidP="00ED3849" w:rsidRDefault="008D2E29" w14:paraId="6C5D9DA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r>
      <w:tr w:rsidRPr="00B07A97" w:rsidR="008D2E29" w:rsidTr="00722413" w14:paraId="55DE72C0" w14:textId="77777777">
        <w:trPr>
          <w:trHeight w:val="702"/>
        </w:trPr>
        <w:tc>
          <w:tcPr>
            <w:cnfStyle w:val="001000000000" w:firstRow="0" w:lastRow="0" w:firstColumn="1" w:lastColumn="0" w:oddVBand="0" w:evenVBand="0" w:oddHBand="0" w:evenHBand="0" w:firstRowFirstColumn="0" w:firstRowLastColumn="0" w:lastRowFirstColumn="0" w:lastRowLastColumn="0"/>
            <w:tcW w:w="1369" w:type="dxa"/>
          </w:tcPr>
          <w:p w:rsidRPr="00B07A97" w:rsidR="008D2E29" w:rsidP="00ED3849" w:rsidRDefault="008D2E29" w14:paraId="673C4F38" w14:textId="77777777">
            <w:pPr>
              <w:rPr>
                <w:rFonts w:asciiTheme="minorHAnsi" w:hAnsiTheme="minorHAnsi" w:cstheme="minorHAnsi"/>
                <w:b/>
              </w:rPr>
            </w:pPr>
            <w:r w:rsidRPr="00B07A97">
              <w:rPr>
                <w:rFonts w:asciiTheme="minorHAnsi" w:hAnsiTheme="minorHAnsi" w:cstheme="minorHAnsi"/>
                <w:b/>
              </w:rPr>
              <w:t xml:space="preserve">Signed: </w:t>
            </w:r>
          </w:p>
          <w:p w:rsidRPr="00B07A97" w:rsidR="008D2E29" w:rsidP="00ED3849" w:rsidRDefault="008D2E29" w14:paraId="0FB7F768" w14:textId="77777777">
            <w:pPr>
              <w:rPr>
                <w:rFonts w:asciiTheme="minorHAnsi" w:hAnsiTheme="minorHAnsi" w:cstheme="minorHAnsi"/>
                <w:b/>
              </w:rPr>
            </w:pPr>
            <w:r w:rsidRPr="00B07A97">
              <w:rPr>
                <w:rFonts w:asciiTheme="minorHAnsi" w:hAnsiTheme="minorHAnsi" w:cstheme="minorHAnsi"/>
                <w:b/>
              </w:rPr>
              <w:t>(manager)</w:t>
            </w:r>
          </w:p>
        </w:tc>
        <w:tc>
          <w:tcPr>
            <w:tcW w:w="4389" w:type="dxa"/>
          </w:tcPr>
          <w:p w:rsidRPr="00B07A97" w:rsidR="008D2E29" w:rsidP="00ED3849" w:rsidRDefault="008D2E29" w14:paraId="1F9AFF0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850" w:type="dxa"/>
            <w:shd w:val="clear" w:color="auto" w:fill="F2F2F2" w:themeFill="background1" w:themeFillShade="F2"/>
          </w:tcPr>
          <w:p w:rsidRPr="00B07A97" w:rsidR="008D2E29" w:rsidP="00ED3849" w:rsidRDefault="008D2E29" w14:paraId="1835F2B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B07A97">
              <w:rPr>
                <w:rFonts w:asciiTheme="minorHAnsi" w:hAnsiTheme="minorHAnsi" w:cstheme="minorHAnsi"/>
                <w:b/>
              </w:rPr>
              <w:t>Date:</w:t>
            </w:r>
          </w:p>
          <w:p w:rsidRPr="00B07A97" w:rsidR="008D2E29" w:rsidP="00ED3849" w:rsidRDefault="008D2E29" w14:paraId="68ACAA5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3261" w:type="dxa"/>
          </w:tcPr>
          <w:p w:rsidRPr="00B07A97" w:rsidR="008D2E29" w:rsidP="00ED3849" w:rsidRDefault="008D2E29" w14:paraId="430FF2B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r>
    </w:tbl>
    <w:p w:rsidR="00B837BC" w:rsidP="003064CB" w:rsidRDefault="00B837BC" w14:paraId="3BC7F3EC" w14:textId="0D45AC56">
      <w:pPr>
        <w:spacing w:after="160"/>
        <w:rPr>
          <w:rFonts w:cstheme="minorHAnsi"/>
          <w:bCs/>
        </w:rPr>
      </w:pPr>
    </w:p>
    <w:p w:rsidR="00E16773" w:rsidP="003064CB" w:rsidRDefault="00E16773" w14:paraId="6A53B422" w14:textId="77777777">
      <w:pPr>
        <w:spacing w:after="160"/>
        <w:rPr>
          <w:rFonts w:cstheme="minorHAnsi"/>
          <w:bCs/>
        </w:rPr>
      </w:pPr>
    </w:p>
    <w:sectPr w:rsidR="00E16773" w:rsidSect="003B48C7">
      <w:headerReference w:type="even" r:id="rId10"/>
      <w:headerReference w:type="default" r:id="rId11"/>
      <w:footerReference w:type="even" r:id="rId12"/>
      <w:footerReference w:type="default" r:id="rId13"/>
      <w:headerReference w:type="first" r:id="rId14"/>
      <w:footerReference w:type="first" r:id="rId15"/>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516B" w:rsidP="005E7A0F" w:rsidRDefault="0068516B" w14:paraId="24589B36" w14:textId="77777777">
      <w:pPr>
        <w:spacing w:after="0" w:line="240" w:lineRule="auto"/>
      </w:pPr>
      <w:r>
        <w:separator/>
      </w:r>
    </w:p>
  </w:endnote>
  <w:endnote w:type="continuationSeparator" w:id="0">
    <w:p w:rsidR="0068516B" w:rsidP="005E7A0F" w:rsidRDefault="0068516B" w14:paraId="259AA486" w14:textId="77777777">
      <w:pPr>
        <w:spacing w:after="0" w:line="240" w:lineRule="auto"/>
      </w:pPr>
      <w:r>
        <w:continuationSeparator/>
      </w:r>
    </w:p>
  </w:endnote>
  <w:endnote w:type="continuationNotice" w:id="1">
    <w:p w:rsidR="0068516B" w:rsidRDefault="0068516B" w14:paraId="6488956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7FF9" w:rsidRDefault="00767FF9" w14:paraId="23153BC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7FF9" w:rsidRDefault="00767FF9" w14:paraId="377B680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7FF9" w:rsidRDefault="00767FF9" w14:paraId="0E98B63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516B" w:rsidP="005E7A0F" w:rsidRDefault="0068516B" w14:paraId="49D25918" w14:textId="77777777">
      <w:pPr>
        <w:spacing w:after="0" w:line="240" w:lineRule="auto"/>
      </w:pPr>
      <w:r>
        <w:separator/>
      </w:r>
    </w:p>
  </w:footnote>
  <w:footnote w:type="continuationSeparator" w:id="0">
    <w:p w:rsidR="0068516B" w:rsidP="005E7A0F" w:rsidRDefault="0068516B" w14:paraId="0A46463A" w14:textId="77777777">
      <w:pPr>
        <w:spacing w:after="0" w:line="240" w:lineRule="auto"/>
      </w:pPr>
      <w:r>
        <w:continuationSeparator/>
      </w:r>
    </w:p>
  </w:footnote>
  <w:footnote w:type="continuationNotice" w:id="1">
    <w:p w:rsidR="0068516B" w:rsidRDefault="0068516B" w14:paraId="4D88804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7FF9" w:rsidRDefault="00767FF9" w14:paraId="5C00DBB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E7A0F" w:rsidRDefault="00767FF9" w14:paraId="65565B8B" w14:textId="069612E5">
    <w:pPr>
      <w:pStyle w:val="Header"/>
    </w:pPr>
    <w:r>
      <w:rPr>
        <w:noProof/>
      </w:rPr>
      <w:drawing>
        <wp:inline distT="0" distB="0" distL="0" distR="0" wp14:anchorId="465F8514" wp14:editId="69A9EE13">
          <wp:extent cx="2113880" cy="838200"/>
          <wp:effectExtent l="0" t="0" r="1270" b="0"/>
          <wp:docPr id="2117815035" name="Picture 1" descr="A logo with blu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815035" name="Picture 1" descr="A logo with blue and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20435" cy="84079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7FF9" w:rsidRDefault="00767FF9" w14:paraId="3E2D59F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62EE"/>
    <w:multiLevelType w:val="hybridMultilevel"/>
    <w:tmpl w:val="B888AA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1C641A"/>
    <w:multiLevelType w:val="hybridMultilevel"/>
    <w:tmpl w:val="1C5416A8"/>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A748C"/>
    <w:multiLevelType w:val="multilevel"/>
    <w:tmpl w:val="E910B6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547049F"/>
    <w:multiLevelType w:val="multilevel"/>
    <w:tmpl w:val="DCD20B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9F201BD"/>
    <w:multiLevelType w:val="hybridMultilevel"/>
    <w:tmpl w:val="9EDE13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B460626"/>
    <w:multiLevelType w:val="hybridMultilevel"/>
    <w:tmpl w:val="230854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C397F40"/>
    <w:multiLevelType w:val="multilevel"/>
    <w:tmpl w:val="37340FD2"/>
    <w:lvl w:ilvl="0">
      <w:start w:val="1"/>
      <w:numFmt w:val="bullet"/>
      <w:lvlText w:val=""/>
      <w:lvlJc w:val="left"/>
      <w:pPr>
        <w:ind w:left="1440" w:hanging="360"/>
      </w:pPr>
      <w:rPr>
        <w:rFonts w:hint="default" w:ascii="Wingdings" w:hAnsi="Wingdings"/>
      </w:rPr>
    </w:lvl>
    <w:lvl w:ilvl="1">
      <w:start w:val="1"/>
      <w:numFmt w:val="bullet"/>
      <w:lvlText w:val="o"/>
      <w:lvlJc w:val="left"/>
      <w:pPr>
        <w:ind w:left="2160" w:hanging="360"/>
      </w:pPr>
      <w:rPr>
        <w:rFonts w:ascii="Courier New" w:hAnsi="Courier New" w:eastAsia="Courier New" w:cs="Courier New"/>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o"/>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o"/>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abstractNum>
  <w:abstractNum w:abstractNumId="7" w15:restartNumberingAfterBreak="0">
    <w:nsid w:val="21666B99"/>
    <w:multiLevelType w:val="hybridMultilevel"/>
    <w:tmpl w:val="D04A3E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1B961C6"/>
    <w:multiLevelType w:val="multilevel"/>
    <w:tmpl w:val="58DA28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87373AC"/>
    <w:multiLevelType w:val="multilevel"/>
    <w:tmpl w:val="AC82A1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A0E1EC6"/>
    <w:multiLevelType w:val="hybridMultilevel"/>
    <w:tmpl w:val="958461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A762319"/>
    <w:multiLevelType w:val="hybridMultilevel"/>
    <w:tmpl w:val="AC968E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47538B"/>
    <w:multiLevelType w:val="hybridMultilevel"/>
    <w:tmpl w:val="A50AE5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256408A"/>
    <w:multiLevelType w:val="multilevel"/>
    <w:tmpl w:val="7500E8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D9A7F38"/>
    <w:multiLevelType w:val="hybridMultilevel"/>
    <w:tmpl w:val="C898F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E0B6F5F"/>
    <w:multiLevelType w:val="multilevel"/>
    <w:tmpl w:val="D0D641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CED729F"/>
    <w:multiLevelType w:val="hybridMultilevel"/>
    <w:tmpl w:val="31141F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2FD7E68"/>
    <w:multiLevelType w:val="hybridMultilevel"/>
    <w:tmpl w:val="4DA8A9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4FF7BC8"/>
    <w:multiLevelType w:val="hybridMultilevel"/>
    <w:tmpl w:val="F73E89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54A46A7"/>
    <w:multiLevelType w:val="hybridMultilevel"/>
    <w:tmpl w:val="8216FC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94324C8"/>
    <w:multiLevelType w:val="hybridMultilevel"/>
    <w:tmpl w:val="9DC63F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B04714D"/>
    <w:multiLevelType w:val="multilevel"/>
    <w:tmpl w:val="B060D1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3916E09"/>
    <w:multiLevelType w:val="multilevel"/>
    <w:tmpl w:val="3C4829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5DE46CF"/>
    <w:multiLevelType w:val="hybridMultilevel"/>
    <w:tmpl w:val="674A00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6406FE4"/>
    <w:multiLevelType w:val="hybridMultilevel"/>
    <w:tmpl w:val="ADCAD2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78D5222"/>
    <w:multiLevelType w:val="multilevel"/>
    <w:tmpl w:val="660083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8AA1A9B"/>
    <w:multiLevelType w:val="hybridMultilevel"/>
    <w:tmpl w:val="E77294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A1D3282"/>
    <w:multiLevelType w:val="multilevel"/>
    <w:tmpl w:val="CB46D6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01C3990"/>
    <w:multiLevelType w:val="hybridMultilevel"/>
    <w:tmpl w:val="29C855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1214C57"/>
    <w:multiLevelType w:val="hybridMultilevel"/>
    <w:tmpl w:val="DA962454"/>
    <w:lvl w:ilvl="0" w:tplc="23AE2B20">
      <w:start w:val="1"/>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7D753B7"/>
    <w:multiLevelType w:val="hybridMultilevel"/>
    <w:tmpl w:val="93966B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C1A4599"/>
    <w:multiLevelType w:val="hybridMultilevel"/>
    <w:tmpl w:val="8B26C0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65820624">
    <w:abstractNumId w:val="6"/>
  </w:num>
  <w:num w:numId="2" w16cid:durableId="1037580451">
    <w:abstractNumId w:val="11"/>
  </w:num>
  <w:num w:numId="3" w16cid:durableId="458038580">
    <w:abstractNumId w:val="20"/>
  </w:num>
  <w:num w:numId="4" w16cid:durableId="1808205294">
    <w:abstractNumId w:val="1"/>
  </w:num>
  <w:num w:numId="5" w16cid:durableId="1734153593">
    <w:abstractNumId w:val="30"/>
  </w:num>
  <w:num w:numId="6" w16cid:durableId="1677998453">
    <w:abstractNumId w:val="12"/>
  </w:num>
  <w:num w:numId="7" w16cid:durableId="209152344">
    <w:abstractNumId w:val="26"/>
  </w:num>
  <w:num w:numId="8" w16cid:durableId="1066420791">
    <w:abstractNumId w:val="19"/>
  </w:num>
  <w:num w:numId="9" w16cid:durableId="1662467251">
    <w:abstractNumId w:val="16"/>
  </w:num>
  <w:num w:numId="10" w16cid:durableId="1829785515">
    <w:abstractNumId w:val="10"/>
  </w:num>
  <w:num w:numId="11" w16cid:durableId="1984264100">
    <w:abstractNumId w:val="29"/>
  </w:num>
  <w:num w:numId="12" w16cid:durableId="1691180114">
    <w:abstractNumId w:val="31"/>
  </w:num>
  <w:num w:numId="13" w16cid:durableId="988825595">
    <w:abstractNumId w:val="7"/>
  </w:num>
  <w:num w:numId="14" w16cid:durableId="774637570">
    <w:abstractNumId w:val="15"/>
  </w:num>
  <w:num w:numId="15" w16cid:durableId="1347368206">
    <w:abstractNumId w:val="5"/>
  </w:num>
  <w:num w:numId="16" w16cid:durableId="144325604">
    <w:abstractNumId w:val="24"/>
  </w:num>
  <w:num w:numId="17" w16cid:durableId="702095078">
    <w:abstractNumId w:val="4"/>
  </w:num>
  <w:num w:numId="18" w16cid:durableId="1638418002">
    <w:abstractNumId w:val="28"/>
  </w:num>
  <w:num w:numId="19" w16cid:durableId="1589804916">
    <w:abstractNumId w:val="23"/>
  </w:num>
  <w:num w:numId="20" w16cid:durableId="1420907881">
    <w:abstractNumId w:val="17"/>
  </w:num>
  <w:num w:numId="21" w16cid:durableId="880359853">
    <w:abstractNumId w:val="18"/>
  </w:num>
  <w:num w:numId="22" w16cid:durableId="1932083729">
    <w:abstractNumId w:val="14"/>
  </w:num>
  <w:num w:numId="23" w16cid:durableId="154539441">
    <w:abstractNumId w:val="25"/>
  </w:num>
  <w:num w:numId="24" w16cid:durableId="1826432520">
    <w:abstractNumId w:val="22"/>
  </w:num>
  <w:num w:numId="25" w16cid:durableId="746879790">
    <w:abstractNumId w:val="9"/>
  </w:num>
  <w:num w:numId="26" w16cid:durableId="1473599790">
    <w:abstractNumId w:val="27"/>
  </w:num>
  <w:num w:numId="27" w16cid:durableId="1040515962">
    <w:abstractNumId w:val="2"/>
  </w:num>
  <w:num w:numId="28" w16cid:durableId="1942830573">
    <w:abstractNumId w:val="3"/>
  </w:num>
  <w:num w:numId="29" w16cid:durableId="267809050">
    <w:abstractNumId w:val="21"/>
  </w:num>
  <w:num w:numId="30" w16cid:durableId="1211457142">
    <w:abstractNumId w:val="13"/>
  </w:num>
  <w:num w:numId="31" w16cid:durableId="1054045519">
    <w:abstractNumId w:val="8"/>
  </w:num>
  <w:num w:numId="32" w16cid:durableId="967584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932"/>
    <w:rsid w:val="00000000"/>
    <w:rsid w:val="00001363"/>
    <w:rsid w:val="00003749"/>
    <w:rsid w:val="00003C5A"/>
    <w:rsid w:val="0000549F"/>
    <w:rsid w:val="00020B97"/>
    <w:rsid w:val="00021118"/>
    <w:rsid w:val="00022B50"/>
    <w:rsid w:val="00025ED1"/>
    <w:rsid w:val="000325F5"/>
    <w:rsid w:val="00047411"/>
    <w:rsid w:val="00047B66"/>
    <w:rsid w:val="00055AE9"/>
    <w:rsid w:val="00056EA6"/>
    <w:rsid w:val="00066C15"/>
    <w:rsid w:val="0007136F"/>
    <w:rsid w:val="00095D4D"/>
    <w:rsid w:val="000B38CA"/>
    <w:rsid w:val="000C34DD"/>
    <w:rsid w:val="000C788A"/>
    <w:rsid w:val="000E35E6"/>
    <w:rsid w:val="000E3966"/>
    <w:rsid w:val="000F025F"/>
    <w:rsid w:val="000F4D05"/>
    <w:rsid w:val="00104B29"/>
    <w:rsid w:val="001079E0"/>
    <w:rsid w:val="001119C3"/>
    <w:rsid w:val="0011666C"/>
    <w:rsid w:val="001166F6"/>
    <w:rsid w:val="00121B66"/>
    <w:rsid w:val="0012268B"/>
    <w:rsid w:val="00126AFA"/>
    <w:rsid w:val="001310F4"/>
    <w:rsid w:val="001405D2"/>
    <w:rsid w:val="001531CF"/>
    <w:rsid w:val="001603D0"/>
    <w:rsid w:val="00162F32"/>
    <w:rsid w:val="00185E7A"/>
    <w:rsid w:val="001A0D1A"/>
    <w:rsid w:val="001F5073"/>
    <w:rsid w:val="00205651"/>
    <w:rsid w:val="00205FD0"/>
    <w:rsid w:val="00223700"/>
    <w:rsid w:val="002253BA"/>
    <w:rsid w:val="00232331"/>
    <w:rsid w:val="00243902"/>
    <w:rsid w:val="0025237C"/>
    <w:rsid w:val="00275240"/>
    <w:rsid w:val="00282D70"/>
    <w:rsid w:val="0028589C"/>
    <w:rsid w:val="00294501"/>
    <w:rsid w:val="00296F4B"/>
    <w:rsid w:val="002A2E04"/>
    <w:rsid w:val="002A498C"/>
    <w:rsid w:val="002E4DD5"/>
    <w:rsid w:val="002F4096"/>
    <w:rsid w:val="00303D8D"/>
    <w:rsid w:val="003064CB"/>
    <w:rsid w:val="003078EA"/>
    <w:rsid w:val="00314726"/>
    <w:rsid w:val="00317DE0"/>
    <w:rsid w:val="00330237"/>
    <w:rsid w:val="0033665C"/>
    <w:rsid w:val="00336BCD"/>
    <w:rsid w:val="003437E4"/>
    <w:rsid w:val="0035168C"/>
    <w:rsid w:val="003528E7"/>
    <w:rsid w:val="00354E19"/>
    <w:rsid w:val="003550F0"/>
    <w:rsid w:val="003621C2"/>
    <w:rsid w:val="00375CDE"/>
    <w:rsid w:val="00377032"/>
    <w:rsid w:val="00377F31"/>
    <w:rsid w:val="003831C3"/>
    <w:rsid w:val="003A0E44"/>
    <w:rsid w:val="003B3748"/>
    <w:rsid w:val="003B3A7D"/>
    <w:rsid w:val="003B48C7"/>
    <w:rsid w:val="003D1A4C"/>
    <w:rsid w:val="003E00D8"/>
    <w:rsid w:val="003F6DF0"/>
    <w:rsid w:val="004001B5"/>
    <w:rsid w:val="004002A7"/>
    <w:rsid w:val="00401180"/>
    <w:rsid w:val="004417F9"/>
    <w:rsid w:val="00442247"/>
    <w:rsid w:val="004452D2"/>
    <w:rsid w:val="0045012E"/>
    <w:rsid w:val="00451D2E"/>
    <w:rsid w:val="00451F5E"/>
    <w:rsid w:val="0047362F"/>
    <w:rsid w:val="00490B2A"/>
    <w:rsid w:val="00491B71"/>
    <w:rsid w:val="00496AF1"/>
    <w:rsid w:val="00496FB8"/>
    <w:rsid w:val="004B77EA"/>
    <w:rsid w:val="004C3378"/>
    <w:rsid w:val="004D0678"/>
    <w:rsid w:val="004D171C"/>
    <w:rsid w:val="004D2146"/>
    <w:rsid w:val="004D7DFF"/>
    <w:rsid w:val="004E2A55"/>
    <w:rsid w:val="004E6530"/>
    <w:rsid w:val="004F0DBB"/>
    <w:rsid w:val="004F120D"/>
    <w:rsid w:val="004F4EF3"/>
    <w:rsid w:val="005153D3"/>
    <w:rsid w:val="005251B8"/>
    <w:rsid w:val="005256FA"/>
    <w:rsid w:val="0052660D"/>
    <w:rsid w:val="0053090B"/>
    <w:rsid w:val="00532AB1"/>
    <w:rsid w:val="00540592"/>
    <w:rsid w:val="00551721"/>
    <w:rsid w:val="005533B0"/>
    <w:rsid w:val="00570902"/>
    <w:rsid w:val="00572B50"/>
    <w:rsid w:val="00584018"/>
    <w:rsid w:val="00595E1A"/>
    <w:rsid w:val="005A017B"/>
    <w:rsid w:val="005A12C6"/>
    <w:rsid w:val="005A22C7"/>
    <w:rsid w:val="005A39BA"/>
    <w:rsid w:val="005A3FAB"/>
    <w:rsid w:val="005B7B25"/>
    <w:rsid w:val="005C4485"/>
    <w:rsid w:val="005D2A08"/>
    <w:rsid w:val="005D49E8"/>
    <w:rsid w:val="005D4F27"/>
    <w:rsid w:val="005E4012"/>
    <w:rsid w:val="005E7A0F"/>
    <w:rsid w:val="0060058D"/>
    <w:rsid w:val="00601C18"/>
    <w:rsid w:val="0060559C"/>
    <w:rsid w:val="00610506"/>
    <w:rsid w:val="0062179A"/>
    <w:rsid w:val="00637B40"/>
    <w:rsid w:val="006633A9"/>
    <w:rsid w:val="006723AE"/>
    <w:rsid w:val="0068516B"/>
    <w:rsid w:val="00687866"/>
    <w:rsid w:val="00690645"/>
    <w:rsid w:val="006A442A"/>
    <w:rsid w:val="006A73BE"/>
    <w:rsid w:val="006C054E"/>
    <w:rsid w:val="006C4756"/>
    <w:rsid w:val="006C4A67"/>
    <w:rsid w:val="006D0A82"/>
    <w:rsid w:val="006D0B62"/>
    <w:rsid w:val="006D3F5B"/>
    <w:rsid w:val="006D63DC"/>
    <w:rsid w:val="006F14C9"/>
    <w:rsid w:val="006F4B7C"/>
    <w:rsid w:val="006F614D"/>
    <w:rsid w:val="006F7AF4"/>
    <w:rsid w:val="0070032D"/>
    <w:rsid w:val="007146C9"/>
    <w:rsid w:val="00717F71"/>
    <w:rsid w:val="00722413"/>
    <w:rsid w:val="00726CED"/>
    <w:rsid w:val="00732105"/>
    <w:rsid w:val="0073277A"/>
    <w:rsid w:val="007511B2"/>
    <w:rsid w:val="00764734"/>
    <w:rsid w:val="00767FF9"/>
    <w:rsid w:val="00792EDF"/>
    <w:rsid w:val="00797B64"/>
    <w:rsid w:val="007A0B4B"/>
    <w:rsid w:val="007B05B9"/>
    <w:rsid w:val="007B5FA3"/>
    <w:rsid w:val="007C14FF"/>
    <w:rsid w:val="007C43A2"/>
    <w:rsid w:val="007C6F4E"/>
    <w:rsid w:val="007E2D0E"/>
    <w:rsid w:val="007E68E5"/>
    <w:rsid w:val="007F5732"/>
    <w:rsid w:val="007F5F14"/>
    <w:rsid w:val="00802FD3"/>
    <w:rsid w:val="0081287D"/>
    <w:rsid w:val="0081360F"/>
    <w:rsid w:val="0081389F"/>
    <w:rsid w:val="00816593"/>
    <w:rsid w:val="00824EC7"/>
    <w:rsid w:val="00830AA9"/>
    <w:rsid w:val="00835020"/>
    <w:rsid w:val="00840E5F"/>
    <w:rsid w:val="00844721"/>
    <w:rsid w:val="008541DB"/>
    <w:rsid w:val="00865D30"/>
    <w:rsid w:val="0087744D"/>
    <w:rsid w:val="00880E4E"/>
    <w:rsid w:val="00886F29"/>
    <w:rsid w:val="008A60AA"/>
    <w:rsid w:val="008B6597"/>
    <w:rsid w:val="008D2E29"/>
    <w:rsid w:val="008D55CB"/>
    <w:rsid w:val="008E607D"/>
    <w:rsid w:val="008F422B"/>
    <w:rsid w:val="008F5834"/>
    <w:rsid w:val="00900CD0"/>
    <w:rsid w:val="00912D75"/>
    <w:rsid w:val="00916D84"/>
    <w:rsid w:val="00926BD8"/>
    <w:rsid w:val="00941378"/>
    <w:rsid w:val="00950C86"/>
    <w:rsid w:val="00966ABB"/>
    <w:rsid w:val="00984D09"/>
    <w:rsid w:val="00985AE9"/>
    <w:rsid w:val="009B37EB"/>
    <w:rsid w:val="009D036A"/>
    <w:rsid w:val="009D25E5"/>
    <w:rsid w:val="009D494B"/>
    <w:rsid w:val="009D67E8"/>
    <w:rsid w:val="009E1741"/>
    <w:rsid w:val="009E2A89"/>
    <w:rsid w:val="009E3CAD"/>
    <w:rsid w:val="009F6A9F"/>
    <w:rsid w:val="00A101B6"/>
    <w:rsid w:val="00A14344"/>
    <w:rsid w:val="00A2146E"/>
    <w:rsid w:val="00A254B8"/>
    <w:rsid w:val="00A300E7"/>
    <w:rsid w:val="00A443CF"/>
    <w:rsid w:val="00A4462C"/>
    <w:rsid w:val="00A50286"/>
    <w:rsid w:val="00A53B91"/>
    <w:rsid w:val="00A5751E"/>
    <w:rsid w:val="00A6042D"/>
    <w:rsid w:val="00A6429F"/>
    <w:rsid w:val="00A70DAB"/>
    <w:rsid w:val="00A73A0B"/>
    <w:rsid w:val="00A73E1F"/>
    <w:rsid w:val="00A81DA3"/>
    <w:rsid w:val="00A82FBE"/>
    <w:rsid w:val="00A859A5"/>
    <w:rsid w:val="00A94540"/>
    <w:rsid w:val="00AA224D"/>
    <w:rsid w:val="00AA748A"/>
    <w:rsid w:val="00AC466D"/>
    <w:rsid w:val="00AC79BE"/>
    <w:rsid w:val="00AD0C13"/>
    <w:rsid w:val="00AD6ADD"/>
    <w:rsid w:val="00AE4B32"/>
    <w:rsid w:val="00B0215F"/>
    <w:rsid w:val="00B0736A"/>
    <w:rsid w:val="00B07A97"/>
    <w:rsid w:val="00B14D50"/>
    <w:rsid w:val="00B27239"/>
    <w:rsid w:val="00B279A2"/>
    <w:rsid w:val="00B353F3"/>
    <w:rsid w:val="00B35814"/>
    <w:rsid w:val="00B41D8D"/>
    <w:rsid w:val="00B61F12"/>
    <w:rsid w:val="00B663E3"/>
    <w:rsid w:val="00B66829"/>
    <w:rsid w:val="00B747CE"/>
    <w:rsid w:val="00B837BC"/>
    <w:rsid w:val="00B84C22"/>
    <w:rsid w:val="00B86BF1"/>
    <w:rsid w:val="00B909C3"/>
    <w:rsid w:val="00B97405"/>
    <w:rsid w:val="00BA38A2"/>
    <w:rsid w:val="00BA7FC2"/>
    <w:rsid w:val="00BB79FA"/>
    <w:rsid w:val="00BC437C"/>
    <w:rsid w:val="00BC5C2B"/>
    <w:rsid w:val="00BC5F16"/>
    <w:rsid w:val="00BD622D"/>
    <w:rsid w:val="00BD7ACF"/>
    <w:rsid w:val="00BD7C8B"/>
    <w:rsid w:val="00BE0ABE"/>
    <w:rsid w:val="00C02E0D"/>
    <w:rsid w:val="00C034F2"/>
    <w:rsid w:val="00C123D4"/>
    <w:rsid w:val="00C2188F"/>
    <w:rsid w:val="00C24D5E"/>
    <w:rsid w:val="00C3268E"/>
    <w:rsid w:val="00C32932"/>
    <w:rsid w:val="00C6075D"/>
    <w:rsid w:val="00C76D61"/>
    <w:rsid w:val="00C82FB9"/>
    <w:rsid w:val="00C834A2"/>
    <w:rsid w:val="00C86847"/>
    <w:rsid w:val="00C937E6"/>
    <w:rsid w:val="00C96253"/>
    <w:rsid w:val="00C97EF6"/>
    <w:rsid w:val="00CA1DC4"/>
    <w:rsid w:val="00CC0130"/>
    <w:rsid w:val="00CC0F9B"/>
    <w:rsid w:val="00CD1BA5"/>
    <w:rsid w:val="00CD6A1F"/>
    <w:rsid w:val="00CE6E71"/>
    <w:rsid w:val="00CF14D3"/>
    <w:rsid w:val="00CF675F"/>
    <w:rsid w:val="00D14B7D"/>
    <w:rsid w:val="00D21982"/>
    <w:rsid w:val="00D24637"/>
    <w:rsid w:val="00D24770"/>
    <w:rsid w:val="00D26940"/>
    <w:rsid w:val="00D328F6"/>
    <w:rsid w:val="00D37F3D"/>
    <w:rsid w:val="00D42AC4"/>
    <w:rsid w:val="00D460FA"/>
    <w:rsid w:val="00D53965"/>
    <w:rsid w:val="00D70C4A"/>
    <w:rsid w:val="00D8087E"/>
    <w:rsid w:val="00D8593B"/>
    <w:rsid w:val="00D913DF"/>
    <w:rsid w:val="00DB4147"/>
    <w:rsid w:val="00DC29F7"/>
    <w:rsid w:val="00DD63A8"/>
    <w:rsid w:val="00DE01F9"/>
    <w:rsid w:val="00DE2869"/>
    <w:rsid w:val="00DF1083"/>
    <w:rsid w:val="00DF2136"/>
    <w:rsid w:val="00DF5937"/>
    <w:rsid w:val="00E06B7F"/>
    <w:rsid w:val="00E07E3B"/>
    <w:rsid w:val="00E11A32"/>
    <w:rsid w:val="00E16773"/>
    <w:rsid w:val="00E224E3"/>
    <w:rsid w:val="00E32536"/>
    <w:rsid w:val="00E524C7"/>
    <w:rsid w:val="00E53186"/>
    <w:rsid w:val="00E57099"/>
    <w:rsid w:val="00E57730"/>
    <w:rsid w:val="00E6407A"/>
    <w:rsid w:val="00E71D74"/>
    <w:rsid w:val="00E72466"/>
    <w:rsid w:val="00E83BEE"/>
    <w:rsid w:val="00E86868"/>
    <w:rsid w:val="00E96250"/>
    <w:rsid w:val="00E974DB"/>
    <w:rsid w:val="00EA4AA2"/>
    <w:rsid w:val="00EA6C51"/>
    <w:rsid w:val="00EC0235"/>
    <w:rsid w:val="00EC4B84"/>
    <w:rsid w:val="00ED583C"/>
    <w:rsid w:val="00ED7165"/>
    <w:rsid w:val="00EF1E2F"/>
    <w:rsid w:val="00EF358B"/>
    <w:rsid w:val="00F026FB"/>
    <w:rsid w:val="00F02D59"/>
    <w:rsid w:val="00F16606"/>
    <w:rsid w:val="00F248BF"/>
    <w:rsid w:val="00F418A3"/>
    <w:rsid w:val="00F42AF9"/>
    <w:rsid w:val="00F520E8"/>
    <w:rsid w:val="00F52CB8"/>
    <w:rsid w:val="00F57BE7"/>
    <w:rsid w:val="00F61E00"/>
    <w:rsid w:val="00F65C16"/>
    <w:rsid w:val="00F65CD0"/>
    <w:rsid w:val="00F74F08"/>
    <w:rsid w:val="00F804E0"/>
    <w:rsid w:val="00F9063C"/>
    <w:rsid w:val="00F907F5"/>
    <w:rsid w:val="00F90D6A"/>
    <w:rsid w:val="00F93C07"/>
    <w:rsid w:val="00FA64A4"/>
    <w:rsid w:val="00FB17A7"/>
    <w:rsid w:val="00FC17D2"/>
    <w:rsid w:val="00FC2EBE"/>
    <w:rsid w:val="00FC409B"/>
    <w:rsid w:val="00FC5991"/>
    <w:rsid w:val="00FD0D7A"/>
    <w:rsid w:val="00FE3AE4"/>
    <w:rsid w:val="00FF6460"/>
    <w:rsid w:val="022FAAC8"/>
    <w:rsid w:val="03392D30"/>
    <w:rsid w:val="044130B4"/>
    <w:rsid w:val="11F19FA5"/>
    <w:rsid w:val="1A54E803"/>
    <w:rsid w:val="1E047DB5"/>
    <w:rsid w:val="1E138638"/>
    <w:rsid w:val="20B4E1C2"/>
    <w:rsid w:val="28CF85A6"/>
    <w:rsid w:val="383B0B51"/>
    <w:rsid w:val="3D225178"/>
    <w:rsid w:val="569BF200"/>
    <w:rsid w:val="5C9C2854"/>
    <w:rsid w:val="7023D0E8"/>
    <w:rsid w:val="722DB359"/>
    <w:rsid w:val="745BB70E"/>
    <w:rsid w:val="774D6ADE"/>
    <w:rsid w:val="7895592A"/>
    <w:rsid w:val="7C5FD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06789"/>
  <w15:chartTrackingRefBased/>
  <w15:docId w15:val="{7D5B4693-EBA9-47E4-8958-596FE6A8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2932"/>
    <w:pPr>
      <w:spacing w:after="200" w:line="276" w:lineRule="auto"/>
    </w:pPr>
    <w:rPr>
      <w:rFonts w:eastAsiaTheme="minorEastAsia"/>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32932"/>
    <w:pPr>
      <w:ind w:left="720"/>
      <w:contextualSpacing/>
    </w:pPr>
  </w:style>
  <w:style w:type="table" w:styleId="TableGrid">
    <w:name w:val="Table Grid"/>
    <w:basedOn w:val="TableNormal"/>
    <w:uiPriority w:val="59"/>
    <w:rsid w:val="00C32932"/>
    <w:pPr>
      <w:spacing w:after="0" w:line="240" w:lineRule="auto"/>
    </w:pPr>
    <w:rPr>
      <w:rFonts w:eastAsiaTheme="minorEastAsia"/>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C32932"/>
    <w:pPr>
      <w:spacing w:after="0" w:line="240" w:lineRule="auto"/>
    </w:pPr>
    <w:rPr>
      <w:rFonts w:ascii="Arial" w:hAnsi="Arial" w:eastAsia="Calibri" w:cs="Arial"/>
      <w:sz w:val="24"/>
      <w:szCs w:val="24"/>
      <w:lang w:val="en-US" w:eastAsia="en-GB"/>
    </w:rPr>
  </w:style>
  <w:style w:type="paragraph" w:styleId="Header">
    <w:name w:val="header"/>
    <w:basedOn w:val="Normal"/>
    <w:link w:val="HeaderChar"/>
    <w:uiPriority w:val="99"/>
    <w:unhideWhenUsed/>
    <w:rsid w:val="005E7A0F"/>
    <w:pPr>
      <w:tabs>
        <w:tab w:val="center" w:pos="4513"/>
        <w:tab w:val="right" w:pos="9026"/>
      </w:tabs>
      <w:spacing w:after="0" w:line="240" w:lineRule="auto"/>
    </w:pPr>
  </w:style>
  <w:style w:type="character" w:styleId="HeaderChar" w:customStyle="1">
    <w:name w:val="Header Char"/>
    <w:basedOn w:val="DefaultParagraphFont"/>
    <w:link w:val="Header"/>
    <w:uiPriority w:val="99"/>
    <w:rsid w:val="005E7A0F"/>
    <w:rPr>
      <w:rFonts w:eastAsiaTheme="minorEastAsia"/>
      <w:lang w:eastAsia="en-GB"/>
    </w:rPr>
  </w:style>
  <w:style w:type="paragraph" w:styleId="Footer">
    <w:name w:val="footer"/>
    <w:basedOn w:val="Normal"/>
    <w:link w:val="FooterChar"/>
    <w:uiPriority w:val="99"/>
    <w:unhideWhenUsed/>
    <w:rsid w:val="005E7A0F"/>
    <w:pPr>
      <w:tabs>
        <w:tab w:val="center" w:pos="4513"/>
        <w:tab w:val="right" w:pos="9026"/>
      </w:tabs>
      <w:spacing w:after="0" w:line="240" w:lineRule="auto"/>
    </w:pPr>
  </w:style>
  <w:style w:type="character" w:styleId="FooterChar" w:customStyle="1">
    <w:name w:val="Footer Char"/>
    <w:basedOn w:val="DefaultParagraphFont"/>
    <w:link w:val="Footer"/>
    <w:uiPriority w:val="99"/>
    <w:rsid w:val="005E7A0F"/>
    <w:rPr>
      <w:rFonts w:eastAsiaTheme="minorEastAsia"/>
      <w:lang w:eastAsia="en-GB"/>
    </w:rPr>
  </w:style>
  <w:style w:type="paragraph" w:styleId="Revision">
    <w:name w:val="Revision"/>
    <w:hidden/>
    <w:uiPriority w:val="99"/>
    <w:semiHidden/>
    <w:rsid w:val="003621C2"/>
    <w:pPr>
      <w:spacing w:after="0" w:line="240" w:lineRule="auto"/>
    </w:pPr>
    <w:rPr>
      <w:rFonts w:eastAsiaTheme="minorEastAsia"/>
      <w:lang w:eastAsia="en-GB"/>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rFonts w:eastAsiaTheme="minorEastAsia"/>
      <w:sz w:val="20"/>
      <w:szCs w:val="20"/>
      <w:lang w:eastAsia="en-GB"/>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F9063C"/>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B747CE"/>
    <w:rPr>
      <w:b/>
      <w:bCs/>
    </w:rPr>
  </w:style>
  <w:style w:type="character" w:styleId="CommentSubjectChar" w:customStyle="1">
    <w:name w:val="Comment Subject Char"/>
    <w:basedOn w:val="CommentTextChar"/>
    <w:link w:val="CommentSubject"/>
    <w:uiPriority w:val="99"/>
    <w:semiHidden/>
    <w:rsid w:val="00B747CE"/>
    <w:rPr>
      <w:rFonts w:eastAsiaTheme="minorEastAsia"/>
      <w:b/>
      <w:bCs/>
      <w:sz w:val="20"/>
      <w:szCs w:val="20"/>
      <w:lang w:eastAsia="en-GB"/>
    </w:rPr>
  </w:style>
  <w:style w:type="paragraph" w:styleId="HRSSubtitle" w:customStyle="1">
    <w:name w:val="HRS Subtitle"/>
    <w:basedOn w:val="Normal"/>
    <w:link w:val="HRSSubtitleChar"/>
    <w:qFormat/>
    <w:rsid w:val="008D2E29"/>
    <w:pPr>
      <w:spacing w:after="160" w:line="259" w:lineRule="auto"/>
      <w:jc w:val="both"/>
    </w:pPr>
    <w:rPr>
      <w:rFonts w:ascii="Arial" w:hAnsi="Arial" w:eastAsiaTheme="minorHAnsi"/>
      <w:b/>
      <w:color w:val="262626" w:themeColor="text1" w:themeTint="D9"/>
      <w:sz w:val="24"/>
      <w:lang w:eastAsia="en-US"/>
    </w:rPr>
  </w:style>
  <w:style w:type="character" w:styleId="HRSSubtitleChar" w:customStyle="1">
    <w:name w:val="HRS Subtitle Char"/>
    <w:basedOn w:val="DefaultParagraphFont"/>
    <w:link w:val="HRSSubtitle"/>
    <w:rsid w:val="008D2E29"/>
    <w:rPr>
      <w:rFonts w:ascii="Arial" w:hAnsi="Arial"/>
      <w:b/>
      <w:color w:val="262626" w:themeColor="text1" w:themeTint="D9"/>
      <w:sz w:val="24"/>
    </w:rPr>
  </w:style>
  <w:style w:type="table" w:styleId="HRS-Form1stColumnShaded" w:customStyle="1">
    <w:name w:val="HRS - Form 1st Column Shaded"/>
    <w:basedOn w:val="TableNormal"/>
    <w:uiPriority w:val="99"/>
    <w:rsid w:val="008D2E29"/>
    <w:pPr>
      <w:spacing w:after="0" w:line="240" w:lineRule="auto"/>
    </w:pPr>
    <w:rPr>
      <w:rFonts w:ascii="Lato" w:hAnsi="Lato"/>
    </w:rPr>
    <w:tblPr>
      <w:tbl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insideH w:val="single" w:color="404040" w:themeColor="text1" w:themeTint="BF" w:sz="4" w:space="0"/>
        <w:insideV w:val="single" w:color="404040" w:themeColor="text1" w:themeTint="BF" w:sz="4" w:space="0"/>
      </w:tblBorders>
    </w:tblPr>
    <w:tblStylePr w:type="firstCol">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124328">
      <w:bodyDiv w:val="1"/>
      <w:marLeft w:val="0"/>
      <w:marRight w:val="0"/>
      <w:marTop w:val="0"/>
      <w:marBottom w:val="0"/>
      <w:divBdr>
        <w:top w:val="none" w:sz="0" w:space="0" w:color="auto"/>
        <w:left w:val="none" w:sz="0" w:space="0" w:color="auto"/>
        <w:bottom w:val="none" w:sz="0" w:space="0" w:color="auto"/>
        <w:right w:val="none" w:sz="0" w:space="0" w:color="auto"/>
      </w:divBdr>
    </w:div>
    <w:div w:id="124977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0a097b-181f-4431-a2c0-164a6fa996c8" xsi:nil="true"/>
    <lcf76f155ced4ddcb4097134ff3c332f xmlns="f42bc040-42ec-4547-984d-037878d7a9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4F08C23EAC65468D1E6A50D765C2DF" ma:contentTypeVersion="12" ma:contentTypeDescription="Create a new document." ma:contentTypeScope="" ma:versionID="3c75c3c2ebfadf4788aea2915e8100b9">
  <xsd:schema xmlns:xsd="http://www.w3.org/2001/XMLSchema" xmlns:xs="http://www.w3.org/2001/XMLSchema" xmlns:p="http://schemas.microsoft.com/office/2006/metadata/properties" xmlns:ns2="f42bc040-42ec-4547-984d-037878d7a99f" xmlns:ns3="e50a097b-181f-4431-a2c0-164a6fa996c8" targetNamespace="http://schemas.microsoft.com/office/2006/metadata/properties" ma:root="true" ma:fieldsID="4cedb15224cc895ee7a618bb78db7127" ns2:_="" ns3:_="">
    <xsd:import namespace="f42bc040-42ec-4547-984d-037878d7a99f"/>
    <xsd:import namespace="e50a097b-181f-4431-a2c0-164a6fa996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bc040-42ec-4547-984d-037878d7a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5ff1ed5-e8d3-446e-b951-8349cfff018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0a097b-181f-4431-a2c0-164a6fa996c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4876d81-b496-4896-9e4c-d32360ae9537}" ma:internalName="TaxCatchAll" ma:showField="CatchAllData" ma:web="e50a097b-181f-4431-a2c0-164a6fa996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4F64C9-12EB-45E8-81DC-663DC72F2610}">
  <ds:schemaRefs>
    <ds:schemaRef ds:uri="http://schemas.microsoft.com/office/2006/metadata/properties"/>
    <ds:schemaRef ds:uri="http://schemas.microsoft.com/office/infopath/2007/PartnerControls"/>
    <ds:schemaRef ds:uri="7e41e7b4-0e57-405d-b376-a47d91ba1b45"/>
    <ds:schemaRef ds:uri="7ef3b653-eadf-4b0e-8efd-4d9004369eb1"/>
  </ds:schemaRefs>
</ds:datastoreItem>
</file>

<file path=customXml/itemProps2.xml><?xml version="1.0" encoding="utf-8"?>
<ds:datastoreItem xmlns:ds="http://schemas.openxmlformats.org/officeDocument/2006/customXml" ds:itemID="{108A7E9D-54D9-4BA5-B601-9557E3D59494}">
  <ds:schemaRefs>
    <ds:schemaRef ds:uri="http://schemas.microsoft.com/sharepoint/v3/contenttype/forms"/>
  </ds:schemaRefs>
</ds:datastoreItem>
</file>

<file path=customXml/itemProps3.xml><?xml version="1.0" encoding="utf-8"?>
<ds:datastoreItem xmlns:ds="http://schemas.openxmlformats.org/officeDocument/2006/customXml" ds:itemID="{C918AFB4-EE5D-400B-8D0B-D74000748F5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Angela Jellyman</dc:creator>
  <keywords/>
  <dc:description/>
  <lastModifiedBy>Claire Hanman</lastModifiedBy>
  <revision>31</revision>
  <lastPrinted>2025-11-19T12:33:00.0000000Z</lastPrinted>
  <dcterms:created xsi:type="dcterms:W3CDTF">2025-06-25T09:06:00.0000000Z</dcterms:created>
  <dcterms:modified xsi:type="dcterms:W3CDTF">2025-11-27T09:59:09.5392985Z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0x010100B44F08C23EAC65468D1E6A50D765C2DF</vt:lpwstr>
  </property>
  <property fmtid="{D5CDD505-2E9C-101B-9397-08002B2CF9AE}" pid="3" name="MediaServiceImageTags">
    <vt:lpwstr/>
  </property>
</Properties>
</file>