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3F5F3" w14:textId="68B7F47E" w:rsidR="00D371BC" w:rsidRPr="00315331" w:rsidRDefault="001E3B7C">
      <w:pPr>
        <w:rPr>
          <w:rFonts w:ascii="Arial" w:hAnsi="Arial" w:cs="Arial"/>
          <w:sz w:val="12"/>
          <w:szCs w:val="12"/>
        </w:rPr>
      </w:pPr>
      <w:r>
        <w:rPr>
          <w:rFonts w:ascii="Times New Roman"/>
          <w:b/>
          <w:noProof/>
          <w:sz w:val="20"/>
          <w:lang w:eastAsia="en-GB"/>
        </w:rPr>
        <mc:AlternateContent>
          <mc:Choice Requires="wpg">
            <w:drawing>
              <wp:anchor distT="0" distB="0" distL="114300" distR="114300" simplePos="0" relativeHeight="251659264" behindDoc="0" locked="0" layoutInCell="1" allowOverlap="1" wp14:anchorId="742B7CD5" wp14:editId="24CE7053">
                <wp:simplePos x="0" y="0"/>
                <wp:positionH relativeFrom="column">
                  <wp:posOffset>0</wp:posOffset>
                </wp:positionH>
                <wp:positionV relativeFrom="page">
                  <wp:posOffset>82096</wp:posOffset>
                </wp:positionV>
                <wp:extent cx="6120130" cy="792480"/>
                <wp:effectExtent l="0" t="0" r="13970" b="762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792480"/>
                          <a:chOff x="0" y="0"/>
                          <a:chExt cx="9725" cy="1260"/>
                        </a:xfrm>
                      </wpg:grpSpPr>
                      <pic:pic xmlns:pic="http://schemas.openxmlformats.org/drawingml/2006/picture">
                        <pic:nvPicPr>
                          <pic:cNvPr id="6"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491" y="60"/>
                            <a:ext cx="7234" cy="1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7"/>
                        <wps:cNvSpPr txBox="1">
                          <a:spLocks noChangeArrowheads="1"/>
                        </wps:cNvSpPr>
                        <wps:spPr bwMode="auto">
                          <a:xfrm>
                            <a:off x="0" y="0"/>
                            <a:ext cx="9725"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A4EA6" w14:textId="69A882A0" w:rsidR="001E3B7C" w:rsidRDefault="00AD1B27" w:rsidP="001E3B7C">
                              <w:pPr>
                                <w:spacing w:before="279"/>
                                <w:ind w:left="2712"/>
                                <w:rPr>
                                  <w:b/>
                                  <w:sz w:val="44"/>
                                </w:rPr>
                              </w:pPr>
                              <w:r>
                                <w:rPr>
                                  <w:b/>
                                  <w:color w:val="FFFFFF"/>
                                  <w:sz w:val="44"/>
                                </w:rPr>
                                <w:t>Trustee</w:t>
                              </w:r>
                              <w:r w:rsidR="001E3B7C">
                                <w:rPr>
                                  <w:b/>
                                  <w:color w:val="FFFFFF"/>
                                  <w:sz w:val="44"/>
                                </w:rPr>
                                <w:t xml:space="preserve"> Role Description</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2B7CD5" id="Group 5" o:spid="_x0000_s1026" style="position:absolute;margin-left:0;margin-top:6.45pt;width:481.9pt;height:62.4pt;z-index:251659264;mso-position-vertical-relative:page;mso-height-relative:margin" coordsize="9725,12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2491;top:60;width:7234;height:10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0e2PBAAAA2gAAAA8AAABkcnMvZG93bnJldi54bWxEj0+LwjAUxO8LfofwBG9rqoeq1SgiFHaP&#10;/mH3+myeTbF5CU3U+u2NsLDHYWZ+w6w2vW3FnbrQOFYwGWcgiCunG64VnI7l5xxEiMgaW8ek4EkB&#10;NuvBxwoL7R68p/sh1iJBOBSowMToCylDZchiGDtPnLyL6yzGJLta6g4fCW5bOc2yXFpsOC0Y9LQz&#10;VF0PN6sgO+/Ln12Zz+YLY57X3+n3pPdeqdGw3y5BROrjf/iv/aUV5PC+km6AXL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O0e2PBAAAA2gAAAA8AAAAAAAAAAAAAAAAAnwIA&#10;AGRycy9kb3ducmV2LnhtbFBLBQYAAAAABAAEAPcAAACNAwAAAAA=&#10;">
                  <v:imagedata r:id="rId12" o:title=""/>
                </v:shape>
                <v:shape id="Picture 6" o:spid="_x0000_s1028" type="#_x0000_t75" style="position:absolute;width:2520;height:1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hVwTCAAAA2gAAAA8AAABkcnMvZG93bnJldi54bWxEj0+LwjAUxO8LfofwBC+LpoqsUo3ivwWv&#10;qx709miebbF5KUm0dT+9WVjwOMzMb5j5sjWVeJDzpWUFw0ECgjizuuRcwen43Z+C8AFZY2WZFDzJ&#10;w3LR+Zhjqm3DP/Q4hFxECPsUFRQh1KmUPivIoB/Ymjh6V+sMhihdLrXDJsJNJUdJ8iUNlhwXCqxp&#10;U1B2O9xNpDQrd8Fr8/s52VVmvd2fXbkdK9XrtqsZiEBteIf/23utYAJ/V+INkI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oVcEwgAAANoAAAAPAAAAAAAAAAAAAAAAAJ8C&#10;AABkcnMvZG93bnJldi54bWxQSwUGAAAAAAQABAD3AAAAjgMAAAAA&#10;">
                  <v:imagedata r:id="rId13" o:title=""/>
                </v:shape>
                <v:shapetype id="_x0000_t202" coordsize="21600,21600" o:spt="202" path="m,l,21600r21600,l21600,xe">
                  <v:stroke joinstyle="miter"/>
                  <v:path gradientshapeok="t" o:connecttype="rect"/>
                </v:shapetype>
                <v:shape id="Text Box 7" o:spid="_x0000_s1029" type="#_x0000_t202" style="position:absolute;width:9725;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14:paraId="274A4EA6" w14:textId="69A882A0" w:rsidR="001E3B7C" w:rsidRDefault="00AD1B27" w:rsidP="001E3B7C">
                        <w:pPr>
                          <w:spacing w:before="279"/>
                          <w:ind w:left="2712"/>
                          <w:rPr>
                            <w:b/>
                            <w:sz w:val="44"/>
                          </w:rPr>
                        </w:pPr>
                        <w:r>
                          <w:rPr>
                            <w:b/>
                            <w:color w:val="FFFFFF"/>
                            <w:sz w:val="44"/>
                          </w:rPr>
                          <w:t>Trustee</w:t>
                        </w:r>
                        <w:r w:rsidR="001E3B7C">
                          <w:rPr>
                            <w:b/>
                            <w:color w:val="FFFFFF"/>
                            <w:sz w:val="44"/>
                          </w:rPr>
                          <w:t xml:space="preserve"> Role Description</w:t>
                        </w:r>
                      </w:p>
                    </w:txbxContent>
                  </v:textbox>
                </v:shape>
                <w10:wrap anchory="page"/>
              </v:group>
            </w:pict>
          </mc:Fallback>
        </mc:AlternateContent>
      </w:r>
      <w:r w:rsidR="004E384D">
        <w:rPr>
          <w:rFonts w:ascii="Arial" w:hAnsi="Arial" w:cs="Arial"/>
          <w:sz w:val="12"/>
          <w:szCs w:val="12"/>
        </w:rPr>
        <w:t xml:space="preserve"> </w:t>
      </w:r>
    </w:p>
    <w:tbl>
      <w:tblPr>
        <w:tblStyle w:val="TableGrid"/>
        <w:tblW w:w="0" w:type="auto"/>
        <w:tblLook w:val="04A0" w:firstRow="1" w:lastRow="0" w:firstColumn="1" w:lastColumn="0" w:noHBand="0" w:noVBand="1"/>
      </w:tblPr>
      <w:tblGrid>
        <w:gridCol w:w="2622"/>
        <w:gridCol w:w="7006"/>
      </w:tblGrid>
      <w:tr w:rsidR="00C015F6" w14:paraId="2033F5F7" w14:textId="77777777" w:rsidTr="00AD1B27">
        <w:tc>
          <w:tcPr>
            <w:tcW w:w="2622" w:type="dxa"/>
            <w:shd w:val="pct5" w:color="auto" w:fill="auto"/>
          </w:tcPr>
          <w:p w14:paraId="16681154" w14:textId="77777777" w:rsidR="00A509D5" w:rsidRDefault="00A509D5">
            <w:pPr>
              <w:rPr>
                <w:rFonts w:ascii="Arial" w:hAnsi="Arial" w:cs="Arial"/>
                <w:b/>
                <w:sz w:val="24"/>
                <w:szCs w:val="24"/>
              </w:rPr>
            </w:pPr>
          </w:p>
          <w:p w14:paraId="2033F5F4" w14:textId="77777777" w:rsidR="00C015F6" w:rsidRPr="00315331" w:rsidRDefault="00C015F6">
            <w:pPr>
              <w:rPr>
                <w:rFonts w:ascii="Arial" w:hAnsi="Arial" w:cs="Arial"/>
                <w:b/>
                <w:sz w:val="24"/>
                <w:szCs w:val="24"/>
              </w:rPr>
            </w:pPr>
            <w:r w:rsidRPr="00315331">
              <w:rPr>
                <w:rFonts w:ascii="Arial" w:hAnsi="Arial" w:cs="Arial"/>
                <w:b/>
                <w:sz w:val="24"/>
                <w:szCs w:val="24"/>
              </w:rPr>
              <w:t>Title:</w:t>
            </w:r>
          </w:p>
        </w:tc>
        <w:tc>
          <w:tcPr>
            <w:tcW w:w="7006" w:type="dxa"/>
            <w:shd w:val="pct5" w:color="auto" w:fill="auto"/>
          </w:tcPr>
          <w:p w14:paraId="1277BBB0" w14:textId="77777777" w:rsidR="00A509D5" w:rsidRDefault="00A509D5" w:rsidP="00B33DB4">
            <w:pPr>
              <w:rPr>
                <w:rFonts w:ascii="Arial" w:hAnsi="Arial" w:cs="Arial"/>
                <w:b/>
                <w:color w:val="FF0000"/>
                <w:sz w:val="24"/>
                <w:szCs w:val="24"/>
              </w:rPr>
            </w:pPr>
          </w:p>
          <w:p w14:paraId="638F7B3D" w14:textId="62FF7C82" w:rsidR="00315331" w:rsidRPr="00AD1B27" w:rsidRDefault="00AD1B27" w:rsidP="00B33DB4">
            <w:pPr>
              <w:rPr>
                <w:rFonts w:ascii="Arial" w:hAnsi="Arial" w:cs="Arial"/>
                <w:b/>
                <w:sz w:val="24"/>
                <w:szCs w:val="24"/>
              </w:rPr>
            </w:pPr>
            <w:r w:rsidRPr="00AD1B27">
              <w:rPr>
                <w:rFonts w:ascii="Arial" w:hAnsi="Arial" w:cs="Arial"/>
                <w:b/>
                <w:sz w:val="24"/>
                <w:szCs w:val="24"/>
              </w:rPr>
              <w:t>Trustee Board Member</w:t>
            </w:r>
          </w:p>
          <w:p w14:paraId="2033F5F6" w14:textId="1C664778" w:rsidR="00A509D5" w:rsidRPr="00315331" w:rsidRDefault="00A509D5" w:rsidP="00B33DB4">
            <w:pPr>
              <w:rPr>
                <w:rFonts w:ascii="Arial" w:hAnsi="Arial" w:cs="Arial"/>
                <w:b/>
                <w:sz w:val="24"/>
                <w:szCs w:val="24"/>
              </w:rPr>
            </w:pPr>
          </w:p>
        </w:tc>
      </w:tr>
      <w:tr w:rsidR="00C015F6" w14:paraId="2033F5FA" w14:textId="77777777" w:rsidTr="00AD1B27">
        <w:tc>
          <w:tcPr>
            <w:tcW w:w="2622" w:type="dxa"/>
          </w:tcPr>
          <w:p w14:paraId="2033F5F8" w14:textId="4942498E" w:rsidR="00C015F6" w:rsidRPr="00315331" w:rsidRDefault="00B33DB4">
            <w:pPr>
              <w:rPr>
                <w:rFonts w:ascii="Arial" w:hAnsi="Arial" w:cs="Arial"/>
                <w:b/>
                <w:sz w:val="24"/>
                <w:szCs w:val="24"/>
              </w:rPr>
            </w:pPr>
            <w:r>
              <w:rPr>
                <w:rFonts w:ascii="Arial" w:hAnsi="Arial" w:cs="Arial"/>
                <w:b/>
                <w:sz w:val="24"/>
                <w:szCs w:val="24"/>
              </w:rPr>
              <w:t xml:space="preserve">Main </w:t>
            </w:r>
            <w:r w:rsidR="00C015F6" w:rsidRPr="00315331">
              <w:rPr>
                <w:rFonts w:ascii="Arial" w:hAnsi="Arial" w:cs="Arial"/>
                <w:b/>
                <w:sz w:val="24"/>
                <w:szCs w:val="24"/>
              </w:rPr>
              <w:t xml:space="preserve">purpose </w:t>
            </w:r>
            <w:r>
              <w:rPr>
                <w:rFonts w:ascii="Arial" w:hAnsi="Arial" w:cs="Arial"/>
                <w:b/>
                <w:sz w:val="24"/>
                <w:szCs w:val="24"/>
              </w:rPr>
              <w:t xml:space="preserve">&amp; overview </w:t>
            </w:r>
            <w:r w:rsidR="00C015F6" w:rsidRPr="00315331">
              <w:rPr>
                <w:rFonts w:ascii="Arial" w:hAnsi="Arial" w:cs="Arial"/>
                <w:b/>
                <w:sz w:val="24"/>
                <w:szCs w:val="24"/>
              </w:rPr>
              <w:t>of role</w:t>
            </w:r>
          </w:p>
        </w:tc>
        <w:tc>
          <w:tcPr>
            <w:tcW w:w="7006" w:type="dxa"/>
          </w:tcPr>
          <w:p w14:paraId="5E798F70" w14:textId="77777777" w:rsidR="00C015F6" w:rsidRDefault="00AD1B27" w:rsidP="00F50EAF">
            <w:pPr>
              <w:rPr>
                <w:rFonts w:ascii="Arial" w:hAnsi="Arial" w:cs="Arial"/>
                <w:sz w:val="24"/>
                <w:szCs w:val="24"/>
              </w:rPr>
            </w:pPr>
            <w:r w:rsidRPr="00AD1B27">
              <w:rPr>
                <w:rFonts w:ascii="Arial" w:hAnsi="Arial" w:cs="Arial"/>
                <w:sz w:val="24"/>
                <w:szCs w:val="24"/>
              </w:rPr>
              <w:t>The Board of Trustees is responsible for the management of the affairs of Age UK HHB. It conducts its business through its meetings and sub-committees and follows agreed processes and procedures. It produces reports to funders and the ‘Friends’, and where appropriate to its regulators the Charity Commission and Companies House.</w:t>
            </w:r>
          </w:p>
          <w:p w14:paraId="4A9BBF9A" w14:textId="77777777" w:rsidR="004F6E09" w:rsidRDefault="004F6E09" w:rsidP="00F50EAF">
            <w:pPr>
              <w:rPr>
                <w:rFonts w:ascii="Arial" w:hAnsi="Arial" w:cs="Arial"/>
                <w:sz w:val="24"/>
                <w:szCs w:val="24"/>
              </w:rPr>
            </w:pPr>
          </w:p>
          <w:p w14:paraId="5412659D" w14:textId="399E771B" w:rsidR="004F6E09" w:rsidRDefault="004F6E09" w:rsidP="00F50EAF">
            <w:pPr>
              <w:rPr>
                <w:rFonts w:ascii="Arial" w:hAnsi="Arial" w:cs="Arial"/>
                <w:sz w:val="24"/>
                <w:szCs w:val="24"/>
              </w:rPr>
            </w:pPr>
            <w:r w:rsidRPr="004F6E09">
              <w:rPr>
                <w:rFonts w:ascii="Arial" w:hAnsi="Arial" w:cs="Arial"/>
                <w:sz w:val="24"/>
                <w:szCs w:val="24"/>
              </w:rPr>
              <w:t>This is an unpaid role. Reasonable expenses, e.g. travel costs, reimbursed</w:t>
            </w:r>
            <w:r>
              <w:rPr>
                <w:rFonts w:ascii="Arial" w:hAnsi="Arial" w:cs="Arial"/>
                <w:sz w:val="24"/>
                <w:szCs w:val="24"/>
              </w:rPr>
              <w:t>.</w:t>
            </w:r>
          </w:p>
          <w:p w14:paraId="2033F5F9" w14:textId="63F84ADD" w:rsidR="00AD1B27" w:rsidRPr="00AD1B27" w:rsidRDefault="00AD1B27" w:rsidP="00F50EAF">
            <w:pPr>
              <w:rPr>
                <w:rFonts w:ascii="Arial" w:hAnsi="Arial" w:cs="Arial"/>
                <w:sz w:val="24"/>
                <w:szCs w:val="24"/>
              </w:rPr>
            </w:pPr>
          </w:p>
        </w:tc>
      </w:tr>
      <w:tr w:rsidR="00C015F6" w:rsidRPr="00C015F6" w14:paraId="2033F605" w14:textId="77777777" w:rsidTr="00AD1B27">
        <w:tc>
          <w:tcPr>
            <w:tcW w:w="2622" w:type="dxa"/>
          </w:tcPr>
          <w:p w14:paraId="2033F5FB" w14:textId="3B6B4AB3" w:rsidR="00C015F6" w:rsidRPr="00315331" w:rsidRDefault="00B33DB4">
            <w:pPr>
              <w:rPr>
                <w:rFonts w:ascii="Arial" w:hAnsi="Arial" w:cs="Arial"/>
                <w:b/>
                <w:sz w:val="24"/>
                <w:szCs w:val="24"/>
              </w:rPr>
            </w:pPr>
            <w:r>
              <w:rPr>
                <w:rFonts w:ascii="Arial" w:hAnsi="Arial" w:cs="Arial"/>
                <w:b/>
                <w:sz w:val="24"/>
                <w:szCs w:val="24"/>
              </w:rPr>
              <w:t xml:space="preserve">Responsibilities and </w:t>
            </w:r>
            <w:r w:rsidR="00C015F6" w:rsidRPr="00315331">
              <w:rPr>
                <w:rFonts w:ascii="Arial" w:hAnsi="Arial" w:cs="Arial"/>
                <w:b/>
                <w:sz w:val="24"/>
                <w:szCs w:val="24"/>
              </w:rPr>
              <w:t>activities</w:t>
            </w:r>
          </w:p>
        </w:tc>
        <w:tc>
          <w:tcPr>
            <w:tcW w:w="7006" w:type="dxa"/>
          </w:tcPr>
          <w:p w14:paraId="7601B7BD" w14:textId="10F59BD8" w:rsidR="00AD1B27" w:rsidRPr="004F6E09" w:rsidRDefault="00AD1B27" w:rsidP="00AD1B27">
            <w:pPr>
              <w:pStyle w:val="ListParagraph"/>
              <w:ind w:left="360" w:hanging="401"/>
              <w:rPr>
                <w:rFonts w:ascii="Arial" w:hAnsi="Arial" w:cs="Arial"/>
                <w:b/>
                <w:sz w:val="24"/>
                <w:szCs w:val="24"/>
              </w:rPr>
            </w:pPr>
            <w:r w:rsidRPr="004F6E09">
              <w:rPr>
                <w:rFonts w:ascii="Arial" w:hAnsi="Arial" w:cs="Arial"/>
                <w:b/>
                <w:sz w:val="24"/>
                <w:szCs w:val="24"/>
              </w:rPr>
              <w:t>The duties of a trustee board member are to:</w:t>
            </w:r>
          </w:p>
          <w:p w14:paraId="7FE4B0D5" w14:textId="77777777" w:rsidR="00AD1B27" w:rsidRDefault="00AD1B27" w:rsidP="00AD1B27">
            <w:pPr>
              <w:pStyle w:val="ListParagraph"/>
              <w:ind w:left="360" w:hanging="401"/>
              <w:rPr>
                <w:rFonts w:ascii="Arial" w:hAnsi="Arial" w:cs="Arial"/>
                <w:sz w:val="24"/>
                <w:szCs w:val="24"/>
              </w:rPr>
            </w:pPr>
          </w:p>
          <w:p w14:paraId="798B7F60" w14:textId="32269336" w:rsidR="00AD1B27" w:rsidRPr="00AD1B27" w:rsidRDefault="00AD1B27" w:rsidP="00AD1B27">
            <w:pPr>
              <w:pStyle w:val="ListParagraph"/>
              <w:numPr>
                <w:ilvl w:val="0"/>
                <w:numId w:val="14"/>
              </w:numPr>
              <w:rPr>
                <w:rFonts w:ascii="Arial" w:hAnsi="Arial" w:cs="Arial"/>
                <w:sz w:val="24"/>
                <w:szCs w:val="24"/>
              </w:rPr>
            </w:pPr>
            <w:r w:rsidRPr="00AD1B27">
              <w:rPr>
                <w:rFonts w:ascii="Arial" w:hAnsi="Arial" w:cs="Arial"/>
                <w:sz w:val="24"/>
                <w:szCs w:val="24"/>
              </w:rPr>
              <w:t>Be diligent and sensible in the administration of their duties</w:t>
            </w:r>
          </w:p>
          <w:p w14:paraId="77A27C8F" w14:textId="667535D1" w:rsidR="00AD1B27" w:rsidRPr="00AD1B27" w:rsidRDefault="00AD1B27" w:rsidP="00AD1B27">
            <w:pPr>
              <w:pStyle w:val="ListParagraph"/>
              <w:numPr>
                <w:ilvl w:val="0"/>
                <w:numId w:val="14"/>
              </w:numPr>
              <w:rPr>
                <w:rFonts w:ascii="Arial" w:hAnsi="Arial" w:cs="Arial"/>
                <w:sz w:val="24"/>
                <w:szCs w:val="24"/>
              </w:rPr>
            </w:pPr>
            <w:r w:rsidRPr="00AD1B27">
              <w:rPr>
                <w:rFonts w:ascii="Arial" w:hAnsi="Arial" w:cs="Arial"/>
                <w:sz w:val="24"/>
                <w:szCs w:val="24"/>
              </w:rPr>
              <w:t>Keep within i</w:t>
            </w:r>
            <w:r w:rsidR="004F6E09">
              <w:rPr>
                <w:rFonts w:ascii="Arial" w:hAnsi="Arial" w:cs="Arial"/>
                <w:sz w:val="24"/>
                <w:szCs w:val="24"/>
              </w:rPr>
              <w:t>ts charitable objects and powers</w:t>
            </w:r>
            <w:r w:rsidRPr="00AD1B27">
              <w:rPr>
                <w:rFonts w:ascii="Arial" w:hAnsi="Arial" w:cs="Arial"/>
                <w:sz w:val="24"/>
                <w:szCs w:val="24"/>
              </w:rPr>
              <w:t xml:space="preserve">  </w:t>
            </w:r>
          </w:p>
          <w:p w14:paraId="2F916F5D" w14:textId="507C3977" w:rsidR="00AD1B27" w:rsidRPr="00AD1B27" w:rsidRDefault="00AD1B27" w:rsidP="00AD1B27">
            <w:pPr>
              <w:pStyle w:val="ListParagraph"/>
              <w:numPr>
                <w:ilvl w:val="0"/>
                <w:numId w:val="14"/>
              </w:numPr>
              <w:rPr>
                <w:rFonts w:ascii="Arial" w:hAnsi="Arial" w:cs="Arial"/>
                <w:sz w:val="24"/>
                <w:szCs w:val="24"/>
              </w:rPr>
            </w:pPr>
            <w:r w:rsidRPr="00AD1B27">
              <w:rPr>
                <w:rFonts w:ascii="Arial" w:hAnsi="Arial" w:cs="Arial"/>
                <w:sz w:val="24"/>
                <w:szCs w:val="24"/>
              </w:rPr>
              <w:t>Maintain confidentiality and exercise proper discretion at all times in regard to the affairs of Age UK HHB</w:t>
            </w:r>
          </w:p>
          <w:p w14:paraId="796A0E89" w14:textId="2269D0CE" w:rsidR="00AD1B27" w:rsidRPr="00AD1B27" w:rsidRDefault="00AD1B27" w:rsidP="00AD1B27">
            <w:pPr>
              <w:pStyle w:val="ListParagraph"/>
              <w:numPr>
                <w:ilvl w:val="0"/>
                <w:numId w:val="14"/>
              </w:numPr>
              <w:rPr>
                <w:rFonts w:ascii="Arial" w:hAnsi="Arial" w:cs="Arial"/>
                <w:sz w:val="24"/>
                <w:szCs w:val="24"/>
              </w:rPr>
            </w:pPr>
            <w:r w:rsidRPr="00AD1B27">
              <w:rPr>
                <w:rFonts w:ascii="Arial" w:hAnsi="Arial" w:cs="Arial"/>
                <w:sz w:val="24"/>
                <w:szCs w:val="24"/>
              </w:rPr>
              <w:t>Observe all policies /procedures agreed by the Board in d</w:t>
            </w:r>
            <w:r w:rsidR="004F6E09">
              <w:rPr>
                <w:rFonts w:ascii="Arial" w:hAnsi="Arial" w:cs="Arial"/>
                <w:sz w:val="24"/>
                <w:szCs w:val="24"/>
              </w:rPr>
              <w:t>ay to day and strategic matters</w:t>
            </w:r>
          </w:p>
          <w:p w14:paraId="74BC901B" w14:textId="22ADFD53" w:rsidR="00AD1B27" w:rsidRPr="00AD1B27" w:rsidRDefault="00AD1B27" w:rsidP="00AD1B27">
            <w:pPr>
              <w:pStyle w:val="ListParagraph"/>
              <w:numPr>
                <w:ilvl w:val="0"/>
                <w:numId w:val="14"/>
              </w:numPr>
              <w:rPr>
                <w:rFonts w:ascii="Arial" w:hAnsi="Arial" w:cs="Arial"/>
                <w:sz w:val="24"/>
                <w:szCs w:val="24"/>
              </w:rPr>
            </w:pPr>
            <w:r w:rsidRPr="00AD1B27">
              <w:rPr>
                <w:rFonts w:ascii="Arial" w:hAnsi="Arial" w:cs="Arial"/>
                <w:sz w:val="24"/>
                <w:szCs w:val="24"/>
              </w:rPr>
              <w:t>Actively participate in promoting the work and image of Age UK HHB to the wider community</w:t>
            </w:r>
          </w:p>
          <w:p w14:paraId="00F16335" w14:textId="1FFF5D60" w:rsidR="00AD1B27" w:rsidRPr="00AD1B27" w:rsidRDefault="00AD1B27" w:rsidP="00AD1B27">
            <w:pPr>
              <w:pStyle w:val="ListParagraph"/>
              <w:numPr>
                <w:ilvl w:val="0"/>
                <w:numId w:val="14"/>
              </w:numPr>
              <w:rPr>
                <w:rFonts w:ascii="Arial" w:hAnsi="Arial" w:cs="Arial"/>
                <w:sz w:val="24"/>
                <w:szCs w:val="24"/>
              </w:rPr>
            </w:pPr>
            <w:r w:rsidRPr="00AD1B27">
              <w:rPr>
                <w:rFonts w:ascii="Arial" w:hAnsi="Arial" w:cs="Arial"/>
                <w:sz w:val="24"/>
                <w:szCs w:val="24"/>
              </w:rPr>
              <w:t>Provide the necessary information to comply with the requirements of regula</w:t>
            </w:r>
            <w:r w:rsidR="004F6E09">
              <w:rPr>
                <w:rFonts w:ascii="Arial" w:hAnsi="Arial" w:cs="Arial"/>
                <w:sz w:val="24"/>
                <w:szCs w:val="24"/>
              </w:rPr>
              <w:t>tory and other statutory bodies</w:t>
            </w:r>
          </w:p>
          <w:p w14:paraId="4777A46C" w14:textId="1B643470" w:rsidR="00AD1B27" w:rsidRPr="00AD1B27" w:rsidRDefault="00AD1B27" w:rsidP="00AD1B27">
            <w:pPr>
              <w:pStyle w:val="ListParagraph"/>
              <w:numPr>
                <w:ilvl w:val="0"/>
                <w:numId w:val="14"/>
              </w:numPr>
              <w:rPr>
                <w:rFonts w:ascii="Arial" w:hAnsi="Arial" w:cs="Arial"/>
                <w:sz w:val="24"/>
                <w:szCs w:val="24"/>
              </w:rPr>
            </w:pPr>
            <w:r w:rsidRPr="00AD1B27">
              <w:rPr>
                <w:rFonts w:ascii="Arial" w:hAnsi="Arial" w:cs="Arial"/>
                <w:sz w:val="24"/>
                <w:szCs w:val="24"/>
              </w:rPr>
              <w:t>Comply with the Charity's code of conduct, conflict of interest policy and professional standards by behaving in a professional manner at all times and promoting the charity’s policies including Equality and Diversity</w:t>
            </w:r>
          </w:p>
          <w:p w14:paraId="0B89D1BE" w14:textId="7E123410" w:rsidR="00AD1B27" w:rsidRDefault="00AD1B27" w:rsidP="00AD1B27">
            <w:pPr>
              <w:pStyle w:val="ListParagraph"/>
              <w:numPr>
                <w:ilvl w:val="0"/>
                <w:numId w:val="14"/>
              </w:numPr>
              <w:rPr>
                <w:rFonts w:ascii="Arial" w:hAnsi="Arial" w:cs="Arial"/>
                <w:sz w:val="24"/>
                <w:szCs w:val="24"/>
              </w:rPr>
            </w:pPr>
            <w:r w:rsidRPr="00AD1B27">
              <w:rPr>
                <w:rFonts w:ascii="Arial" w:hAnsi="Arial" w:cs="Arial"/>
                <w:sz w:val="24"/>
                <w:szCs w:val="24"/>
              </w:rPr>
              <w:t xml:space="preserve">Respond sensitively to the needs of older people as members, service users or in the wider community in the carrying </w:t>
            </w:r>
            <w:r w:rsidR="004F6E09">
              <w:rPr>
                <w:rFonts w:ascii="Arial" w:hAnsi="Arial" w:cs="Arial"/>
                <w:sz w:val="24"/>
                <w:szCs w:val="24"/>
              </w:rPr>
              <w:t>out of Board plans and policies</w:t>
            </w:r>
          </w:p>
          <w:p w14:paraId="59D8B1D2" w14:textId="77777777" w:rsidR="00AD1B27" w:rsidRDefault="00AD1B27" w:rsidP="00AD1B27">
            <w:pPr>
              <w:rPr>
                <w:rFonts w:ascii="Arial" w:hAnsi="Arial" w:cs="Arial"/>
                <w:sz w:val="24"/>
                <w:szCs w:val="24"/>
              </w:rPr>
            </w:pPr>
          </w:p>
          <w:p w14:paraId="59576807" w14:textId="77777777" w:rsidR="00AD1B27" w:rsidRPr="00AD1B27" w:rsidRDefault="00AD1B27" w:rsidP="00AD1B27">
            <w:pPr>
              <w:rPr>
                <w:rFonts w:ascii="Arial" w:hAnsi="Arial" w:cs="Arial"/>
                <w:sz w:val="24"/>
                <w:szCs w:val="24"/>
              </w:rPr>
            </w:pPr>
            <w:r w:rsidRPr="00AD1B27">
              <w:rPr>
                <w:rFonts w:ascii="Arial" w:hAnsi="Arial" w:cs="Arial"/>
                <w:sz w:val="24"/>
                <w:szCs w:val="24"/>
              </w:rPr>
              <w:t xml:space="preserve">In addition to the above statutory duties, each trustee should use any specific skills, knowledge or experience they have to help the board of trustees reach sound decisions. This may involve leading discussions, identifying key issues, providing advice and guidance on new initiatives and evaluating or offering advice on other areas in which the trustee has particular expertise. </w:t>
            </w:r>
          </w:p>
          <w:p w14:paraId="2033F604" w14:textId="07739E45" w:rsidR="000A2777" w:rsidRPr="00F50EAF" w:rsidRDefault="000A2777" w:rsidP="00F50EAF">
            <w:pPr>
              <w:rPr>
                <w:rFonts w:ascii="Arial" w:eastAsia="Calibri" w:hAnsi="Arial" w:cs="Arial"/>
                <w:sz w:val="24"/>
                <w:szCs w:val="24"/>
                <w:lang w:val="en-US"/>
              </w:rPr>
            </w:pPr>
          </w:p>
        </w:tc>
      </w:tr>
      <w:tr w:rsidR="00C015F6" w:rsidRPr="00C015F6" w14:paraId="2033F60F" w14:textId="77777777" w:rsidTr="00AD1B27">
        <w:tc>
          <w:tcPr>
            <w:tcW w:w="2622" w:type="dxa"/>
          </w:tcPr>
          <w:p w14:paraId="2033F606" w14:textId="3CC2FD18" w:rsidR="00C015F6" w:rsidRPr="00315331" w:rsidRDefault="00B33DB4">
            <w:pPr>
              <w:rPr>
                <w:rFonts w:ascii="Arial" w:hAnsi="Arial" w:cs="Arial"/>
                <w:b/>
                <w:sz w:val="24"/>
                <w:szCs w:val="24"/>
              </w:rPr>
            </w:pPr>
            <w:r>
              <w:rPr>
                <w:rFonts w:ascii="Arial" w:hAnsi="Arial" w:cs="Arial"/>
                <w:b/>
                <w:sz w:val="24"/>
                <w:szCs w:val="24"/>
              </w:rPr>
              <w:t>Q</w:t>
            </w:r>
            <w:r w:rsidR="00315331" w:rsidRPr="00315331">
              <w:rPr>
                <w:rFonts w:ascii="Arial" w:hAnsi="Arial" w:cs="Arial"/>
                <w:b/>
                <w:sz w:val="24"/>
                <w:szCs w:val="24"/>
              </w:rPr>
              <w:t>ualities and experience</w:t>
            </w:r>
            <w:r>
              <w:rPr>
                <w:rFonts w:ascii="Arial" w:hAnsi="Arial" w:cs="Arial"/>
                <w:b/>
                <w:sz w:val="24"/>
                <w:szCs w:val="24"/>
              </w:rPr>
              <w:t xml:space="preserve"> required</w:t>
            </w:r>
          </w:p>
        </w:tc>
        <w:tc>
          <w:tcPr>
            <w:tcW w:w="7006" w:type="dxa"/>
          </w:tcPr>
          <w:p w14:paraId="19627DAC" w14:textId="77777777" w:rsidR="00B33DB4" w:rsidRPr="004F6E09" w:rsidRDefault="00AD1B27" w:rsidP="00AD1B27">
            <w:pPr>
              <w:rPr>
                <w:rFonts w:ascii="Arial" w:hAnsi="Arial" w:cs="Arial"/>
                <w:b/>
                <w:sz w:val="24"/>
                <w:szCs w:val="24"/>
              </w:rPr>
            </w:pPr>
            <w:r w:rsidRPr="004F6E09">
              <w:rPr>
                <w:rFonts w:ascii="Arial" w:hAnsi="Arial" w:cs="Arial"/>
                <w:b/>
                <w:sz w:val="24"/>
                <w:szCs w:val="24"/>
              </w:rPr>
              <w:t xml:space="preserve">Each trustee must have: </w:t>
            </w:r>
          </w:p>
          <w:p w14:paraId="1731985C" w14:textId="77777777" w:rsidR="00AD1B27" w:rsidRDefault="00AD1B27" w:rsidP="00AD1B27">
            <w:pPr>
              <w:rPr>
                <w:rFonts w:ascii="Arial" w:hAnsi="Arial" w:cs="Arial"/>
                <w:sz w:val="24"/>
                <w:szCs w:val="24"/>
              </w:rPr>
            </w:pPr>
          </w:p>
          <w:p w14:paraId="5BD74689" w14:textId="02240EF2" w:rsidR="00AD1B27" w:rsidRPr="00AD1B27" w:rsidRDefault="00AD1B27" w:rsidP="00AD1B27">
            <w:pPr>
              <w:pStyle w:val="ListParagraph"/>
              <w:numPr>
                <w:ilvl w:val="0"/>
                <w:numId w:val="15"/>
              </w:numPr>
              <w:rPr>
                <w:rFonts w:ascii="Arial" w:hAnsi="Arial" w:cs="Arial"/>
                <w:sz w:val="24"/>
                <w:szCs w:val="24"/>
              </w:rPr>
            </w:pPr>
            <w:r w:rsidRPr="00AD1B27">
              <w:rPr>
                <w:rFonts w:ascii="Arial" w:hAnsi="Arial" w:cs="Arial"/>
                <w:sz w:val="24"/>
                <w:szCs w:val="24"/>
              </w:rPr>
              <w:t>A commitment to the mission of Age UK HHB</w:t>
            </w:r>
          </w:p>
          <w:p w14:paraId="6CB9D1DB" w14:textId="6536CB59" w:rsidR="00AD1B27" w:rsidRPr="00AD1B27" w:rsidRDefault="00AD1B27" w:rsidP="00AD1B27">
            <w:pPr>
              <w:pStyle w:val="ListParagraph"/>
              <w:numPr>
                <w:ilvl w:val="0"/>
                <w:numId w:val="15"/>
              </w:numPr>
              <w:rPr>
                <w:rFonts w:ascii="Arial" w:hAnsi="Arial" w:cs="Arial"/>
                <w:sz w:val="24"/>
                <w:szCs w:val="24"/>
              </w:rPr>
            </w:pPr>
            <w:r w:rsidRPr="00AD1B27">
              <w:rPr>
                <w:rFonts w:ascii="Arial" w:hAnsi="Arial" w:cs="Arial"/>
                <w:sz w:val="24"/>
                <w:szCs w:val="24"/>
              </w:rPr>
              <w:t>A willingness to meet the minimum time requirement</w:t>
            </w:r>
          </w:p>
          <w:p w14:paraId="2FB4A177" w14:textId="4F35FCF9" w:rsidR="00AD1B27" w:rsidRPr="00AD1B27" w:rsidRDefault="00AD1B27" w:rsidP="00AD1B27">
            <w:pPr>
              <w:pStyle w:val="ListParagraph"/>
              <w:numPr>
                <w:ilvl w:val="0"/>
                <w:numId w:val="15"/>
              </w:numPr>
              <w:rPr>
                <w:rFonts w:ascii="Arial" w:hAnsi="Arial" w:cs="Arial"/>
                <w:sz w:val="24"/>
                <w:szCs w:val="24"/>
              </w:rPr>
            </w:pPr>
            <w:r w:rsidRPr="00AD1B27">
              <w:rPr>
                <w:rFonts w:ascii="Arial" w:hAnsi="Arial" w:cs="Arial"/>
                <w:sz w:val="24"/>
                <w:szCs w:val="24"/>
              </w:rPr>
              <w:t xml:space="preserve">Integrity </w:t>
            </w:r>
          </w:p>
          <w:p w14:paraId="7C9C0F8C" w14:textId="677A059B" w:rsidR="00AD1B27" w:rsidRPr="00AD1B27" w:rsidRDefault="00AD1B27" w:rsidP="00AD1B27">
            <w:pPr>
              <w:pStyle w:val="ListParagraph"/>
              <w:numPr>
                <w:ilvl w:val="0"/>
                <w:numId w:val="15"/>
              </w:numPr>
              <w:rPr>
                <w:rFonts w:ascii="Arial" w:hAnsi="Arial" w:cs="Arial"/>
                <w:sz w:val="24"/>
                <w:szCs w:val="24"/>
              </w:rPr>
            </w:pPr>
            <w:r w:rsidRPr="00AD1B27">
              <w:rPr>
                <w:rFonts w:ascii="Arial" w:hAnsi="Arial" w:cs="Arial"/>
                <w:sz w:val="24"/>
                <w:szCs w:val="24"/>
              </w:rPr>
              <w:t>S</w:t>
            </w:r>
            <w:r w:rsidR="004F6E09">
              <w:rPr>
                <w:rFonts w:ascii="Arial" w:hAnsi="Arial" w:cs="Arial"/>
                <w:sz w:val="24"/>
                <w:szCs w:val="24"/>
              </w:rPr>
              <w:t>trategic vision</w:t>
            </w:r>
          </w:p>
          <w:p w14:paraId="0A0D5809" w14:textId="1270D3D9" w:rsidR="00AD1B27" w:rsidRPr="00AD1B27" w:rsidRDefault="00AD1B27" w:rsidP="00AD1B27">
            <w:pPr>
              <w:pStyle w:val="ListParagraph"/>
              <w:numPr>
                <w:ilvl w:val="0"/>
                <w:numId w:val="15"/>
              </w:numPr>
              <w:rPr>
                <w:rFonts w:ascii="Arial" w:hAnsi="Arial" w:cs="Arial"/>
                <w:sz w:val="24"/>
                <w:szCs w:val="24"/>
              </w:rPr>
            </w:pPr>
            <w:r w:rsidRPr="00AD1B27">
              <w:rPr>
                <w:rFonts w:ascii="Arial" w:hAnsi="Arial" w:cs="Arial"/>
                <w:sz w:val="24"/>
                <w:szCs w:val="24"/>
              </w:rPr>
              <w:t>G</w:t>
            </w:r>
            <w:r w:rsidR="004F6E09">
              <w:rPr>
                <w:rFonts w:ascii="Arial" w:hAnsi="Arial" w:cs="Arial"/>
                <w:sz w:val="24"/>
                <w:szCs w:val="24"/>
              </w:rPr>
              <w:t>ood, independent judgement</w:t>
            </w:r>
          </w:p>
          <w:p w14:paraId="3CF71395" w14:textId="198711C0" w:rsidR="00AD1B27" w:rsidRPr="00AD1B27" w:rsidRDefault="00AD1B27" w:rsidP="00AD1B27">
            <w:pPr>
              <w:pStyle w:val="ListParagraph"/>
              <w:numPr>
                <w:ilvl w:val="0"/>
                <w:numId w:val="15"/>
              </w:numPr>
              <w:rPr>
                <w:rFonts w:ascii="Arial" w:hAnsi="Arial" w:cs="Arial"/>
                <w:sz w:val="24"/>
                <w:szCs w:val="24"/>
              </w:rPr>
            </w:pPr>
            <w:r w:rsidRPr="00AD1B27">
              <w:rPr>
                <w:rFonts w:ascii="Arial" w:hAnsi="Arial" w:cs="Arial"/>
                <w:sz w:val="24"/>
                <w:szCs w:val="24"/>
              </w:rPr>
              <w:t>An ability to think creatively</w:t>
            </w:r>
          </w:p>
          <w:p w14:paraId="6DB70B73" w14:textId="6475C4E7" w:rsidR="00AD1B27" w:rsidRPr="00AD1B27" w:rsidRDefault="00AD1B27" w:rsidP="00AD1B27">
            <w:pPr>
              <w:pStyle w:val="ListParagraph"/>
              <w:numPr>
                <w:ilvl w:val="0"/>
                <w:numId w:val="15"/>
              </w:numPr>
              <w:rPr>
                <w:rFonts w:ascii="Arial" w:hAnsi="Arial" w:cs="Arial"/>
                <w:sz w:val="24"/>
                <w:szCs w:val="24"/>
              </w:rPr>
            </w:pPr>
            <w:r w:rsidRPr="00AD1B27">
              <w:rPr>
                <w:rFonts w:ascii="Arial" w:hAnsi="Arial" w:cs="Arial"/>
                <w:sz w:val="24"/>
                <w:szCs w:val="24"/>
              </w:rPr>
              <w:lastRenderedPageBreak/>
              <w:t>An understanding and acceptance of the legal duties, responsibilities and liabilities of trusteeship</w:t>
            </w:r>
          </w:p>
          <w:p w14:paraId="64AEB9FE" w14:textId="3C001EDE" w:rsidR="00AD1B27" w:rsidRDefault="00AD1B27" w:rsidP="00AD1B27">
            <w:pPr>
              <w:pStyle w:val="ListParagraph"/>
              <w:numPr>
                <w:ilvl w:val="0"/>
                <w:numId w:val="15"/>
              </w:numPr>
              <w:rPr>
                <w:rFonts w:ascii="Arial" w:hAnsi="Arial" w:cs="Arial"/>
                <w:sz w:val="24"/>
                <w:szCs w:val="24"/>
              </w:rPr>
            </w:pPr>
            <w:r w:rsidRPr="00AD1B27">
              <w:rPr>
                <w:rFonts w:ascii="Arial" w:hAnsi="Arial" w:cs="Arial"/>
                <w:sz w:val="24"/>
                <w:szCs w:val="24"/>
              </w:rPr>
              <w:t>An ability to work effectively as a member of a team and to take decisions for the good of the charity</w:t>
            </w:r>
          </w:p>
          <w:p w14:paraId="23A484B3" w14:textId="77777777" w:rsidR="004F6E09" w:rsidRPr="00AD1B27" w:rsidRDefault="004F6E09" w:rsidP="004F6E09">
            <w:pPr>
              <w:pStyle w:val="ListParagraph"/>
              <w:ind w:left="360"/>
              <w:rPr>
                <w:rFonts w:ascii="Arial" w:hAnsi="Arial" w:cs="Arial"/>
                <w:sz w:val="24"/>
                <w:szCs w:val="24"/>
              </w:rPr>
            </w:pPr>
          </w:p>
          <w:p w14:paraId="01F51E88" w14:textId="77777777" w:rsidR="00AD1B27" w:rsidRPr="004F6E09" w:rsidRDefault="00AD1B27" w:rsidP="00AD1B27">
            <w:pPr>
              <w:rPr>
                <w:rFonts w:ascii="Arial" w:hAnsi="Arial" w:cs="Arial"/>
                <w:b/>
                <w:sz w:val="24"/>
                <w:szCs w:val="24"/>
              </w:rPr>
            </w:pPr>
            <w:r w:rsidRPr="004F6E09">
              <w:rPr>
                <w:rFonts w:ascii="Arial" w:hAnsi="Arial" w:cs="Arial"/>
                <w:b/>
                <w:sz w:val="24"/>
                <w:szCs w:val="24"/>
              </w:rPr>
              <w:t xml:space="preserve">The board of trustees collectively needs skills and experience in the following areas: </w:t>
            </w:r>
          </w:p>
          <w:p w14:paraId="54E0F7AC" w14:textId="77777777" w:rsidR="00AD1B27" w:rsidRPr="00AD1B27" w:rsidRDefault="00AD1B27" w:rsidP="00AD1B27"/>
          <w:p w14:paraId="33A10141" w14:textId="6808FDDE" w:rsidR="00AD1B27" w:rsidRPr="004F6E09" w:rsidRDefault="004F6E09" w:rsidP="00AD1B27">
            <w:pPr>
              <w:pStyle w:val="ListParagraph"/>
              <w:numPr>
                <w:ilvl w:val="0"/>
                <w:numId w:val="17"/>
              </w:numPr>
              <w:rPr>
                <w:rFonts w:ascii="Arial" w:hAnsi="Arial" w:cs="Arial"/>
                <w:sz w:val="24"/>
                <w:szCs w:val="24"/>
              </w:rPr>
            </w:pPr>
            <w:r>
              <w:rPr>
                <w:rFonts w:ascii="Arial" w:hAnsi="Arial" w:cs="Arial"/>
                <w:sz w:val="24"/>
                <w:szCs w:val="24"/>
              </w:rPr>
              <w:t>F</w:t>
            </w:r>
            <w:r w:rsidR="00AD1B27" w:rsidRPr="004F6E09">
              <w:rPr>
                <w:rFonts w:ascii="Arial" w:hAnsi="Arial" w:cs="Arial"/>
                <w:sz w:val="24"/>
                <w:szCs w:val="24"/>
              </w:rPr>
              <w:t>inancial management</w:t>
            </w:r>
          </w:p>
          <w:p w14:paraId="42B9D6C9" w14:textId="785ECDC5" w:rsidR="00AD1B27" w:rsidRPr="004F6E09" w:rsidRDefault="004F6E09" w:rsidP="00AD1B27">
            <w:pPr>
              <w:pStyle w:val="ListParagraph"/>
              <w:numPr>
                <w:ilvl w:val="0"/>
                <w:numId w:val="17"/>
              </w:numPr>
              <w:rPr>
                <w:rFonts w:ascii="Arial" w:hAnsi="Arial" w:cs="Arial"/>
                <w:sz w:val="24"/>
                <w:szCs w:val="24"/>
              </w:rPr>
            </w:pPr>
            <w:r>
              <w:rPr>
                <w:rFonts w:ascii="Arial" w:hAnsi="Arial" w:cs="Arial"/>
                <w:sz w:val="24"/>
                <w:szCs w:val="24"/>
              </w:rPr>
              <w:t>Income generation</w:t>
            </w:r>
          </w:p>
          <w:p w14:paraId="6E71A207" w14:textId="4824B9C2" w:rsidR="00AD1B27" w:rsidRPr="004F6E09" w:rsidRDefault="004F6E09" w:rsidP="00AD1B27">
            <w:pPr>
              <w:pStyle w:val="ListParagraph"/>
              <w:numPr>
                <w:ilvl w:val="0"/>
                <w:numId w:val="17"/>
              </w:numPr>
              <w:rPr>
                <w:rFonts w:ascii="Arial" w:hAnsi="Arial" w:cs="Arial"/>
                <w:sz w:val="24"/>
                <w:szCs w:val="24"/>
              </w:rPr>
            </w:pPr>
            <w:r>
              <w:rPr>
                <w:rFonts w:ascii="Arial" w:hAnsi="Arial" w:cs="Arial"/>
                <w:sz w:val="24"/>
                <w:szCs w:val="24"/>
              </w:rPr>
              <w:t>B</w:t>
            </w:r>
            <w:r w:rsidR="00AD1B27" w:rsidRPr="004F6E09">
              <w:rPr>
                <w:rFonts w:ascii="Arial" w:hAnsi="Arial" w:cs="Arial"/>
                <w:sz w:val="24"/>
                <w:szCs w:val="24"/>
              </w:rPr>
              <w:t>usiness development and marketing</w:t>
            </w:r>
          </w:p>
          <w:p w14:paraId="1861CB8D" w14:textId="567E58E2" w:rsidR="00AD1B27" w:rsidRPr="004F6E09" w:rsidRDefault="004F6E09" w:rsidP="00AD1B27">
            <w:pPr>
              <w:pStyle w:val="ListParagraph"/>
              <w:numPr>
                <w:ilvl w:val="0"/>
                <w:numId w:val="17"/>
              </w:numPr>
              <w:rPr>
                <w:rFonts w:ascii="Arial" w:hAnsi="Arial" w:cs="Arial"/>
                <w:sz w:val="24"/>
                <w:szCs w:val="24"/>
              </w:rPr>
            </w:pPr>
            <w:r>
              <w:rPr>
                <w:rFonts w:ascii="Arial" w:hAnsi="Arial" w:cs="Arial"/>
                <w:sz w:val="24"/>
                <w:szCs w:val="24"/>
              </w:rPr>
              <w:t>L</w:t>
            </w:r>
            <w:r w:rsidR="00AD1B27" w:rsidRPr="004F6E09">
              <w:rPr>
                <w:rFonts w:ascii="Arial" w:hAnsi="Arial" w:cs="Arial"/>
                <w:sz w:val="24"/>
                <w:szCs w:val="24"/>
              </w:rPr>
              <w:t>ocal voluntary sector in each of the three boroughs</w:t>
            </w:r>
          </w:p>
          <w:p w14:paraId="7ACA8E00" w14:textId="0F47F493" w:rsidR="00AD1B27" w:rsidRPr="004F6E09" w:rsidRDefault="004F6E09" w:rsidP="00AD1B27">
            <w:pPr>
              <w:pStyle w:val="ListParagraph"/>
              <w:numPr>
                <w:ilvl w:val="0"/>
                <w:numId w:val="17"/>
              </w:numPr>
              <w:rPr>
                <w:rFonts w:ascii="Arial" w:hAnsi="Arial" w:cs="Arial"/>
                <w:sz w:val="24"/>
                <w:szCs w:val="24"/>
              </w:rPr>
            </w:pPr>
            <w:r>
              <w:rPr>
                <w:rFonts w:ascii="Arial" w:hAnsi="Arial" w:cs="Arial"/>
                <w:sz w:val="24"/>
                <w:szCs w:val="24"/>
              </w:rPr>
              <w:t>L</w:t>
            </w:r>
            <w:r w:rsidR="00AD1B27" w:rsidRPr="004F6E09">
              <w:rPr>
                <w:rFonts w:ascii="Arial" w:hAnsi="Arial" w:cs="Arial"/>
                <w:sz w:val="24"/>
                <w:szCs w:val="24"/>
              </w:rPr>
              <w:t>ocal government and statutory bodies in each of the three boroughs</w:t>
            </w:r>
          </w:p>
          <w:p w14:paraId="47B69587" w14:textId="5DBF4F09" w:rsidR="00AD1B27" w:rsidRPr="004F6E09" w:rsidRDefault="004F6E09" w:rsidP="00AD1B27">
            <w:pPr>
              <w:pStyle w:val="ListParagraph"/>
              <w:numPr>
                <w:ilvl w:val="0"/>
                <w:numId w:val="17"/>
              </w:numPr>
              <w:rPr>
                <w:rFonts w:ascii="Arial" w:hAnsi="Arial" w:cs="Arial"/>
                <w:sz w:val="24"/>
                <w:szCs w:val="24"/>
              </w:rPr>
            </w:pPr>
            <w:r>
              <w:rPr>
                <w:rFonts w:ascii="Arial" w:hAnsi="Arial" w:cs="Arial"/>
                <w:sz w:val="24"/>
                <w:szCs w:val="24"/>
              </w:rPr>
              <w:t>C</w:t>
            </w:r>
            <w:r w:rsidR="00AD1B27" w:rsidRPr="004F6E09">
              <w:rPr>
                <w:rFonts w:ascii="Arial" w:hAnsi="Arial" w:cs="Arial"/>
                <w:sz w:val="24"/>
                <w:szCs w:val="24"/>
              </w:rPr>
              <w:t>harity law and governance</w:t>
            </w:r>
          </w:p>
          <w:p w14:paraId="42933BE0" w14:textId="16628CC6" w:rsidR="00AD1B27" w:rsidRPr="004F6E09" w:rsidRDefault="004F6E09" w:rsidP="00AD1B27">
            <w:pPr>
              <w:pStyle w:val="ListParagraph"/>
              <w:numPr>
                <w:ilvl w:val="0"/>
                <w:numId w:val="17"/>
              </w:numPr>
              <w:rPr>
                <w:rFonts w:ascii="Arial" w:hAnsi="Arial" w:cs="Arial"/>
                <w:sz w:val="24"/>
                <w:szCs w:val="24"/>
              </w:rPr>
            </w:pPr>
            <w:r>
              <w:rPr>
                <w:rFonts w:ascii="Arial" w:hAnsi="Arial" w:cs="Arial"/>
                <w:sz w:val="24"/>
                <w:szCs w:val="24"/>
              </w:rPr>
              <w:t>D</w:t>
            </w:r>
            <w:r w:rsidR="00AD1B27" w:rsidRPr="004F6E09">
              <w:rPr>
                <w:rFonts w:ascii="Arial" w:hAnsi="Arial" w:cs="Arial"/>
                <w:sz w:val="24"/>
                <w:szCs w:val="24"/>
              </w:rPr>
              <w:t>igital strategy and communication</w:t>
            </w:r>
          </w:p>
          <w:p w14:paraId="256CE66E" w14:textId="6771DE1A" w:rsidR="00AD1B27" w:rsidRPr="004F6E09" w:rsidRDefault="004F6E09" w:rsidP="00AD1B27">
            <w:pPr>
              <w:pStyle w:val="ListParagraph"/>
              <w:numPr>
                <w:ilvl w:val="0"/>
                <w:numId w:val="17"/>
              </w:numPr>
              <w:rPr>
                <w:rFonts w:ascii="Arial" w:hAnsi="Arial" w:cs="Arial"/>
                <w:sz w:val="24"/>
                <w:szCs w:val="24"/>
              </w:rPr>
            </w:pPr>
            <w:r>
              <w:rPr>
                <w:rFonts w:ascii="Arial" w:hAnsi="Arial" w:cs="Arial"/>
                <w:sz w:val="24"/>
                <w:szCs w:val="24"/>
              </w:rPr>
              <w:t>T</w:t>
            </w:r>
            <w:r w:rsidR="00AD1B27" w:rsidRPr="004F6E09">
              <w:rPr>
                <w:rFonts w:ascii="Arial" w:hAnsi="Arial" w:cs="Arial"/>
                <w:sz w:val="24"/>
                <w:szCs w:val="24"/>
              </w:rPr>
              <w:t>rading sub</w:t>
            </w:r>
            <w:r>
              <w:rPr>
                <w:rFonts w:ascii="Arial" w:hAnsi="Arial" w:cs="Arial"/>
                <w:sz w:val="24"/>
                <w:szCs w:val="24"/>
              </w:rPr>
              <w:t xml:space="preserve">sidiaries and social enterprise </w:t>
            </w:r>
          </w:p>
          <w:p w14:paraId="5DD0CC92" w14:textId="261855FA" w:rsidR="00AD1B27" w:rsidRPr="004F6E09" w:rsidRDefault="004F6E09" w:rsidP="00AD1B27">
            <w:pPr>
              <w:pStyle w:val="ListParagraph"/>
              <w:numPr>
                <w:ilvl w:val="0"/>
                <w:numId w:val="17"/>
              </w:numPr>
              <w:rPr>
                <w:rFonts w:ascii="Arial" w:hAnsi="Arial" w:cs="Arial"/>
                <w:sz w:val="24"/>
                <w:szCs w:val="24"/>
              </w:rPr>
            </w:pPr>
            <w:r>
              <w:rPr>
                <w:rFonts w:ascii="Arial" w:hAnsi="Arial" w:cs="Arial"/>
                <w:sz w:val="24"/>
                <w:szCs w:val="24"/>
              </w:rPr>
              <w:t>H</w:t>
            </w:r>
            <w:r w:rsidR="00AD1B27" w:rsidRPr="004F6E09">
              <w:rPr>
                <w:rFonts w:ascii="Arial" w:hAnsi="Arial" w:cs="Arial"/>
                <w:sz w:val="24"/>
                <w:szCs w:val="24"/>
              </w:rPr>
              <w:t xml:space="preserve">uman resource management </w:t>
            </w:r>
          </w:p>
          <w:p w14:paraId="2E44E93D" w14:textId="55A7F95B" w:rsidR="00AD1B27" w:rsidRPr="004F6E09" w:rsidRDefault="004F6E09" w:rsidP="00AD1B27">
            <w:pPr>
              <w:pStyle w:val="ListParagraph"/>
              <w:numPr>
                <w:ilvl w:val="0"/>
                <w:numId w:val="17"/>
              </w:numPr>
              <w:rPr>
                <w:rFonts w:ascii="Arial" w:hAnsi="Arial" w:cs="Arial"/>
                <w:sz w:val="24"/>
                <w:szCs w:val="24"/>
              </w:rPr>
            </w:pPr>
            <w:r>
              <w:rPr>
                <w:rFonts w:ascii="Arial" w:hAnsi="Arial" w:cs="Arial"/>
                <w:sz w:val="24"/>
                <w:szCs w:val="24"/>
              </w:rPr>
              <w:t>E</w:t>
            </w:r>
            <w:r w:rsidR="00AD1B27" w:rsidRPr="004F6E09">
              <w:rPr>
                <w:rFonts w:ascii="Arial" w:hAnsi="Arial" w:cs="Arial"/>
                <w:sz w:val="24"/>
                <w:szCs w:val="24"/>
              </w:rPr>
              <w:t>state management</w:t>
            </w:r>
          </w:p>
          <w:p w14:paraId="24B487BA" w14:textId="6E5805EE" w:rsidR="00AD1B27" w:rsidRPr="004F6E09" w:rsidRDefault="004F6E09" w:rsidP="00AD1B27">
            <w:pPr>
              <w:pStyle w:val="ListParagraph"/>
              <w:numPr>
                <w:ilvl w:val="0"/>
                <w:numId w:val="17"/>
              </w:numPr>
              <w:rPr>
                <w:rFonts w:ascii="Arial" w:hAnsi="Arial" w:cs="Arial"/>
                <w:sz w:val="24"/>
                <w:szCs w:val="24"/>
              </w:rPr>
            </w:pPr>
            <w:r>
              <w:rPr>
                <w:rFonts w:ascii="Arial" w:hAnsi="Arial" w:cs="Arial"/>
                <w:sz w:val="24"/>
                <w:szCs w:val="24"/>
              </w:rPr>
              <w:t>C</w:t>
            </w:r>
            <w:r w:rsidR="00AD1B27" w:rsidRPr="004F6E09">
              <w:rPr>
                <w:rFonts w:ascii="Arial" w:hAnsi="Arial" w:cs="Arial"/>
                <w:sz w:val="24"/>
                <w:szCs w:val="24"/>
              </w:rPr>
              <w:t xml:space="preserve">ollaborative partnerships </w:t>
            </w:r>
          </w:p>
          <w:p w14:paraId="1E22246F" w14:textId="0BB81EB8" w:rsidR="00AD1B27" w:rsidRPr="004F6E09" w:rsidRDefault="004F6E09" w:rsidP="004F6E09">
            <w:pPr>
              <w:pStyle w:val="ListParagraph"/>
              <w:numPr>
                <w:ilvl w:val="0"/>
                <w:numId w:val="17"/>
              </w:numPr>
              <w:rPr>
                <w:rFonts w:ascii="Arial" w:hAnsi="Arial" w:cs="Arial"/>
                <w:sz w:val="24"/>
                <w:szCs w:val="24"/>
              </w:rPr>
            </w:pPr>
            <w:r>
              <w:rPr>
                <w:rFonts w:ascii="Arial" w:hAnsi="Arial" w:cs="Arial"/>
                <w:sz w:val="24"/>
                <w:szCs w:val="24"/>
              </w:rPr>
              <w:t>S</w:t>
            </w:r>
            <w:r w:rsidR="00AD1B27" w:rsidRPr="004F6E09">
              <w:rPr>
                <w:rFonts w:ascii="Arial" w:hAnsi="Arial" w:cs="Arial"/>
                <w:sz w:val="24"/>
                <w:szCs w:val="24"/>
              </w:rPr>
              <w:t>ocial investment and impact</w:t>
            </w:r>
          </w:p>
          <w:p w14:paraId="2033F60E" w14:textId="5207167F" w:rsidR="00AD1B27" w:rsidRPr="00B33DB4" w:rsidRDefault="00AD1B27" w:rsidP="00AD1B27">
            <w:pPr>
              <w:rPr>
                <w:rFonts w:ascii="Arial" w:eastAsia="Calibri" w:hAnsi="Arial" w:cs="Arial"/>
                <w:color w:val="FF0000"/>
                <w:sz w:val="24"/>
                <w:szCs w:val="24"/>
                <w:lang w:val="en-US"/>
              </w:rPr>
            </w:pPr>
          </w:p>
        </w:tc>
      </w:tr>
      <w:tr w:rsidR="00C015F6" w:rsidRPr="00C015F6" w14:paraId="2033F617" w14:textId="77777777" w:rsidTr="00AD1B27">
        <w:tc>
          <w:tcPr>
            <w:tcW w:w="2622" w:type="dxa"/>
          </w:tcPr>
          <w:p w14:paraId="2033F610" w14:textId="727BECA0" w:rsidR="00C015F6" w:rsidRPr="00315331" w:rsidRDefault="00315331">
            <w:pPr>
              <w:rPr>
                <w:rFonts w:ascii="Arial" w:hAnsi="Arial" w:cs="Arial"/>
                <w:b/>
                <w:sz w:val="24"/>
                <w:szCs w:val="24"/>
              </w:rPr>
            </w:pPr>
            <w:r w:rsidRPr="00315331">
              <w:rPr>
                <w:rFonts w:ascii="Arial" w:hAnsi="Arial" w:cs="Arial"/>
                <w:b/>
                <w:sz w:val="24"/>
                <w:szCs w:val="24"/>
              </w:rPr>
              <w:lastRenderedPageBreak/>
              <w:t>A commitment to the role</w:t>
            </w:r>
            <w:r w:rsidR="00B33DB4">
              <w:rPr>
                <w:rFonts w:ascii="Arial" w:hAnsi="Arial" w:cs="Arial"/>
                <w:b/>
                <w:sz w:val="24"/>
                <w:szCs w:val="24"/>
              </w:rPr>
              <w:t xml:space="preserve"> and time required</w:t>
            </w:r>
          </w:p>
        </w:tc>
        <w:tc>
          <w:tcPr>
            <w:tcW w:w="7006" w:type="dxa"/>
          </w:tcPr>
          <w:p w14:paraId="61075394" w14:textId="162BC730" w:rsidR="004F6E09" w:rsidRPr="004F6E09" w:rsidRDefault="004F6E09" w:rsidP="00B33DB4">
            <w:pPr>
              <w:rPr>
                <w:rFonts w:ascii="Arial" w:hAnsi="Arial" w:cs="Arial"/>
                <w:sz w:val="24"/>
                <w:szCs w:val="24"/>
              </w:rPr>
            </w:pPr>
            <w:r w:rsidRPr="004F6E09">
              <w:rPr>
                <w:rFonts w:ascii="Arial" w:hAnsi="Arial" w:cs="Arial"/>
                <w:sz w:val="24"/>
                <w:szCs w:val="24"/>
              </w:rPr>
              <w:t>Six board meetings a year (3 hours’ duration in working hours) plus one all day strategy meeting, usually in Uxbridge. In addition, trustees are encouraged to join a subcommittee or working group to further the work of the board and support the SMT</w:t>
            </w:r>
            <w:r>
              <w:rPr>
                <w:rFonts w:ascii="Arial" w:hAnsi="Arial" w:cs="Arial"/>
                <w:sz w:val="24"/>
                <w:szCs w:val="24"/>
              </w:rPr>
              <w:t xml:space="preserve">. </w:t>
            </w:r>
            <w:r w:rsidRPr="004F6E09">
              <w:rPr>
                <w:rFonts w:ascii="Arial" w:hAnsi="Arial" w:cs="Arial"/>
                <w:sz w:val="24"/>
                <w:szCs w:val="24"/>
              </w:rPr>
              <w:t>These usually meet in Hayes (teleconference facilities available)</w:t>
            </w:r>
            <w:r>
              <w:rPr>
                <w:rFonts w:ascii="Arial" w:hAnsi="Arial" w:cs="Arial"/>
                <w:sz w:val="24"/>
                <w:szCs w:val="24"/>
              </w:rPr>
              <w:t>.</w:t>
            </w:r>
          </w:p>
          <w:p w14:paraId="316CB9C3" w14:textId="77777777" w:rsidR="004F6E09" w:rsidRPr="004F6E09" w:rsidRDefault="004F6E09" w:rsidP="00B33DB4">
            <w:pPr>
              <w:rPr>
                <w:rFonts w:ascii="Arial" w:hAnsi="Arial" w:cs="Arial"/>
                <w:sz w:val="24"/>
                <w:szCs w:val="24"/>
              </w:rPr>
            </w:pPr>
            <w:r w:rsidRPr="004F6E09">
              <w:rPr>
                <w:rFonts w:ascii="Arial" w:hAnsi="Arial" w:cs="Arial"/>
                <w:sz w:val="24"/>
                <w:szCs w:val="24"/>
              </w:rPr>
              <w:br/>
              <w:t xml:space="preserve">Trustees are expected to keep up to date with board and other documents and contribute to email discussions. </w:t>
            </w:r>
          </w:p>
          <w:p w14:paraId="28853323" w14:textId="77777777" w:rsidR="00B33DB4" w:rsidRDefault="004F6E09" w:rsidP="00B33DB4">
            <w:pPr>
              <w:rPr>
                <w:rFonts w:ascii="Arial" w:hAnsi="Arial" w:cs="Arial"/>
                <w:sz w:val="24"/>
                <w:szCs w:val="24"/>
              </w:rPr>
            </w:pPr>
            <w:r w:rsidRPr="004F6E09">
              <w:rPr>
                <w:rFonts w:ascii="Arial" w:hAnsi="Arial" w:cs="Arial"/>
                <w:sz w:val="24"/>
                <w:szCs w:val="24"/>
              </w:rPr>
              <w:br/>
              <w:t>Trustees may be invited to participate in induction sessions, staff and volunteer events, external gatherings with stakeholders and an annual meeting with the Chair.</w:t>
            </w:r>
            <w:r w:rsidR="00B33DB4" w:rsidRPr="004F6E09">
              <w:rPr>
                <w:rFonts w:ascii="Arial" w:hAnsi="Arial" w:cs="Arial"/>
                <w:sz w:val="24"/>
                <w:szCs w:val="24"/>
              </w:rPr>
              <w:t xml:space="preserve"> </w:t>
            </w:r>
          </w:p>
          <w:p w14:paraId="1907901F" w14:textId="77777777" w:rsidR="004F6E09" w:rsidRDefault="004F6E09" w:rsidP="00B33DB4">
            <w:pPr>
              <w:rPr>
                <w:rFonts w:ascii="Arial" w:hAnsi="Arial" w:cs="Arial"/>
                <w:sz w:val="24"/>
                <w:szCs w:val="24"/>
              </w:rPr>
            </w:pPr>
          </w:p>
          <w:p w14:paraId="2033F616" w14:textId="331F37A5" w:rsidR="004F6E09" w:rsidRPr="00B33DB4" w:rsidRDefault="004F6E09" w:rsidP="00B33DB4">
            <w:pPr>
              <w:rPr>
                <w:rFonts w:ascii="Arial" w:hAnsi="Arial" w:cs="Arial"/>
                <w:sz w:val="24"/>
                <w:szCs w:val="24"/>
              </w:rPr>
            </w:pPr>
          </w:p>
        </w:tc>
      </w:tr>
      <w:tr w:rsidR="00A509D5" w:rsidRPr="00C015F6" w14:paraId="1CA27380" w14:textId="77777777" w:rsidTr="00AD1B27">
        <w:tc>
          <w:tcPr>
            <w:tcW w:w="2622" w:type="dxa"/>
          </w:tcPr>
          <w:p w14:paraId="12AE1156" w14:textId="1F35B591" w:rsidR="00A509D5" w:rsidRPr="00315331" w:rsidRDefault="00A509D5">
            <w:pPr>
              <w:rPr>
                <w:rFonts w:ascii="Arial" w:hAnsi="Arial" w:cs="Arial"/>
                <w:b/>
                <w:sz w:val="24"/>
                <w:szCs w:val="24"/>
              </w:rPr>
            </w:pPr>
            <w:r>
              <w:rPr>
                <w:rFonts w:ascii="Arial" w:hAnsi="Arial" w:cs="Arial"/>
                <w:b/>
                <w:sz w:val="24"/>
                <w:szCs w:val="24"/>
              </w:rPr>
              <w:t>Checks to be completed for role</w:t>
            </w:r>
          </w:p>
        </w:tc>
        <w:tc>
          <w:tcPr>
            <w:tcW w:w="7006" w:type="dxa"/>
          </w:tcPr>
          <w:p w14:paraId="3ADBC85D" w14:textId="24177035" w:rsidR="00A509D5" w:rsidRPr="00B33DB4" w:rsidRDefault="004F6E09" w:rsidP="00A509D5">
            <w:pPr>
              <w:tabs>
                <w:tab w:val="left" w:pos="450"/>
              </w:tabs>
              <w:rPr>
                <w:rFonts w:ascii="Arial" w:eastAsia="Calibri" w:hAnsi="Arial" w:cs="Times New Roman"/>
                <w:color w:val="FF0000"/>
                <w:sz w:val="24"/>
                <w:szCs w:val="24"/>
                <w:lang w:val="en-US"/>
              </w:rPr>
            </w:pPr>
            <w:r>
              <w:rPr>
                <w:rFonts w:ascii="Arial" w:eastAsia="Calibri" w:hAnsi="Arial" w:cs="Times New Roman"/>
                <w:sz w:val="24"/>
                <w:szCs w:val="24"/>
                <w:lang w:val="en-US"/>
              </w:rPr>
              <w:t xml:space="preserve">References </w:t>
            </w:r>
            <w:r w:rsidR="007A39D3">
              <w:rPr>
                <w:rFonts w:ascii="Arial" w:eastAsia="Calibri" w:hAnsi="Arial" w:cs="Times New Roman"/>
                <w:sz w:val="24"/>
                <w:szCs w:val="24"/>
                <w:lang w:val="en-US"/>
              </w:rPr>
              <w:t xml:space="preserve">will be </w:t>
            </w:r>
            <w:bookmarkStart w:id="0" w:name="_GoBack"/>
            <w:bookmarkEnd w:id="0"/>
            <w:r>
              <w:rPr>
                <w:rFonts w:ascii="Arial" w:eastAsia="Calibri" w:hAnsi="Arial" w:cs="Times New Roman"/>
                <w:sz w:val="24"/>
                <w:szCs w:val="24"/>
                <w:lang w:val="en-US"/>
              </w:rPr>
              <w:t xml:space="preserve">requested. </w:t>
            </w:r>
          </w:p>
        </w:tc>
      </w:tr>
      <w:tr w:rsidR="00C015F6" w:rsidRPr="00C015F6" w14:paraId="2033F620" w14:textId="77777777" w:rsidTr="00AD1B27">
        <w:tc>
          <w:tcPr>
            <w:tcW w:w="2622" w:type="dxa"/>
          </w:tcPr>
          <w:p w14:paraId="2033F618" w14:textId="41C5AAFF" w:rsidR="00C015F6" w:rsidRPr="00315331" w:rsidRDefault="00315331">
            <w:pPr>
              <w:rPr>
                <w:rFonts w:ascii="Arial" w:hAnsi="Arial" w:cs="Arial"/>
                <w:b/>
                <w:sz w:val="24"/>
                <w:szCs w:val="24"/>
              </w:rPr>
            </w:pPr>
            <w:r w:rsidRPr="00315331">
              <w:rPr>
                <w:rFonts w:ascii="Arial" w:hAnsi="Arial" w:cs="Arial"/>
                <w:b/>
                <w:sz w:val="24"/>
                <w:szCs w:val="24"/>
              </w:rPr>
              <w:t>What can you expect from volunteering at Age UK Hillingdon</w:t>
            </w:r>
          </w:p>
        </w:tc>
        <w:tc>
          <w:tcPr>
            <w:tcW w:w="7006" w:type="dxa"/>
          </w:tcPr>
          <w:p w14:paraId="2033F619" w14:textId="75B5BBAC" w:rsidR="00C015F6" w:rsidRPr="00C015F6" w:rsidRDefault="00C015F6" w:rsidP="00C015F6">
            <w:pPr>
              <w:numPr>
                <w:ilvl w:val="0"/>
                <w:numId w:val="5"/>
              </w:numPr>
              <w:tabs>
                <w:tab w:val="left" w:pos="450"/>
              </w:tabs>
              <w:rPr>
                <w:rFonts w:ascii="Arial" w:eastAsia="Calibri" w:hAnsi="Arial" w:cs="Times New Roman"/>
                <w:sz w:val="24"/>
                <w:szCs w:val="24"/>
                <w:lang w:val="en-US"/>
              </w:rPr>
            </w:pPr>
            <w:r w:rsidRPr="00C015F6">
              <w:rPr>
                <w:rFonts w:ascii="Arial" w:eastAsia="Calibri" w:hAnsi="Arial" w:cs="Times New Roman"/>
                <w:sz w:val="24"/>
                <w:szCs w:val="24"/>
                <w:lang w:val="en-US"/>
              </w:rPr>
              <w:t>Clearly define</w:t>
            </w:r>
            <w:r w:rsidR="00315331">
              <w:rPr>
                <w:rFonts w:ascii="Arial" w:eastAsia="Calibri" w:hAnsi="Arial" w:cs="Times New Roman"/>
                <w:sz w:val="24"/>
                <w:szCs w:val="24"/>
                <w:lang w:val="en-US"/>
              </w:rPr>
              <w:t>d</w:t>
            </w:r>
            <w:r w:rsidRPr="00C015F6">
              <w:rPr>
                <w:rFonts w:ascii="Arial" w:eastAsia="Calibri" w:hAnsi="Arial" w:cs="Times New Roman"/>
                <w:sz w:val="24"/>
                <w:szCs w:val="24"/>
                <w:lang w:val="en-US"/>
              </w:rPr>
              <w:t xml:space="preserve"> volunta</w:t>
            </w:r>
            <w:r w:rsidR="004F6E09">
              <w:rPr>
                <w:rFonts w:ascii="Arial" w:eastAsia="Calibri" w:hAnsi="Arial" w:cs="Times New Roman"/>
                <w:sz w:val="24"/>
                <w:szCs w:val="24"/>
                <w:lang w:val="en-US"/>
              </w:rPr>
              <w:t>ry role within the organisation</w:t>
            </w:r>
          </w:p>
          <w:p w14:paraId="2033F61A" w14:textId="55A20FC9" w:rsidR="00C015F6" w:rsidRPr="00C015F6" w:rsidRDefault="00C015F6" w:rsidP="00C015F6">
            <w:pPr>
              <w:numPr>
                <w:ilvl w:val="0"/>
                <w:numId w:val="5"/>
              </w:numPr>
              <w:rPr>
                <w:rFonts w:ascii="Arial" w:eastAsia="Calibri" w:hAnsi="Arial" w:cs="Arial"/>
                <w:sz w:val="24"/>
                <w:szCs w:val="24"/>
                <w:lang w:val="en-US"/>
              </w:rPr>
            </w:pPr>
            <w:r w:rsidRPr="00C015F6">
              <w:rPr>
                <w:rFonts w:ascii="Arial" w:eastAsia="Calibri" w:hAnsi="Arial" w:cs="Arial"/>
                <w:sz w:val="24"/>
                <w:szCs w:val="24"/>
                <w:lang w:val="en-US"/>
              </w:rPr>
              <w:t xml:space="preserve">Provide induction, information and training to enable you to </w:t>
            </w:r>
            <w:r w:rsidR="004F6E09">
              <w:rPr>
                <w:rFonts w:ascii="Arial" w:eastAsia="Calibri" w:hAnsi="Arial" w:cs="Arial"/>
                <w:sz w:val="24"/>
                <w:szCs w:val="24"/>
                <w:lang w:val="en-US"/>
              </w:rPr>
              <w:t>carry out your role effectively</w:t>
            </w:r>
          </w:p>
          <w:p w14:paraId="2033F61B" w14:textId="6C3B507B" w:rsidR="00C015F6" w:rsidRPr="00C015F6" w:rsidRDefault="00C015F6" w:rsidP="00C015F6">
            <w:pPr>
              <w:numPr>
                <w:ilvl w:val="0"/>
                <w:numId w:val="5"/>
              </w:numPr>
              <w:rPr>
                <w:rFonts w:ascii="Arial" w:eastAsia="Calibri" w:hAnsi="Arial" w:cs="Arial"/>
                <w:sz w:val="24"/>
                <w:szCs w:val="24"/>
              </w:rPr>
            </w:pPr>
            <w:r w:rsidRPr="00C015F6">
              <w:rPr>
                <w:rFonts w:ascii="Arial" w:eastAsia="Calibri" w:hAnsi="Arial" w:cs="Arial"/>
                <w:sz w:val="24"/>
                <w:szCs w:val="24"/>
              </w:rPr>
              <w:t>Support your development within the role and your personal development by offering appropriate induction, training and fe</w:t>
            </w:r>
            <w:r w:rsidR="004F6E09">
              <w:rPr>
                <w:rFonts w:ascii="Arial" w:eastAsia="Calibri" w:hAnsi="Arial" w:cs="Arial"/>
                <w:sz w:val="24"/>
                <w:szCs w:val="24"/>
              </w:rPr>
              <w:t>edback opportunities</w:t>
            </w:r>
          </w:p>
          <w:p w14:paraId="2033F61C" w14:textId="6F89BAE7" w:rsidR="00C015F6" w:rsidRPr="00C015F6" w:rsidRDefault="00C015F6" w:rsidP="00C015F6">
            <w:pPr>
              <w:numPr>
                <w:ilvl w:val="0"/>
                <w:numId w:val="5"/>
              </w:numPr>
              <w:rPr>
                <w:rFonts w:ascii="Arial" w:eastAsia="Calibri" w:hAnsi="Arial" w:cs="Arial"/>
                <w:sz w:val="24"/>
                <w:szCs w:val="24"/>
              </w:rPr>
            </w:pPr>
            <w:r w:rsidRPr="00C015F6">
              <w:rPr>
                <w:rFonts w:ascii="Arial" w:eastAsia="Calibri" w:hAnsi="Arial" w:cs="Arial"/>
                <w:sz w:val="24"/>
                <w:szCs w:val="24"/>
              </w:rPr>
              <w:t>Provide you with the policies, procedures and standards of the orga</w:t>
            </w:r>
            <w:r w:rsidR="004F6E09">
              <w:rPr>
                <w:rFonts w:ascii="Arial" w:eastAsia="Calibri" w:hAnsi="Arial" w:cs="Arial"/>
                <w:sz w:val="24"/>
                <w:szCs w:val="24"/>
              </w:rPr>
              <w:t xml:space="preserve">nisation in relation to your role </w:t>
            </w:r>
          </w:p>
          <w:p w14:paraId="2033F61D" w14:textId="28136E63" w:rsidR="00C015F6" w:rsidRPr="00C015F6" w:rsidRDefault="00C015F6" w:rsidP="00C015F6">
            <w:pPr>
              <w:numPr>
                <w:ilvl w:val="0"/>
                <w:numId w:val="5"/>
              </w:numPr>
              <w:rPr>
                <w:rFonts w:ascii="Arial" w:eastAsia="Calibri" w:hAnsi="Arial" w:cs="Arial"/>
                <w:sz w:val="24"/>
                <w:szCs w:val="24"/>
              </w:rPr>
            </w:pPr>
            <w:r w:rsidRPr="00C015F6">
              <w:rPr>
                <w:rFonts w:ascii="Arial" w:eastAsia="Calibri" w:hAnsi="Arial" w:cs="Arial"/>
                <w:sz w:val="24"/>
                <w:szCs w:val="24"/>
              </w:rPr>
              <w:t xml:space="preserve">Provide an </w:t>
            </w:r>
            <w:r w:rsidR="004F6E09">
              <w:rPr>
                <w:rFonts w:ascii="Arial" w:eastAsia="Calibri" w:hAnsi="Arial" w:cs="Arial"/>
                <w:sz w:val="24"/>
                <w:szCs w:val="24"/>
              </w:rPr>
              <w:t>accessible complaints procedure</w:t>
            </w:r>
          </w:p>
          <w:p w14:paraId="0E6D781F" w14:textId="77777777" w:rsidR="00315331" w:rsidRPr="004F6E09" w:rsidRDefault="00315331" w:rsidP="00315331">
            <w:pPr>
              <w:pStyle w:val="ListParagraph"/>
              <w:numPr>
                <w:ilvl w:val="0"/>
                <w:numId w:val="5"/>
              </w:numPr>
              <w:rPr>
                <w:rFonts w:ascii="Arial" w:eastAsia="Calibri" w:hAnsi="Arial" w:cs="Arial"/>
                <w:sz w:val="24"/>
                <w:szCs w:val="24"/>
                <w:lang w:val="en-US"/>
              </w:rPr>
            </w:pPr>
            <w:r>
              <w:rPr>
                <w:rFonts w:ascii="Arial" w:eastAsia="Calibri" w:hAnsi="Arial" w:cs="Arial"/>
                <w:sz w:val="24"/>
                <w:szCs w:val="24"/>
              </w:rPr>
              <w:t>Out of pocket expenses</w:t>
            </w:r>
          </w:p>
          <w:p w14:paraId="2033F61F" w14:textId="6D19B624" w:rsidR="004F6E09" w:rsidRPr="00315331" w:rsidRDefault="004F6E09" w:rsidP="004F6E09">
            <w:pPr>
              <w:pStyle w:val="ListParagraph"/>
              <w:ind w:left="340"/>
              <w:rPr>
                <w:rFonts w:ascii="Arial" w:eastAsia="Calibri" w:hAnsi="Arial" w:cs="Arial"/>
                <w:sz w:val="24"/>
                <w:szCs w:val="24"/>
                <w:lang w:val="en-US"/>
              </w:rPr>
            </w:pPr>
          </w:p>
        </w:tc>
      </w:tr>
      <w:tr w:rsidR="00C015F6" w:rsidRPr="00C015F6" w14:paraId="2033F623" w14:textId="77777777" w:rsidTr="00AD1B27">
        <w:tc>
          <w:tcPr>
            <w:tcW w:w="2622" w:type="dxa"/>
          </w:tcPr>
          <w:p w14:paraId="2033F621" w14:textId="77777777" w:rsidR="00C015F6" w:rsidRPr="00315331" w:rsidRDefault="00315331">
            <w:pPr>
              <w:rPr>
                <w:rFonts w:ascii="Arial" w:hAnsi="Arial" w:cs="Arial"/>
                <w:b/>
                <w:sz w:val="24"/>
                <w:szCs w:val="24"/>
              </w:rPr>
            </w:pPr>
            <w:r w:rsidRPr="00315331">
              <w:rPr>
                <w:rFonts w:ascii="Arial" w:hAnsi="Arial" w:cs="Arial"/>
                <w:b/>
                <w:sz w:val="24"/>
                <w:szCs w:val="24"/>
              </w:rPr>
              <w:lastRenderedPageBreak/>
              <w:t>Still interested?</w:t>
            </w:r>
          </w:p>
        </w:tc>
        <w:tc>
          <w:tcPr>
            <w:tcW w:w="7006" w:type="dxa"/>
          </w:tcPr>
          <w:p w14:paraId="2033F622" w14:textId="6F67295D" w:rsidR="00C015F6" w:rsidRPr="00C015F6" w:rsidRDefault="00315331" w:rsidP="004F6E09">
            <w:pPr>
              <w:rPr>
                <w:rFonts w:ascii="Arial" w:eastAsia="Calibri" w:hAnsi="Arial" w:cs="Arial"/>
                <w:sz w:val="24"/>
                <w:szCs w:val="24"/>
                <w:lang w:val="en-US"/>
              </w:rPr>
            </w:pPr>
            <w:r>
              <w:rPr>
                <w:rFonts w:ascii="Arial" w:eastAsia="Calibri" w:hAnsi="Arial" w:cs="Arial"/>
                <w:sz w:val="24"/>
                <w:szCs w:val="24"/>
                <w:lang w:val="en-US"/>
              </w:rPr>
              <w:t xml:space="preserve">Please contact </w:t>
            </w:r>
            <w:r w:rsidR="004F6E09" w:rsidRPr="004F6E09">
              <w:rPr>
                <w:rFonts w:ascii="Arial" w:eastAsia="Calibri" w:hAnsi="Arial" w:cs="Arial"/>
                <w:sz w:val="24"/>
                <w:szCs w:val="24"/>
                <w:lang w:val="en-US"/>
              </w:rPr>
              <w:t>Julian Lloyd</w:t>
            </w:r>
            <w:r>
              <w:rPr>
                <w:rFonts w:ascii="Arial" w:eastAsia="Calibri" w:hAnsi="Arial" w:cs="Arial"/>
                <w:sz w:val="24"/>
                <w:szCs w:val="24"/>
                <w:lang w:val="en-US"/>
              </w:rPr>
              <w:t xml:space="preserve"> on</w:t>
            </w:r>
            <w:r w:rsidR="004F6E09">
              <w:rPr>
                <w:rFonts w:ascii="Arial" w:eastAsia="Calibri" w:hAnsi="Arial" w:cs="Arial"/>
                <w:sz w:val="24"/>
                <w:szCs w:val="24"/>
                <w:lang w:val="en-US"/>
              </w:rPr>
              <w:t xml:space="preserve"> </w:t>
            </w:r>
            <w:r w:rsidR="004F6E09" w:rsidRPr="004F6E09">
              <w:rPr>
                <w:rFonts w:ascii="Arial" w:eastAsia="Calibri" w:hAnsi="Arial" w:cs="Arial"/>
                <w:b/>
                <w:sz w:val="24"/>
                <w:szCs w:val="24"/>
                <w:lang w:val="en-US"/>
              </w:rPr>
              <w:t>07753 275070</w:t>
            </w:r>
            <w:r>
              <w:rPr>
                <w:rFonts w:ascii="Arial" w:eastAsia="Calibri" w:hAnsi="Arial" w:cs="Arial"/>
                <w:sz w:val="24"/>
                <w:szCs w:val="24"/>
                <w:lang w:val="en-US"/>
              </w:rPr>
              <w:t xml:space="preserve"> </w:t>
            </w:r>
            <w:r w:rsidR="004F6E09">
              <w:rPr>
                <w:rFonts w:ascii="Arial" w:eastAsia="Calibri" w:hAnsi="Arial" w:cs="Arial"/>
                <w:sz w:val="24"/>
                <w:szCs w:val="24"/>
                <w:lang w:val="en-US"/>
              </w:rPr>
              <w:t xml:space="preserve">or e-mail </w:t>
            </w:r>
            <w:r w:rsidR="004F6E09" w:rsidRPr="004F6E09">
              <w:rPr>
                <w:rFonts w:ascii="Arial" w:eastAsia="Calibri" w:hAnsi="Arial" w:cs="Arial"/>
                <w:b/>
                <w:sz w:val="24"/>
                <w:szCs w:val="24"/>
                <w:lang w:val="en-US"/>
              </w:rPr>
              <w:t>JLloyd@ageukhhb.org.uk</w:t>
            </w:r>
            <w:r w:rsidR="004F6E09">
              <w:rPr>
                <w:rFonts w:ascii="Arial" w:eastAsia="Calibri" w:hAnsi="Arial" w:cs="Arial"/>
                <w:sz w:val="24"/>
                <w:szCs w:val="24"/>
                <w:lang w:val="en-US"/>
              </w:rPr>
              <w:t xml:space="preserve"> </w:t>
            </w:r>
            <w:r>
              <w:rPr>
                <w:rFonts w:ascii="Arial" w:eastAsia="Calibri" w:hAnsi="Arial" w:cs="Arial"/>
                <w:sz w:val="24"/>
                <w:szCs w:val="24"/>
                <w:lang w:val="en-US"/>
              </w:rPr>
              <w:t>for further details</w:t>
            </w:r>
            <w:r w:rsidR="00B33DB4">
              <w:rPr>
                <w:rFonts w:ascii="Arial" w:eastAsia="Calibri" w:hAnsi="Arial" w:cs="Arial"/>
                <w:sz w:val="24"/>
                <w:szCs w:val="24"/>
                <w:lang w:val="en-US"/>
              </w:rPr>
              <w:t>.</w:t>
            </w:r>
          </w:p>
        </w:tc>
      </w:tr>
    </w:tbl>
    <w:p w14:paraId="2033F624" w14:textId="77777777" w:rsidR="00C015F6" w:rsidRPr="00C015F6" w:rsidRDefault="00C015F6">
      <w:pPr>
        <w:rPr>
          <w:sz w:val="24"/>
          <w:szCs w:val="24"/>
        </w:rPr>
      </w:pPr>
    </w:p>
    <w:p w14:paraId="2033F626" w14:textId="3C0E7EBF" w:rsidR="00813D09" w:rsidRPr="00C015F6" w:rsidRDefault="00813D09" w:rsidP="00813D09">
      <w:pPr>
        <w:jc w:val="center"/>
        <w:rPr>
          <w:rFonts w:ascii="Arial" w:eastAsia="Calibri" w:hAnsi="Arial" w:cs="Arial"/>
          <w:b/>
          <w:sz w:val="24"/>
          <w:szCs w:val="24"/>
          <w:lang w:val="en-US"/>
        </w:rPr>
      </w:pPr>
      <w:r w:rsidRPr="007003F8">
        <w:rPr>
          <w:rFonts w:ascii="Arial" w:eastAsia="Times New Roman" w:hAnsi="Arial" w:cs="Times New Roman"/>
          <w:b/>
          <w:sz w:val="24"/>
          <w:szCs w:val="24"/>
        </w:rPr>
        <w:t>Age UK Hillingdon</w:t>
      </w:r>
      <w:r w:rsidR="00B33DB4">
        <w:rPr>
          <w:rFonts w:ascii="Arial" w:eastAsia="Times New Roman" w:hAnsi="Arial" w:cs="Times New Roman"/>
          <w:b/>
          <w:sz w:val="24"/>
          <w:szCs w:val="24"/>
        </w:rPr>
        <w:t>, Harrow and Brent</w:t>
      </w:r>
      <w:r w:rsidRPr="007003F8">
        <w:rPr>
          <w:rFonts w:ascii="Arial" w:eastAsia="Times New Roman" w:hAnsi="Arial" w:cs="Times New Roman"/>
          <w:b/>
          <w:sz w:val="24"/>
          <w:szCs w:val="24"/>
        </w:rPr>
        <w:t xml:space="preserve"> is committed to safeguarding and promoting the welfare of all older people and children within the London Borough</w:t>
      </w:r>
      <w:r w:rsidR="00B33DB4">
        <w:rPr>
          <w:rFonts w:ascii="Arial" w:eastAsia="Times New Roman" w:hAnsi="Arial" w:cs="Times New Roman"/>
          <w:b/>
          <w:sz w:val="24"/>
          <w:szCs w:val="24"/>
        </w:rPr>
        <w:t>s</w:t>
      </w:r>
      <w:r w:rsidRPr="007003F8">
        <w:rPr>
          <w:rFonts w:ascii="Arial" w:eastAsia="Times New Roman" w:hAnsi="Arial" w:cs="Times New Roman"/>
          <w:b/>
          <w:sz w:val="24"/>
          <w:szCs w:val="24"/>
        </w:rPr>
        <w:t xml:space="preserve"> of Hillingdon</w:t>
      </w:r>
      <w:r w:rsidR="00B33DB4">
        <w:rPr>
          <w:rFonts w:ascii="Arial" w:eastAsia="Times New Roman" w:hAnsi="Arial" w:cs="Times New Roman"/>
          <w:b/>
          <w:sz w:val="24"/>
          <w:szCs w:val="24"/>
        </w:rPr>
        <w:t>, Harrow and Brent</w:t>
      </w:r>
    </w:p>
    <w:sectPr w:rsidR="00813D09" w:rsidRPr="00C015F6" w:rsidSect="00C015F6">
      <w:footerReference w:type="first" r:id="rId14"/>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EC929" w14:textId="77777777" w:rsidR="00D15788" w:rsidRDefault="00D15788" w:rsidP="00C015F6">
      <w:pPr>
        <w:spacing w:after="0" w:line="240" w:lineRule="auto"/>
      </w:pPr>
      <w:r>
        <w:separator/>
      </w:r>
    </w:p>
  </w:endnote>
  <w:endnote w:type="continuationSeparator" w:id="0">
    <w:p w14:paraId="5C8C1B58" w14:textId="77777777" w:rsidR="00D15788" w:rsidRDefault="00D15788" w:rsidP="00C01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3F62C" w14:textId="4330195D" w:rsidR="004C30E8" w:rsidRPr="004C30E8" w:rsidRDefault="007605E9" w:rsidP="004C30E8">
    <w:pPr>
      <w:widowControl w:val="0"/>
      <w:tabs>
        <w:tab w:val="center" w:pos="4513"/>
        <w:tab w:val="right" w:pos="9026"/>
      </w:tabs>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Trustee Role Description - Sept 20</w:t>
    </w:r>
  </w:p>
  <w:p w14:paraId="2033F62D" w14:textId="77777777" w:rsidR="004C30E8" w:rsidRDefault="004C30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F76D1" w14:textId="77777777" w:rsidR="00D15788" w:rsidRDefault="00D15788" w:rsidP="00C015F6">
      <w:pPr>
        <w:spacing w:after="0" w:line="240" w:lineRule="auto"/>
      </w:pPr>
      <w:r>
        <w:separator/>
      </w:r>
    </w:p>
  </w:footnote>
  <w:footnote w:type="continuationSeparator" w:id="0">
    <w:p w14:paraId="62486229" w14:textId="77777777" w:rsidR="00D15788" w:rsidRDefault="00D15788" w:rsidP="00C015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33E65"/>
    <w:multiLevelType w:val="hybridMultilevel"/>
    <w:tmpl w:val="C612159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CF417C"/>
    <w:multiLevelType w:val="hybridMultilevel"/>
    <w:tmpl w:val="F45E4E5A"/>
    <w:lvl w:ilvl="0" w:tplc="B6C6397C">
      <w:numFmt w:val="bullet"/>
      <w:lvlText w:val="-"/>
      <w:lvlJc w:val="left"/>
      <w:pPr>
        <w:ind w:left="1040" w:hanging="360"/>
      </w:pPr>
      <w:rPr>
        <w:rFonts w:ascii="Arial" w:eastAsia="Calibri" w:hAnsi="Arial" w:cs="Aria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 w15:restartNumberingAfterBreak="0">
    <w:nsid w:val="077C4F27"/>
    <w:multiLevelType w:val="hybridMultilevel"/>
    <w:tmpl w:val="55982958"/>
    <w:lvl w:ilvl="0" w:tplc="07827C9A">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C10037"/>
    <w:multiLevelType w:val="hybridMultilevel"/>
    <w:tmpl w:val="EADED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D00693"/>
    <w:multiLevelType w:val="hybridMultilevel"/>
    <w:tmpl w:val="D07E2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44675"/>
    <w:multiLevelType w:val="hybridMultilevel"/>
    <w:tmpl w:val="9A02A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501660"/>
    <w:multiLevelType w:val="hybridMultilevel"/>
    <w:tmpl w:val="97980B0A"/>
    <w:lvl w:ilvl="0" w:tplc="07827C9A">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4A6324"/>
    <w:multiLevelType w:val="hybridMultilevel"/>
    <w:tmpl w:val="46720CA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8E32F4"/>
    <w:multiLevelType w:val="hybridMultilevel"/>
    <w:tmpl w:val="FC40C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5C7081"/>
    <w:multiLevelType w:val="hybridMultilevel"/>
    <w:tmpl w:val="D4847328"/>
    <w:lvl w:ilvl="0" w:tplc="07827C9A">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754C84"/>
    <w:multiLevelType w:val="hybridMultilevel"/>
    <w:tmpl w:val="68D63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D36FE2"/>
    <w:multiLevelType w:val="hybridMultilevel"/>
    <w:tmpl w:val="0FEE9B94"/>
    <w:lvl w:ilvl="0" w:tplc="B6C6397C">
      <w:numFmt w:val="bullet"/>
      <w:lvlText w:val="-"/>
      <w:lvlJc w:val="left"/>
      <w:pPr>
        <w:ind w:left="70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D17372"/>
    <w:multiLevelType w:val="hybridMultilevel"/>
    <w:tmpl w:val="7C983FF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9C6E90"/>
    <w:multiLevelType w:val="hybridMultilevel"/>
    <w:tmpl w:val="C45C7568"/>
    <w:lvl w:ilvl="0" w:tplc="B6C6397C">
      <w:numFmt w:val="bullet"/>
      <w:lvlText w:val="-"/>
      <w:lvlJc w:val="left"/>
      <w:pPr>
        <w:ind w:left="700" w:hanging="360"/>
      </w:pPr>
      <w:rPr>
        <w:rFonts w:ascii="Arial" w:eastAsia="Calibri" w:hAnsi="Arial"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4" w15:restartNumberingAfterBreak="0">
    <w:nsid w:val="77D91C92"/>
    <w:multiLevelType w:val="hybridMultilevel"/>
    <w:tmpl w:val="886E66E2"/>
    <w:lvl w:ilvl="0" w:tplc="07827C9A">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7F7CB6"/>
    <w:multiLevelType w:val="hybridMultilevel"/>
    <w:tmpl w:val="ECCC0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9296CAE"/>
    <w:multiLevelType w:val="hybridMultilevel"/>
    <w:tmpl w:val="300CC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6"/>
  </w:num>
  <w:num w:numId="4">
    <w:abstractNumId w:val="14"/>
  </w:num>
  <w:num w:numId="5">
    <w:abstractNumId w:val="6"/>
  </w:num>
  <w:num w:numId="6">
    <w:abstractNumId w:val="13"/>
  </w:num>
  <w:num w:numId="7">
    <w:abstractNumId w:val="1"/>
  </w:num>
  <w:num w:numId="8">
    <w:abstractNumId w:val="11"/>
  </w:num>
  <w:num w:numId="9">
    <w:abstractNumId w:val="5"/>
  </w:num>
  <w:num w:numId="10">
    <w:abstractNumId w:val="10"/>
  </w:num>
  <w:num w:numId="11">
    <w:abstractNumId w:val="4"/>
  </w:num>
  <w:num w:numId="12">
    <w:abstractNumId w:val="8"/>
  </w:num>
  <w:num w:numId="13">
    <w:abstractNumId w:val="12"/>
  </w:num>
  <w:num w:numId="14">
    <w:abstractNumId w:val="15"/>
  </w:num>
  <w:num w:numId="15">
    <w:abstractNumId w:val="3"/>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5F6"/>
    <w:rsid w:val="000A2777"/>
    <w:rsid w:val="000D645E"/>
    <w:rsid w:val="00124BE4"/>
    <w:rsid w:val="001E3B7C"/>
    <w:rsid w:val="00315331"/>
    <w:rsid w:val="0048027B"/>
    <w:rsid w:val="004C30E8"/>
    <w:rsid w:val="004E384D"/>
    <w:rsid w:val="004F6E09"/>
    <w:rsid w:val="00553C3C"/>
    <w:rsid w:val="006C0F16"/>
    <w:rsid w:val="006F047A"/>
    <w:rsid w:val="007605E9"/>
    <w:rsid w:val="00792A44"/>
    <w:rsid w:val="007A39D3"/>
    <w:rsid w:val="007C2E0E"/>
    <w:rsid w:val="007F5394"/>
    <w:rsid w:val="00813D09"/>
    <w:rsid w:val="00861BB8"/>
    <w:rsid w:val="008A4ED0"/>
    <w:rsid w:val="008C5180"/>
    <w:rsid w:val="008D443F"/>
    <w:rsid w:val="00941B0C"/>
    <w:rsid w:val="00992F07"/>
    <w:rsid w:val="00A509D5"/>
    <w:rsid w:val="00AD1B27"/>
    <w:rsid w:val="00B33DB4"/>
    <w:rsid w:val="00B75B8C"/>
    <w:rsid w:val="00BD500D"/>
    <w:rsid w:val="00C015F6"/>
    <w:rsid w:val="00D15788"/>
    <w:rsid w:val="00D371BC"/>
    <w:rsid w:val="00E0527D"/>
    <w:rsid w:val="00F50EAF"/>
    <w:rsid w:val="00F54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33F5F3"/>
  <w15:docId w15:val="{C80675F3-3989-4EEF-BA9B-3FC34C80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5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5F6"/>
  </w:style>
  <w:style w:type="paragraph" w:styleId="Footer">
    <w:name w:val="footer"/>
    <w:basedOn w:val="Normal"/>
    <w:link w:val="FooterChar"/>
    <w:uiPriority w:val="99"/>
    <w:unhideWhenUsed/>
    <w:rsid w:val="00C015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5F6"/>
  </w:style>
  <w:style w:type="paragraph" w:styleId="NoSpacing">
    <w:name w:val="No Spacing"/>
    <w:uiPriority w:val="1"/>
    <w:qFormat/>
    <w:rsid w:val="00C015F6"/>
    <w:pPr>
      <w:spacing w:after="0" w:line="240" w:lineRule="auto"/>
    </w:pPr>
    <w:rPr>
      <w:rFonts w:ascii="Arial" w:eastAsia="Times New Roman" w:hAnsi="Arial" w:cs="Times New Roman"/>
      <w:szCs w:val="24"/>
    </w:rPr>
  </w:style>
  <w:style w:type="table" w:styleId="TableGrid">
    <w:name w:val="Table Grid"/>
    <w:basedOn w:val="TableNormal"/>
    <w:uiPriority w:val="59"/>
    <w:rsid w:val="00C01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5331"/>
    <w:pPr>
      <w:ind w:left="720"/>
      <w:contextualSpacing/>
    </w:pPr>
  </w:style>
  <w:style w:type="character" w:styleId="Hyperlink">
    <w:name w:val="Hyperlink"/>
    <w:basedOn w:val="DefaultParagraphFont"/>
    <w:uiPriority w:val="99"/>
    <w:unhideWhenUsed/>
    <w:rsid w:val="003153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4A8D2154B21A4185151CC80D6BE269" ma:contentTypeVersion="12" ma:contentTypeDescription="Create a new document." ma:contentTypeScope="" ma:versionID="8eb1fe9a93056895553d30c22a5e44a9">
  <xsd:schema xmlns:xsd="http://www.w3.org/2001/XMLSchema" xmlns:xs="http://www.w3.org/2001/XMLSchema" xmlns:p="http://schemas.microsoft.com/office/2006/metadata/properties" xmlns:ns2="838d7215-eb7f-4dcc-a877-21d4c5e8cf30" xmlns:ns3="a081dca3-dc7c-41f6-849c-7d798978d6a2" targetNamespace="http://schemas.microsoft.com/office/2006/metadata/properties" ma:root="true" ma:fieldsID="dcb2fed84310f12cbca6829ceb346c23" ns2:_="" ns3:_="">
    <xsd:import namespace="838d7215-eb7f-4dcc-a877-21d4c5e8cf30"/>
    <xsd:import namespace="a081dca3-dc7c-41f6-849c-7d798978d6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d7215-eb7f-4dcc-a877-21d4c5e8c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1dca3-dc7c-41f6-849c-7d798978d6a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0AAD92-59F4-4BA3-B47B-9CA41C175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d7215-eb7f-4dcc-a877-21d4c5e8cf30"/>
    <ds:schemaRef ds:uri="a081dca3-dc7c-41f6-849c-7d798978d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6BA111-ACAF-4BD8-BCFF-2075B7A3879F}">
  <ds:schemaRefs>
    <ds:schemaRef ds:uri="http://schemas.microsoft.com/sharepoint/v3/contenttype/forms"/>
  </ds:schemaRefs>
</ds:datastoreItem>
</file>

<file path=customXml/itemProps3.xml><?xml version="1.0" encoding="utf-8"?>
<ds:datastoreItem xmlns:ds="http://schemas.openxmlformats.org/officeDocument/2006/customXml" ds:itemID="{C96C7AB5-DF3F-4C05-8CF8-5E6C6311A14A}">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a081dca3-dc7c-41f6-849c-7d798978d6a2"/>
    <ds:schemaRef ds:uri="http://schemas.microsoft.com/office/2006/documentManagement/types"/>
    <ds:schemaRef ds:uri="44611116-9514-4311-a4ba-7668c8b6d77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Elliott</dc:creator>
  <cp:lastModifiedBy>Robert Clark</cp:lastModifiedBy>
  <cp:revision>5</cp:revision>
  <cp:lastPrinted>2015-04-29T14:36:00Z</cp:lastPrinted>
  <dcterms:created xsi:type="dcterms:W3CDTF">2020-09-04T14:08:00Z</dcterms:created>
  <dcterms:modified xsi:type="dcterms:W3CDTF">2020-09-07T11:46:00Z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0x010100E34A8D2154B21A4185151CC80D6BE269</vt:lpwstr>
  </property>
</Properties>
</file>