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7C" w:rsidRDefault="00D61BAD" w:rsidP="00C04F7C">
      <w:pPr>
        <w:pStyle w:val="NoSpacing"/>
        <w:rPr>
          <w:rFonts w:ascii="Arial" w:hAnsi="Arial" w:cs="Arial"/>
          <w:b/>
          <w:lang w:eastAsia="en-GB"/>
        </w:rPr>
      </w:pPr>
      <w:r>
        <w:rPr>
          <w:rFonts w:ascii="Arial" w:hAnsi="Arial" w:cs="Arial"/>
          <w:b/>
          <w:lang w:eastAsia="en-GB"/>
        </w:rPr>
        <w:t>Age UK Hounslow</w:t>
      </w:r>
    </w:p>
    <w:p w:rsidR="00D61BAD" w:rsidRPr="00D61BAD" w:rsidRDefault="00D61BAD" w:rsidP="00C04F7C">
      <w:pPr>
        <w:pStyle w:val="NoSpacing"/>
        <w:rPr>
          <w:rFonts w:ascii="Arial" w:hAnsi="Arial" w:cs="Arial"/>
          <w:b/>
          <w:lang w:eastAsia="en-GB"/>
        </w:rPr>
      </w:pPr>
    </w:p>
    <w:p w:rsidR="000D6D7D" w:rsidRDefault="000D6D7D" w:rsidP="000D6D7D">
      <w:pPr>
        <w:pStyle w:val="NoSpacing"/>
        <w:jc w:val="both"/>
        <w:rPr>
          <w:rFonts w:ascii="Arial" w:hAnsi="Arial" w:cs="Arial"/>
          <w:b/>
          <w:szCs w:val="32"/>
          <w:lang w:eastAsia="en-GB"/>
        </w:rPr>
      </w:pPr>
      <w:r>
        <w:rPr>
          <w:rFonts w:ascii="Arial" w:hAnsi="Arial" w:cs="Arial"/>
          <w:b/>
          <w:szCs w:val="32"/>
          <w:lang w:eastAsia="en-GB"/>
        </w:rPr>
        <w:t>Charging Policy</w:t>
      </w:r>
    </w:p>
    <w:p w:rsidR="000D6D7D" w:rsidRPr="00A65789" w:rsidRDefault="000D6D7D" w:rsidP="000D6D7D">
      <w:pPr>
        <w:spacing w:after="0" w:line="240" w:lineRule="auto"/>
        <w:jc w:val="both"/>
        <w:rPr>
          <w:rFonts w:ascii="Arial" w:hAnsi="Arial" w:cs="Arial"/>
          <w:b/>
          <w:u w:val="single"/>
        </w:rPr>
      </w:pPr>
    </w:p>
    <w:p w:rsidR="000D6D7D" w:rsidRPr="000D6D7D" w:rsidRDefault="000D6D7D" w:rsidP="000D6D7D">
      <w:pPr>
        <w:numPr>
          <w:ilvl w:val="0"/>
          <w:numId w:val="3"/>
        </w:numPr>
        <w:spacing w:after="0" w:line="240" w:lineRule="auto"/>
        <w:ind w:left="284" w:hanging="284"/>
        <w:jc w:val="both"/>
        <w:rPr>
          <w:rFonts w:ascii="Arial" w:hAnsi="Arial" w:cs="Arial"/>
          <w:b/>
          <w:u w:val="single"/>
        </w:rPr>
      </w:pPr>
      <w:r w:rsidRPr="00A65789">
        <w:rPr>
          <w:rFonts w:ascii="Arial" w:hAnsi="Arial" w:cs="Arial"/>
          <w:b/>
          <w:u w:val="single"/>
        </w:rPr>
        <w:t xml:space="preserve">Hall Hire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22CAF">
        <w:rPr>
          <w:rFonts w:ascii="Arial" w:hAnsi="Arial" w:cs="Arial"/>
          <w:b/>
        </w:rPr>
        <w:tab/>
      </w:r>
      <w:r w:rsidR="00322CAF">
        <w:rPr>
          <w:rFonts w:ascii="Arial" w:hAnsi="Arial" w:cs="Arial"/>
          <w:b/>
        </w:rPr>
        <w:tab/>
      </w:r>
      <w:r w:rsidR="00322CAF">
        <w:rPr>
          <w:rFonts w:ascii="Arial" w:hAnsi="Arial" w:cs="Arial"/>
          <w:b/>
        </w:rPr>
        <w:tab/>
      </w:r>
      <w:r w:rsidRPr="00A65789">
        <w:rPr>
          <w:rFonts w:ascii="Arial" w:hAnsi="Arial" w:cs="Arial"/>
          <w:b/>
          <w:u w:val="single"/>
        </w:rPr>
        <w:t>Cost:</w:t>
      </w:r>
      <w:r>
        <w:rPr>
          <w:rFonts w:ascii="Arial" w:hAnsi="Arial" w:cs="Arial"/>
          <w:b/>
        </w:rPr>
        <w:t xml:space="preserve"> </w:t>
      </w:r>
      <w:r>
        <w:rPr>
          <w:rFonts w:ascii="Arial" w:hAnsi="Arial" w:cs="Arial"/>
          <w:b/>
        </w:rPr>
        <w:tab/>
        <w:t>£35</w:t>
      </w:r>
      <w:r w:rsidRPr="00A65789">
        <w:rPr>
          <w:rFonts w:ascii="Arial" w:hAnsi="Arial" w:cs="Arial"/>
          <w:b/>
        </w:rPr>
        <w:t xml:space="preserve"> per hour</w:t>
      </w:r>
    </w:p>
    <w:p w:rsidR="000D6D7D" w:rsidRPr="00A65789" w:rsidRDefault="000D6D7D" w:rsidP="000D6D7D">
      <w:pPr>
        <w:spacing w:after="0" w:line="240" w:lineRule="auto"/>
        <w:ind w:left="284"/>
        <w:jc w:val="both"/>
        <w:rPr>
          <w:rFonts w:ascii="Arial" w:hAnsi="Arial" w:cs="Arial"/>
          <w:b/>
        </w:rPr>
      </w:pPr>
      <w:r w:rsidRPr="00A65789">
        <w:rPr>
          <w:rFonts w:ascii="Arial" w:hAnsi="Arial" w:cs="Arial"/>
          <w:b/>
        </w:rPr>
        <w:tab/>
      </w:r>
      <w:r w:rsidRPr="00A65789">
        <w:rPr>
          <w:rFonts w:ascii="Arial" w:hAnsi="Arial" w:cs="Arial"/>
          <w:b/>
        </w:rPr>
        <w:tab/>
      </w:r>
      <w:r w:rsidRPr="00A65789">
        <w:rPr>
          <w:rFonts w:ascii="Arial" w:hAnsi="Arial" w:cs="Arial"/>
          <w:b/>
        </w:rPr>
        <w:tab/>
      </w:r>
      <w:r w:rsidRPr="00A65789">
        <w:rPr>
          <w:rFonts w:ascii="Arial" w:hAnsi="Arial" w:cs="Arial"/>
          <w:b/>
        </w:rPr>
        <w:tab/>
      </w:r>
      <w:r w:rsidRPr="00A65789">
        <w:rPr>
          <w:rFonts w:ascii="Arial" w:hAnsi="Arial" w:cs="Arial"/>
          <w:b/>
        </w:rPr>
        <w:tab/>
      </w:r>
      <w:r w:rsidRPr="00A65789">
        <w:rPr>
          <w:rFonts w:ascii="Arial" w:hAnsi="Arial" w:cs="Arial"/>
          <w:b/>
        </w:rPr>
        <w:tab/>
      </w:r>
      <w:r w:rsidRPr="00A65789">
        <w:rPr>
          <w:rFonts w:ascii="Arial" w:hAnsi="Arial" w:cs="Arial"/>
          <w:b/>
        </w:rPr>
        <w:tab/>
      </w:r>
      <w:r w:rsidRPr="00A65789">
        <w:rPr>
          <w:rFonts w:ascii="Arial" w:hAnsi="Arial" w:cs="Arial"/>
          <w:b/>
        </w:rPr>
        <w:tab/>
      </w:r>
      <w:r w:rsidRPr="00A65789">
        <w:rPr>
          <w:rFonts w:ascii="Arial" w:hAnsi="Arial" w:cs="Arial"/>
          <w:b/>
        </w:rPr>
        <w:tab/>
      </w:r>
      <w:r w:rsidRPr="00A65789">
        <w:rPr>
          <w:rFonts w:ascii="Arial" w:hAnsi="Arial" w:cs="Arial"/>
          <w:b/>
        </w:rPr>
        <w:tab/>
      </w:r>
    </w:p>
    <w:p w:rsidR="000D6D7D" w:rsidRDefault="000D6D7D" w:rsidP="000D6D7D">
      <w:pPr>
        <w:jc w:val="both"/>
        <w:rPr>
          <w:rFonts w:ascii="Arial" w:hAnsi="Arial" w:cs="Arial"/>
        </w:rPr>
      </w:pPr>
      <w:r w:rsidRPr="00A65789">
        <w:rPr>
          <w:rFonts w:ascii="Arial" w:hAnsi="Arial" w:cs="Arial"/>
        </w:rPr>
        <w:t xml:space="preserve">The </w:t>
      </w:r>
      <w:r>
        <w:rPr>
          <w:rFonts w:ascii="Arial" w:hAnsi="Arial" w:cs="Arial"/>
        </w:rPr>
        <w:t>Main H</w:t>
      </w:r>
      <w:r w:rsidRPr="00A65789">
        <w:rPr>
          <w:rFonts w:ascii="Arial" w:hAnsi="Arial" w:cs="Arial"/>
        </w:rPr>
        <w:t xml:space="preserve">all at </w:t>
      </w:r>
      <w:proofErr w:type="spellStart"/>
      <w:r w:rsidR="00955AD6">
        <w:rPr>
          <w:rFonts w:ascii="Arial" w:hAnsi="Arial" w:cs="Arial"/>
        </w:rPr>
        <w:t>Southville</w:t>
      </w:r>
      <w:proofErr w:type="spellEnd"/>
      <w:r w:rsidR="00955AD6">
        <w:rPr>
          <w:rFonts w:ascii="Arial" w:hAnsi="Arial" w:cs="Arial"/>
        </w:rPr>
        <w:t xml:space="preserve"> Community Centre</w:t>
      </w:r>
      <w:r w:rsidRPr="00A65789">
        <w:rPr>
          <w:rFonts w:ascii="Arial" w:hAnsi="Arial" w:cs="Arial"/>
        </w:rPr>
        <w:t xml:space="preserve"> is available for hire </w:t>
      </w:r>
      <w:r>
        <w:rPr>
          <w:rFonts w:ascii="Arial" w:hAnsi="Arial" w:cs="Arial"/>
        </w:rPr>
        <w:t xml:space="preserve">via Age UK Hounslow (AUKH) during our opening times of </w:t>
      </w:r>
      <w:r w:rsidRPr="00A65789">
        <w:rPr>
          <w:rFonts w:ascii="Arial" w:hAnsi="Arial" w:cs="Arial"/>
        </w:rPr>
        <w:t xml:space="preserve">Monday to </w:t>
      </w:r>
      <w:r w:rsidR="00955AD6">
        <w:rPr>
          <w:rFonts w:ascii="Arial" w:hAnsi="Arial" w:cs="Arial"/>
        </w:rPr>
        <w:t>Sund</w:t>
      </w:r>
      <w:r w:rsidRPr="00A65789">
        <w:rPr>
          <w:rFonts w:ascii="Arial" w:hAnsi="Arial" w:cs="Arial"/>
        </w:rPr>
        <w:t>ay between 9</w:t>
      </w:r>
      <w:r>
        <w:rPr>
          <w:rFonts w:ascii="Arial" w:hAnsi="Arial" w:cs="Arial"/>
        </w:rPr>
        <w:t>:00</w:t>
      </w:r>
      <w:r w:rsidRPr="00A65789">
        <w:rPr>
          <w:rFonts w:ascii="Arial" w:hAnsi="Arial" w:cs="Arial"/>
        </w:rPr>
        <w:t>a</w:t>
      </w:r>
      <w:r>
        <w:rPr>
          <w:rFonts w:ascii="Arial" w:hAnsi="Arial" w:cs="Arial"/>
        </w:rPr>
        <w:t xml:space="preserve">m and </w:t>
      </w:r>
      <w:r w:rsidR="00955AD6">
        <w:rPr>
          <w:rFonts w:ascii="Arial" w:hAnsi="Arial" w:cs="Arial"/>
        </w:rPr>
        <w:t>22</w:t>
      </w:r>
      <w:r>
        <w:rPr>
          <w:rFonts w:ascii="Arial" w:hAnsi="Arial" w:cs="Arial"/>
        </w:rPr>
        <w:t>:00pm. This includes tables, chairs and/or a stereo system</w:t>
      </w:r>
      <w:r w:rsidR="00DC105A">
        <w:rPr>
          <w:rFonts w:ascii="Arial" w:hAnsi="Arial" w:cs="Arial"/>
        </w:rPr>
        <w:t xml:space="preserve"> and/or projector, projector and laptop</w:t>
      </w:r>
      <w:r w:rsidRPr="00A65789">
        <w:rPr>
          <w:rFonts w:ascii="Arial" w:hAnsi="Arial" w:cs="Arial"/>
        </w:rPr>
        <w:t xml:space="preserve">. In addition to this, volunteer assistance may be available however not in all circumstances guaranteed. </w:t>
      </w:r>
    </w:p>
    <w:p w:rsidR="000D6D7D" w:rsidRDefault="000D6D7D" w:rsidP="000D6D7D">
      <w:pPr>
        <w:jc w:val="both"/>
        <w:rPr>
          <w:rFonts w:ascii="Arial" w:hAnsi="Arial" w:cs="Arial"/>
        </w:rPr>
      </w:pPr>
      <w:r w:rsidRPr="008C1CB8">
        <w:rPr>
          <w:rFonts w:ascii="Arial" w:hAnsi="Arial" w:cs="Arial"/>
        </w:rPr>
        <w:t xml:space="preserve">Charges will be made for part hours, setting up, cleaning and maintenance costs depending on the booking.  </w:t>
      </w:r>
    </w:p>
    <w:p w:rsidR="00603B26" w:rsidRPr="00A65789" w:rsidRDefault="00603B26" w:rsidP="000D6D7D">
      <w:pPr>
        <w:jc w:val="both"/>
        <w:rPr>
          <w:rFonts w:ascii="Arial" w:hAnsi="Arial" w:cs="Arial"/>
        </w:rPr>
      </w:pPr>
    </w:p>
    <w:p w:rsidR="000D6D7D" w:rsidRPr="00A65789" w:rsidRDefault="000D6D7D" w:rsidP="000D6D7D">
      <w:pPr>
        <w:numPr>
          <w:ilvl w:val="0"/>
          <w:numId w:val="3"/>
        </w:numPr>
        <w:ind w:left="284" w:hanging="284"/>
        <w:jc w:val="both"/>
        <w:rPr>
          <w:rFonts w:ascii="Arial" w:hAnsi="Arial" w:cs="Arial"/>
          <w:b/>
          <w:u w:val="single"/>
        </w:rPr>
      </w:pPr>
      <w:r w:rsidRPr="00A65789">
        <w:rPr>
          <w:rFonts w:ascii="Arial" w:hAnsi="Arial" w:cs="Arial"/>
          <w:b/>
          <w:u w:val="single"/>
        </w:rPr>
        <w:t>C</w:t>
      </w:r>
      <w:r>
        <w:rPr>
          <w:rFonts w:ascii="Arial" w:hAnsi="Arial" w:cs="Arial"/>
          <w:b/>
          <w:u w:val="single"/>
        </w:rPr>
        <w:t>ommittee Room H</w:t>
      </w:r>
      <w:r w:rsidRPr="00A65789">
        <w:rPr>
          <w:rFonts w:ascii="Arial" w:hAnsi="Arial" w:cs="Arial"/>
          <w:b/>
          <w:u w:val="single"/>
        </w:rPr>
        <w:t>ire</w:t>
      </w:r>
      <w:r w:rsidRPr="00A65789">
        <w:rPr>
          <w:rFonts w:ascii="Arial" w:hAnsi="Arial" w:cs="Arial"/>
        </w:rPr>
        <w:tab/>
      </w:r>
      <w:r w:rsidRPr="00A65789">
        <w:rPr>
          <w:rFonts w:ascii="Arial" w:hAnsi="Arial" w:cs="Arial"/>
        </w:rPr>
        <w:tab/>
      </w:r>
      <w:r w:rsidRPr="00A65789">
        <w:rPr>
          <w:rFonts w:ascii="Arial" w:hAnsi="Arial" w:cs="Arial"/>
        </w:rPr>
        <w:tab/>
      </w:r>
      <w:r w:rsidRPr="00A65789">
        <w:rPr>
          <w:rFonts w:ascii="Arial" w:hAnsi="Arial" w:cs="Arial"/>
        </w:rPr>
        <w:tab/>
      </w:r>
      <w:r w:rsidRPr="00A65789">
        <w:rPr>
          <w:rFonts w:ascii="Arial" w:hAnsi="Arial" w:cs="Arial"/>
        </w:rPr>
        <w:tab/>
      </w:r>
      <w:r w:rsidRPr="00A65789">
        <w:rPr>
          <w:rFonts w:ascii="Arial" w:hAnsi="Arial" w:cs="Arial"/>
        </w:rPr>
        <w:tab/>
      </w:r>
      <w:r w:rsidRPr="00A65789">
        <w:rPr>
          <w:rFonts w:ascii="Arial" w:hAnsi="Arial" w:cs="Arial"/>
          <w:b/>
          <w:u w:val="single"/>
        </w:rPr>
        <w:t>Cost:</w:t>
      </w:r>
      <w:r>
        <w:rPr>
          <w:rFonts w:ascii="Arial" w:hAnsi="Arial" w:cs="Arial"/>
          <w:b/>
        </w:rPr>
        <w:t xml:space="preserve"> £15</w:t>
      </w:r>
      <w:r w:rsidRPr="00A65789">
        <w:rPr>
          <w:rFonts w:ascii="Arial" w:hAnsi="Arial" w:cs="Arial"/>
          <w:b/>
        </w:rPr>
        <w:t xml:space="preserve"> per hour</w:t>
      </w:r>
    </w:p>
    <w:p w:rsidR="000D6D7D" w:rsidRDefault="000D6D7D" w:rsidP="000D6D7D">
      <w:pPr>
        <w:jc w:val="both"/>
        <w:rPr>
          <w:rFonts w:ascii="Arial" w:hAnsi="Arial" w:cs="Arial"/>
        </w:rPr>
      </w:pPr>
      <w:r>
        <w:rPr>
          <w:rFonts w:ascii="Arial" w:hAnsi="Arial" w:cs="Arial"/>
        </w:rPr>
        <w:t xml:space="preserve">The Committee Room in </w:t>
      </w:r>
      <w:proofErr w:type="spellStart"/>
      <w:r w:rsidR="00955AD6">
        <w:rPr>
          <w:rFonts w:ascii="Arial" w:hAnsi="Arial" w:cs="Arial"/>
        </w:rPr>
        <w:t>Southville</w:t>
      </w:r>
      <w:proofErr w:type="spellEnd"/>
      <w:r w:rsidR="00955AD6">
        <w:rPr>
          <w:rFonts w:ascii="Arial" w:hAnsi="Arial" w:cs="Arial"/>
        </w:rPr>
        <w:t xml:space="preserve"> Community Centre</w:t>
      </w:r>
      <w:r w:rsidRPr="00A65789">
        <w:rPr>
          <w:rFonts w:ascii="Arial" w:hAnsi="Arial" w:cs="Arial"/>
        </w:rPr>
        <w:t xml:space="preserve"> is available for hire </w:t>
      </w:r>
      <w:r>
        <w:rPr>
          <w:rFonts w:ascii="Arial" w:hAnsi="Arial" w:cs="Arial"/>
        </w:rPr>
        <w:t xml:space="preserve">via AUKH during our opening times of </w:t>
      </w:r>
      <w:r w:rsidRPr="00A65789">
        <w:rPr>
          <w:rFonts w:ascii="Arial" w:hAnsi="Arial" w:cs="Arial"/>
        </w:rPr>
        <w:t xml:space="preserve">Monday to </w:t>
      </w:r>
      <w:r w:rsidR="00955AD6">
        <w:rPr>
          <w:rFonts w:ascii="Arial" w:hAnsi="Arial" w:cs="Arial"/>
        </w:rPr>
        <w:t>Sund</w:t>
      </w:r>
      <w:r w:rsidRPr="00A65789">
        <w:rPr>
          <w:rFonts w:ascii="Arial" w:hAnsi="Arial" w:cs="Arial"/>
        </w:rPr>
        <w:t>ay between 9</w:t>
      </w:r>
      <w:r>
        <w:rPr>
          <w:rFonts w:ascii="Arial" w:hAnsi="Arial" w:cs="Arial"/>
        </w:rPr>
        <w:t>:00</w:t>
      </w:r>
      <w:r w:rsidRPr="00A65789">
        <w:rPr>
          <w:rFonts w:ascii="Arial" w:hAnsi="Arial" w:cs="Arial"/>
        </w:rPr>
        <w:t xml:space="preserve">am and </w:t>
      </w:r>
      <w:r w:rsidR="00955AD6">
        <w:rPr>
          <w:rFonts w:ascii="Arial" w:hAnsi="Arial" w:cs="Arial"/>
        </w:rPr>
        <w:t>22</w:t>
      </w:r>
      <w:r>
        <w:rPr>
          <w:rFonts w:ascii="Arial" w:hAnsi="Arial" w:cs="Arial"/>
        </w:rPr>
        <w:t>:00</w:t>
      </w:r>
      <w:r w:rsidRPr="00A65789">
        <w:rPr>
          <w:rFonts w:ascii="Arial" w:hAnsi="Arial" w:cs="Arial"/>
        </w:rPr>
        <w:t>pm. This includes tables</w:t>
      </w:r>
      <w:r>
        <w:rPr>
          <w:rFonts w:ascii="Arial" w:hAnsi="Arial" w:cs="Arial"/>
        </w:rPr>
        <w:t>, chairs and/or a stereo system</w:t>
      </w:r>
      <w:r w:rsidR="00DC105A">
        <w:rPr>
          <w:rFonts w:ascii="Arial" w:hAnsi="Arial" w:cs="Arial"/>
        </w:rPr>
        <w:t xml:space="preserve"> and/or projector, projector and laptop</w:t>
      </w:r>
      <w:r>
        <w:rPr>
          <w:rFonts w:ascii="Arial" w:hAnsi="Arial" w:cs="Arial"/>
        </w:rPr>
        <w:t xml:space="preserve">. </w:t>
      </w:r>
    </w:p>
    <w:p w:rsidR="00322CAF" w:rsidRDefault="000D6D7D" w:rsidP="00DC105A">
      <w:pPr>
        <w:jc w:val="both"/>
        <w:rPr>
          <w:rFonts w:ascii="Arial" w:hAnsi="Arial" w:cs="Arial"/>
        </w:rPr>
      </w:pPr>
      <w:r w:rsidRPr="008C1CB8">
        <w:rPr>
          <w:rFonts w:ascii="Arial" w:hAnsi="Arial" w:cs="Arial"/>
        </w:rPr>
        <w:t xml:space="preserve">Charges will be made for part hours, setting up, cleaning and maintenance costs depending on the booking.  </w:t>
      </w:r>
    </w:p>
    <w:p w:rsidR="00603B26" w:rsidRPr="00DC105A" w:rsidRDefault="00603B26" w:rsidP="00DC105A">
      <w:pPr>
        <w:jc w:val="both"/>
        <w:rPr>
          <w:rFonts w:ascii="Arial" w:hAnsi="Arial" w:cs="Arial"/>
        </w:rPr>
      </w:pPr>
    </w:p>
    <w:p w:rsidR="000D6D7D" w:rsidRPr="00696093" w:rsidRDefault="000D6D7D" w:rsidP="000D6D7D">
      <w:pPr>
        <w:numPr>
          <w:ilvl w:val="0"/>
          <w:numId w:val="3"/>
        </w:numPr>
        <w:ind w:left="284" w:hanging="284"/>
        <w:jc w:val="both"/>
        <w:rPr>
          <w:rFonts w:ascii="Arial" w:hAnsi="Arial" w:cs="Arial"/>
          <w:b/>
          <w:u w:val="single"/>
        </w:rPr>
      </w:pPr>
      <w:r w:rsidRPr="00696093">
        <w:rPr>
          <w:rFonts w:ascii="Arial" w:hAnsi="Arial" w:cs="Arial"/>
          <w:b/>
          <w:u w:val="single"/>
        </w:rPr>
        <w:t xml:space="preserve">Terms of Cancellation for all hired spaces at </w:t>
      </w:r>
      <w:proofErr w:type="spellStart"/>
      <w:r w:rsidR="00955AD6">
        <w:rPr>
          <w:rFonts w:ascii="Arial" w:hAnsi="Arial" w:cs="Arial"/>
          <w:b/>
          <w:u w:val="single"/>
        </w:rPr>
        <w:t>Southville</w:t>
      </w:r>
      <w:proofErr w:type="spellEnd"/>
      <w:r w:rsidR="00955AD6">
        <w:rPr>
          <w:rFonts w:ascii="Arial" w:hAnsi="Arial" w:cs="Arial"/>
          <w:b/>
          <w:u w:val="single"/>
        </w:rPr>
        <w:t xml:space="preserve"> Community Centre</w:t>
      </w:r>
    </w:p>
    <w:p w:rsidR="00955AD6" w:rsidRDefault="000D6D7D" w:rsidP="000D6D7D">
      <w:pPr>
        <w:jc w:val="both"/>
        <w:rPr>
          <w:rFonts w:ascii="Arial" w:hAnsi="Arial" w:cs="Arial"/>
          <w:szCs w:val="24"/>
        </w:rPr>
      </w:pPr>
      <w:r w:rsidRPr="00696093">
        <w:rPr>
          <w:rFonts w:ascii="Arial" w:hAnsi="Arial" w:cs="Arial"/>
          <w:szCs w:val="24"/>
        </w:rPr>
        <w:t xml:space="preserve">In the event of the hirer cancelling the booking, every effort will be made to re-hire the space to ensure no loss of income.  In the event that the space is re-let, no charge would be made to the hirer.  In the event that AUKH incur a loss of income due to late cancellation, giving less than and including 7 days’ notice, the full rate will be charged.   </w:t>
      </w:r>
    </w:p>
    <w:p w:rsidR="000D6D7D" w:rsidRDefault="000D6D7D" w:rsidP="000D6D7D">
      <w:pPr>
        <w:jc w:val="both"/>
        <w:rPr>
          <w:rFonts w:ascii="Arial" w:hAnsi="Arial" w:cs="Arial"/>
          <w:szCs w:val="24"/>
        </w:rPr>
      </w:pPr>
      <w:r w:rsidRPr="00696093">
        <w:rPr>
          <w:rFonts w:ascii="Arial" w:hAnsi="Arial" w:cs="Arial"/>
          <w:szCs w:val="24"/>
        </w:rPr>
        <w:t>Cancellation made with 8 days or more notice, no charge will be made.</w:t>
      </w:r>
    </w:p>
    <w:p w:rsidR="00603B26" w:rsidRPr="00696093" w:rsidRDefault="00603B26" w:rsidP="000D6D7D">
      <w:pPr>
        <w:jc w:val="both"/>
        <w:rPr>
          <w:rFonts w:ascii="Arial" w:hAnsi="Arial" w:cs="Arial"/>
          <w:szCs w:val="24"/>
        </w:rPr>
      </w:pPr>
    </w:p>
    <w:p w:rsidR="000D6D7D" w:rsidRDefault="000D6D7D" w:rsidP="000D6D7D">
      <w:pPr>
        <w:numPr>
          <w:ilvl w:val="0"/>
          <w:numId w:val="3"/>
        </w:numPr>
        <w:ind w:left="284" w:hanging="284"/>
        <w:jc w:val="both"/>
        <w:rPr>
          <w:rFonts w:ascii="Arial" w:hAnsi="Arial" w:cs="Arial"/>
        </w:rPr>
      </w:pPr>
      <w:r>
        <w:rPr>
          <w:rFonts w:ascii="Arial" w:hAnsi="Arial" w:cs="Arial"/>
          <w:b/>
          <w:u w:val="single"/>
        </w:rPr>
        <w:t>Membership F</w:t>
      </w:r>
      <w:r w:rsidRPr="005A0BF4">
        <w:rPr>
          <w:rFonts w:ascii="Arial" w:hAnsi="Arial" w:cs="Arial"/>
          <w:b/>
          <w:u w:val="single"/>
        </w:rPr>
        <w:t>ees</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65789">
        <w:rPr>
          <w:rFonts w:ascii="Arial" w:hAnsi="Arial" w:cs="Arial"/>
          <w:b/>
          <w:u w:val="single"/>
        </w:rPr>
        <w:t>Cost:</w:t>
      </w:r>
      <w:r w:rsidRPr="00A65789">
        <w:rPr>
          <w:rFonts w:ascii="Arial" w:hAnsi="Arial" w:cs="Arial"/>
          <w:b/>
        </w:rPr>
        <w:t xml:space="preserve"> £7.50 per year</w:t>
      </w:r>
    </w:p>
    <w:p w:rsidR="000D6D7D" w:rsidRDefault="000D6D7D" w:rsidP="000D6D7D">
      <w:pPr>
        <w:jc w:val="both"/>
        <w:rPr>
          <w:rFonts w:ascii="Arial" w:hAnsi="Arial" w:cs="Arial"/>
        </w:rPr>
      </w:pPr>
      <w:r>
        <w:rPr>
          <w:rFonts w:ascii="Arial" w:hAnsi="Arial" w:cs="Arial"/>
        </w:rPr>
        <w:t>Membership to AUKH is charged at £7.50 per person per year from the date the membership is registered. The charge is a flat rate for all potential members. No refunds or discounts of any kind are given in any circumstances.</w:t>
      </w:r>
    </w:p>
    <w:p w:rsidR="008A5DAF" w:rsidRDefault="008A5DAF" w:rsidP="000D6D7D">
      <w:pPr>
        <w:jc w:val="both"/>
        <w:rPr>
          <w:rFonts w:ascii="Arial" w:hAnsi="Arial" w:cs="Arial"/>
        </w:rPr>
      </w:pPr>
    </w:p>
    <w:p w:rsidR="000D6D7D" w:rsidRDefault="000D6D7D" w:rsidP="000D6D7D">
      <w:pPr>
        <w:numPr>
          <w:ilvl w:val="0"/>
          <w:numId w:val="3"/>
        </w:numPr>
        <w:ind w:left="284" w:hanging="284"/>
        <w:jc w:val="both"/>
        <w:rPr>
          <w:rFonts w:ascii="Arial" w:hAnsi="Arial" w:cs="Arial"/>
          <w:b/>
          <w:u w:val="single"/>
        </w:rPr>
      </w:pPr>
      <w:r>
        <w:rPr>
          <w:rFonts w:ascii="Arial" w:hAnsi="Arial" w:cs="Arial"/>
          <w:b/>
          <w:u w:val="single"/>
        </w:rPr>
        <w:t>Activities and Social G</w:t>
      </w:r>
      <w:r w:rsidRPr="005A0BF4">
        <w:rPr>
          <w:rFonts w:ascii="Arial" w:hAnsi="Arial" w:cs="Arial"/>
          <w:b/>
          <w:u w:val="single"/>
        </w:rPr>
        <w:t>roups</w:t>
      </w:r>
    </w:p>
    <w:p w:rsidR="000D6D7D" w:rsidRDefault="000D6D7D" w:rsidP="000D6D7D">
      <w:pPr>
        <w:jc w:val="both"/>
        <w:rPr>
          <w:rFonts w:ascii="Arial" w:hAnsi="Arial" w:cs="Arial"/>
        </w:rPr>
      </w:pPr>
      <w:r w:rsidRPr="00EB233F">
        <w:rPr>
          <w:rFonts w:ascii="Arial" w:hAnsi="Arial" w:cs="Arial"/>
        </w:rPr>
        <w:t xml:space="preserve">We offer a range of activities and social groups either free or at very low cost to ensure that all members of the community have the availability of attending something.  Maximum cost for an activity would be £3.00 per person per </w:t>
      </w:r>
      <w:r w:rsidR="00DC105A">
        <w:rPr>
          <w:rFonts w:ascii="Arial" w:hAnsi="Arial" w:cs="Arial"/>
        </w:rPr>
        <w:t xml:space="preserve">45 minute or </w:t>
      </w:r>
      <w:r w:rsidRPr="00EB233F">
        <w:rPr>
          <w:rFonts w:ascii="Arial" w:hAnsi="Arial" w:cs="Arial"/>
        </w:rPr>
        <w:t xml:space="preserve">1 hour session </w:t>
      </w:r>
      <w:r>
        <w:rPr>
          <w:rFonts w:ascii="Arial" w:hAnsi="Arial" w:cs="Arial"/>
        </w:rPr>
        <w:t xml:space="preserve">for members of AUKH, </w:t>
      </w:r>
      <w:r w:rsidRPr="00EB233F">
        <w:rPr>
          <w:rFonts w:ascii="Arial" w:hAnsi="Arial" w:cs="Arial"/>
        </w:rPr>
        <w:t xml:space="preserve">and is generally charged when the services of a fully qualified tutor are engaged or if </w:t>
      </w:r>
      <w:r w:rsidRPr="00EB233F">
        <w:rPr>
          <w:rFonts w:ascii="Arial" w:hAnsi="Arial" w:cs="Arial"/>
        </w:rPr>
        <w:lastRenderedPageBreak/>
        <w:t>materials are required to be purchased.  Non-members are charged an extra £</w:t>
      </w:r>
      <w:r w:rsidR="00DC105A">
        <w:rPr>
          <w:rFonts w:ascii="Arial" w:hAnsi="Arial" w:cs="Arial"/>
        </w:rPr>
        <w:t>2</w:t>
      </w:r>
      <w:r w:rsidRPr="00EB233F">
        <w:rPr>
          <w:rFonts w:ascii="Arial" w:hAnsi="Arial" w:cs="Arial"/>
        </w:rPr>
        <w:t xml:space="preserve"> per session. </w:t>
      </w:r>
      <w:r>
        <w:rPr>
          <w:rFonts w:ascii="Arial" w:hAnsi="Arial" w:cs="Arial"/>
        </w:rPr>
        <w:t>The cost per session may be higher if the session is run by an external tutor.</w:t>
      </w:r>
    </w:p>
    <w:p w:rsidR="00955AD6" w:rsidRDefault="000D6D7D" w:rsidP="000D6D7D">
      <w:pPr>
        <w:jc w:val="both"/>
        <w:rPr>
          <w:rFonts w:ascii="Arial" w:hAnsi="Arial" w:cs="Arial"/>
        </w:rPr>
      </w:pPr>
      <w:r>
        <w:rPr>
          <w:rFonts w:ascii="Arial" w:hAnsi="Arial" w:cs="Arial"/>
        </w:rPr>
        <w:t>These fees are maintai</w:t>
      </w:r>
      <w:r w:rsidR="00DC105A">
        <w:rPr>
          <w:rFonts w:ascii="Arial" w:hAnsi="Arial" w:cs="Arial"/>
        </w:rPr>
        <w:t>ned at all times including in the</w:t>
      </w:r>
      <w:r>
        <w:rPr>
          <w:rFonts w:ascii="Arial" w:hAnsi="Arial" w:cs="Arial"/>
        </w:rPr>
        <w:t xml:space="preserve"> event of late arrivals. </w:t>
      </w:r>
    </w:p>
    <w:p w:rsidR="000D6D7D" w:rsidRPr="00C001D4" w:rsidRDefault="000D6D7D" w:rsidP="000D6D7D">
      <w:pPr>
        <w:numPr>
          <w:ilvl w:val="1"/>
          <w:numId w:val="3"/>
        </w:numPr>
        <w:jc w:val="both"/>
        <w:rPr>
          <w:rFonts w:ascii="Arial" w:hAnsi="Arial" w:cs="Arial"/>
          <w:u w:val="single"/>
        </w:rPr>
      </w:pPr>
      <w:r w:rsidRPr="00C001D4">
        <w:rPr>
          <w:rFonts w:ascii="Arial" w:hAnsi="Arial" w:cs="Arial"/>
          <w:u w:val="single"/>
        </w:rPr>
        <w:t>Refunds</w:t>
      </w:r>
    </w:p>
    <w:p w:rsidR="000D6D7D" w:rsidRDefault="000D6D7D" w:rsidP="000D6D7D">
      <w:pPr>
        <w:ind w:left="709"/>
        <w:jc w:val="both"/>
        <w:rPr>
          <w:rFonts w:ascii="Arial" w:hAnsi="Arial" w:cs="Arial"/>
        </w:rPr>
      </w:pPr>
      <w:r>
        <w:rPr>
          <w:rFonts w:ascii="Arial" w:hAnsi="Arial" w:cs="Arial"/>
        </w:rPr>
        <w:t>Refunds are given in exceptional circumstances at the discretion of AUKH Management staff or the Board of Trustees.</w:t>
      </w:r>
    </w:p>
    <w:p w:rsidR="000D6D7D" w:rsidRPr="00C001D4" w:rsidRDefault="000D6D7D" w:rsidP="000D6D7D">
      <w:pPr>
        <w:numPr>
          <w:ilvl w:val="1"/>
          <w:numId w:val="3"/>
        </w:numPr>
        <w:ind w:left="709"/>
        <w:jc w:val="both"/>
        <w:rPr>
          <w:rFonts w:ascii="Arial" w:hAnsi="Arial" w:cs="Arial"/>
          <w:u w:val="single"/>
        </w:rPr>
      </w:pPr>
      <w:r w:rsidRPr="00C001D4">
        <w:rPr>
          <w:rFonts w:ascii="Arial" w:hAnsi="Arial" w:cs="Arial"/>
          <w:u w:val="single"/>
        </w:rPr>
        <w:t>Bingo</w:t>
      </w:r>
    </w:p>
    <w:p w:rsidR="000D6D7D" w:rsidRDefault="00582FF0" w:rsidP="000D6D7D">
      <w:pPr>
        <w:ind w:left="709"/>
        <w:jc w:val="both"/>
        <w:rPr>
          <w:rFonts w:ascii="Arial" w:hAnsi="Arial" w:cs="Arial"/>
        </w:rPr>
      </w:pPr>
      <w:r>
        <w:rPr>
          <w:rFonts w:ascii="Arial" w:hAnsi="Arial" w:cs="Arial"/>
        </w:rPr>
        <w:t xml:space="preserve">A participation </w:t>
      </w:r>
      <w:r w:rsidR="000D6D7D">
        <w:rPr>
          <w:rFonts w:ascii="Arial" w:hAnsi="Arial" w:cs="Arial"/>
        </w:rPr>
        <w:t xml:space="preserve">fee </w:t>
      </w:r>
      <w:r>
        <w:rPr>
          <w:rFonts w:ascii="Arial" w:hAnsi="Arial" w:cs="Arial"/>
        </w:rPr>
        <w:t xml:space="preserve">of £2.00 is paid by </w:t>
      </w:r>
      <w:r w:rsidR="008143C7">
        <w:rPr>
          <w:rFonts w:ascii="Arial" w:hAnsi="Arial" w:cs="Arial"/>
        </w:rPr>
        <w:t>everyone;</w:t>
      </w:r>
      <w:r>
        <w:rPr>
          <w:rFonts w:ascii="Arial" w:hAnsi="Arial" w:cs="Arial"/>
        </w:rPr>
        <w:t xml:space="preserve"> charges for bingo cards </w:t>
      </w:r>
      <w:r w:rsidR="008143C7">
        <w:rPr>
          <w:rFonts w:ascii="Arial" w:hAnsi="Arial" w:cs="Arial"/>
        </w:rPr>
        <w:t>etc.</w:t>
      </w:r>
      <w:r>
        <w:rPr>
          <w:rFonts w:ascii="Arial" w:hAnsi="Arial" w:cs="Arial"/>
        </w:rPr>
        <w:t xml:space="preserve"> vary site to site so please contact us for further details.</w:t>
      </w:r>
      <w:r w:rsidR="000D6D7D">
        <w:rPr>
          <w:rFonts w:ascii="Arial" w:hAnsi="Arial" w:cs="Arial"/>
        </w:rPr>
        <w:t xml:space="preserve"> </w:t>
      </w:r>
    </w:p>
    <w:p w:rsidR="000D6D7D" w:rsidRDefault="000D6D7D" w:rsidP="000D6D7D">
      <w:pPr>
        <w:numPr>
          <w:ilvl w:val="2"/>
          <w:numId w:val="3"/>
        </w:numPr>
        <w:jc w:val="both"/>
        <w:rPr>
          <w:rFonts w:ascii="Arial" w:hAnsi="Arial" w:cs="Arial"/>
        </w:rPr>
      </w:pPr>
      <w:r w:rsidRPr="00791D1D">
        <w:rPr>
          <w:rFonts w:ascii="Arial" w:hAnsi="Arial" w:cs="Arial"/>
        </w:rPr>
        <w:t>Raffle</w:t>
      </w:r>
      <w:r>
        <w:rPr>
          <w:rFonts w:ascii="Arial" w:hAnsi="Arial" w:cs="Arial"/>
        </w:rPr>
        <w:t>s and Competitions</w:t>
      </w:r>
    </w:p>
    <w:p w:rsidR="000D6D7D" w:rsidRPr="00791D1D" w:rsidRDefault="000D6D7D" w:rsidP="000D6D7D">
      <w:pPr>
        <w:ind w:left="1080"/>
        <w:jc w:val="both"/>
        <w:rPr>
          <w:rFonts w:ascii="Arial" w:hAnsi="Arial" w:cs="Arial"/>
        </w:rPr>
      </w:pPr>
      <w:r>
        <w:rPr>
          <w:rFonts w:ascii="Arial" w:hAnsi="Arial" w:cs="Arial"/>
        </w:rPr>
        <w:t xml:space="preserve">Raffle tickets are available at specified times and payments is in line with the rules and regulations set at that time. </w:t>
      </w:r>
    </w:p>
    <w:p w:rsidR="000D6D7D" w:rsidRDefault="000D6D7D" w:rsidP="000D6D7D">
      <w:pPr>
        <w:numPr>
          <w:ilvl w:val="2"/>
          <w:numId w:val="3"/>
        </w:numPr>
        <w:jc w:val="both"/>
        <w:rPr>
          <w:rFonts w:ascii="Arial" w:hAnsi="Arial" w:cs="Arial"/>
        </w:rPr>
      </w:pPr>
      <w:r>
        <w:rPr>
          <w:rFonts w:ascii="Arial" w:hAnsi="Arial" w:cs="Arial"/>
        </w:rPr>
        <w:t>Restrictions</w:t>
      </w:r>
    </w:p>
    <w:p w:rsidR="00DC105A" w:rsidRDefault="000D6D7D" w:rsidP="0009317A">
      <w:pPr>
        <w:ind w:left="1134"/>
        <w:jc w:val="both"/>
        <w:rPr>
          <w:rFonts w:ascii="Arial" w:hAnsi="Arial" w:cs="Arial"/>
        </w:rPr>
      </w:pPr>
      <w:r>
        <w:rPr>
          <w:rFonts w:ascii="Arial" w:hAnsi="Arial" w:cs="Arial"/>
        </w:rPr>
        <w:t>There are currently no restrictions to the amount of raffle tickets or bingo cards an individual may purchase.</w:t>
      </w:r>
    </w:p>
    <w:p w:rsidR="00603B26" w:rsidRDefault="00603B26" w:rsidP="0009317A">
      <w:pPr>
        <w:ind w:left="1134"/>
        <w:jc w:val="both"/>
        <w:rPr>
          <w:rFonts w:ascii="Arial" w:hAnsi="Arial" w:cs="Arial"/>
        </w:rPr>
      </w:pPr>
    </w:p>
    <w:p w:rsidR="000D6D7D" w:rsidRPr="00724321" w:rsidRDefault="000D6D7D" w:rsidP="000D6D7D">
      <w:pPr>
        <w:numPr>
          <w:ilvl w:val="0"/>
          <w:numId w:val="3"/>
        </w:numPr>
        <w:ind w:left="284" w:hanging="284"/>
        <w:jc w:val="both"/>
        <w:rPr>
          <w:rFonts w:ascii="Arial" w:hAnsi="Arial" w:cs="Arial"/>
          <w:b/>
          <w:u w:val="single"/>
        </w:rPr>
      </w:pPr>
      <w:r w:rsidRPr="00724321">
        <w:rPr>
          <w:rFonts w:ascii="Arial" w:hAnsi="Arial" w:cs="Arial"/>
          <w:b/>
          <w:u w:val="single"/>
        </w:rPr>
        <w:t>Tutors</w:t>
      </w:r>
    </w:p>
    <w:p w:rsidR="00856A6B" w:rsidRDefault="00856A6B" w:rsidP="00856A6B">
      <w:pPr>
        <w:pStyle w:val="xmsonormal"/>
        <w:shd w:val="clear" w:color="auto" w:fill="FFFFFF"/>
        <w:spacing w:before="0" w:beforeAutospacing="0" w:after="0" w:afterAutospacing="0"/>
        <w:jc w:val="both"/>
        <w:rPr>
          <w:rFonts w:ascii="Calibri" w:hAnsi="Calibri"/>
          <w:color w:val="212121"/>
          <w:sz w:val="22"/>
          <w:szCs w:val="22"/>
        </w:rPr>
      </w:pPr>
      <w:r>
        <w:rPr>
          <w:rFonts w:ascii="Arial" w:hAnsi="Arial" w:cs="Arial"/>
          <w:color w:val="000000"/>
          <w:sz w:val="22"/>
          <w:szCs w:val="22"/>
        </w:rPr>
        <w:t xml:space="preserve">AUKH do not employ Tutors directly but payments are made against their invoices for works undertaken.  To ensure equality of payments AUKH currently pay two rates dependent on the Tutor service provided </w:t>
      </w:r>
      <w:proofErr w:type="spellStart"/>
      <w:r>
        <w:rPr>
          <w:rFonts w:ascii="Arial" w:hAnsi="Arial" w:cs="Arial"/>
          <w:color w:val="000000"/>
          <w:sz w:val="22"/>
          <w:szCs w:val="22"/>
        </w:rPr>
        <w:t>ie</w:t>
      </w:r>
      <w:proofErr w:type="spellEnd"/>
      <w:r>
        <w:rPr>
          <w:rFonts w:ascii="Arial" w:hAnsi="Arial" w:cs="Arial"/>
          <w:color w:val="000000"/>
          <w:sz w:val="22"/>
          <w:szCs w:val="22"/>
        </w:rPr>
        <w:t xml:space="preserve"> physical, educational or social, the qualification’s required and the time incurred for the session.   </w:t>
      </w:r>
    </w:p>
    <w:p w:rsidR="00856A6B" w:rsidRDefault="00856A6B" w:rsidP="00856A6B">
      <w:pPr>
        <w:pStyle w:val="xmsonormal"/>
        <w:shd w:val="clear" w:color="auto" w:fill="FFFFFF"/>
        <w:spacing w:before="0" w:beforeAutospacing="0" w:after="0" w:afterAutospacing="0"/>
        <w:jc w:val="both"/>
        <w:rPr>
          <w:rFonts w:ascii="Calibri" w:hAnsi="Calibri"/>
          <w:color w:val="212121"/>
          <w:sz w:val="22"/>
          <w:szCs w:val="22"/>
        </w:rPr>
      </w:pPr>
      <w:r>
        <w:rPr>
          <w:rFonts w:ascii="Arial" w:hAnsi="Arial" w:cs="Arial"/>
          <w:color w:val="000000"/>
          <w:sz w:val="22"/>
          <w:szCs w:val="22"/>
        </w:rPr>
        <w:t> </w:t>
      </w:r>
    </w:p>
    <w:p w:rsidR="00856A6B" w:rsidRDefault="00856A6B" w:rsidP="00856A6B">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All invoices submitted for tutor payments need to be compliant with correctly submitted and agreed information.   AUKH utilise an outsourced Accounts Company for all payments and are therefore governed under our financial agreement of all payments authorised and submitte</w:t>
      </w:r>
      <w:r w:rsidR="003244E0">
        <w:rPr>
          <w:rFonts w:ascii="Arial" w:hAnsi="Arial" w:cs="Arial"/>
          <w:color w:val="000000"/>
          <w:sz w:val="22"/>
          <w:szCs w:val="22"/>
        </w:rPr>
        <w:t>d will be paid within 30 days. </w:t>
      </w:r>
    </w:p>
    <w:p w:rsidR="003244E0" w:rsidRDefault="003244E0" w:rsidP="00856A6B">
      <w:pPr>
        <w:pStyle w:val="xmsonormal"/>
        <w:shd w:val="clear" w:color="auto" w:fill="FFFFFF"/>
        <w:spacing w:before="0" w:beforeAutospacing="0" w:after="0" w:afterAutospacing="0"/>
        <w:jc w:val="both"/>
        <w:rPr>
          <w:rFonts w:ascii="Arial" w:hAnsi="Arial" w:cs="Arial"/>
          <w:color w:val="000000"/>
          <w:sz w:val="22"/>
          <w:szCs w:val="22"/>
        </w:rPr>
      </w:pPr>
    </w:p>
    <w:p w:rsidR="003244E0" w:rsidRPr="00856A6B" w:rsidRDefault="003244E0" w:rsidP="00856A6B">
      <w:pPr>
        <w:pStyle w:val="xmsonormal"/>
        <w:shd w:val="clear" w:color="auto" w:fill="FFFFFF"/>
        <w:spacing w:before="0" w:beforeAutospacing="0" w:after="0" w:afterAutospacing="0"/>
        <w:jc w:val="both"/>
        <w:rPr>
          <w:rFonts w:ascii="Calibri" w:hAnsi="Calibri"/>
          <w:color w:val="212121"/>
          <w:sz w:val="22"/>
          <w:szCs w:val="22"/>
        </w:rPr>
      </w:pPr>
      <w:r>
        <w:rPr>
          <w:rFonts w:ascii="Arial" w:hAnsi="Arial" w:cs="Arial"/>
          <w:color w:val="000000"/>
          <w:sz w:val="22"/>
          <w:szCs w:val="22"/>
        </w:rPr>
        <w:t xml:space="preserve">Cancellation of classes can be made by either party with 10 </w:t>
      </w:r>
      <w:proofErr w:type="spellStart"/>
      <w:r>
        <w:rPr>
          <w:rFonts w:ascii="Arial" w:hAnsi="Arial" w:cs="Arial"/>
          <w:color w:val="000000"/>
          <w:sz w:val="22"/>
          <w:szCs w:val="22"/>
        </w:rPr>
        <w:t>days notice</w:t>
      </w:r>
      <w:proofErr w:type="spellEnd"/>
      <w:r>
        <w:rPr>
          <w:rFonts w:ascii="Arial" w:hAnsi="Arial" w:cs="Arial"/>
          <w:color w:val="000000"/>
          <w:sz w:val="22"/>
          <w:szCs w:val="22"/>
        </w:rPr>
        <w:t xml:space="preserve">. </w:t>
      </w:r>
      <w:bookmarkStart w:id="0" w:name="_GoBack"/>
      <w:bookmarkEnd w:id="0"/>
    </w:p>
    <w:p w:rsidR="00856A6B" w:rsidRDefault="00856A6B" w:rsidP="00856A6B">
      <w:pPr>
        <w:pStyle w:val="xmsonormal"/>
        <w:shd w:val="clear" w:color="auto" w:fill="FFFFFF"/>
        <w:spacing w:before="0" w:beforeAutospacing="0" w:after="0" w:afterAutospacing="0"/>
        <w:ind w:left="720"/>
        <w:jc w:val="both"/>
        <w:rPr>
          <w:rFonts w:ascii="Calibri" w:hAnsi="Calibri"/>
          <w:color w:val="212121"/>
          <w:sz w:val="22"/>
          <w:szCs w:val="22"/>
        </w:rPr>
      </w:pPr>
    </w:p>
    <w:p w:rsidR="003244E0" w:rsidRDefault="003244E0" w:rsidP="003244E0">
      <w:pPr>
        <w:pStyle w:val="xmsonormal"/>
        <w:shd w:val="clear" w:color="auto" w:fill="FFFFFF"/>
        <w:spacing w:before="0" w:beforeAutospacing="0" w:after="0" w:afterAutospacing="0"/>
        <w:ind w:left="720"/>
        <w:rPr>
          <w:rFonts w:ascii="Calibri" w:hAnsi="Calibri"/>
          <w:color w:val="212121"/>
          <w:sz w:val="22"/>
          <w:szCs w:val="22"/>
        </w:rPr>
      </w:pPr>
    </w:p>
    <w:p w:rsidR="000D6D7D" w:rsidRPr="00791D1D" w:rsidRDefault="000D6D7D" w:rsidP="000D6D7D">
      <w:pPr>
        <w:ind w:left="284"/>
        <w:jc w:val="both"/>
        <w:rPr>
          <w:rFonts w:ascii="Arial" w:hAnsi="Arial" w:cs="Arial"/>
          <w:b/>
          <w:u w:val="single"/>
        </w:rPr>
      </w:pPr>
      <w:r w:rsidRPr="00791D1D">
        <w:rPr>
          <w:rFonts w:ascii="Arial" w:hAnsi="Arial" w:cs="Arial"/>
          <w:b/>
          <w:u w:val="single"/>
        </w:rPr>
        <w:t>Services</w:t>
      </w:r>
    </w:p>
    <w:p w:rsidR="000D6D7D" w:rsidRPr="00C001D4" w:rsidRDefault="000D6D7D" w:rsidP="000D6D7D">
      <w:pPr>
        <w:numPr>
          <w:ilvl w:val="1"/>
          <w:numId w:val="3"/>
        </w:numPr>
        <w:jc w:val="both"/>
        <w:rPr>
          <w:rFonts w:ascii="Arial" w:hAnsi="Arial" w:cs="Arial"/>
          <w:u w:val="single"/>
        </w:rPr>
      </w:pPr>
      <w:r w:rsidRPr="00C001D4">
        <w:rPr>
          <w:rFonts w:ascii="Arial" w:hAnsi="Arial" w:cs="Arial"/>
          <w:u w:val="single"/>
        </w:rPr>
        <w:t>IT Tutorials</w:t>
      </w:r>
    </w:p>
    <w:p w:rsidR="000D6D7D" w:rsidRDefault="000D6D7D" w:rsidP="000D6D7D">
      <w:pPr>
        <w:ind w:left="720"/>
        <w:jc w:val="both"/>
        <w:rPr>
          <w:rFonts w:ascii="Arial" w:hAnsi="Arial" w:cs="Arial"/>
        </w:rPr>
      </w:pPr>
      <w:r>
        <w:rPr>
          <w:rFonts w:ascii="Arial" w:hAnsi="Arial" w:cs="Arial"/>
        </w:rPr>
        <w:t>AUKH offers a variety of IT Tutorials, which can be free of charge or at a fee up to and including £3. Non-memb</w:t>
      </w:r>
      <w:r w:rsidR="00DC105A">
        <w:rPr>
          <w:rFonts w:ascii="Arial" w:hAnsi="Arial" w:cs="Arial"/>
        </w:rPr>
        <w:t>ers are charged an additional £2</w:t>
      </w:r>
      <w:r>
        <w:rPr>
          <w:rFonts w:ascii="Arial" w:hAnsi="Arial" w:cs="Arial"/>
        </w:rPr>
        <w:t xml:space="preserve"> per session. These prices are maintained at all times, whether the session is an individual or group booking.</w:t>
      </w:r>
    </w:p>
    <w:p w:rsidR="000D6D7D" w:rsidRDefault="000D6D7D" w:rsidP="000D6D7D">
      <w:pPr>
        <w:numPr>
          <w:ilvl w:val="1"/>
          <w:numId w:val="3"/>
        </w:numPr>
        <w:jc w:val="both"/>
        <w:rPr>
          <w:rFonts w:ascii="Arial" w:hAnsi="Arial" w:cs="Arial"/>
          <w:u w:val="single"/>
        </w:rPr>
      </w:pPr>
      <w:r w:rsidRPr="00C001D4">
        <w:rPr>
          <w:rFonts w:ascii="Arial" w:hAnsi="Arial" w:cs="Arial"/>
          <w:u w:val="single"/>
        </w:rPr>
        <w:t>Wheelchair Hire</w:t>
      </w:r>
    </w:p>
    <w:p w:rsidR="006E3ED4" w:rsidRDefault="006E3ED4" w:rsidP="006E3ED4">
      <w:pPr>
        <w:ind w:left="720"/>
        <w:jc w:val="both"/>
        <w:rPr>
          <w:rFonts w:ascii="Arial" w:hAnsi="Arial" w:cs="Arial"/>
        </w:rPr>
      </w:pPr>
      <w:r w:rsidRPr="006E3ED4">
        <w:rPr>
          <w:rFonts w:ascii="Arial" w:hAnsi="Arial" w:cs="Arial"/>
        </w:rPr>
        <w:t>Two types</w:t>
      </w:r>
      <w:r>
        <w:rPr>
          <w:rFonts w:ascii="Arial" w:hAnsi="Arial" w:cs="Arial"/>
        </w:rPr>
        <w:t xml:space="preserve"> of wheelchairs are available as follows:</w:t>
      </w:r>
    </w:p>
    <w:p w:rsidR="006E3ED4" w:rsidRDefault="006E3ED4" w:rsidP="006E3ED4">
      <w:pPr>
        <w:ind w:left="720"/>
        <w:jc w:val="both"/>
        <w:rPr>
          <w:rFonts w:ascii="Arial" w:hAnsi="Arial" w:cs="Arial"/>
        </w:rPr>
      </w:pPr>
      <w:r>
        <w:rPr>
          <w:rFonts w:ascii="Arial" w:hAnsi="Arial" w:cs="Arial"/>
        </w:rPr>
        <w:lastRenderedPageBreak/>
        <w:t xml:space="preserve">Attendant – </w:t>
      </w:r>
      <w:r w:rsidR="0009317A">
        <w:rPr>
          <w:rFonts w:ascii="Arial" w:hAnsi="Arial" w:cs="Arial"/>
        </w:rPr>
        <w:t>This wheelchair needs to be pushed by a 3</w:t>
      </w:r>
      <w:r w:rsidR="0009317A" w:rsidRPr="0009317A">
        <w:rPr>
          <w:rFonts w:ascii="Arial" w:hAnsi="Arial" w:cs="Arial"/>
          <w:vertAlign w:val="superscript"/>
        </w:rPr>
        <w:t>rd</w:t>
      </w:r>
      <w:r w:rsidR="0009317A">
        <w:rPr>
          <w:rFonts w:ascii="Arial" w:hAnsi="Arial" w:cs="Arial"/>
        </w:rPr>
        <w:t xml:space="preserve"> party, the user cannot manually operate it on their own</w:t>
      </w:r>
    </w:p>
    <w:p w:rsidR="0009317A" w:rsidRDefault="0009317A" w:rsidP="006E3ED4">
      <w:pPr>
        <w:ind w:left="720"/>
        <w:jc w:val="both"/>
        <w:rPr>
          <w:rFonts w:ascii="Arial" w:hAnsi="Arial" w:cs="Arial"/>
        </w:rPr>
      </w:pPr>
      <w:r>
        <w:rPr>
          <w:rFonts w:ascii="Arial" w:hAnsi="Arial" w:cs="Arial"/>
        </w:rPr>
        <w:t>Propelled – This wheelchair can be used manually by the user without the need for a 3</w:t>
      </w:r>
      <w:r w:rsidRPr="0009317A">
        <w:rPr>
          <w:rFonts w:ascii="Arial" w:hAnsi="Arial" w:cs="Arial"/>
          <w:vertAlign w:val="superscript"/>
        </w:rPr>
        <w:t>rd</w:t>
      </w:r>
      <w:r>
        <w:rPr>
          <w:rFonts w:ascii="Arial" w:hAnsi="Arial" w:cs="Arial"/>
        </w:rPr>
        <w:t xml:space="preserve"> party and can also be pushed by a 3</w:t>
      </w:r>
      <w:r w:rsidRPr="0009317A">
        <w:rPr>
          <w:rFonts w:ascii="Arial" w:hAnsi="Arial" w:cs="Arial"/>
          <w:vertAlign w:val="superscript"/>
        </w:rPr>
        <w:t>rd</w:t>
      </w:r>
      <w:r>
        <w:rPr>
          <w:rFonts w:ascii="Arial" w:hAnsi="Arial" w:cs="Arial"/>
        </w:rPr>
        <w:t xml:space="preserve"> party if required</w:t>
      </w:r>
    </w:p>
    <w:p w:rsidR="009C56E4" w:rsidRPr="006E3ED4" w:rsidRDefault="0009317A" w:rsidP="006E3ED4">
      <w:pPr>
        <w:ind w:left="720"/>
        <w:jc w:val="both"/>
        <w:rPr>
          <w:rFonts w:ascii="Arial" w:hAnsi="Arial" w:cs="Arial"/>
        </w:rPr>
      </w:pPr>
      <w:r>
        <w:rPr>
          <w:rFonts w:ascii="Arial" w:hAnsi="Arial" w:cs="Arial"/>
        </w:rPr>
        <w:t>Costs are the same for both of the above wheelchair types as outlined below.</w:t>
      </w:r>
    </w:p>
    <w:p w:rsidR="000D6D7D" w:rsidRDefault="000D6D7D" w:rsidP="000D6D7D">
      <w:pPr>
        <w:ind w:left="720"/>
        <w:jc w:val="both"/>
        <w:rPr>
          <w:rFonts w:ascii="Arial" w:hAnsi="Arial" w:cs="Arial"/>
        </w:rPr>
      </w:pPr>
      <w:r>
        <w:rPr>
          <w:rFonts w:ascii="Arial" w:hAnsi="Arial" w:cs="Arial"/>
        </w:rPr>
        <w:t xml:space="preserve">The wheelchair hire service at AUKH has several tiers of hire; </w:t>
      </w:r>
    </w:p>
    <w:p w:rsidR="000D6D7D" w:rsidRPr="003B37F5" w:rsidRDefault="000D6D7D" w:rsidP="000D6D7D">
      <w:pPr>
        <w:pStyle w:val="ListParagraph"/>
        <w:numPr>
          <w:ilvl w:val="0"/>
          <w:numId w:val="4"/>
        </w:numPr>
        <w:jc w:val="both"/>
        <w:rPr>
          <w:rFonts w:ascii="Arial" w:hAnsi="Arial" w:cs="Arial"/>
        </w:rPr>
      </w:pPr>
      <w:r w:rsidRPr="003B37F5">
        <w:rPr>
          <w:rFonts w:ascii="Arial" w:hAnsi="Arial" w:cs="Arial"/>
        </w:rPr>
        <w:t>£</w:t>
      </w:r>
      <w:r w:rsidR="00DC105A">
        <w:rPr>
          <w:rFonts w:ascii="Arial" w:hAnsi="Arial" w:cs="Arial"/>
        </w:rPr>
        <w:t>5</w:t>
      </w:r>
      <w:r w:rsidRPr="003B37F5">
        <w:rPr>
          <w:rFonts w:ascii="Arial" w:hAnsi="Arial" w:cs="Arial"/>
        </w:rPr>
        <w:t xml:space="preserve"> per day</w:t>
      </w:r>
    </w:p>
    <w:p w:rsidR="000D6D7D" w:rsidRPr="003B37F5" w:rsidRDefault="000D6D7D" w:rsidP="000D6D7D">
      <w:pPr>
        <w:pStyle w:val="ListParagraph"/>
        <w:numPr>
          <w:ilvl w:val="0"/>
          <w:numId w:val="4"/>
        </w:numPr>
        <w:jc w:val="both"/>
        <w:rPr>
          <w:rFonts w:ascii="Arial" w:hAnsi="Arial" w:cs="Arial"/>
        </w:rPr>
      </w:pPr>
      <w:r>
        <w:rPr>
          <w:rFonts w:ascii="Arial" w:hAnsi="Arial" w:cs="Arial"/>
        </w:rPr>
        <w:t>£1</w:t>
      </w:r>
      <w:r w:rsidR="00DC105A">
        <w:rPr>
          <w:rFonts w:ascii="Arial" w:hAnsi="Arial" w:cs="Arial"/>
        </w:rPr>
        <w:t>5</w:t>
      </w:r>
      <w:r>
        <w:rPr>
          <w:rFonts w:ascii="Arial" w:hAnsi="Arial" w:cs="Arial"/>
        </w:rPr>
        <w:t xml:space="preserve"> for one week (seven days)</w:t>
      </w:r>
    </w:p>
    <w:p w:rsidR="000D6D7D" w:rsidRDefault="00DC105A" w:rsidP="000D6D7D">
      <w:pPr>
        <w:pStyle w:val="ListParagraph"/>
        <w:numPr>
          <w:ilvl w:val="0"/>
          <w:numId w:val="4"/>
        </w:numPr>
        <w:jc w:val="both"/>
        <w:rPr>
          <w:rFonts w:ascii="Arial" w:hAnsi="Arial" w:cs="Arial"/>
        </w:rPr>
      </w:pPr>
      <w:r>
        <w:rPr>
          <w:rFonts w:ascii="Arial" w:hAnsi="Arial" w:cs="Arial"/>
        </w:rPr>
        <w:t>£20</w:t>
      </w:r>
      <w:r w:rsidR="000D6D7D">
        <w:rPr>
          <w:rFonts w:ascii="Arial" w:hAnsi="Arial" w:cs="Arial"/>
        </w:rPr>
        <w:t xml:space="preserve"> for two weeks</w:t>
      </w:r>
    </w:p>
    <w:p w:rsidR="000D6D7D" w:rsidRPr="003B37F5" w:rsidRDefault="00DC105A" w:rsidP="000D6D7D">
      <w:pPr>
        <w:pStyle w:val="ListParagraph"/>
        <w:numPr>
          <w:ilvl w:val="0"/>
          <w:numId w:val="4"/>
        </w:numPr>
        <w:jc w:val="both"/>
        <w:rPr>
          <w:rFonts w:ascii="Arial" w:hAnsi="Arial" w:cs="Arial"/>
        </w:rPr>
      </w:pPr>
      <w:r>
        <w:rPr>
          <w:rFonts w:ascii="Arial" w:hAnsi="Arial" w:cs="Arial"/>
        </w:rPr>
        <w:t>£25</w:t>
      </w:r>
      <w:r w:rsidR="000D6D7D" w:rsidRPr="003B37F5">
        <w:rPr>
          <w:rFonts w:ascii="Arial" w:hAnsi="Arial" w:cs="Arial"/>
        </w:rPr>
        <w:t xml:space="preserve"> for three w</w:t>
      </w:r>
      <w:r w:rsidR="000D6D7D">
        <w:rPr>
          <w:rFonts w:ascii="Arial" w:hAnsi="Arial" w:cs="Arial"/>
        </w:rPr>
        <w:t>eeks</w:t>
      </w:r>
    </w:p>
    <w:p w:rsidR="00774534" w:rsidRPr="009C56E4" w:rsidRDefault="00DC105A" w:rsidP="00774534">
      <w:pPr>
        <w:pStyle w:val="ListParagraph"/>
        <w:numPr>
          <w:ilvl w:val="0"/>
          <w:numId w:val="4"/>
        </w:numPr>
        <w:jc w:val="both"/>
        <w:rPr>
          <w:rFonts w:ascii="Arial" w:hAnsi="Arial" w:cs="Arial"/>
        </w:rPr>
      </w:pPr>
      <w:r w:rsidRPr="009C56E4">
        <w:rPr>
          <w:rFonts w:ascii="Arial" w:hAnsi="Arial" w:cs="Arial"/>
        </w:rPr>
        <w:t>£30</w:t>
      </w:r>
      <w:r w:rsidR="000D6D7D" w:rsidRPr="009C56E4">
        <w:rPr>
          <w:rFonts w:ascii="Arial" w:hAnsi="Arial" w:cs="Arial"/>
        </w:rPr>
        <w:t xml:space="preserve"> for four weeks</w:t>
      </w:r>
    </w:p>
    <w:p w:rsidR="000D6D7D" w:rsidRDefault="000D6D7D" w:rsidP="000D6D7D">
      <w:pPr>
        <w:ind w:left="720"/>
        <w:jc w:val="both"/>
        <w:rPr>
          <w:rFonts w:ascii="Arial" w:hAnsi="Arial" w:cs="Arial"/>
        </w:rPr>
      </w:pPr>
      <w:r>
        <w:rPr>
          <w:rFonts w:ascii="Arial" w:hAnsi="Arial" w:cs="Arial"/>
        </w:rPr>
        <w:t xml:space="preserve">These prices are the same for members and non-members. The daily charge </w:t>
      </w:r>
      <w:r w:rsidR="00DC105A">
        <w:rPr>
          <w:rFonts w:ascii="Arial" w:hAnsi="Arial" w:cs="Arial"/>
        </w:rPr>
        <w:t>f</w:t>
      </w:r>
      <w:r>
        <w:rPr>
          <w:rFonts w:ascii="Arial" w:hAnsi="Arial" w:cs="Arial"/>
        </w:rPr>
        <w:t xml:space="preserve">or the hire of a wheelchair will be applied on all days of the week. </w:t>
      </w:r>
    </w:p>
    <w:p w:rsidR="000D6D7D" w:rsidRPr="009C56E4" w:rsidRDefault="000D6D7D" w:rsidP="000D6D7D">
      <w:pPr>
        <w:numPr>
          <w:ilvl w:val="2"/>
          <w:numId w:val="3"/>
        </w:numPr>
        <w:jc w:val="both"/>
        <w:rPr>
          <w:rFonts w:ascii="Arial" w:hAnsi="Arial" w:cs="Arial"/>
          <w:u w:val="single"/>
        </w:rPr>
      </w:pPr>
      <w:r w:rsidRPr="009C56E4">
        <w:rPr>
          <w:rFonts w:ascii="Arial" w:hAnsi="Arial" w:cs="Arial"/>
          <w:u w:val="single"/>
        </w:rPr>
        <w:t>Deposit</w:t>
      </w:r>
    </w:p>
    <w:p w:rsidR="000D6D7D" w:rsidRDefault="00DC105A" w:rsidP="000D6D7D">
      <w:pPr>
        <w:ind w:left="1080"/>
        <w:jc w:val="both"/>
        <w:rPr>
          <w:rFonts w:ascii="Arial" w:hAnsi="Arial" w:cs="Arial"/>
        </w:rPr>
      </w:pPr>
      <w:r>
        <w:rPr>
          <w:rFonts w:ascii="Arial" w:hAnsi="Arial" w:cs="Arial"/>
        </w:rPr>
        <w:t>In all occasions, it is necessary to obtain a £30 returnable deposit at the time of hire. The deposit will be returned</w:t>
      </w:r>
      <w:r w:rsidR="0002134F">
        <w:rPr>
          <w:rFonts w:ascii="Arial" w:hAnsi="Arial" w:cs="Arial"/>
        </w:rPr>
        <w:t xml:space="preserve"> in full</w:t>
      </w:r>
      <w:r>
        <w:rPr>
          <w:rFonts w:ascii="Arial" w:hAnsi="Arial" w:cs="Arial"/>
        </w:rPr>
        <w:t xml:space="preserve"> to the service user at the end of the hire period as long as the wheelchair is in the same condition as at the time of hire. </w:t>
      </w:r>
      <w:r w:rsidR="000D6D7D">
        <w:rPr>
          <w:rFonts w:ascii="Arial" w:hAnsi="Arial" w:cs="Arial"/>
        </w:rPr>
        <w:t>If the wheelchair is lost, damaged or stolen, AUKH reserves the right not to return the deposit</w:t>
      </w:r>
      <w:r w:rsidR="0002134F">
        <w:rPr>
          <w:rFonts w:ascii="Arial" w:hAnsi="Arial" w:cs="Arial"/>
        </w:rPr>
        <w:t>, in part or in full,</w:t>
      </w:r>
      <w:r w:rsidR="000D6D7D">
        <w:rPr>
          <w:rFonts w:ascii="Arial" w:hAnsi="Arial" w:cs="Arial"/>
        </w:rPr>
        <w:t xml:space="preserve"> to the service user.</w:t>
      </w:r>
    </w:p>
    <w:p w:rsidR="00DC105A" w:rsidRPr="009C56E4" w:rsidRDefault="00DC105A" w:rsidP="00DC105A">
      <w:pPr>
        <w:numPr>
          <w:ilvl w:val="2"/>
          <w:numId w:val="3"/>
        </w:numPr>
        <w:jc w:val="both"/>
        <w:rPr>
          <w:rFonts w:ascii="Arial" w:hAnsi="Arial" w:cs="Arial"/>
          <w:u w:val="single"/>
        </w:rPr>
      </w:pPr>
      <w:r w:rsidRPr="009C56E4">
        <w:rPr>
          <w:rFonts w:ascii="Arial" w:hAnsi="Arial" w:cs="Arial"/>
          <w:u w:val="single"/>
        </w:rPr>
        <w:t>Exchange</w:t>
      </w:r>
    </w:p>
    <w:p w:rsidR="00DC105A" w:rsidRDefault="00DC105A" w:rsidP="00DC105A">
      <w:pPr>
        <w:ind w:left="1080"/>
        <w:jc w:val="both"/>
        <w:rPr>
          <w:rFonts w:ascii="Arial" w:hAnsi="Arial" w:cs="Arial"/>
        </w:rPr>
      </w:pPr>
      <w:r>
        <w:rPr>
          <w:rFonts w:ascii="Arial" w:hAnsi="Arial" w:cs="Arial"/>
        </w:rPr>
        <w:t>There are no refunds given for wheelchair hire, although an exchange may be applicable in certain circumstances.</w:t>
      </w:r>
    </w:p>
    <w:p w:rsidR="00DC105A" w:rsidRPr="009C56E4" w:rsidRDefault="0002134F" w:rsidP="000D6D7D">
      <w:pPr>
        <w:numPr>
          <w:ilvl w:val="2"/>
          <w:numId w:val="3"/>
        </w:numPr>
        <w:jc w:val="both"/>
        <w:rPr>
          <w:rFonts w:ascii="Arial" w:hAnsi="Arial" w:cs="Arial"/>
          <w:u w:val="single"/>
        </w:rPr>
      </w:pPr>
      <w:r w:rsidRPr="009C56E4">
        <w:rPr>
          <w:rFonts w:ascii="Arial" w:hAnsi="Arial" w:cs="Arial"/>
          <w:u w:val="single"/>
        </w:rPr>
        <w:t>Damaged / Lost / Stolen Wheelchairs</w:t>
      </w:r>
    </w:p>
    <w:p w:rsidR="0002134F" w:rsidRDefault="0002134F" w:rsidP="0002134F">
      <w:pPr>
        <w:ind w:left="1080"/>
        <w:jc w:val="both"/>
        <w:rPr>
          <w:rFonts w:ascii="Arial" w:hAnsi="Arial" w:cs="Arial"/>
        </w:rPr>
      </w:pPr>
      <w:r>
        <w:rPr>
          <w:rFonts w:ascii="Arial" w:hAnsi="Arial" w:cs="Arial"/>
        </w:rPr>
        <w:t>If the wheelchair is damaged, lost or stolen during the period of hire, the service user may incur additional charges, including the loss of their deposit, in compensation to Age UK Hounslow. The charges will be based on the current comparative value of the wheelchair</w:t>
      </w:r>
      <w:r w:rsidR="007B7227">
        <w:rPr>
          <w:rFonts w:ascii="Arial" w:hAnsi="Arial" w:cs="Arial"/>
        </w:rPr>
        <w:t xml:space="preserve"> at the time of hire</w:t>
      </w:r>
      <w:r>
        <w:rPr>
          <w:rFonts w:ascii="Arial" w:hAnsi="Arial" w:cs="Arial"/>
        </w:rPr>
        <w:t xml:space="preserve">, if lost or stolen, or on the extent of the damage and necessary repairs. </w:t>
      </w:r>
    </w:p>
    <w:p w:rsidR="0051250F" w:rsidRDefault="0051250F" w:rsidP="0009317A">
      <w:pPr>
        <w:jc w:val="both"/>
        <w:rPr>
          <w:rFonts w:ascii="Arial" w:hAnsi="Arial" w:cs="Arial"/>
        </w:rPr>
      </w:pPr>
    </w:p>
    <w:p w:rsidR="000D6D7D" w:rsidRPr="00791D1D" w:rsidRDefault="000D6D7D" w:rsidP="000D6D7D">
      <w:pPr>
        <w:numPr>
          <w:ilvl w:val="0"/>
          <w:numId w:val="3"/>
        </w:numPr>
        <w:ind w:left="284" w:hanging="284"/>
        <w:jc w:val="both"/>
        <w:rPr>
          <w:rFonts w:ascii="Arial" w:hAnsi="Arial" w:cs="Arial"/>
          <w:b/>
          <w:u w:val="single"/>
        </w:rPr>
      </w:pPr>
      <w:r w:rsidRPr="00791D1D">
        <w:rPr>
          <w:rFonts w:ascii="Arial" w:hAnsi="Arial" w:cs="Arial"/>
          <w:b/>
          <w:u w:val="single"/>
        </w:rPr>
        <w:t>Day Trips</w:t>
      </w:r>
    </w:p>
    <w:p w:rsidR="000D6D7D" w:rsidRDefault="000D6D7D" w:rsidP="000D6D7D">
      <w:pPr>
        <w:ind w:left="284"/>
        <w:jc w:val="both"/>
        <w:rPr>
          <w:rFonts w:ascii="Arial" w:hAnsi="Arial" w:cs="Arial"/>
        </w:rPr>
      </w:pPr>
      <w:r>
        <w:rPr>
          <w:rFonts w:ascii="Arial" w:hAnsi="Arial" w:cs="Arial"/>
        </w:rPr>
        <w:t xml:space="preserve">Day trips or outings </w:t>
      </w:r>
      <w:r w:rsidR="0002134F">
        <w:rPr>
          <w:rFonts w:ascii="Arial" w:hAnsi="Arial" w:cs="Arial"/>
        </w:rPr>
        <w:t xml:space="preserve">typically </w:t>
      </w:r>
      <w:r>
        <w:rPr>
          <w:rFonts w:ascii="Arial" w:hAnsi="Arial" w:cs="Arial"/>
        </w:rPr>
        <w:t>cost £15 per member and £16 per non-member for a large 5</w:t>
      </w:r>
      <w:r w:rsidR="0002134F">
        <w:rPr>
          <w:rFonts w:ascii="Arial" w:hAnsi="Arial" w:cs="Arial"/>
        </w:rPr>
        <w:t>7</w:t>
      </w:r>
      <w:r>
        <w:rPr>
          <w:rFonts w:ascii="Arial" w:hAnsi="Arial" w:cs="Arial"/>
        </w:rPr>
        <w:t xml:space="preserve"> seater coach. The price per person may be lower for a smaller coach e.g. a 35 seater coach. </w:t>
      </w:r>
      <w:r w:rsidR="007B7227">
        <w:rPr>
          <w:rFonts w:ascii="Arial" w:hAnsi="Arial" w:cs="Arial"/>
        </w:rPr>
        <w:t xml:space="preserve">The price per person may also be lower or higher dependent upon the nature of the outing i.e. entrance fees, additional travel costs. </w:t>
      </w:r>
      <w:r>
        <w:rPr>
          <w:rFonts w:ascii="Arial" w:hAnsi="Arial" w:cs="Arial"/>
        </w:rPr>
        <w:t xml:space="preserve">No group discounts are given. </w:t>
      </w:r>
    </w:p>
    <w:p w:rsidR="000D6D7D" w:rsidRPr="00C001D4" w:rsidRDefault="000D6D7D" w:rsidP="000D6D7D">
      <w:pPr>
        <w:numPr>
          <w:ilvl w:val="1"/>
          <w:numId w:val="3"/>
        </w:numPr>
        <w:jc w:val="both"/>
        <w:rPr>
          <w:rFonts w:ascii="Arial" w:hAnsi="Arial" w:cs="Arial"/>
          <w:u w:val="single"/>
        </w:rPr>
      </w:pPr>
      <w:r w:rsidRPr="00C001D4">
        <w:rPr>
          <w:rFonts w:ascii="Arial" w:hAnsi="Arial" w:cs="Arial"/>
          <w:u w:val="single"/>
        </w:rPr>
        <w:t>Refunds</w:t>
      </w:r>
    </w:p>
    <w:p w:rsidR="000D6D7D" w:rsidRDefault="000D6D7D" w:rsidP="000D6D7D">
      <w:pPr>
        <w:ind w:left="720"/>
        <w:jc w:val="both"/>
        <w:rPr>
          <w:rFonts w:ascii="Arial" w:hAnsi="Arial" w:cs="Arial"/>
        </w:rPr>
      </w:pPr>
      <w:r>
        <w:rPr>
          <w:rFonts w:ascii="Arial" w:hAnsi="Arial" w:cs="Arial"/>
        </w:rPr>
        <w:lastRenderedPageBreak/>
        <w:t xml:space="preserve">Refunds are only given in exceptional circumstances. If a refund is requested, the reason must be in writing and then approved by Age UK Hounslow management. </w:t>
      </w:r>
    </w:p>
    <w:p w:rsidR="00603B26" w:rsidRDefault="00603B26" w:rsidP="000D6D7D">
      <w:pPr>
        <w:ind w:left="720"/>
        <w:jc w:val="both"/>
        <w:rPr>
          <w:rFonts w:ascii="Arial" w:hAnsi="Arial" w:cs="Arial"/>
        </w:rPr>
      </w:pPr>
    </w:p>
    <w:p w:rsidR="000D6D7D" w:rsidRPr="00791D1D" w:rsidRDefault="000D6D7D" w:rsidP="000D6D7D">
      <w:pPr>
        <w:numPr>
          <w:ilvl w:val="0"/>
          <w:numId w:val="3"/>
        </w:numPr>
        <w:ind w:left="426" w:hanging="426"/>
        <w:jc w:val="both"/>
        <w:rPr>
          <w:rFonts w:ascii="Arial" w:hAnsi="Arial" w:cs="Arial"/>
          <w:b/>
          <w:u w:val="single"/>
        </w:rPr>
      </w:pPr>
      <w:r w:rsidRPr="00791D1D">
        <w:rPr>
          <w:rFonts w:ascii="Arial" w:hAnsi="Arial" w:cs="Arial"/>
          <w:b/>
          <w:u w:val="single"/>
        </w:rPr>
        <w:t>Café Prices</w:t>
      </w:r>
    </w:p>
    <w:p w:rsidR="000D6D7D" w:rsidRDefault="000D6D7D" w:rsidP="000D6D7D">
      <w:pPr>
        <w:ind w:left="426"/>
        <w:jc w:val="both"/>
        <w:rPr>
          <w:rFonts w:ascii="Arial" w:hAnsi="Arial" w:cs="Arial"/>
        </w:rPr>
      </w:pPr>
      <w:r>
        <w:rPr>
          <w:rFonts w:ascii="Arial" w:hAnsi="Arial" w:cs="Arial"/>
        </w:rPr>
        <w:t>The prices for consumables offered by the café will be kept low and awareness of other local community café prices monitored at intervals.</w:t>
      </w:r>
    </w:p>
    <w:p w:rsidR="00603B26" w:rsidRDefault="00603B26" w:rsidP="000D6D7D">
      <w:pPr>
        <w:ind w:left="426"/>
        <w:jc w:val="both"/>
        <w:rPr>
          <w:rFonts w:ascii="Arial" w:hAnsi="Arial" w:cs="Arial"/>
        </w:rPr>
      </w:pPr>
    </w:p>
    <w:p w:rsidR="000D6D7D" w:rsidRDefault="000D6D7D" w:rsidP="000D6D7D">
      <w:pPr>
        <w:numPr>
          <w:ilvl w:val="0"/>
          <w:numId w:val="3"/>
        </w:numPr>
        <w:ind w:left="426" w:hanging="426"/>
        <w:jc w:val="both"/>
        <w:rPr>
          <w:rFonts w:ascii="Arial" w:hAnsi="Arial" w:cs="Arial"/>
          <w:b/>
          <w:u w:val="single"/>
        </w:rPr>
      </w:pPr>
      <w:r>
        <w:rPr>
          <w:rFonts w:ascii="Arial" w:hAnsi="Arial" w:cs="Arial"/>
          <w:b/>
          <w:u w:val="single"/>
        </w:rPr>
        <w:t>Retail</w:t>
      </w:r>
    </w:p>
    <w:p w:rsidR="000D6D7D" w:rsidRDefault="000D6D7D" w:rsidP="000D6D7D">
      <w:pPr>
        <w:ind w:left="426"/>
        <w:jc w:val="both"/>
        <w:rPr>
          <w:rFonts w:ascii="Arial" w:hAnsi="Arial" w:cs="Arial"/>
        </w:rPr>
      </w:pPr>
      <w:r>
        <w:rPr>
          <w:rFonts w:ascii="Arial" w:hAnsi="Arial" w:cs="Arial"/>
        </w:rPr>
        <w:t>Costings for donated items to our retail shops are set by the Retail Development Manager and reviewed regularly.</w:t>
      </w:r>
    </w:p>
    <w:p w:rsidR="000D6D7D" w:rsidRDefault="000D6D7D" w:rsidP="000D6D7D">
      <w:pPr>
        <w:pStyle w:val="ListParagraph"/>
        <w:numPr>
          <w:ilvl w:val="1"/>
          <w:numId w:val="3"/>
        </w:numPr>
        <w:ind w:left="851" w:hanging="491"/>
        <w:jc w:val="both"/>
        <w:rPr>
          <w:rFonts w:ascii="Arial" w:hAnsi="Arial" w:cs="Arial"/>
          <w:u w:val="single"/>
        </w:rPr>
      </w:pPr>
      <w:r w:rsidRPr="00BC6D79">
        <w:rPr>
          <w:rFonts w:ascii="Arial" w:hAnsi="Arial" w:cs="Arial"/>
          <w:u w:val="single"/>
        </w:rPr>
        <w:t>Refunds</w:t>
      </w:r>
    </w:p>
    <w:p w:rsidR="000D6D7D" w:rsidRDefault="000D6D7D" w:rsidP="000D6D7D">
      <w:pPr>
        <w:ind w:left="851"/>
        <w:jc w:val="both"/>
        <w:rPr>
          <w:rFonts w:ascii="Arial" w:hAnsi="Arial" w:cs="Arial"/>
        </w:rPr>
      </w:pPr>
      <w:r>
        <w:rPr>
          <w:rFonts w:ascii="Arial" w:hAnsi="Arial" w:cs="Arial"/>
        </w:rPr>
        <w:t xml:space="preserve">Subject to exceptions (authorised by the Retail Development Manager), Age UK Hounslow do not give refunds in any of our Charity Shops. </w:t>
      </w:r>
    </w:p>
    <w:p w:rsidR="00603B26" w:rsidRPr="00BC6D79" w:rsidRDefault="00603B26" w:rsidP="000D6D7D">
      <w:pPr>
        <w:ind w:left="851"/>
        <w:jc w:val="both"/>
        <w:rPr>
          <w:rFonts w:ascii="Arial" w:hAnsi="Arial" w:cs="Arial"/>
        </w:rPr>
      </w:pPr>
    </w:p>
    <w:p w:rsidR="000D6D7D" w:rsidRPr="00BC6D79" w:rsidRDefault="000D6D7D" w:rsidP="000D6D7D">
      <w:pPr>
        <w:numPr>
          <w:ilvl w:val="0"/>
          <w:numId w:val="3"/>
        </w:numPr>
        <w:ind w:left="426" w:hanging="426"/>
        <w:jc w:val="both"/>
        <w:rPr>
          <w:rFonts w:ascii="Arial" w:hAnsi="Arial" w:cs="Arial"/>
          <w:b/>
          <w:u w:val="single"/>
        </w:rPr>
      </w:pPr>
      <w:r w:rsidRPr="00512142">
        <w:rPr>
          <w:rFonts w:ascii="Arial" w:hAnsi="Arial" w:cs="Arial"/>
          <w:b/>
          <w:u w:val="single"/>
        </w:rPr>
        <w:t>Miscellaneous Items</w:t>
      </w:r>
    </w:p>
    <w:p w:rsidR="000D6D7D" w:rsidRDefault="000D6D7D" w:rsidP="007B7227">
      <w:pPr>
        <w:ind w:left="426"/>
        <w:jc w:val="both"/>
        <w:rPr>
          <w:rFonts w:ascii="Arial" w:hAnsi="Arial" w:cs="Arial"/>
        </w:rPr>
      </w:pPr>
      <w:r>
        <w:rPr>
          <w:rFonts w:ascii="Arial" w:hAnsi="Arial" w:cs="Arial"/>
        </w:rPr>
        <w:t>Miscellaneous items may be sold by Age UK Hounslow in order to raise charitable funds and will be priced in line with items sold at Age UK Hounslow’s charity shops.</w:t>
      </w:r>
    </w:p>
    <w:p w:rsidR="00603B26" w:rsidRDefault="00603B26" w:rsidP="007B7227">
      <w:pPr>
        <w:ind w:left="426"/>
        <w:jc w:val="both"/>
        <w:rPr>
          <w:rFonts w:ascii="Arial" w:hAnsi="Arial" w:cs="Arial"/>
        </w:rPr>
      </w:pPr>
    </w:p>
    <w:p w:rsidR="000D6D7D" w:rsidRPr="002C29AB" w:rsidRDefault="000D6D7D" w:rsidP="000D6D7D">
      <w:pPr>
        <w:numPr>
          <w:ilvl w:val="0"/>
          <w:numId w:val="3"/>
        </w:numPr>
        <w:ind w:left="426" w:hanging="426"/>
        <w:jc w:val="both"/>
        <w:rPr>
          <w:rFonts w:ascii="Arial" w:hAnsi="Arial" w:cs="Arial"/>
        </w:rPr>
      </w:pPr>
      <w:r>
        <w:rPr>
          <w:rFonts w:ascii="Arial" w:hAnsi="Arial" w:cs="Arial"/>
          <w:b/>
          <w:u w:val="single"/>
        </w:rPr>
        <w:t>Complaints</w:t>
      </w:r>
    </w:p>
    <w:p w:rsidR="000D6D7D" w:rsidRDefault="000D6D7D" w:rsidP="007B7227">
      <w:pPr>
        <w:spacing w:after="0"/>
        <w:ind w:left="426"/>
        <w:jc w:val="both"/>
        <w:rPr>
          <w:rFonts w:ascii="Arial" w:eastAsia="Times New Roman" w:hAnsi="Arial" w:cs="Arial"/>
          <w:color w:val="000000"/>
          <w:szCs w:val="24"/>
          <w:lang w:eastAsia="en-GB"/>
        </w:rPr>
      </w:pPr>
      <w:r w:rsidRPr="002C29AB">
        <w:rPr>
          <w:rFonts w:ascii="Arial" w:eastAsia="Times New Roman" w:hAnsi="Arial" w:cs="Arial"/>
          <w:color w:val="000000"/>
          <w:szCs w:val="24"/>
          <w:lang w:eastAsia="en-GB"/>
        </w:rPr>
        <w:t xml:space="preserve">Any complaints raised regarding our Charging Policy should be raised in the first instance with the Chief </w:t>
      </w:r>
      <w:r>
        <w:rPr>
          <w:rFonts w:ascii="Arial" w:eastAsia="Times New Roman" w:hAnsi="Arial" w:cs="Arial"/>
          <w:color w:val="000000"/>
          <w:szCs w:val="24"/>
          <w:lang w:eastAsia="en-GB"/>
        </w:rPr>
        <w:t xml:space="preserve">Executive </w:t>
      </w:r>
      <w:r w:rsidRPr="002C29AB">
        <w:rPr>
          <w:rFonts w:ascii="Arial" w:eastAsia="Times New Roman" w:hAnsi="Arial" w:cs="Arial"/>
          <w:color w:val="000000"/>
          <w:szCs w:val="24"/>
          <w:lang w:eastAsia="en-GB"/>
        </w:rPr>
        <w:t>Officer.  If there is no satisfactory response</w:t>
      </w:r>
      <w:r>
        <w:rPr>
          <w:rFonts w:ascii="Arial" w:eastAsia="Times New Roman" w:hAnsi="Arial" w:cs="Arial"/>
          <w:color w:val="000000"/>
          <w:szCs w:val="24"/>
          <w:lang w:eastAsia="en-GB"/>
        </w:rPr>
        <w:t>,</w:t>
      </w:r>
      <w:r w:rsidRPr="002C29AB">
        <w:rPr>
          <w:rFonts w:ascii="Arial" w:eastAsia="Times New Roman" w:hAnsi="Arial" w:cs="Arial"/>
          <w:color w:val="000000"/>
          <w:szCs w:val="24"/>
          <w:lang w:eastAsia="en-GB"/>
        </w:rPr>
        <w:t xml:space="preserve"> the individual has the right to contact the Board of Trustees c/o Age UK Hounslow, </w:t>
      </w:r>
      <w:proofErr w:type="spellStart"/>
      <w:r w:rsidR="00955AD6">
        <w:rPr>
          <w:rFonts w:ascii="Arial" w:eastAsia="Times New Roman" w:hAnsi="Arial" w:cs="Arial"/>
          <w:color w:val="000000"/>
          <w:szCs w:val="24"/>
          <w:lang w:eastAsia="en-GB"/>
        </w:rPr>
        <w:t>Southville</w:t>
      </w:r>
      <w:proofErr w:type="spellEnd"/>
      <w:r w:rsidR="00955AD6">
        <w:rPr>
          <w:rFonts w:ascii="Arial" w:eastAsia="Times New Roman" w:hAnsi="Arial" w:cs="Arial"/>
          <w:color w:val="000000"/>
          <w:szCs w:val="24"/>
          <w:lang w:eastAsia="en-GB"/>
        </w:rPr>
        <w:t xml:space="preserve"> Community Centre</w:t>
      </w:r>
      <w:r w:rsidRPr="002C29AB">
        <w:rPr>
          <w:rFonts w:ascii="Arial" w:eastAsia="Times New Roman" w:hAnsi="Arial" w:cs="Arial"/>
          <w:color w:val="000000"/>
          <w:szCs w:val="24"/>
          <w:lang w:eastAsia="en-GB"/>
        </w:rPr>
        <w:t xml:space="preserve">, </w:t>
      </w:r>
      <w:proofErr w:type="spellStart"/>
      <w:proofErr w:type="gramStart"/>
      <w:r w:rsidR="0051250F">
        <w:rPr>
          <w:rFonts w:ascii="Arial" w:eastAsia="Times New Roman" w:hAnsi="Arial" w:cs="Arial"/>
          <w:color w:val="000000"/>
          <w:szCs w:val="24"/>
          <w:lang w:eastAsia="en-GB"/>
        </w:rPr>
        <w:t>Southville</w:t>
      </w:r>
      <w:proofErr w:type="spellEnd"/>
      <w:proofErr w:type="gramEnd"/>
      <w:r w:rsidRPr="002C29AB">
        <w:rPr>
          <w:rFonts w:ascii="Arial" w:eastAsia="Times New Roman" w:hAnsi="Arial" w:cs="Arial"/>
          <w:color w:val="000000"/>
          <w:szCs w:val="24"/>
          <w:lang w:eastAsia="en-GB"/>
        </w:rPr>
        <w:t xml:space="preserve"> Road, </w:t>
      </w:r>
      <w:r w:rsidR="0051250F">
        <w:rPr>
          <w:rFonts w:ascii="Arial" w:eastAsia="Times New Roman" w:hAnsi="Arial" w:cs="Arial"/>
          <w:color w:val="000000"/>
          <w:szCs w:val="24"/>
          <w:lang w:eastAsia="en-GB"/>
        </w:rPr>
        <w:t>Feltham, TW14</w:t>
      </w:r>
      <w:r w:rsidRPr="002C29AB">
        <w:rPr>
          <w:rFonts w:ascii="Arial" w:eastAsia="Times New Roman" w:hAnsi="Arial" w:cs="Arial"/>
          <w:color w:val="000000"/>
          <w:szCs w:val="24"/>
          <w:lang w:eastAsia="en-GB"/>
        </w:rPr>
        <w:t xml:space="preserve"> </w:t>
      </w:r>
      <w:r w:rsidR="0051250F">
        <w:rPr>
          <w:rFonts w:ascii="Arial" w:eastAsia="Times New Roman" w:hAnsi="Arial" w:cs="Arial"/>
          <w:color w:val="000000"/>
          <w:szCs w:val="24"/>
          <w:lang w:eastAsia="en-GB"/>
        </w:rPr>
        <w:t>8AP</w:t>
      </w:r>
      <w:r>
        <w:rPr>
          <w:rFonts w:ascii="Arial" w:eastAsia="Times New Roman" w:hAnsi="Arial" w:cs="Arial"/>
          <w:color w:val="000000"/>
          <w:szCs w:val="24"/>
          <w:lang w:eastAsia="en-GB"/>
        </w:rPr>
        <w:t>.</w:t>
      </w:r>
    </w:p>
    <w:p w:rsidR="009360A9" w:rsidRDefault="009360A9" w:rsidP="007B7227">
      <w:pPr>
        <w:spacing w:after="0"/>
        <w:ind w:left="426"/>
        <w:jc w:val="both"/>
        <w:rPr>
          <w:rFonts w:ascii="Arial" w:eastAsia="Times New Roman" w:hAnsi="Arial" w:cs="Arial"/>
          <w:color w:val="000000"/>
          <w:szCs w:val="24"/>
          <w:lang w:eastAsia="en-GB"/>
        </w:rPr>
      </w:pPr>
    </w:p>
    <w:p w:rsidR="009360A9" w:rsidRDefault="009360A9" w:rsidP="007B7227">
      <w:pPr>
        <w:spacing w:after="0"/>
        <w:ind w:left="426"/>
        <w:jc w:val="both"/>
        <w:rPr>
          <w:rFonts w:ascii="Arial" w:eastAsia="Times New Roman" w:hAnsi="Arial" w:cs="Arial"/>
          <w:color w:val="000000"/>
          <w:szCs w:val="24"/>
          <w:lang w:eastAsia="en-GB"/>
        </w:rPr>
      </w:pPr>
    </w:p>
    <w:p w:rsidR="009360A9" w:rsidRDefault="009360A9" w:rsidP="007B7227">
      <w:pPr>
        <w:spacing w:after="0"/>
        <w:ind w:left="426"/>
        <w:jc w:val="both"/>
        <w:rPr>
          <w:rFonts w:ascii="Arial" w:eastAsia="Times New Roman" w:hAnsi="Arial" w:cs="Arial"/>
          <w:b/>
          <w:color w:val="FF0000"/>
          <w:szCs w:val="24"/>
          <w:lang w:eastAsia="en-GB"/>
        </w:rPr>
      </w:pPr>
      <w:r w:rsidRPr="009360A9">
        <w:rPr>
          <w:rFonts w:ascii="Arial" w:eastAsia="Times New Roman" w:hAnsi="Arial" w:cs="Arial"/>
          <w:b/>
          <w:color w:val="FF0000"/>
          <w:szCs w:val="24"/>
          <w:lang w:eastAsia="en-GB"/>
        </w:rPr>
        <w:t>(PLEASE NOTE: The Hirer of premises must refer to our full ‘Terms and Conditions of Hire’ for a comprehensive understanding)</w:t>
      </w:r>
    </w:p>
    <w:p w:rsidR="00603B26" w:rsidRDefault="00603B26" w:rsidP="007B7227">
      <w:pPr>
        <w:spacing w:after="0"/>
        <w:ind w:left="426"/>
        <w:jc w:val="both"/>
        <w:rPr>
          <w:rFonts w:ascii="Arial" w:eastAsia="Times New Roman" w:hAnsi="Arial" w:cs="Arial"/>
          <w:b/>
          <w:color w:val="FF0000"/>
          <w:szCs w:val="24"/>
          <w:lang w:eastAsia="en-GB"/>
        </w:rPr>
      </w:pPr>
    </w:p>
    <w:p w:rsidR="00603B26" w:rsidRPr="009360A9" w:rsidRDefault="00603B26" w:rsidP="007B7227">
      <w:pPr>
        <w:spacing w:after="0"/>
        <w:ind w:left="426"/>
        <w:jc w:val="both"/>
        <w:rPr>
          <w:rFonts w:ascii="Arial" w:eastAsia="Times New Roman" w:hAnsi="Arial" w:cs="Arial"/>
          <w:b/>
          <w:color w:val="FF0000"/>
          <w:szCs w:val="24"/>
          <w:lang w:eastAsia="en-GB"/>
        </w:rPr>
      </w:pPr>
    </w:p>
    <w:p w:rsidR="00D61BAD" w:rsidRDefault="00D61BAD" w:rsidP="00D61BAD">
      <w:pPr>
        <w:pStyle w:val="NoSpacing"/>
        <w:jc w:val="both"/>
        <w:rPr>
          <w:rFonts w:ascii="Arial" w:hAnsi="Arial" w:cs="Arial"/>
          <w:szCs w:val="3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59"/>
      </w:tblGrid>
      <w:tr w:rsidR="00D61BAD" w:rsidTr="00D61BAD">
        <w:tc>
          <w:tcPr>
            <w:tcW w:w="4513" w:type="dxa"/>
            <w:shd w:val="clear" w:color="auto" w:fill="auto"/>
          </w:tcPr>
          <w:p w:rsidR="00D61BAD" w:rsidRPr="00D61BAD" w:rsidRDefault="00D61BAD" w:rsidP="00D61BAD">
            <w:pPr>
              <w:spacing w:after="0" w:line="240" w:lineRule="auto"/>
              <w:jc w:val="both"/>
              <w:rPr>
                <w:rFonts w:ascii="Arial" w:hAnsi="Arial" w:cs="Arial"/>
              </w:rPr>
            </w:pPr>
            <w:r w:rsidRPr="00D61BAD">
              <w:rPr>
                <w:rFonts w:ascii="Arial" w:hAnsi="Arial" w:cs="Arial"/>
              </w:rPr>
              <w:t>Implementation</w:t>
            </w:r>
          </w:p>
        </w:tc>
        <w:tc>
          <w:tcPr>
            <w:tcW w:w="4559" w:type="dxa"/>
            <w:shd w:val="clear" w:color="auto" w:fill="auto"/>
          </w:tcPr>
          <w:p w:rsidR="00D61BAD" w:rsidRPr="00D61BAD" w:rsidRDefault="00D61BAD" w:rsidP="00D61BAD">
            <w:pPr>
              <w:spacing w:after="0" w:line="240" w:lineRule="auto"/>
              <w:jc w:val="both"/>
              <w:rPr>
                <w:rFonts w:ascii="Arial" w:hAnsi="Arial" w:cs="Arial"/>
              </w:rPr>
            </w:pPr>
            <w:r w:rsidRPr="00D61BAD">
              <w:rPr>
                <w:rFonts w:ascii="Arial" w:hAnsi="Arial" w:cs="Arial"/>
              </w:rPr>
              <w:t>All Staff</w:t>
            </w:r>
          </w:p>
        </w:tc>
      </w:tr>
      <w:tr w:rsidR="00D61BAD" w:rsidTr="00D61BAD">
        <w:tc>
          <w:tcPr>
            <w:tcW w:w="4513" w:type="dxa"/>
            <w:shd w:val="clear" w:color="auto" w:fill="auto"/>
          </w:tcPr>
          <w:p w:rsidR="00D61BAD" w:rsidRPr="00D61BAD" w:rsidRDefault="00D61BAD" w:rsidP="00D61BAD">
            <w:pPr>
              <w:spacing w:after="0" w:line="240" w:lineRule="auto"/>
              <w:jc w:val="both"/>
              <w:rPr>
                <w:rFonts w:ascii="Arial" w:hAnsi="Arial" w:cs="Arial"/>
              </w:rPr>
            </w:pPr>
            <w:r w:rsidRPr="00D61BAD">
              <w:rPr>
                <w:rFonts w:ascii="Arial" w:hAnsi="Arial" w:cs="Arial"/>
              </w:rPr>
              <w:t>Circulation</w:t>
            </w:r>
          </w:p>
        </w:tc>
        <w:tc>
          <w:tcPr>
            <w:tcW w:w="4559" w:type="dxa"/>
            <w:shd w:val="clear" w:color="auto" w:fill="auto"/>
          </w:tcPr>
          <w:p w:rsidR="00D61BAD" w:rsidRPr="00D61BAD" w:rsidRDefault="00D61BAD" w:rsidP="00D61BAD">
            <w:pPr>
              <w:spacing w:after="0" w:line="240" w:lineRule="auto"/>
              <w:jc w:val="both"/>
              <w:rPr>
                <w:rFonts w:ascii="Arial" w:hAnsi="Arial" w:cs="Arial"/>
              </w:rPr>
            </w:pPr>
            <w:r w:rsidRPr="00D61BAD">
              <w:rPr>
                <w:rFonts w:ascii="Arial" w:hAnsi="Arial" w:cs="Arial"/>
              </w:rPr>
              <w:t>Age UK Hounslow</w:t>
            </w:r>
          </w:p>
        </w:tc>
      </w:tr>
      <w:tr w:rsidR="00D61BAD" w:rsidTr="00D61BAD">
        <w:tc>
          <w:tcPr>
            <w:tcW w:w="4513" w:type="dxa"/>
            <w:shd w:val="clear" w:color="auto" w:fill="auto"/>
          </w:tcPr>
          <w:p w:rsidR="00D61BAD" w:rsidRPr="00D61BAD" w:rsidRDefault="00D61BAD" w:rsidP="00D61BAD">
            <w:pPr>
              <w:spacing w:after="0" w:line="240" w:lineRule="auto"/>
              <w:jc w:val="both"/>
              <w:rPr>
                <w:rFonts w:ascii="Arial" w:hAnsi="Arial" w:cs="Arial"/>
              </w:rPr>
            </w:pPr>
            <w:r w:rsidRPr="00D61BAD">
              <w:rPr>
                <w:rFonts w:ascii="Arial" w:hAnsi="Arial" w:cs="Arial"/>
              </w:rPr>
              <w:t>Date Adopted by Trustees</w:t>
            </w:r>
          </w:p>
        </w:tc>
        <w:tc>
          <w:tcPr>
            <w:tcW w:w="4559" w:type="dxa"/>
            <w:shd w:val="clear" w:color="auto" w:fill="auto"/>
          </w:tcPr>
          <w:p w:rsidR="00D61BAD" w:rsidRPr="00D61BAD" w:rsidRDefault="00D61BAD" w:rsidP="00D61BAD">
            <w:pPr>
              <w:spacing w:after="0" w:line="240" w:lineRule="auto"/>
              <w:jc w:val="both"/>
              <w:rPr>
                <w:rFonts w:ascii="Arial" w:hAnsi="Arial" w:cs="Arial"/>
              </w:rPr>
            </w:pPr>
          </w:p>
        </w:tc>
      </w:tr>
      <w:tr w:rsidR="00D61BAD" w:rsidTr="00D61BAD">
        <w:tc>
          <w:tcPr>
            <w:tcW w:w="4513" w:type="dxa"/>
            <w:shd w:val="clear" w:color="auto" w:fill="auto"/>
          </w:tcPr>
          <w:p w:rsidR="00D61BAD" w:rsidRPr="00D61BAD" w:rsidRDefault="00D61BAD" w:rsidP="00D61BAD">
            <w:pPr>
              <w:spacing w:after="0" w:line="240" w:lineRule="auto"/>
              <w:jc w:val="both"/>
              <w:rPr>
                <w:rFonts w:ascii="Arial" w:hAnsi="Arial" w:cs="Arial"/>
              </w:rPr>
            </w:pPr>
            <w:r w:rsidRPr="00D61BAD">
              <w:rPr>
                <w:rFonts w:ascii="Arial" w:hAnsi="Arial" w:cs="Arial"/>
              </w:rPr>
              <w:t>Last Review Date</w:t>
            </w:r>
          </w:p>
        </w:tc>
        <w:tc>
          <w:tcPr>
            <w:tcW w:w="4559" w:type="dxa"/>
            <w:shd w:val="clear" w:color="auto" w:fill="auto"/>
          </w:tcPr>
          <w:p w:rsidR="00D61BAD" w:rsidRPr="00D61BAD" w:rsidRDefault="00D61BAD" w:rsidP="00D61BAD">
            <w:pPr>
              <w:spacing w:after="0" w:line="240" w:lineRule="auto"/>
              <w:jc w:val="both"/>
              <w:rPr>
                <w:rFonts w:ascii="Arial" w:hAnsi="Arial" w:cs="Arial"/>
              </w:rPr>
            </w:pPr>
          </w:p>
        </w:tc>
      </w:tr>
      <w:tr w:rsidR="00D61BAD" w:rsidTr="00D61BAD">
        <w:tc>
          <w:tcPr>
            <w:tcW w:w="4513" w:type="dxa"/>
            <w:shd w:val="clear" w:color="auto" w:fill="auto"/>
          </w:tcPr>
          <w:p w:rsidR="00D61BAD" w:rsidRPr="00D61BAD" w:rsidRDefault="00D61BAD" w:rsidP="00D61BAD">
            <w:pPr>
              <w:spacing w:after="0" w:line="240" w:lineRule="auto"/>
              <w:jc w:val="both"/>
              <w:rPr>
                <w:rFonts w:ascii="Arial" w:hAnsi="Arial" w:cs="Arial"/>
              </w:rPr>
            </w:pPr>
            <w:r w:rsidRPr="00D61BAD">
              <w:rPr>
                <w:rFonts w:ascii="Arial" w:hAnsi="Arial" w:cs="Arial"/>
              </w:rPr>
              <w:t>Next Review Date</w:t>
            </w:r>
          </w:p>
        </w:tc>
        <w:tc>
          <w:tcPr>
            <w:tcW w:w="4559" w:type="dxa"/>
            <w:shd w:val="clear" w:color="auto" w:fill="auto"/>
          </w:tcPr>
          <w:p w:rsidR="00D61BAD" w:rsidRPr="00D61BAD" w:rsidRDefault="00EE0096" w:rsidP="0051250F">
            <w:pPr>
              <w:spacing w:after="0" w:line="240" w:lineRule="auto"/>
              <w:jc w:val="both"/>
              <w:rPr>
                <w:rFonts w:ascii="Arial" w:hAnsi="Arial" w:cs="Arial"/>
              </w:rPr>
            </w:pPr>
            <w:r>
              <w:rPr>
                <w:rFonts w:ascii="Arial" w:hAnsi="Arial" w:cs="Arial"/>
              </w:rPr>
              <w:t>31.03.18</w:t>
            </w:r>
          </w:p>
        </w:tc>
      </w:tr>
    </w:tbl>
    <w:p w:rsidR="00D61BAD" w:rsidRPr="00A83EA0" w:rsidRDefault="00D61BAD" w:rsidP="00D61BAD">
      <w:pPr>
        <w:spacing w:after="0" w:line="240" w:lineRule="auto"/>
        <w:jc w:val="both"/>
        <w:rPr>
          <w:rFonts w:ascii="Arial" w:hAnsi="Arial" w:cs="Arial"/>
        </w:rPr>
      </w:pPr>
    </w:p>
    <w:p w:rsidR="00D61BAD" w:rsidRPr="00D61BAD" w:rsidRDefault="00D61BAD" w:rsidP="00D61BAD">
      <w:pPr>
        <w:pStyle w:val="NoSpacing"/>
        <w:jc w:val="both"/>
        <w:rPr>
          <w:rFonts w:ascii="Arial" w:hAnsi="Arial" w:cs="Arial"/>
          <w:szCs w:val="32"/>
          <w:lang w:eastAsia="en-GB"/>
        </w:rPr>
      </w:pPr>
    </w:p>
    <w:sectPr w:rsidR="00D61BAD" w:rsidRPr="00D61BAD" w:rsidSect="000A7D78">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D1" w:rsidRDefault="004503D1" w:rsidP="00C04F7C">
      <w:pPr>
        <w:spacing w:after="0" w:line="240" w:lineRule="auto"/>
      </w:pPr>
      <w:r>
        <w:separator/>
      </w:r>
    </w:p>
  </w:endnote>
  <w:endnote w:type="continuationSeparator" w:id="0">
    <w:p w:rsidR="004503D1" w:rsidRDefault="004503D1" w:rsidP="00C0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D" w:rsidRDefault="00D61BAD" w:rsidP="00D61BAD">
    <w:pPr>
      <w:pStyle w:val="Footer"/>
      <w:spacing w:after="0" w:line="240" w:lineRule="auto"/>
      <w:jc w:val="center"/>
      <w:rPr>
        <w:rFonts w:ascii="Arial" w:hAnsi="Arial" w:cs="Arial"/>
        <w:noProof/>
      </w:rPr>
    </w:pPr>
    <w:r w:rsidRPr="00D61BAD">
      <w:rPr>
        <w:rFonts w:ascii="Arial" w:hAnsi="Arial" w:cs="Arial"/>
      </w:rPr>
      <w:fldChar w:fldCharType="begin"/>
    </w:r>
    <w:r w:rsidRPr="00D61BAD">
      <w:rPr>
        <w:rFonts w:ascii="Arial" w:hAnsi="Arial" w:cs="Arial"/>
      </w:rPr>
      <w:instrText xml:space="preserve"> PAGE   \* MERGEFORMAT </w:instrText>
    </w:r>
    <w:r w:rsidRPr="00D61BAD">
      <w:rPr>
        <w:rFonts w:ascii="Arial" w:hAnsi="Arial" w:cs="Arial"/>
      </w:rPr>
      <w:fldChar w:fldCharType="separate"/>
    </w:r>
    <w:r w:rsidR="003244E0">
      <w:rPr>
        <w:rFonts w:ascii="Arial" w:hAnsi="Arial" w:cs="Arial"/>
        <w:noProof/>
      </w:rPr>
      <w:t>2</w:t>
    </w:r>
    <w:r w:rsidRPr="00D61BAD">
      <w:rPr>
        <w:rFonts w:ascii="Arial" w:hAnsi="Arial" w:cs="Arial"/>
        <w:noProof/>
      </w:rPr>
      <w:fldChar w:fldCharType="end"/>
    </w:r>
  </w:p>
  <w:p w:rsidR="00D61BAD" w:rsidRPr="00D61BAD" w:rsidRDefault="007B7227" w:rsidP="00D61BAD">
    <w:pPr>
      <w:pStyle w:val="Footer"/>
      <w:spacing w:after="0" w:line="240" w:lineRule="auto"/>
      <w:rPr>
        <w:rFonts w:ascii="Arial" w:hAnsi="Arial" w:cs="Arial"/>
      </w:rPr>
    </w:pPr>
    <w:r>
      <w:rPr>
        <w:rFonts w:ascii="Arial" w:hAnsi="Arial" w:cs="Arial"/>
        <w:b/>
      </w:rPr>
      <w:t>V</w:t>
    </w:r>
    <w:r w:rsidR="00C660C7">
      <w:rPr>
        <w:rFonts w:ascii="Arial" w:hAnsi="Arial" w:cs="Arial"/>
        <w:b/>
      </w:rPr>
      <w:t>1</w:t>
    </w:r>
    <w:r w:rsidR="00856A6B">
      <w:rPr>
        <w:rFonts w:ascii="Arial" w:hAnsi="Arial" w:cs="Arial"/>
        <w: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D1" w:rsidRDefault="004503D1" w:rsidP="00C04F7C">
      <w:pPr>
        <w:spacing w:after="0" w:line="240" w:lineRule="auto"/>
      </w:pPr>
      <w:r>
        <w:separator/>
      </w:r>
    </w:p>
  </w:footnote>
  <w:footnote w:type="continuationSeparator" w:id="0">
    <w:p w:rsidR="004503D1" w:rsidRDefault="004503D1" w:rsidP="00C04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AD" w:rsidRPr="00D61BAD" w:rsidRDefault="006957A3" w:rsidP="00D61BAD">
    <w:pPr>
      <w:pStyle w:val="Header"/>
      <w:tabs>
        <w:tab w:val="clear" w:pos="4513"/>
        <w:tab w:val="clear" w:pos="9026"/>
        <w:tab w:val="left" w:pos="5174"/>
      </w:tabs>
      <w:jc w:val="center"/>
      <w:rPr>
        <w:rFonts w:ascii="Arial" w:hAnsi="Arial" w:cs="Arial"/>
        <w:b/>
      </w:rPr>
    </w:pPr>
    <w:r>
      <w:rPr>
        <w:noProof/>
        <w:lang w:eastAsia="en-GB"/>
      </w:rPr>
      <w:drawing>
        <wp:anchor distT="0" distB="0" distL="114300" distR="114300" simplePos="0" relativeHeight="251657728" behindDoc="1" locked="0" layoutInCell="1" allowOverlap="1" wp14:anchorId="28577D84" wp14:editId="3F76F55D">
          <wp:simplePos x="0" y="0"/>
          <wp:positionH relativeFrom="column">
            <wp:posOffset>-180975</wp:posOffset>
          </wp:positionH>
          <wp:positionV relativeFrom="paragraph">
            <wp:posOffset>-289560</wp:posOffset>
          </wp:positionV>
          <wp:extent cx="1619885" cy="773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7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D7D">
      <w:rPr>
        <w:rFonts w:ascii="Arial" w:hAnsi="Arial" w:cs="Arial"/>
        <w:b/>
      </w:rPr>
      <w:t>CHARGING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125"/>
    <w:multiLevelType w:val="multilevel"/>
    <w:tmpl w:val="5E16FD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1800" w:hanging="1440"/>
      </w:pPr>
      <w:rPr>
        <w:rFonts w:hint="default"/>
        <w:b/>
        <w:u w:val="none"/>
      </w:rPr>
    </w:lvl>
  </w:abstractNum>
  <w:abstractNum w:abstractNumId="1">
    <w:nsid w:val="39413540"/>
    <w:multiLevelType w:val="hybridMultilevel"/>
    <w:tmpl w:val="352A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6A296B"/>
    <w:multiLevelType w:val="hybridMultilevel"/>
    <w:tmpl w:val="3D44E5EE"/>
    <w:lvl w:ilvl="0" w:tplc="57FA9512">
      <w:start w:val="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C91A8E"/>
    <w:multiLevelType w:val="multilevel"/>
    <w:tmpl w:val="BDB2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6458EF"/>
    <w:multiLevelType w:val="hybridMultilevel"/>
    <w:tmpl w:val="0DCA6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3D"/>
    <w:rsid w:val="00020121"/>
    <w:rsid w:val="0002134F"/>
    <w:rsid w:val="00021AF1"/>
    <w:rsid w:val="0009317A"/>
    <w:rsid w:val="000A7D78"/>
    <w:rsid w:val="000D6D7D"/>
    <w:rsid w:val="001D5B81"/>
    <w:rsid w:val="0026294E"/>
    <w:rsid w:val="002942CB"/>
    <w:rsid w:val="002F6B50"/>
    <w:rsid w:val="00322CAF"/>
    <w:rsid w:val="003244E0"/>
    <w:rsid w:val="00325447"/>
    <w:rsid w:val="00332E22"/>
    <w:rsid w:val="00374B6C"/>
    <w:rsid w:val="004503D1"/>
    <w:rsid w:val="004A39F6"/>
    <w:rsid w:val="004A6CE3"/>
    <w:rsid w:val="004B68CA"/>
    <w:rsid w:val="0051250F"/>
    <w:rsid w:val="00540E90"/>
    <w:rsid w:val="00582FF0"/>
    <w:rsid w:val="0059595D"/>
    <w:rsid w:val="00603B26"/>
    <w:rsid w:val="006052CB"/>
    <w:rsid w:val="0062406D"/>
    <w:rsid w:val="006753B9"/>
    <w:rsid w:val="006957A3"/>
    <w:rsid w:val="006C113D"/>
    <w:rsid w:val="006C2CEE"/>
    <w:rsid w:val="006E3ED4"/>
    <w:rsid w:val="007414BF"/>
    <w:rsid w:val="00750011"/>
    <w:rsid w:val="00752FDA"/>
    <w:rsid w:val="00774534"/>
    <w:rsid w:val="007A093B"/>
    <w:rsid w:val="007B7227"/>
    <w:rsid w:val="007F5F0F"/>
    <w:rsid w:val="008143C7"/>
    <w:rsid w:val="00856A6B"/>
    <w:rsid w:val="00881261"/>
    <w:rsid w:val="008955F4"/>
    <w:rsid w:val="008A5DAF"/>
    <w:rsid w:val="008C512B"/>
    <w:rsid w:val="009360A9"/>
    <w:rsid w:val="00955AD6"/>
    <w:rsid w:val="00983A69"/>
    <w:rsid w:val="009846CA"/>
    <w:rsid w:val="00992F1F"/>
    <w:rsid w:val="009C56E4"/>
    <w:rsid w:val="00A8281F"/>
    <w:rsid w:val="00A93CC4"/>
    <w:rsid w:val="00AA112F"/>
    <w:rsid w:val="00AA690C"/>
    <w:rsid w:val="00AF5F0D"/>
    <w:rsid w:val="00B34CFF"/>
    <w:rsid w:val="00B7087D"/>
    <w:rsid w:val="00BC4F1A"/>
    <w:rsid w:val="00BC6C19"/>
    <w:rsid w:val="00C04F7C"/>
    <w:rsid w:val="00C660C7"/>
    <w:rsid w:val="00CE5AF3"/>
    <w:rsid w:val="00D56635"/>
    <w:rsid w:val="00D61BAD"/>
    <w:rsid w:val="00DA6C1F"/>
    <w:rsid w:val="00DB7C8A"/>
    <w:rsid w:val="00DC105A"/>
    <w:rsid w:val="00DC127E"/>
    <w:rsid w:val="00EC303C"/>
    <w:rsid w:val="00ED21A9"/>
    <w:rsid w:val="00EE0096"/>
    <w:rsid w:val="00F21E2D"/>
    <w:rsid w:val="00FC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13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6C113D"/>
    <w:rPr>
      <w:b/>
      <w:bCs/>
    </w:rPr>
  </w:style>
  <w:style w:type="paragraph" w:styleId="NoSpacing">
    <w:name w:val="No Spacing"/>
    <w:uiPriority w:val="1"/>
    <w:qFormat/>
    <w:rsid w:val="006C113D"/>
    <w:rPr>
      <w:sz w:val="22"/>
      <w:szCs w:val="22"/>
      <w:lang w:eastAsia="en-US"/>
    </w:rPr>
  </w:style>
  <w:style w:type="paragraph" w:styleId="Header">
    <w:name w:val="header"/>
    <w:basedOn w:val="Normal"/>
    <w:link w:val="HeaderChar"/>
    <w:uiPriority w:val="99"/>
    <w:unhideWhenUsed/>
    <w:rsid w:val="00C04F7C"/>
    <w:pPr>
      <w:tabs>
        <w:tab w:val="center" w:pos="4513"/>
        <w:tab w:val="right" w:pos="9026"/>
      </w:tabs>
    </w:pPr>
  </w:style>
  <w:style w:type="character" w:customStyle="1" w:styleId="HeaderChar">
    <w:name w:val="Header Char"/>
    <w:link w:val="Header"/>
    <w:uiPriority w:val="99"/>
    <w:rsid w:val="00C04F7C"/>
    <w:rPr>
      <w:sz w:val="22"/>
      <w:szCs w:val="22"/>
      <w:lang w:eastAsia="en-US"/>
    </w:rPr>
  </w:style>
  <w:style w:type="paragraph" w:styleId="Footer">
    <w:name w:val="footer"/>
    <w:basedOn w:val="Normal"/>
    <w:link w:val="FooterChar"/>
    <w:uiPriority w:val="99"/>
    <w:unhideWhenUsed/>
    <w:rsid w:val="00C04F7C"/>
    <w:pPr>
      <w:tabs>
        <w:tab w:val="center" w:pos="4513"/>
        <w:tab w:val="right" w:pos="9026"/>
      </w:tabs>
    </w:pPr>
  </w:style>
  <w:style w:type="character" w:customStyle="1" w:styleId="FooterChar">
    <w:name w:val="Footer Char"/>
    <w:link w:val="Footer"/>
    <w:uiPriority w:val="99"/>
    <w:rsid w:val="00C04F7C"/>
    <w:rPr>
      <w:sz w:val="22"/>
      <w:szCs w:val="22"/>
      <w:lang w:eastAsia="en-US"/>
    </w:rPr>
  </w:style>
  <w:style w:type="table" w:styleId="TableGrid">
    <w:name w:val="Table Grid"/>
    <w:basedOn w:val="TableNormal"/>
    <w:uiPriority w:val="59"/>
    <w:rsid w:val="00D61B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D7D"/>
    <w:pPr>
      <w:ind w:left="720"/>
      <w:contextualSpacing/>
    </w:pPr>
  </w:style>
  <w:style w:type="paragraph" w:styleId="BalloonText">
    <w:name w:val="Balloon Text"/>
    <w:basedOn w:val="Normal"/>
    <w:link w:val="BalloonTextChar"/>
    <w:uiPriority w:val="99"/>
    <w:semiHidden/>
    <w:unhideWhenUsed/>
    <w:rsid w:val="00EC3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03C"/>
    <w:rPr>
      <w:rFonts w:ascii="Tahoma" w:hAnsi="Tahoma" w:cs="Tahoma"/>
      <w:sz w:val="16"/>
      <w:szCs w:val="16"/>
      <w:lang w:eastAsia="en-US"/>
    </w:rPr>
  </w:style>
  <w:style w:type="paragraph" w:customStyle="1" w:styleId="xmsonormal">
    <w:name w:val="x_msonormal"/>
    <w:basedOn w:val="Normal"/>
    <w:rsid w:val="00856A6B"/>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C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13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6C113D"/>
    <w:rPr>
      <w:b/>
      <w:bCs/>
    </w:rPr>
  </w:style>
  <w:style w:type="paragraph" w:styleId="NoSpacing">
    <w:name w:val="No Spacing"/>
    <w:uiPriority w:val="1"/>
    <w:qFormat/>
    <w:rsid w:val="006C113D"/>
    <w:rPr>
      <w:sz w:val="22"/>
      <w:szCs w:val="22"/>
      <w:lang w:eastAsia="en-US"/>
    </w:rPr>
  </w:style>
  <w:style w:type="paragraph" w:styleId="Header">
    <w:name w:val="header"/>
    <w:basedOn w:val="Normal"/>
    <w:link w:val="HeaderChar"/>
    <w:uiPriority w:val="99"/>
    <w:unhideWhenUsed/>
    <w:rsid w:val="00C04F7C"/>
    <w:pPr>
      <w:tabs>
        <w:tab w:val="center" w:pos="4513"/>
        <w:tab w:val="right" w:pos="9026"/>
      </w:tabs>
    </w:pPr>
  </w:style>
  <w:style w:type="character" w:customStyle="1" w:styleId="HeaderChar">
    <w:name w:val="Header Char"/>
    <w:link w:val="Header"/>
    <w:uiPriority w:val="99"/>
    <w:rsid w:val="00C04F7C"/>
    <w:rPr>
      <w:sz w:val="22"/>
      <w:szCs w:val="22"/>
      <w:lang w:eastAsia="en-US"/>
    </w:rPr>
  </w:style>
  <w:style w:type="paragraph" w:styleId="Footer">
    <w:name w:val="footer"/>
    <w:basedOn w:val="Normal"/>
    <w:link w:val="FooterChar"/>
    <w:uiPriority w:val="99"/>
    <w:unhideWhenUsed/>
    <w:rsid w:val="00C04F7C"/>
    <w:pPr>
      <w:tabs>
        <w:tab w:val="center" w:pos="4513"/>
        <w:tab w:val="right" w:pos="9026"/>
      </w:tabs>
    </w:pPr>
  </w:style>
  <w:style w:type="character" w:customStyle="1" w:styleId="FooterChar">
    <w:name w:val="Footer Char"/>
    <w:link w:val="Footer"/>
    <w:uiPriority w:val="99"/>
    <w:rsid w:val="00C04F7C"/>
    <w:rPr>
      <w:sz w:val="22"/>
      <w:szCs w:val="22"/>
      <w:lang w:eastAsia="en-US"/>
    </w:rPr>
  </w:style>
  <w:style w:type="table" w:styleId="TableGrid">
    <w:name w:val="Table Grid"/>
    <w:basedOn w:val="TableNormal"/>
    <w:uiPriority w:val="59"/>
    <w:rsid w:val="00D61BA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D7D"/>
    <w:pPr>
      <w:ind w:left="720"/>
      <w:contextualSpacing/>
    </w:pPr>
  </w:style>
  <w:style w:type="paragraph" w:styleId="BalloonText">
    <w:name w:val="Balloon Text"/>
    <w:basedOn w:val="Normal"/>
    <w:link w:val="BalloonTextChar"/>
    <w:uiPriority w:val="99"/>
    <w:semiHidden/>
    <w:unhideWhenUsed/>
    <w:rsid w:val="00EC3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03C"/>
    <w:rPr>
      <w:rFonts w:ascii="Tahoma" w:hAnsi="Tahoma" w:cs="Tahoma"/>
      <w:sz w:val="16"/>
      <w:szCs w:val="16"/>
      <w:lang w:eastAsia="en-US"/>
    </w:rPr>
  </w:style>
  <w:style w:type="paragraph" w:customStyle="1" w:styleId="xmsonormal">
    <w:name w:val="x_msonormal"/>
    <w:basedOn w:val="Normal"/>
    <w:rsid w:val="00856A6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11135">
      <w:bodyDiv w:val="1"/>
      <w:marLeft w:val="0"/>
      <w:marRight w:val="0"/>
      <w:marTop w:val="0"/>
      <w:marBottom w:val="0"/>
      <w:divBdr>
        <w:top w:val="none" w:sz="0" w:space="0" w:color="auto"/>
        <w:left w:val="none" w:sz="0" w:space="0" w:color="auto"/>
        <w:bottom w:val="none" w:sz="0" w:space="0" w:color="auto"/>
        <w:right w:val="none" w:sz="0" w:space="0" w:color="auto"/>
      </w:divBdr>
    </w:div>
    <w:div w:id="1402404926">
      <w:bodyDiv w:val="1"/>
      <w:marLeft w:val="0"/>
      <w:marRight w:val="0"/>
      <w:marTop w:val="0"/>
      <w:marBottom w:val="0"/>
      <w:divBdr>
        <w:top w:val="none" w:sz="0" w:space="0" w:color="auto"/>
        <w:left w:val="none" w:sz="0" w:space="0" w:color="auto"/>
        <w:bottom w:val="none" w:sz="0" w:space="0" w:color="auto"/>
        <w:right w:val="none" w:sz="0" w:space="0" w:color="auto"/>
      </w:divBdr>
      <w:divsChild>
        <w:div w:id="237597409">
          <w:marLeft w:val="0"/>
          <w:marRight w:val="0"/>
          <w:marTop w:val="0"/>
          <w:marBottom w:val="0"/>
          <w:divBdr>
            <w:top w:val="none" w:sz="0" w:space="0" w:color="auto"/>
            <w:left w:val="none" w:sz="0" w:space="0" w:color="auto"/>
            <w:bottom w:val="none" w:sz="0" w:space="0" w:color="auto"/>
            <w:right w:val="none" w:sz="0" w:space="0" w:color="auto"/>
          </w:divBdr>
          <w:divsChild>
            <w:div w:id="1958950432">
              <w:marLeft w:val="4526"/>
              <w:marRight w:val="3806"/>
              <w:marTop w:val="0"/>
              <w:marBottom w:val="0"/>
              <w:divBdr>
                <w:top w:val="none" w:sz="0" w:space="0" w:color="auto"/>
                <w:left w:val="none" w:sz="0" w:space="0" w:color="auto"/>
                <w:bottom w:val="none" w:sz="0" w:space="0" w:color="auto"/>
                <w:right w:val="none" w:sz="0" w:space="0" w:color="auto"/>
              </w:divBdr>
              <w:divsChild>
                <w:div w:id="1979069563">
                  <w:marLeft w:val="3"/>
                  <w:marRight w:val="3"/>
                  <w:marTop w:val="206"/>
                  <w:marBottom w:val="0"/>
                  <w:divBdr>
                    <w:top w:val="none" w:sz="0" w:space="0" w:color="auto"/>
                    <w:left w:val="none" w:sz="0" w:space="0" w:color="auto"/>
                    <w:bottom w:val="none" w:sz="0" w:space="0" w:color="auto"/>
                    <w:right w:val="none" w:sz="0" w:space="0" w:color="auto"/>
                  </w:divBdr>
                  <w:divsChild>
                    <w:div w:id="344285711">
                      <w:marLeft w:val="0"/>
                      <w:marRight w:val="0"/>
                      <w:marTop w:val="206"/>
                      <w:marBottom w:val="206"/>
                      <w:divBdr>
                        <w:top w:val="none" w:sz="0" w:space="0" w:color="auto"/>
                        <w:left w:val="none" w:sz="0" w:space="0" w:color="auto"/>
                        <w:bottom w:val="single" w:sz="18" w:space="21" w:color="7FC1F5"/>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Chater</dc:creator>
  <cp:lastModifiedBy>Beverley</cp:lastModifiedBy>
  <cp:revision>4</cp:revision>
  <cp:lastPrinted>2018-01-19T16:36:00Z</cp:lastPrinted>
  <dcterms:created xsi:type="dcterms:W3CDTF">2018-01-19T13:33:00Z</dcterms:created>
  <dcterms:modified xsi:type="dcterms:W3CDTF">2018-01-19T18:17:00Z</dcterms:modified>
</cp:coreProperties>
</file>