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A55D40" w14:textId="77777777" w:rsidR="007B7A26" w:rsidRDefault="007B7A26" w:rsidP="007B7A26">
      <w:pPr>
        <w:rPr>
          <w:b/>
          <w:color w:val="2F5496" w:themeColor="accent5" w:themeShade="BF"/>
          <w:sz w:val="32"/>
          <w:szCs w:val="32"/>
        </w:rPr>
      </w:pPr>
      <w:bookmarkStart w:id="0" w:name="_GoBack"/>
      <w:bookmarkEnd w:id="0"/>
    </w:p>
    <w:p w14:paraId="70F74494" w14:textId="4B1046F7" w:rsidR="007B7A26" w:rsidRDefault="007B7A26" w:rsidP="00A91340">
      <w:pPr>
        <w:jc w:val="center"/>
        <w:rPr>
          <w:b/>
          <w:color w:val="2F5496" w:themeColor="accent5" w:themeShade="BF"/>
          <w:sz w:val="32"/>
          <w:szCs w:val="32"/>
        </w:rPr>
      </w:pPr>
      <w:r>
        <w:rPr>
          <w:noProof/>
          <w:lang w:eastAsia="en-GB"/>
        </w:rPr>
        <w:drawing>
          <wp:inline distT="0" distB="0" distL="0" distR="0" wp14:anchorId="3D945652" wp14:editId="7EC06FB6">
            <wp:extent cx="3267075" cy="1419225"/>
            <wp:effectExtent l="0" t="0" r="9525" b="9525"/>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4"/>
                    <a:stretch>
                      <a:fillRect/>
                    </a:stretch>
                  </pic:blipFill>
                  <pic:spPr>
                    <a:xfrm>
                      <a:off x="0" y="0"/>
                      <a:ext cx="3267075" cy="1419225"/>
                    </a:xfrm>
                    <a:prstGeom prst="rect">
                      <a:avLst/>
                    </a:prstGeom>
                  </pic:spPr>
                </pic:pic>
              </a:graphicData>
            </a:graphic>
          </wp:inline>
        </w:drawing>
      </w:r>
      <w:r w:rsidR="00C9046C">
        <w:rPr>
          <w:noProof/>
          <w:lang w:eastAsia="en-GB"/>
        </w:rPr>
        <w:drawing>
          <wp:inline distT="0" distB="0" distL="0" distR="0" wp14:anchorId="4A7F5AEE" wp14:editId="03BC4363">
            <wp:extent cx="2209800" cy="1287553"/>
            <wp:effectExtent l="0" t="0" r="0" b="8255"/>
            <wp:docPr id="2" name="Picture 2"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e the source 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26472" cy="1297267"/>
                    </a:xfrm>
                    <a:prstGeom prst="rect">
                      <a:avLst/>
                    </a:prstGeom>
                    <a:noFill/>
                    <a:ln>
                      <a:noFill/>
                    </a:ln>
                  </pic:spPr>
                </pic:pic>
              </a:graphicData>
            </a:graphic>
          </wp:inline>
        </w:drawing>
      </w:r>
    </w:p>
    <w:p w14:paraId="590EC3EC" w14:textId="77777777" w:rsidR="007B7A26" w:rsidRDefault="007B7A26" w:rsidP="00A91340">
      <w:pPr>
        <w:jc w:val="center"/>
        <w:rPr>
          <w:b/>
          <w:color w:val="2F5496" w:themeColor="accent5" w:themeShade="BF"/>
          <w:sz w:val="32"/>
          <w:szCs w:val="32"/>
        </w:rPr>
      </w:pPr>
    </w:p>
    <w:p w14:paraId="08BF9C46" w14:textId="4180F93F" w:rsidR="006B02D2" w:rsidRPr="003F452C" w:rsidRDefault="00366C64" w:rsidP="00A91340">
      <w:pPr>
        <w:jc w:val="center"/>
        <w:rPr>
          <w:b/>
          <w:color w:val="2F5496" w:themeColor="accent5" w:themeShade="BF"/>
          <w:sz w:val="32"/>
          <w:szCs w:val="32"/>
        </w:rPr>
      </w:pPr>
      <w:r w:rsidRPr="003F452C">
        <w:rPr>
          <w:b/>
          <w:color w:val="2F5496" w:themeColor="accent5" w:themeShade="BF"/>
          <w:sz w:val="32"/>
          <w:szCs w:val="32"/>
        </w:rPr>
        <w:t>Age UK</w:t>
      </w:r>
      <w:r w:rsidR="00A91340" w:rsidRPr="003F452C">
        <w:rPr>
          <w:b/>
          <w:color w:val="2F5496" w:themeColor="accent5" w:themeShade="BF"/>
          <w:sz w:val="32"/>
          <w:szCs w:val="32"/>
        </w:rPr>
        <w:t xml:space="preserve"> Lancashire Home Help Service </w:t>
      </w:r>
    </w:p>
    <w:p w14:paraId="2E6BFE75" w14:textId="45537181" w:rsidR="00CD3BC7" w:rsidRDefault="003B1A32" w:rsidP="00A91340">
      <w:pPr>
        <w:jc w:val="center"/>
        <w:rPr>
          <w:b/>
          <w:sz w:val="32"/>
          <w:szCs w:val="32"/>
        </w:rPr>
      </w:pPr>
      <w:r>
        <w:rPr>
          <w:b/>
          <w:sz w:val="32"/>
          <w:szCs w:val="32"/>
          <w:highlight w:val="yellow"/>
        </w:rPr>
        <w:t xml:space="preserve">Health Professional </w:t>
      </w:r>
      <w:r w:rsidR="00A91340" w:rsidRPr="006B02D2">
        <w:rPr>
          <w:b/>
          <w:sz w:val="32"/>
          <w:szCs w:val="32"/>
          <w:highlight w:val="yellow"/>
        </w:rPr>
        <w:t>External Referral Form</w:t>
      </w:r>
    </w:p>
    <w:p w14:paraId="000D90F8" w14:textId="77777777" w:rsidR="00A91340" w:rsidRDefault="00A91340" w:rsidP="00A91340">
      <w:pPr>
        <w:jc w:val="center"/>
        <w:rPr>
          <w:b/>
          <w:sz w:val="32"/>
          <w:szCs w:val="32"/>
        </w:rPr>
      </w:pPr>
    </w:p>
    <w:tbl>
      <w:tblPr>
        <w:tblStyle w:val="TableGrid"/>
        <w:tblW w:w="0" w:type="auto"/>
        <w:tblLook w:val="04A0" w:firstRow="1" w:lastRow="0" w:firstColumn="1" w:lastColumn="0" w:noHBand="0" w:noVBand="1"/>
      </w:tblPr>
      <w:tblGrid>
        <w:gridCol w:w="2972"/>
        <w:gridCol w:w="6044"/>
      </w:tblGrid>
      <w:tr w:rsidR="00A91340" w14:paraId="5D7C93B1" w14:textId="77777777" w:rsidTr="00A91340">
        <w:tc>
          <w:tcPr>
            <w:tcW w:w="2972" w:type="dxa"/>
          </w:tcPr>
          <w:p w14:paraId="237F31FE" w14:textId="40839641" w:rsidR="00A91340" w:rsidRPr="00A91340" w:rsidRDefault="00574C69" w:rsidP="00A91340">
            <w:pPr>
              <w:rPr>
                <w:sz w:val="24"/>
                <w:szCs w:val="24"/>
              </w:rPr>
            </w:pPr>
            <w:r>
              <w:rPr>
                <w:sz w:val="24"/>
                <w:szCs w:val="24"/>
              </w:rPr>
              <w:t>Name of</w:t>
            </w:r>
            <w:r w:rsidR="00366C64">
              <w:rPr>
                <w:sz w:val="24"/>
                <w:szCs w:val="24"/>
              </w:rPr>
              <w:t xml:space="preserve"> Organisation</w:t>
            </w:r>
          </w:p>
        </w:tc>
        <w:tc>
          <w:tcPr>
            <w:tcW w:w="6044" w:type="dxa"/>
          </w:tcPr>
          <w:p w14:paraId="61ADA415" w14:textId="72EA807B" w:rsidR="00A91340" w:rsidRDefault="00A91340" w:rsidP="00A91340">
            <w:pPr>
              <w:jc w:val="center"/>
              <w:rPr>
                <w:b/>
                <w:sz w:val="32"/>
                <w:szCs w:val="32"/>
              </w:rPr>
            </w:pPr>
          </w:p>
        </w:tc>
      </w:tr>
      <w:tr w:rsidR="00A91340" w14:paraId="329ECD8E" w14:textId="77777777" w:rsidTr="00A91340">
        <w:tc>
          <w:tcPr>
            <w:tcW w:w="2972" w:type="dxa"/>
          </w:tcPr>
          <w:p w14:paraId="0F3AD3E2" w14:textId="7632D69B" w:rsidR="00A91340" w:rsidRPr="00A91340" w:rsidRDefault="00574C69" w:rsidP="00A91340">
            <w:pPr>
              <w:rPr>
                <w:sz w:val="24"/>
                <w:szCs w:val="24"/>
              </w:rPr>
            </w:pPr>
            <w:r>
              <w:rPr>
                <w:sz w:val="24"/>
                <w:szCs w:val="24"/>
              </w:rPr>
              <w:t>Referrer Name &amp; J</w:t>
            </w:r>
            <w:r w:rsidR="00A91340" w:rsidRPr="00A91340">
              <w:rPr>
                <w:sz w:val="24"/>
                <w:szCs w:val="24"/>
              </w:rPr>
              <w:t>ob Title</w:t>
            </w:r>
          </w:p>
        </w:tc>
        <w:tc>
          <w:tcPr>
            <w:tcW w:w="6044" w:type="dxa"/>
          </w:tcPr>
          <w:p w14:paraId="5EDF2BC3" w14:textId="77777777" w:rsidR="00A91340" w:rsidRDefault="00A91340" w:rsidP="00A91340">
            <w:pPr>
              <w:jc w:val="center"/>
              <w:rPr>
                <w:b/>
                <w:sz w:val="32"/>
                <w:szCs w:val="32"/>
              </w:rPr>
            </w:pPr>
          </w:p>
        </w:tc>
      </w:tr>
      <w:tr w:rsidR="00A91340" w14:paraId="33652F6E" w14:textId="77777777" w:rsidTr="00A91340">
        <w:tc>
          <w:tcPr>
            <w:tcW w:w="2972" w:type="dxa"/>
          </w:tcPr>
          <w:p w14:paraId="114081C7" w14:textId="37654443" w:rsidR="00A91340" w:rsidRPr="00A91340" w:rsidRDefault="00A91340" w:rsidP="00A91340">
            <w:pPr>
              <w:rPr>
                <w:sz w:val="24"/>
                <w:szCs w:val="24"/>
              </w:rPr>
            </w:pPr>
            <w:r w:rsidRPr="00A91340">
              <w:rPr>
                <w:sz w:val="24"/>
                <w:szCs w:val="24"/>
              </w:rPr>
              <w:t>Contact Number</w:t>
            </w:r>
            <w:r w:rsidR="00366C64">
              <w:rPr>
                <w:sz w:val="24"/>
                <w:szCs w:val="24"/>
              </w:rPr>
              <w:t xml:space="preserve"> &amp; E-mail</w:t>
            </w:r>
          </w:p>
        </w:tc>
        <w:tc>
          <w:tcPr>
            <w:tcW w:w="6044" w:type="dxa"/>
          </w:tcPr>
          <w:p w14:paraId="72BF63D1" w14:textId="7678F228" w:rsidR="00A91340" w:rsidRDefault="00A91340" w:rsidP="00A91340">
            <w:pPr>
              <w:jc w:val="center"/>
              <w:rPr>
                <w:b/>
                <w:sz w:val="32"/>
                <w:szCs w:val="32"/>
              </w:rPr>
            </w:pPr>
          </w:p>
        </w:tc>
      </w:tr>
      <w:tr w:rsidR="00A91340" w14:paraId="5F3CFBB2" w14:textId="77777777" w:rsidTr="00A91340">
        <w:tc>
          <w:tcPr>
            <w:tcW w:w="2972" w:type="dxa"/>
          </w:tcPr>
          <w:p w14:paraId="4BD95505" w14:textId="77777777" w:rsidR="00A91340" w:rsidRPr="00A91340" w:rsidRDefault="00A91340" w:rsidP="00A91340">
            <w:pPr>
              <w:rPr>
                <w:sz w:val="24"/>
                <w:szCs w:val="24"/>
              </w:rPr>
            </w:pPr>
            <w:r w:rsidRPr="00A91340">
              <w:rPr>
                <w:sz w:val="24"/>
                <w:szCs w:val="24"/>
              </w:rPr>
              <w:t>Date</w:t>
            </w:r>
          </w:p>
        </w:tc>
        <w:tc>
          <w:tcPr>
            <w:tcW w:w="6044" w:type="dxa"/>
          </w:tcPr>
          <w:p w14:paraId="6B9F7449" w14:textId="77777777" w:rsidR="00A91340" w:rsidRDefault="00A91340" w:rsidP="00A91340">
            <w:pPr>
              <w:jc w:val="center"/>
              <w:rPr>
                <w:b/>
                <w:sz w:val="32"/>
                <w:szCs w:val="32"/>
              </w:rPr>
            </w:pPr>
          </w:p>
        </w:tc>
      </w:tr>
      <w:tr w:rsidR="00A91340" w14:paraId="4BBFF161" w14:textId="77777777" w:rsidTr="00A91340">
        <w:tc>
          <w:tcPr>
            <w:tcW w:w="2972" w:type="dxa"/>
          </w:tcPr>
          <w:p w14:paraId="4190BA26" w14:textId="704E5BBA" w:rsidR="00A91340" w:rsidRPr="00A91340" w:rsidRDefault="00A91340" w:rsidP="00A91340">
            <w:pPr>
              <w:rPr>
                <w:sz w:val="24"/>
                <w:szCs w:val="24"/>
              </w:rPr>
            </w:pPr>
            <w:r w:rsidRPr="00A91340">
              <w:rPr>
                <w:sz w:val="24"/>
                <w:szCs w:val="24"/>
              </w:rPr>
              <w:t>Consent Given to Contact</w:t>
            </w:r>
            <w:r w:rsidR="00C136EC">
              <w:rPr>
                <w:sz w:val="24"/>
                <w:szCs w:val="24"/>
              </w:rPr>
              <w:t xml:space="preserve">,   ( </w:t>
            </w:r>
            <w:r w:rsidR="00712F49">
              <w:rPr>
                <w:i/>
                <w:sz w:val="24"/>
                <w:szCs w:val="24"/>
              </w:rPr>
              <w:t>please answer Yes if consent has been given</w:t>
            </w:r>
            <w:r w:rsidR="00712F49">
              <w:rPr>
                <w:sz w:val="24"/>
                <w:szCs w:val="24"/>
              </w:rPr>
              <w:t>, a no answer will mean we cannot proceed with the referral</w:t>
            </w:r>
          </w:p>
        </w:tc>
        <w:tc>
          <w:tcPr>
            <w:tcW w:w="6044" w:type="dxa"/>
          </w:tcPr>
          <w:p w14:paraId="1388670D" w14:textId="6C959A21" w:rsidR="00C136EC" w:rsidRDefault="00C136EC" w:rsidP="00C136EC">
            <w:pPr>
              <w:rPr>
                <w:b/>
                <w:sz w:val="32"/>
                <w:szCs w:val="32"/>
              </w:rPr>
            </w:pPr>
            <w:r>
              <w:rPr>
                <w:b/>
                <w:sz w:val="32"/>
                <w:szCs w:val="32"/>
              </w:rPr>
              <w:t xml:space="preserve">       </w:t>
            </w:r>
          </w:p>
          <w:p w14:paraId="7E121000" w14:textId="77777777" w:rsidR="00C136EC" w:rsidRDefault="00C136EC" w:rsidP="00C136EC">
            <w:pPr>
              <w:rPr>
                <w:b/>
                <w:sz w:val="32"/>
                <w:szCs w:val="32"/>
              </w:rPr>
            </w:pPr>
          </w:p>
          <w:p w14:paraId="68421F84" w14:textId="1BE5759C" w:rsidR="00A91340" w:rsidRDefault="00C136EC" w:rsidP="00C136EC">
            <w:pPr>
              <w:rPr>
                <w:b/>
                <w:sz w:val="32"/>
                <w:szCs w:val="32"/>
              </w:rPr>
            </w:pPr>
            <w:r>
              <w:rPr>
                <w:b/>
                <w:sz w:val="32"/>
                <w:szCs w:val="32"/>
              </w:rPr>
              <w:t xml:space="preserve">       </w:t>
            </w:r>
            <w:r w:rsidR="00574C69">
              <w:rPr>
                <w:b/>
                <w:color w:val="2F5496" w:themeColor="accent5" w:themeShade="BF"/>
                <w:sz w:val="32"/>
                <w:szCs w:val="32"/>
              </w:rPr>
              <w:t xml:space="preserve"> </w:t>
            </w:r>
            <w:r w:rsidRPr="003F452C">
              <w:rPr>
                <w:b/>
                <w:color w:val="2F5496" w:themeColor="accent5" w:themeShade="BF"/>
                <w:sz w:val="32"/>
                <w:szCs w:val="32"/>
              </w:rPr>
              <w:t xml:space="preserve">             </w:t>
            </w:r>
          </w:p>
        </w:tc>
      </w:tr>
    </w:tbl>
    <w:p w14:paraId="1D9BFBB2" w14:textId="77777777" w:rsidR="00A91340" w:rsidRDefault="00A91340" w:rsidP="00A91340">
      <w:pPr>
        <w:jc w:val="center"/>
        <w:rPr>
          <w:b/>
          <w:sz w:val="32"/>
          <w:szCs w:val="32"/>
        </w:rPr>
      </w:pPr>
    </w:p>
    <w:tbl>
      <w:tblPr>
        <w:tblStyle w:val="TableGrid"/>
        <w:tblW w:w="0" w:type="auto"/>
        <w:tblLook w:val="04A0" w:firstRow="1" w:lastRow="0" w:firstColumn="1" w:lastColumn="0" w:noHBand="0" w:noVBand="1"/>
      </w:tblPr>
      <w:tblGrid>
        <w:gridCol w:w="2972"/>
        <w:gridCol w:w="6044"/>
      </w:tblGrid>
      <w:tr w:rsidR="00A91340" w14:paraId="0D791B6C" w14:textId="77777777" w:rsidTr="00A91340">
        <w:tc>
          <w:tcPr>
            <w:tcW w:w="2972" w:type="dxa"/>
          </w:tcPr>
          <w:p w14:paraId="04138CE5" w14:textId="65AC68F1" w:rsidR="00A91340" w:rsidRPr="002D3DA0" w:rsidRDefault="00A91340" w:rsidP="00A91340">
            <w:pPr>
              <w:rPr>
                <w:b/>
                <w:sz w:val="24"/>
                <w:szCs w:val="24"/>
              </w:rPr>
            </w:pPr>
            <w:r w:rsidRPr="002D3DA0">
              <w:rPr>
                <w:b/>
                <w:color w:val="2F5496" w:themeColor="accent5" w:themeShade="BF"/>
                <w:sz w:val="24"/>
                <w:szCs w:val="24"/>
              </w:rPr>
              <w:t>Service User Info</w:t>
            </w:r>
            <w:r w:rsidR="002D3DA0" w:rsidRPr="002D3DA0">
              <w:rPr>
                <w:b/>
                <w:color w:val="2F5496" w:themeColor="accent5" w:themeShade="BF"/>
                <w:sz w:val="24"/>
                <w:szCs w:val="24"/>
              </w:rPr>
              <w:t>rmation</w:t>
            </w:r>
          </w:p>
        </w:tc>
        <w:tc>
          <w:tcPr>
            <w:tcW w:w="6044" w:type="dxa"/>
          </w:tcPr>
          <w:p w14:paraId="7D10EDA0" w14:textId="77777777" w:rsidR="00A91340" w:rsidRDefault="00A91340" w:rsidP="00A91340">
            <w:pPr>
              <w:jc w:val="center"/>
              <w:rPr>
                <w:b/>
                <w:sz w:val="32"/>
                <w:szCs w:val="32"/>
              </w:rPr>
            </w:pPr>
          </w:p>
        </w:tc>
      </w:tr>
      <w:tr w:rsidR="00A91340" w14:paraId="61587C2E" w14:textId="77777777" w:rsidTr="00A91340">
        <w:tc>
          <w:tcPr>
            <w:tcW w:w="2972" w:type="dxa"/>
          </w:tcPr>
          <w:p w14:paraId="7A1DC14B" w14:textId="77777777" w:rsidR="00A91340" w:rsidRPr="00A91340" w:rsidRDefault="00A91340" w:rsidP="00A91340">
            <w:pPr>
              <w:rPr>
                <w:sz w:val="24"/>
                <w:szCs w:val="24"/>
              </w:rPr>
            </w:pPr>
            <w:r w:rsidRPr="00A91340">
              <w:rPr>
                <w:sz w:val="24"/>
                <w:szCs w:val="24"/>
              </w:rPr>
              <w:t>Name</w:t>
            </w:r>
          </w:p>
        </w:tc>
        <w:tc>
          <w:tcPr>
            <w:tcW w:w="6044" w:type="dxa"/>
          </w:tcPr>
          <w:p w14:paraId="628D49E3" w14:textId="77777777" w:rsidR="00A91340" w:rsidRDefault="00A91340" w:rsidP="00A91340">
            <w:pPr>
              <w:jc w:val="center"/>
              <w:rPr>
                <w:b/>
                <w:sz w:val="32"/>
                <w:szCs w:val="32"/>
              </w:rPr>
            </w:pPr>
          </w:p>
        </w:tc>
      </w:tr>
      <w:tr w:rsidR="00A91340" w14:paraId="12BE1F72" w14:textId="77777777" w:rsidTr="00A91340">
        <w:tc>
          <w:tcPr>
            <w:tcW w:w="2972" w:type="dxa"/>
          </w:tcPr>
          <w:p w14:paraId="73B235B3" w14:textId="77777777" w:rsidR="00A91340" w:rsidRDefault="00A91340" w:rsidP="00A91340">
            <w:pPr>
              <w:rPr>
                <w:sz w:val="24"/>
                <w:szCs w:val="24"/>
              </w:rPr>
            </w:pPr>
            <w:r w:rsidRPr="00A91340">
              <w:rPr>
                <w:sz w:val="24"/>
                <w:szCs w:val="24"/>
              </w:rPr>
              <w:t>Address</w:t>
            </w:r>
          </w:p>
          <w:p w14:paraId="1AA0CE13" w14:textId="71CA56AB" w:rsidR="00366C64" w:rsidRPr="00A91340" w:rsidRDefault="00366C64" w:rsidP="00A91340">
            <w:pPr>
              <w:rPr>
                <w:sz w:val="24"/>
                <w:szCs w:val="24"/>
              </w:rPr>
            </w:pPr>
            <w:r>
              <w:rPr>
                <w:sz w:val="24"/>
                <w:szCs w:val="24"/>
              </w:rPr>
              <w:t>Including Postcode</w:t>
            </w:r>
          </w:p>
        </w:tc>
        <w:tc>
          <w:tcPr>
            <w:tcW w:w="6044" w:type="dxa"/>
          </w:tcPr>
          <w:p w14:paraId="260E6ED1" w14:textId="7A6BC3B8" w:rsidR="00A91340" w:rsidRDefault="00A91340" w:rsidP="00A91340">
            <w:pPr>
              <w:jc w:val="center"/>
              <w:rPr>
                <w:b/>
                <w:sz w:val="32"/>
                <w:szCs w:val="32"/>
              </w:rPr>
            </w:pPr>
          </w:p>
        </w:tc>
      </w:tr>
      <w:tr w:rsidR="00A91340" w14:paraId="5C934E24" w14:textId="77777777" w:rsidTr="00A91340">
        <w:tc>
          <w:tcPr>
            <w:tcW w:w="2972" w:type="dxa"/>
          </w:tcPr>
          <w:p w14:paraId="22C911E3" w14:textId="095ABC80" w:rsidR="00A91340" w:rsidRPr="00A91340" w:rsidRDefault="00A91340" w:rsidP="00A91340">
            <w:pPr>
              <w:rPr>
                <w:sz w:val="24"/>
                <w:szCs w:val="24"/>
              </w:rPr>
            </w:pPr>
            <w:r w:rsidRPr="00A91340">
              <w:rPr>
                <w:sz w:val="24"/>
                <w:szCs w:val="24"/>
              </w:rPr>
              <w:t>Telephone No</w:t>
            </w:r>
            <w:r w:rsidR="00366C64">
              <w:rPr>
                <w:sz w:val="24"/>
                <w:szCs w:val="24"/>
              </w:rPr>
              <w:t xml:space="preserve"> &amp; E-mail</w:t>
            </w:r>
          </w:p>
        </w:tc>
        <w:tc>
          <w:tcPr>
            <w:tcW w:w="6044" w:type="dxa"/>
          </w:tcPr>
          <w:p w14:paraId="16BFF128" w14:textId="77777777" w:rsidR="00A91340" w:rsidRDefault="00A91340" w:rsidP="00A91340">
            <w:pPr>
              <w:jc w:val="center"/>
              <w:rPr>
                <w:b/>
                <w:sz w:val="32"/>
                <w:szCs w:val="32"/>
              </w:rPr>
            </w:pPr>
          </w:p>
        </w:tc>
      </w:tr>
      <w:tr w:rsidR="00A91340" w14:paraId="4F244F99" w14:textId="77777777" w:rsidTr="00A91340">
        <w:tc>
          <w:tcPr>
            <w:tcW w:w="2972" w:type="dxa"/>
          </w:tcPr>
          <w:p w14:paraId="1A29A747" w14:textId="77777777" w:rsidR="00A91340" w:rsidRPr="00A91340" w:rsidRDefault="00A91340" w:rsidP="00A91340">
            <w:pPr>
              <w:rPr>
                <w:sz w:val="24"/>
                <w:szCs w:val="24"/>
              </w:rPr>
            </w:pPr>
            <w:r w:rsidRPr="00A91340">
              <w:rPr>
                <w:sz w:val="24"/>
                <w:szCs w:val="24"/>
              </w:rPr>
              <w:t>D.O.B</w:t>
            </w:r>
          </w:p>
        </w:tc>
        <w:tc>
          <w:tcPr>
            <w:tcW w:w="6044" w:type="dxa"/>
          </w:tcPr>
          <w:p w14:paraId="4B030D5C" w14:textId="77777777" w:rsidR="00A91340" w:rsidRDefault="00A91340" w:rsidP="00A91340">
            <w:pPr>
              <w:jc w:val="center"/>
              <w:rPr>
                <w:b/>
                <w:sz w:val="32"/>
                <w:szCs w:val="32"/>
              </w:rPr>
            </w:pPr>
          </w:p>
        </w:tc>
      </w:tr>
    </w:tbl>
    <w:p w14:paraId="3F0E7DDE" w14:textId="77777777" w:rsidR="00A91340" w:rsidRDefault="00A91340" w:rsidP="00A91340">
      <w:pPr>
        <w:jc w:val="center"/>
        <w:rPr>
          <w:b/>
          <w:sz w:val="32"/>
          <w:szCs w:val="32"/>
        </w:rPr>
      </w:pPr>
    </w:p>
    <w:p w14:paraId="378A96D9" w14:textId="77777777" w:rsidR="007B7A26" w:rsidRDefault="007B7A26" w:rsidP="00A91340">
      <w:pPr>
        <w:jc w:val="center"/>
        <w:rPr>
          <w:b/>
          <w:sz w:val="32"/>
          <w:szCs w:val="32"/>
        </w:rPr>
      </w:pPr>
    </w:p>
    <w:p w14:paraId="5AC9D4E1" w14:textId="77777777" w:rsidR="007B7A26" w:rsidRDefault="007B7A26" w:rsidP="00A91340">
      <w:pPr>
        <w:jc w:val="center"/>
        <w:rPr>
          <w:b/>
          <w:sz w:val="32"/>
          <w:szCs w:val="32"/>
        </w:rPr>
      </w:pPr>
    </w:p>
    <w:p w14:paraId="1B6EFA97" w14:textId="34E78A5F" w:rsidR="00A741C5" w:rsidRPr="00A741C5" w:rsidRDefault="00A741C5" w:rsidP="00A741C5">
      <w:pPr>
        <w:rPr>
          <w:sz w:val="20"/>
          <w:szCs w:val="20"/>
        </w:rPr>
      </w:pPr>
      <w:r w:rsidRPr="00A741C5">
        <w:rPr>
          <w:sz w:val="20"/>
          <w:szCs w:val="20"/>
        </w:rPr>
        <w:t>Page 1 of 2</w:t>
      </w:r>
    </w:p>
    <w:tbl>
      <w:tblPr>
        <w:tblStyle w:val="TableGrid"/>
        <w:tblW w:w="0" w:type="auto"/>
        <w:tblLook w:val="04A0" w:firstRow="1" w:lastRow="0" w:firstColumn="1" w:lastColumn="0" w:noHBand="0" w:noVBand="1"/>
      </w:tblPr>
      <w:tblGrid>
        <w:gridCol w:w="9016"/>
      </w:tblGrid>
      <w:tr w:rsidR="00A91340" w14:paraId="4BCF6EA4" w14:textId="77777777" w:rsidTr="00A91340">
        <w:trPr>
          <w:trHeight w:val="590"/>
        </w:trPr>
        <w:tc>
          <w:tcPr>
            <w:tcW w:w="9016" w:type="dxa"/>
          </w:tcPr>
          <w:p w14:paraId="29FF8CF5" w14:textId="215D4E0F" w:rsidR="00A91340" w:rsidRPr="00C136EC" w:rsidRDefault="00366C64" w:rsidP="00A91340">
            <w:pPr>
              <w:rPr>
                <w:i/>
                <w:sz w:val="28"/>
                <w:szCs w:val="28"/>
              </w:rPr>
            </w:pPr>
            <w:r>
              <w:rPr>
                <w:sz w:val="28"/>
                <w:szCs w:val="28"/>
              </w:rPr>
              <w:lastRenderedPageBreak/>
              <w:t xml:space="preserve">Reason for Referral ( </w:t>
            </w:r>
            <w:r w:rsidRPr="00C136EC">
              <w:rPr>
                <w:i/>
                <w:sz w:val="28"/>
                <w:szCs w:val="28"/>
              </w:rPr>
              <w:t>Please give brief details of service user requirements</w:t>
            </w:r>
            <w:r>
              <w:rPr>
                <w:sz w:val="28"/>
                <w:szCs w:val="28"/>
              </w:rPr>
              <w:t>)</w:t>
            </w:r>
          </w:p>
        </w:tc>
      </w:tr>
      <w:tr w:rsidR="00A91340" w14:paraId="42CE67D8" w14:textId="77777777" w:rsidTr="00A741C5">
        <w:trPr>
          <w:trHeight w:val="3500"/>
        </w:trPr>
        <w:tc>
          <w:tcPr>
            <w:tcW w:w="9016" w:type="dxa"/>
          </w:tcPr>
          <w:p w14:paraId="6FD46909" w14:textId="062FD2AF" w:rsidR="00A91340" w:rsidRDefault="00A91340" w:rsidP="00A91340">
            <w:pPr>
              <w:jc w:val="center"/>
              <w:rPr>
                <w:b/>
                <w:sz w:val="32"/>
                <w:szCs w:val="32"/>
              </w:rPr>
            </w:pPr>
          </w:p>
        </w:tc>
      </w:tr>
    </w:tbl>
    <w:p w14:paraId="070076DB" w14:textId="77777777" w:rsidR="00E025FB" w:rsidRDefault="00E025FB" w:rsidP="00366C64">
      <w:pPr>
        <w:autoSpaceDE w:val="0"/>
        <w:autoSpaceDN w:val="0"/>
        <w:adjustRightInd w:val="0"/>
        <w:spacing w:after="120" w:line="276" w:lineRule="auto"/>
        <w:jc w:val="both"/>
        <w:rPr>
          <w:rFonts w:ascii="Arial" w:hAnsi="Arial" w:cs="Arial"/>
          <w:b/>
          <w:color w:val="000000"/>
          <w:sz w:val="24"/>
          <w:szCs w:val="24"/>
        </w:rPr>
      </w:pPr>
    </w:p>
    <w:p w14:paraId="5B19B7C6" w14:textId="1906BD7D" w:rsidR="00E025FB" w:rsidRPr="003F452C" w:rsidRDefault="00E025FB" w:rsidP="00366C64">
      <w:pPr>
        <w:autoSpaceDE w:val="0"/>
        <w:autoSpaceDN w:val="0"/>
        <w:adjustRightInd w:val="0"/>
        <w:spacing w:after="120" w:line="276" w:lineRule="auto"/>
        <w:jc w:val="both"/>
        <w:rPr>
          <w:rFonts w:ascii="Arial" w:hAnsi="Arial" w:cs="Arial"/>
          <w:b/>
          <w:color w:val="2F5496" w:themeColor="accent5" w:themeShade="BF"/>
          <w:sz w:val="24"/>
          <w:szCs w:val="24"/>
        </w:rPr>
      </w:pPr>
      <w:r w:rsidRPr="003F452C">
        <w:rPr>
          <w:rFonts w:ascii="Arial" w:hAnsi="Arial" w:cs="Arial"/>
          <w:b/>
          <w:color w:val="2F5496" w:themeColor="accent5" w:themeShade="BF"/>
          <w:sz w:val="24"/>
          <w:szCs w:val="24"/>
        </w:rPr>
        <w:t>Privacy &amp; Sharing Information</w:t>
      </w:r>
    </w:p>
    <w:p w14:paraId="2EB1D55A" w14:textId="40827F01" w:rsidR="00366C64" w:rsidRPr="00582989" w:rsidRDefault="00366C64" w:rsidP="00366C64">
      <w:pPr>
        <w:autoSpaceDE w:val="0"/>
        <w:autoSpaceDN w:val="0"/>
        <w:adjustRightInd w:val="0"/>
        <w:spacing w:after="120" w:line="276" w:lineRule="auto"/>
        <w:jc w:val="both"/>
        <w:rPr>
          <w:rFonts w:ascii="Arial" w:hAnsi="Arial" w:cs="Arial"/>
          <w:color w:val="000000"/>
          <w:sz w:val="24"/>
          <w:szCs w:val="24"/>
        </w:rPr>
      </w:pPr>
      <w:r w:rsidRPr="00582989">
        <w:rPr>
          <w:rFonts w:ascii="Arial" w:hAnsi="Arial" w:cs="Arial"/>
          <w:color w:val="000000"/>
          <w:sz w:val="24"/>
          <w:szCs w:val="24"/>
        </w:rPr>
        <w:t xml:space="preserve">Age UK Lancashire is committed to protecting your privacy and takes its data protection responsibilities and obligations seriously in compliance with data protection law. The personal data </w:t>
      </w:r>
      <w:r w:rsidR="004252DC">
        <w:rPr>
          <w:rFonts w:ascii="Arial" w:hAnsi="Arial" w:cs="Arial"/>
          <w:color w:val="000000"/>
          <w:sz w:val="24"/>
          <w:szCs w:val="24"/>
        </w:rPr>
        <w:t>we collect for the Home Help</w:t>
      </w:r>
      <w:r w:rsidRPr="00582989">
        <w:rPr>
          <w:rFonts w:ascii="Arial" w:hAnsi="Arial" w:cs="Arial"/>
          <w:color w:val="000000"/>
          <w:sz w:val="24"/>
          <w:szCs w:val="24"/>
        </w:rPr>
        <w:t xml:space="preserve"> Service will be processed under the lawful basis of our contract with you and in the vital interests of the client and in accordance with our Privacy Policy. For further information on how Age UK Lancashire processes personal data, please read our Privacy Policy which is available at</w:t>
      </w:r>
      <w:r w:rsidRPr="003F452C">
        <w:rPr>
          <w:rFonts w:ascii="Arial" w:hAnsi="Arial" w:cs="Arial"/>
          <w:color w:val="2F5496" w:themeColor="accent5" w:themeShade="BF"/>
          <w:sz w:val="24"/>
          <w:szCs w:val="24"/>
        </w:rPr>
        <w:t xml:space="preserve"> </w:t>
      </w:r>
      <w:hyperlink r:id="rId6" w:history="1">
        <w:r w:rsidRPr="003F452C">
          <w:rPr>
            <w:rStyle w:val="Hyperlink"/>
            <w:rFonts w:ascii="Arial" w:hAnsi="Arial" w:cs="Arial"/>
            <w:color w:val="2F5496" w:themeColor="accent5" w:themeShade="BF"/>
            <w:sz w:val="24"/>
            <w:szCs w:val="24"/>
          </w:rPr>
          <w:t>https://www.ageuk.org.uk/lancashire/privacy-policy/</w:t>
        </w:r>
      </w:hyperlink>
    </w:p>
    <w:p w14:paraId="77529823" w14:textId="77777777" w:rsidR="00366C64" w:rsidRPr="00582989" w:rsidRDefault="00366C64" w:rsidP="00366C64">
      <w:pPr>
        <w:autoSpaceDE w:val="0"/>
        <w:autoSpaceDN w:val="0"/>
        <w:adjustRightInd w:val="0"/>
        <w:spacing w:after="120" w:line="276" w:lineRule="auto"/>
        <w:jc w:val="both"/>
        <w:rPr>
          <w:rFonts w:ascii="Arial" w:hAnsi="Arial" w:cs="Arial"/>
          <w:color w:val="000000"/>
          <w:sz w:val="24"/>
          <w:szCs w:val="24"/>
        </w:rPr>
      </w:pPr>
      <w:r w:rsidRPr="00582989">
        <w:rPr>
          <w:rFonts w:ascii="Arial" w:hAnsi="Arial" w:cs="Arial"/>
          <w:color w:val="000000"/>
          <w:sz w:val="24"/>
          <w:szCs w:val="24"/>
        </w:rPr>
        <w:t>By signing this form, you confirm that all information provided is accurate, and that the person being referred has been made aware of this process.</w:t>
      </w:r>
    </w:p>
    <w:tbl>
      <w:tblPr>
        <w:tblStyle w:val="TableGrid"/>
        <w:tblW w:w="0" w:type="auto"/>
        <w:tblLook w:val="04A0" w:firstRow="1" w:lastRow="0" w:firstColumn="1" w:lastColumn="0" w:noHBand="0" w:noVBand="1"/>
      </w:tblPr>
      <w:tblGrid>
        <w:gridCol w:w="1413"/>
        <w:gridCol w:w="3095"/>
        <w:gridCol w:w="2254"/>
        <w:gridCol w:w="2254"/>
      </w:tblGrid>
      <w:tr w:rsidR="00366C64" w14:paraId="1FC3493E" w14:textId="77777777" w:rsidTr="00032064">
        <w:tc>
          <w:tcPr>
            <w:tcW w:w="1413" w:type="dxa"/>
          </w:tcPr>
          <w:p w14:paraId="36A36AA1" w14:textId="77777777" w:rsidR="00366C64" w:rsidRPr="00CE37FC" w:rsidRDefault="00366C64" w:rsidP="00032064">
            <w:pPr>
              <w:autoSpaceDE w:val="0"/>
              <w:autoSpaceDN w:val="0"/>
              <w:adjustRightInd w:val="0"/>
              <w:spacing w:after="120" w:line="276" w:lineRule="auto"/>
              <w:jc w:val="both"/>
              <w:rPr>
                <w:rFonts w:ascii="Arial" w:hAnsi="Arial" w:cs="Arial"/>
                <w:b/>
                <w:color w:val="000000"/>
                <w:sz w:val="24"/>
                <w:szCs w:val="24"/>
              </w:rPr>
            </w:pPr>
            <w:r w:rsidRPr="00CE37FC">
              <w:rPr>
                <w:rFonts w:ascii="Arial" w:hAnsi="Arial" w:cs="Arial"/>
                <w:b/>
                <w:color w:val="000000"/>
                <w:sz w:val="24"/>
                <w:szCs w:val="24"/>
              </w:rPr>
              <w:t>Signature:</w:t>
            </w:r>
          </w:p>
        </w:tc>
        <w:tc>
          <w:tcPr>
            <w:tcW w:w="3095" w:type="dxa"/>
          </w:tcPr>
          <w:p w14:paraId="363E7C54" w14:textId="77777777" w:rsidR="00366C64" w:rsidRDefault="00366C64" w:rsidP="00032064">
            <w:pPr>
              <w:autoSpaceDE w:val="0"/>
              <w:autoSpaceDN w:val="0"/>
              <w:adjustRightInd w:val="0"/>
              <w:spacing w:after="120" w:line="276" w:lineRule="auto"/>
              <w:jc w:val="both"/>
              <w:rPr>
                <w:rFonts w:ascii="Arial" w:hAnsi="Arial" w:cs="Arial"/>
                <w:color w:val="000000"/>
                <w:sz w:val="24"/>
                <w:szCs w:val="24"/>
              </w:rPr>
            </w:pPr>
          </w:p>
        </w:tc>
        <w:tc>
          <w:tcPr>
            <w:tcW w:w="2254" w:type="dxa"/>
          </w:tcPr>
          <w:p w14:paraId="16347431" w14:textId="77777777" w:rsidR="00366C64" w:rsidRPr="00CE37FC" w:rsidRDefault="00366C64" w:rsidP="00032064">
            <w:pPr>
              <w:autoSpaceDE w:val="0"/>
              <w:autoSpaceDN w:val="0"/>
              <w:adjustRightInd w:val="0"/>
              <w:spacing w:after="120" w:line="276" w:lineRule="auto"/>
              <w:jc w:val="both"/>
              <w:rPr>
                <w:rFonts w:ascii="Arial" w:hAnsi="Arial" w:cs="Arial"/>
                <w:b/>
                <w:color w:val="000000"/>
                <w:sz w:val="24"/>
                <w:szCs w:val="24"/>
              </w:rPr>
            </w:pPr>
            <w:r w:rsidRPr="00CE37FC">
              <w:rPr>
                <w:rFonts w:ascii="Arial" w:hAnsi="Arial" w:cs="Arial"/>
                <w:b/>
                <w:color w:val="000000"/>
                <w:sz w:val="24"/>
                <w:szCs w:val="24"/>
              </w:rPr>
              <w:t xml:space="preserve">Date: </w:t>
            </w:r>
          </w:p>
        </w:tc>
        <w:tc>
          <w:tcPr>
            <w:tcW w:w="2254" w:type="dxa"/>
          </w:tcPr>
          <w:p w14:paraId="755A2ED3" w14:textId="77777777" w:rsidR="00366C64" w:rsidRDefault="00366C64" w:rsidP="00032064">
            <w:pPr>
              <w:autoSpaceDE w:val="0"/>
              <w:autoSpaceDN w:val="0"/>
              <w:adjustRightInd w:val="0"/>
              <w:spacing w:after="120" w:line="276" w:lineRule="auto"/>
              <w:jc w:val="both"/>
              <w:rPr>
                <w:rFonts w:ascii="Arial" w:hAnsi="Arial" w:cs="Arial"/>
                <w:color w:val="000000"/>
                <w:sz w:val="24"/>
                <w:szCs w:val="24"/>
              </w:rPr>
            </w:pPr>
          </w:p>
        </w:tc>
      </w:tr>
    </w:tbl>
    <w:p w14:paraId="21DD9B47" w14:textId="77777777" w:rsidR="00366C64" w:rsidRPr="00582989" w:rsidRDefault="00366C64" w:rsidP="00366C64">
      <w:pPr>
        <w:autoSpaceDE w:val="0"/>
        <w:autoSpaceDN w:val="0"/>
        <w:adjustRightInd w:val="0"/>
        <w:spacing w:after="120" w:line="276" w:lineRule="auto"/>
        <w:jc w:val="both"/>
        <w:rPr>
          <w:rFonts w:ascii="Arial" w:hAnsi="Arial" w:cs="Arial"/>
          <w:color w:val="000000"/>
          <w:sz w:val="24"/>
          <w:szCs w:val="24"/>
        </w:rPr>
      </w:pPr>
      <w:r w:rsidRPr="00582989">
        <w:rPr>
          <w:rFonts w:ascii="Arial" w:hAnsi="Arial" w:cs="Arial"/>
          <w:color w:val="000000"/>
          <w:sz w:val="24"/>
          <w:szCs w:val="24"/>
        </w:rPr>
        <w:tab/>
        <w:t xml:space="preserve"> </w:t>
      </w:r>
    </w:p>
    <w:p w14:paraId="4D9ABEC5" w14:textId="37DC51E0" w:rsidR="00366C64" w:rsidRPr="003F452C" w:rsidRDefault="00366C64" w:rsidP="00366C64">
      <w:pPr>
        <w:autoSpaceDE w:val="0"/>
        <w:autoSpaceDN w:val="0"/>
        <w:adjustRightInd w:val="0"/>
        <w:spacing w:after="120" w:line="276" w:lineRule="auto"/>
        <w:jc w:val="both"/>
        <w:rPr>
          <w:rFonts w:ascii="Arial" w:hAnsi="Arial" w:cs="Arial"/>
          <w:b/>
          <w:bCs/>
          <w:color w:val="2F5496" w:themeColor="accent5" w:themeShade="BF"/>
          <w:sz w:val="24"/>
          <w:szCs w:val="24"/>
        </w:rPr>
      </w:pPr>
      <w:r w:rsidRPr="003F452C">
        <w:rPr>
          <w:rFonts w:ascii="Arial" w:hAnsi="Arial" w:cs="Arial"/>
          <w:b/>
          <w:bCs/>
          <w:color w:val="2F5496" w:themeColor="accent5" w:themeShade="BF"/>
          <w:sz w:val="24"/>
          <w:szCs w:val="24"/>
        </w:rPr>
        <w:t>What happens next?</w:t>
      </w:r>
    </w:p>
    <w:p w14:paraId="44956C73" w14:textId="68D68BB2" w:rsidR="00366C64" w:rsidRPr="00582989" w:rsidRDefault="00366C64" w:rsidP="00366C64">
      <w:pPr>
        <w:autoSpaceDE w:val="0"/>
        <w:autoSpaceDN w:val="0"/>
        <w:adjustRightInd w:val="0"/>
        <w:spacing w:after="120" w:line="276" w:lineRule="auto"/>
        <w:jc w:val="both"/>
        <w:rPr>
          <w:rFonts w:ascii="Arial" w:hAnsi="Arial" w:cs="Arial"/>
          <w:color w:val="000000"/>
          <w:sz w:val="24"/>
          <w:szCs w:val="24"/>
        </w:rPr>
      </w:pPr>
      <w:r w:rsidRPr="00582989">
        <w:rPr>
          <w:rFonts w:ascii="Arial" w:hAnsi="Arial" w:cs="Arial"/>
          <w:color w:val="000000"/>
          <w:sz w:val="24"/>
          <w:szCs w:val="24"/>
        </w:rPr>
        <w:t>We</w:t>
      </w:r>
      <w:r>
        <w:rPr>
          <w:rFonts w:ascii="Arial" w:hAnsi="Arial" w:cs="Arial"/>
          <w:color w:val="000000"/>
          <w:sz w:val="24"/>
          <w:szCs w:val="24"/>
        </w:rPr>
        <w:t xml:space="preserve"> aim to contact the older person you have referred to the service within 5 working days to confirm that they would like to engage with the service. </w:t>
      </w:r>
      <w:r w:rsidRPr="00582989">
        <w:rPr>
          <w:rFonts w:ascii="Arial" w:hAnsi="Arial" w:cs="Arial"/>
          <w:color w:val="000000"/>
          <w:sz w:val="24"/>
          <w:szCs w:val="24"/>
        </w:rPr>
        <w:t xml:space="preserve"> </w:t>
      </w:r>
    </w:p>
    <w:p w14:paraId="336E4C4C" w14:textId="77777777" w:rsidR="00366C64" w:rsidRDefault="00366C64" w:rsidP="00366C64">
      <w:pPr>
        <w:autoSpaceDE w:val="0"/>
        <w:autoSpaceDN w:val="0"/>
        <w:adjustRightInd w:val="0"/>
        <w:spacing w:after="120" w:line="276" w:lineRule="auto"/>
        <w:jc w:val="both"/>
        <w:rPr>
          <w:rFonts w:ascii="Arial" w:hAnsi="Arial" w:cs="Arial"/>
          <w:b/>
          <w:color w:val="0070C0"/>
          <w:sz w:val="24"/>
          <w:szCs w:val="24"/>
        </w:rPr>
      </w:pPr>
      <w:r w:rsidRPr="00582989">
        <w:rPr>
          <w:rFonts w:ascii="Arial" w:hAnsi="Arial" w:cs="Arial"/>
          <w:color w:val="000000"/>
          <w:sz w:val="24"/>
          <w:szCs w:val="24"/>
        </w:rPr>
        <w:t>Once we have been in touch with the person you have referred, we will not share any of their information without their permission and all the information provided will be stored securely and kept confidential.</w:t>
      </w:r>
      <w:r>
        <w:rPr>
          <w:rFonts w:ascii="Arial" w:hAnsi="Arial" w:cs="Arial"/>
          <w:b/>
          <w:color w:val="0070C0"/>
          <w:sz w:val="24"/>
          <w:szCs w:val="24"/>
        </w:rPr>
        <w:t xml:space="preserve"> </w:t>
      </w:r>
    </w:p>
    <w:p w14:paraId="6AFF089E" w14:textId="59F6C74A" w:rsidR="00A91340" w:rsidRDefault="007B7A26" w:rsidP="007B7A26">
      <w:pPr>
        <w:rPr>
          <w:rStyle w:val="Hyperlink"/>
          <w:b/>
          <w:sz w:val="36"/>
          <w:szCs w:val="36"/>
        </w:rPr>
      </w:pPr>
      <w:r>
        <w:rPr>
          <w:b/>
          <w:sz w:val="32"/>
          <w:szCs w:val="32"/>
        </w:rPr>
        <w:t xml:space="preserve">             </w:t>
      </w:r>
      <w:r w:rsidR="00A91340" w:rsidRPr="002D3DA0">
        <w:rPr>
          <w:b/>
          <w:color w:val="2F5496" w:themeColor="accent5" w:themeShade="BF"/>
          <w:sz w:val="36"/>
          <w:szCs w:val="36"/>
        </w:rPr>
        <w:t xml:space="preserve">Please Email to: </w:t>
      </w:r>
      <w:hyperlink r:id="rId7" w:history="1">
        <w:r w:rsidR="004252DC" w:rsidRPr="00E364ED">
          <w:rPr>
            <w:rStyle w:val="Hyperlink"/>
            <w:b/>
            <w:sz w:val="36"/>
            <w:szCs w:val="36"/>
          </w:rPr>
          <w:t>homehelp@ageuklancs.org.uk</w:t>
        </w:r>
      </w:hyperlink>
    </w:p>
    <w:p w14:paraId="694F28F8" w14:textId="553CC35F" w:rsidR="004252DC" w:rsidRDefault="004252DC" w:rsidP="007B7A26">
      <w:pPr>
        <w:rPr>
          <w:rFonts w:ascii="Arial" w:hAnsi="Arial" w:cs="Arial"/>
          <w:color w:val="000000" w:themeColor="text1"/>
          <w:sz w:val="24"/>
          <w:szCs w:val="24"/>
        </w:rPr>
      </w:pPr>
      <w:r w:rsidRPr="00FB0315">
        <w:rPr>
          <w:rFonts w:ascii="Arial" w:hAnsi="Arial" w:cs="Arial"/>
          <w:color w:val="000000" w:themeColor="text1"/>
          <w:sz w:val="24"/>
          <w:szCs w:val="24"/>
        </w:rPr>
        <w:t>(If you need to contact Age UK Lancashire</w:t>
      </w:r>
      <w:r w:rsidR="000C7B3E" w:rsidRPr="00FB0315">
        <w:rPr>
          <w:rFonts w:ascii="Arial" w:hAnsi="Arial" w:cs="Arial"/>
          <w:color w:val="000000" w:themeColor="text1"/>
          <w:sz w:val="24"/>
          <w:szCs w:val="24"/>
        </w:rPr>
        <w:t xml:space="preserve"> for information or advice</w:t>
      </w:r>
      <w:r w:rsidRPr="00FB0315">
        <w:rPr>
          <w:rFonts w:ascii="Arial" w:hAnsi="Arial" w:cs="Arial"/>
          <w:color w:val="000000" w:themeColor="text1"/>
          <w:sz w:val="24"/>
          <w:szCs w:val="24"/>
        </w:rPr>
        <w:t xml:space="preserve"> please call</w:t>
      </w:r>
      <w:r w:rsidR="000C7B3E" w:rsidRPr="00FB0315">
        <w:rPr>
          <w:rFonts w:ascii="Arial" w:hAnsi="Arial" w:cs="Arial"/>
          <w:color w:val="000000" w:themeColor="text1"/>
          <w:sz w:val="24"/>
          <w:szCs w:val="24"/>
        </w:rPr>
        <w:t xml:space="preserve"> 03003031234 between 9am &amp; 5pm Monday to Friday</w:t>
      </w:r>
      <w:r w:rsidR="00FB0315" w:rsidRPr="00FB0315">
        <w:rPr>
          <w:rFonts w:ascii="Arial" w:hAnsi="Arial" w:cs="Arial"/>
          <w:color w:val="000000" w:themeColor="text1"/>
          <w:sz w:val="24"/>
          <w:szCs w:val="24"/>
        </w:rPr>
        <w:t xml:space="preserve">. </w:t>
      </w:r>
      <w:r w:rsidR="00FB0315" w:rsidRPr="00FB0315">
        <w:rPr>
          <w:rFonts w:ascii="Arial" w:hAnsi="Arial" w:cs="Arial"/>
          <w:color w:val="000000" w:themeColor="text1"/>
          <w:sz w:val="24"/>
          <w:szCs w:val="24"/>
          <w:shd w:val="clear" w:color="auto" w:fill="FFFFFF"/>
        </w:rPr>
        <w:t>If you need to speak to someone outside our opening hours you can contact the national Age UK Advice l</w:t>
      </w:r>
      <w:r w:rsidR="00FB0315">
        <w:rPr>
          <w:rFonts w:ascii="Arial" w:hAnsi="Arial" w:cs="Arial"/>
          <w:color w:val="000000" w:themeColor="text1"/>
          <w:sz w:val="24"/>
          <w:szCs w:val="24"/>
          <w:shd w:val="clear" w:color="auto" w:fill="FFFFFF"/>
        </w:rPr>
        <w:t xml:space="preserve">ine on Freephone 0800 678 1174 which </w:t>
      </w:r>
      <w:r w:rsidR="00FB0315" w:rsidRPr="00FB0315">
        <w:rPr>
          <w:rFonts w:ascii="Arial" w:hAnsi="Arial" w:cs="Arial"/>
          <w:color w:val="000000" w:themeColor="text1"/>
          <w:sz w:val="24"/>
          <w:szCs w:val="24"/>
          <w:shd w:val="clear" w:color="auto" w:fill="FFFFFF"/>
        </w:rPr>
        <w:t>operates 365 days a year from 8 am - 7 pm</w:t>
      </w:r>
      <w:r w:rsidR="000C7B3E" w:rsidRPr="00FB0315">
        <w:rPr>
          <w:rFonts w:ascii="Arial" w:hAnsi="Arial" w:cs="Arial"/>
          <w:color w:val="000000" w:themeColor="text1"/>
          <w:sz w:val="24"/>
          <w:szCs w:val="24"/>
        </w:rPr>
        <w:t>)</w:t>
      </w:r>
    </w:p>
    <w:p w14:paraId="7DA23FC5" w14:textId="33AF0871" w:rsidR="00A741C5" w:rsidRPr="00A741C5" w:rsidRDefault="00A741C5" w:rsidP="007B7A26">
      <w:pPr>
        <w:rPr>
          <w:rFonts w:ascii="Arial" w:hAnsi="Arial" w:cs="Arial"/>
          <w:color w:val="000000" w:themeColor="text1"/>
          <w:sz w:val="20"/>
          <w:szCs w:val="20"/>
        </w:rPr>
      </w:pPr>
      <w:r w:rsidRPr="00A741C5">
        <w:rPr>
          <w:rFonts w:ascii="Arial" w:hAnsi="Arial" w:cs="Arial"/>
          <w:color w:val="000000" w:themeColor="text1"/>
          <w:sz w:val="20"/>
          <w:szCs w:val="20"/>
        </w:rPr>
        <w:t>Page 2 of 2</w:t>
      </w:r>
    </w:p>
    <w:p w14:paraId="07985DCB" w14:textId="77777777" w:rsidR="00A741C5" w:rsidRPr="00FB0315" w:rsidRDefault="00A741C5" w:rsidP="007B7A26">
      <w:pPr>
        <w:rPr>
          <w:rFonts w:ascii="Arial" w:hAnsi="Arial" w:cs="Arial"/>
          <w:color w:val="000000" w:themeColor="text1"/>
          <w:sz w:val="24"/>
          <w:szCs w:val="24"/>
        </w:rPr>
      </w:pPr>
    </w:p>
    <w:sectPr w:rsidR="00A741C5" w:rsidRPr="00FB031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1340"/>
    <w:rsid w:val="000C7B3E"/>
    <w:rsid w:val="002B7054"/>
    <w:rsid w:val="002D3DA0"/>
    <w:rsid w:val="00366C64"/>
    <w:rsid w:val="003B1A32"/>
    <w:rsid w:val="003F452C"/>
    <w:rsid w:val="004252DC"/>
    <w:rsid w:val="00574C69"/>
    <w:rsid w:val="006B02D2"/>
    <w:rsid w:val="006B3E9E"/>
    <w:rsid w:val="00712F49"/>
    <w:rsid w:val="007B7A26"/>
    <w:rsid w:val="007C3E7D"/>
    <w:rsid w:val="007D1056"/>
    <w:rsid w:val="00A741C5"/>
    <w:rsid w:val="00A91340"/>
    <w:rsid w:val="00C136EC"/>
    <w:rsid w:val="00C9046C"/>
    <w:rsid w:val="00CD3BC7"/>
    <w:rsid w:val="00E025FB"/>
    <w:rsid w:val="00F92531"/>
    <w:rsid w:val="00FB03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A3D0CD"/>
  <w15:chartTrackingRefBased/>
  <w15:docId w15:val="{AB25F12F-3357-457D-BE37-FC83D602CF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913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D105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1056"/>
    <w:rPr>
      <w:rFonts w:ascii="Segoe UI" w:hAnsi="Segoe UI" w:cs="Segoe UI"/>
      <w:sz w:val="18"/>
      <w:szCs w:val="18"/>
    </w:rPr>
  </w:style>
  <w:style w:type="character" w:styleId="Hyperlink">
    <w:name w:val="Hyperlink"/>
    <w:basedOn w:val="DefaultParagraphFont"/>
    <w:uiPriority w:val="99"/>
    <w:unhideWhenUsed/>
    <w:rsid w:val="00366C6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homehelp@ageuklancs.org.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ageuk.org.uk/lancashire/privacy-policy/" TargetMode="External"/><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323</Words>
  <Characters>1843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Trayner</dc:creator>
  <cp:keywords/>
  <dc:description/>
  <cp:lastModifiedBy>Michelle Darry</cp:lastModifiedBy>
  <cp:revision>2</cp:revision>
  <dcterms:created xsi:type="dcterms:W3CDTF">2020-12-17T15:26:00Z</dcterms:created>
  <dcterms:modified xsi:type="dcterms:W3CDTF">2020-12-17T15:26:00Z</dcterms:modified>
</cp:coreProperties>
</file>