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DE" w:rsidRPr="00E0354D" w:rsidRDefault="007204C0" w:rsidP="00E0354D">
      <w:pPr>
        <w:jc w:val="both"/>
        <w:rPr>
          <w:rFonts w:ascii="Arial" w:hAnsi="Arial" w:cs="Arial"/>
          <w:b/>
          <w:u w:val="single"/>
        </w:rPr>
      </w:pPr>
      <w:r w:rsidRPr="00E0354D">
        <w:rPr>
          <w:rFonts w:ascii="Arial" w:hAnsi="Arial" w:cs="Arial"/>
          <w:b/>
          <w:u w:val="single"/>
        </w:rPr>
        <w:t xml:space="preserve">Requirements for DBS </w:t>
      </w:r>
      <w:r w:rsidR="00995C7E" w:rsidRPr="00E0354D">
        <w:rPr>
          <w:rFonts w:ascii="Arial" w:hAnsi="Arial" w:cs="Arial"/>
          <w:b/>
          <w:u w:val="single"/>
        </w:rPr>
        <w:t>Checks of Job Applicants</w:t>
      </w:r>
      <w:r w:rsidRPr="00E0354D">
        <w:rPr>
          <w:rFonts w:ascii="Arial" w:hAnsi="Arial" w:cs="Arial"/>
          <w:b/>
          <w:u w:val="single"/>
        </w:rPr>
        <w:t xml:space="preserve"> </w:t>
      </w:r>
    </w:p>
    <w:p w:rsidR="007204C0" w:rsidRPr="00E0354D" w:rsidRDefault="007204C0" w:rsidP="00E0354D">
      <w:pPr>
        <w:jc w:val="both"/>
        <w:rPr>
          <w:rFonts w:ascii="Arial" w:hAnsi="Arial" w:cs="Arial"/>
          <w:b/>
          <w:u w:val="single"/>
        </w:rPr>
      </w:pPr>
    </w:p>
    <w:p w:rsidR="007204C0" w:rsidRPr="00E0354D" w:rsidRDefault="007204C0" w:rsidP="00E0354D">
      <w:pPr>
        <w:jc w:val="both"/>
        <w:rPr>
          <w:rFonts w:ascii="Arial" w:hAnsi="Arial" w:cs="Arial"/>
          <w:b/>
          <w:u w:val="single"/>
        </w:rPr>
      </w:pPr>
      <w:r w:rsidRPr="00E0354D">
        <w:rPr>
          <w:rFonts w:ascii="Arial" w:hAnsi="Arial" w:cs="Arial"/>
          <w:b/>
          <w:u w:val="single"/>
        </w:rPr>
        <w:t>DBS =Disclosure &amp; Barring Service the new name for the CRB</w:t>
      </w:r>
    </w:p>
    <w:p w:rsidR="00995C7E" w:rsidRPr="00E0354D" w:rsidRDefault="00995C7E" w:rsidP="00E0354D">
      <w:pPr>
        <w:jc w:val="both"/>
        <w:rPr>
          <w:rFonts w:ascii="Arial" w:hAnsi="Arial" w:cs="Arial"/>
          <w:b/>
          <w:u w:val="single"/>
        </w:rPr>
      </w:pPr>
    </w:p>
    <w:p w:rsidR="002A11FA" w:rsidRPr="00E0354D" w:rsidRDefault="002A11FA" w:rsidP="00E0354D">
      <w:pPr>
        <w:jc w:val="both"/>
        <w:rPr>
          <w:rFonts w:ascii="Arial" w:hAnsi="Arial" w:cs="Arial"/>
        </w:rPr>
      </w:pPr>
    </w:p>
    <w:p w:rsidR="00995C7E" w:rsidRPr="00E0354D" w:rsidRDefault="00995C7E" w:rsidP="00E0354D">
      <w:pPr>
        <w:jc w:val="both"/>
        <w:rPr>
          <w:rFonts w:ascii="Arial" w:hAnsi="Arial" w:cs="Arial"/>
        </w:rPr>
      </w:pPr>
      <w:r w:rsidRPr="00E0354D">
        <w:rPr>
          <w:rFonts w:ascii="Arial" w:hAnsi="Arial" w:cs="Arial"/>
        </w:rPr>
        <w:t xml:space="preserve">Several jobs carried out by Age </w:t>
      </w:r>
      <w:r w:rsidR="00BC3980" w:rsidRPr="00E0354D">
        <w:rPr>
          <w:rFonts w:ascii="Arial" w:hAnsi="Arial" w:cs="Arial"/>
        </w:rPr>
        <w:t>UK Lincoln</w:t>
      </w:r>
      <w:r w:rsidR="00D161F7" w:rsidRPr="00E0354D">
        <w:rPr>
          <w:rFonts w:ascii="Arial" w:hAnsi="Arial" w:cs="Arial"/>
        </w:rPr>
        <w:t xml:space="preserve"> &amp; Kesteven</w:t>
      </w:r>
      <w:r w:rsidRPr="00E0354D">
        <w:rPr>
          <w:rFonts w:ascii="Arial" w:hAnsi="Arial" w:cs="Arial"/>
        </w:rPr>
        <w:t xml:space="preserve"> involv</w:t>
      </w:r>
      <w:r w:rsidR="005B202A" w:rsidRPr="00E0354D">
        <w:rPr>
          <w:rFonts w:ascii="Arial" w:hAnsi="Arial" w:cs="Arial"/>
        </w:rPr>
        <w:t>e working with persons at risk</w:t>
      </w:r>
      <w:r w:rsidRPr="00E0354D">
        <w:rPr>
          <w:rFonts w:ascii="Arial" w:hAnsi="Arial" w:cs="Arial"/>
        </w:rPr>
        <w:t xml:space="preserve"> in a regulated and controlled activity. It is a requirement of these j</w:t>
      </w:r>
      <w:r w:rsidR="007204C0" w:rsidRPr="00E0354D">
        <w:rPr>
          <w:rFonts w:ascii="Arial" w:hAnsi="Arial" w:cs="Arial"/>
        </w:rPr>
        <w:t>obs that a suitable enhanced DBS</w:t>
      </w:r>
      <w:r w:rsidRPr="00E0354D">
        <w:rPr>
          <w:rFonts w:ascii="Arial" w:hAnsi="Arial" w:cs="Arial"/>
        </w:rPr>
        <w:t xml:space="preserve"> disclosure is provided. </w:t>
      </w:r>
    </w:p>
    <w:p w:rsidR="002252E6" w:rsidRPr="00E0354D" w:rsidRDefault="002252E6" w:rsidP="00E0354D">
      <w:pPr>
        <w:jc w:val="both"/>
        <w:rPr>
          <w:rFonts w:ascii="Arial" w:hAnsi="Arial" w:cs="Arial"/>
        </w:rPr>
      </w:pPr>
    </w:p>
    <w:p w:rsidR="00995C7E" w:rsidRPr="00E0354D" w:rsidRDefault="00995C7E" w:rsidP="00E0354D">
      <w:pPr>
        <w:jc w:val="both"/>
        <w:rPr>
          <w:rFonts w:ascii="Arial" w:hAnsi="Arial" w:cs="Arial"/>
        </w:rPr>
      </w:pPr>
      <w:r w:rsidRPr="00E0354D">
        <w:rPr>
          <w:rFonts w:ascii="Arial" w:hAnsi="Arial" w:cs="Arial"/>
        </w:rPr>
        <w:t>The job description you received with your appli</w:t>
      </w:r>
      <w:r w:rsidR="007204C0" w:rsidRPr="00E0354D">
        <w:rPr>
          <w:rFonts w:ascii="Arial" w:hAnsi="Arial" w:cs="Arial"/>
        </w:rPr>
        <w:t>cation form states whether a DBS</w:t>
      </w:r>
      <w:r w:rsidRPr="00E0354D">
        <w:rPr>
          <w:rFonts w:ascii="Arial" w:hAnsi="Arial" w:cs="Arial"/>
        </w:rPr>
        <w:t xml:space="preserve"> check is needed for the job in question. </w:t>
      </w:r>
    </w:p>
    <w:p w:rsidR="00995C7E" w:rsidRPr="00E0354D" w:rsidRDefault="00995C7E" w:rsidP="00E0354D">
      <w:pPr>
        <w:jc w:val="both"/>
        <w:rPr>
          <w:rFonts w:ascii="Arial" w:hAnsi="Arial" w:cs="Arial"/>
        </w:rPr>
      </w:pPr>
    </w:p>
    <w:p w:rsidR="00995C7E" w:rsidRPr="00E0354D" w:rsidRDefault="00CD068F" w:rsidP="00E0354D">
      <w:pPr>
        <w:jc w:val="both"/>
        <w:rPr>
          <w:rFonts w:ascii="Arial" w:hAnsi="Arial" w:cs="Arial"/>
        </w:rPr>
      </w:pPr>
      <w:r w:rsidRPr="00E0354D">
        <w:rPr>
          <w:rFonts w:ascii="Arial" w:hAnsi="Arial" w:cs="Arial"/>
        </w:rPr>
        <w:t>*</w:t>
      </w:r>
      <w:r w:rsidR="00995C7E" w:rsidRPr="00E0354D">
        <w:rPr>
          <w:rFonts w:ascii="Arial" w:hAnsi="Arial" w:cs="Arial"/>
        </w:rPr>
        <w:t>Should you be offered empl</w:t>
      </w:r>
      <w:r w:rsidR="007204C0" w:rsidRPr="00E0354D">
        <w:rPr>
          <w:rFonts w:ascii="Arial" w:hAnsi="Arial" w:cs="Arial"/>
        </w:rPr>
        <w:t>oyment you will be offered a DBS</w:t>
      </w:r>
      <w:r w:rsidR="00C3734D" w:rsidRPr="00E0354D">
        <w:rPr>
          <w:rFonts w:ascii="Arial" w:hAnsi="Arial" w:cs="Arial"/>
        </w:rPr>
        <w:t xml:space="preserve"> application form which</w:t>
      </w:r>
      <w:r w:rsidR="00995C7E" w:rsidRPr="00E0354D">
        <w:rPr>
          <w:rFonts w:ascii="Arial" w:hAnsi="Arial" w:cs="Arial"/>
        </w:rPr>
        <w:t xml:space="preserve"> should be completed without undue delay. </w:t>
      </w:r>
    </w:p>
    <w:p w:rsidR="00995C7E" w:rsidRPr="00E0354D" w:rsidRDefault="00995C7E" w:rsidP="00E0354D">
      <w:pPr>
        <w:jc w:val="both"/>
        <w:rPr>
          <w:rFonts w:ascii="Arial" w:hAnsi="Arial" w:cs="Arial"/>
        </w:rPr>
      </w:pPr>
    </w:p>
    <w:p w:rsidR="00995C7E" w:rsidRPr="00E0354D" w:rsidRDefault="00995C7E" w:rsidP="00E0354D">
      <w:pPr>
        <w:jc w:val="both"/>
        <w:rPr>
          <w:rFonts w:ascii="Arial" w:hAnsi="Arial" w:cs="Arial"/>
          <w:b/>
          <w:u w:val="single"/>
        </w:rPr>
      </w:pPr>
      <w:r w:rsidRPr="00E0354D">
        <w:rPr>
          <w:rFonts w:ascii="Arial" w:hAnsi="Arial" w:cs="Arial"/>
        </w:rPr>
        <w:t>On completion</w:t>
      </w:r>
      <w:r w:rsidR="00CD068F" w:rsidRPr="00E0354D">
        <w:rPr>
          <w:rFonts w:ascii="Arial" w:hAnsi="Arial" w:cs="Arial"/>
        </w:rPr>
        <w:t xml:space="preserve"> of the DBS form you should return it</w:t>
      </w:r>
      <w:r w:rsidRPr="00E0354D">
        <w:rPr>
          <w:rFonts w:ascii="Arial" w:hAnsi="Arial" w:cs="Arial"/>
        </w:rPr>
        <w:t xml:space="preserve"> to our </w:t>
      </w:r>
      <w:r w:rsidR="005B202A" w:rsidRPr="00E0354D">
        <w:rPr>
          <w:rFonts w:ascii="Arial" w:hAnsi="Arial" w:cs="Arial"/>
        </w:rPr>
        <w:t xml:space="preserve">Park Street offices with the suitable </w:t>
      </w:r>
      <w:r w:rsidRPr="00E0354D">
        <w:rPr>
          <w:rFonts w:ascii="Arial" w:hAnsi="Arial" w:cs="Arial"/>
        </w:rPr>
        <w:t>identification documents requested</w:t>
      </w:r>
      <w:r w:rsidR="00CD5BE5" w:rsidRPr="00E0354D">
        <w:rPr>
          <w:rFonts w:ascii="Arial" w:hAnsi="Arial" w:cs="Arial"/>
        </w:rPr>
        <w:t>.</w:t>
      </w:r>
    </w:p>
    <w:p w:rsidR="00995C7E" w:rsidRPr="00E0354D" w:rsidRDefault="00995C7E" w:rsidP="00E0354D">
      <w:pPr>
        <w:jc w:val="both"/>
        <w:rPr>
          <w:rFonts w:ascii="Arial" w:hAnsi="Arial" w:cs="Arial"/>
          <w:b/>
          <w:u w:val="single"/>
        </w:rPr>
      </w:pPr>
    </w:p>
    <w:p w:rsidR="00995C7E" w:rsidRPr="00E0354D" w:rsidRDefault="00995C7E" w:rsidP="00E0354D">
      <w:pPr>
        <w:jc w:val="both"/>
        <w:rPr>
          <w:rFonts w:ascii="Arial" w:hAnsi="Arial" w:cs="Arial"/>
          <w:b/>
        </w:rPr>
      </w:pPr>
      <w:r w:rsidRPr="00E0354D">
        <w:rPr>
          <w:rFonts w:ascii="Arial" w:hAnsi="Arial" w:cs="Arial"/>
          <w:b/>
        </w:rPr>
        <w:t xml:space="preserve">Please contact the office prior to bringing in the documents to ensure that someone will be available to check the form and that the identification you brought in is suitable. </w:t>
      </w:r>
    </w:p>
    <w:p w:rsidR="00995C7E" w:rsidRPr="00E0354D" w:rsidRDefault="00995C7E" w:rsidP="00E0354D">
      <w:pPr>
        <w:jc w:val="both"/>
        <w:rPr>
          <w:rFonts w:ascii="Arial" w:hAnsi="Arial" w:cs="Arial"/>
          <w:b/>
        </w:rPr>
      </w:pPr>
    </w:p>
    <w:p w:rsidR="00995C7E" w:rsidRPr="00E0354D" w:rsidRDefault="0073441F" w:rsidP="00E0354D">
      <w:pPr>
        <w:jc w:val="both"/>
        <w:rPr>
          <w:rFonts w:ascii="Arial" w:hAnsi="Arial" w:cs="Arial"/>
        </w:rPr>
      </w:pPr>
      <w:r w:rsidRPr="00E0354D">
        <w:rPr>
          <w:rFonts w:ascii="Arial" w:hAnsi="Arial" w:cs="Arial"/>
        </w:rPr>
        <w:t>You will be able to start work upon the receipt of two satisfactory writt</w:t>
      </w:r>
      <w:r w:rsidR="007204C0" w:rsidRPr="00E0354D">
        <w:rPr>
          <w:rFonts w:ascii="Arial" w:hAnsi="Arial" w:cs="Arial"/>
        </w:rPr>
        <w:t>en references. The DBS</w:t>
      </w:r>
      <w:r w:rsidRPr="00E0354D">
        <w:rPr>
          <w:rFonts w:ascii="Arial" w:hAnsi="Arial" w:cs="Arial"/>
        </w:rPr>
        <w:t xml:space="preserve"> application form </w:t>
      </w:r>
      <w:r w:rsidR="00CD5BE5" w:rsidRPr="00E0354D">
        <w:rPr>
          <w:rFonts w:ascii="Arial" w:hAnsi="Arial" w:cs="Arial"/>
        </w:rPr>
        <w:t>mu</w:t>
      </w:r>
      <w:r w:rsidRPr="00E0354D">
        <w:rPr>
          <w:rFonts w:ascii="Arial" w:hAnsi="Arial" w:cs="Arial"/>
        </w:rPr>
        <w:t xml:space="preserve">st be issued back to the office </w:t>
      </w:r>
      <w:r w:rsidRPr="00E0354D">
        <w:rPr>
          <w:rFonts w:ascii="Arial" w:hAnsi="Arial" w:cs="Arial"/>
          <w:b/>
        </w:rPr>
        <w:t xml:space="preserve">before </w:t>
      </w:r>
      <w:r w:rsidRPr="00E0354D">
        <w:rPr>
          <w:rFonts w:ascii="Arial" w:hAnsi="Arial" w:cs="Arial"/>
        </w:rPr>
        <w:t>your induction</w:t>
      </w:r>
      <w:r w:rsidR="00CD5BE5" w:rsidRPr="00E0354D">
        <w:rPr>
          <w:rFonts w:ascii="Arial" w:hAnsi="Arial" w:cs="Arial"/>
        </w:rPr>
        <w:t>.</w:t>
      </w:r>
      <w:r w:rsidRPr="00E0354D">
        <w:rPr>
          <w:rFonts w:ascii="Arial" w:hAnsi="Arial" w:cs="Arial"/>
        </w:rPr>
        <w:t xml:space="preserve"> </w:t>
      </w: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r w:rsidRPr="00E0354D">
        <w:rPr>
          <w:rFonts w:ascii="Arial" w:hAnsi="Arial" w:cs="Arial"/>
        </w:rPr>
        <w:t>Attached is</w:t>
      </w:r>
      <w:r w:rsidR="008A2AFD" w:rsidRPr="00E0354D">
        <w:rPr>
          <w:rFonts w:ascii="Arial" w:hAnsi="Arial" w:cs="Arial"/>
        </w:rPr>
        <w:t xml:space="preserve"> the applicants guide to the Disclosure &amp; Barring Service</w:t>
      </w:r>
      <w:r w:rsidRPr="00E0354D">
        <w:rPr>
          <w:rFonts w:ascii="Arial" w:hAnsi="Arial" w:cs="Arial"/>
        </w:rPr>
        <w:t xml:space="preserve">. </w:t>
      </w:r>
    </w:p>
    <w:p w:rsidR="0073441F" w:rsidRPr="00E0354D" w:rsidRDefault="0073441F" w:rsidP="00E0354D">
      <w:pPr>
        <w:jc w:val="both"/>
        <w:rPr>
          <w:rFonts w:ascii="Arial" w:hAnsi="Arial" w:cs="Arial"/>
        </w:rPr>
      </w:pPr>
    </w:p>
    <w:p w:rsidR="00F005B8" w:rsidRDefault="00F005B8" w:rsidP="00E0354D">
      <w:pPr>
        <w:jc w:val="both"/>
        <w:rPr>
          <w:rFonts w:ascii="Arial" w:hAnsi="Arial" w:cs="Arial"/>
        </w:rPr>
      </w:pPr>
      <w:r w:rsidRPr="00E0354D">
        <w:rPr>
          <w:rFonts w:ascii="Arial" w:hAnsi="Arial" w:cs="Arial"/>
        </w:rPr>
        <w:t>If you wish to discuss any concerns about this matter please contact:</w:t>
      </w:r>
    </w:p>
    <w:p w:rsidR="00E0354D" w:rsidRPr="00E0354D" w:rsidRDefault="00E0354D" w:rsidP="00E0354D">
      <w:pPr>
        <w:jc w:val="both"/>
        <w:rPr>
          <w:rFonts w:ascii="Arial" w:hAnsi="Arial" w:cs="Arial"/>
        </w:rPr>
      </w:pPr>
    </w:p>
    <w:p w:rsidR="00F005B8" w:rsidRPr="00E0354D" w:rsidRDefault="00B11939" w:rsidP="00E0354D">
      <w:pPr>
        <w:jc w:val="both"/>
        <w:rPr>
          <w:rFonts w:ascii="Arial" w:hAnsi="Arial" w:cs="Arial"/>
        </w:rPr>
      </w:pPr>
      <w:r>
        <w:rPr>
          <w:rFonts w:ascii="Arial" w:hAnsi="Arial" w:cs="Arial"/>
        </w:rPr>
        <w:t>Gill Underwood</w:t>
      </w:r>
      <w:r w:rsidR="00F005B8" w:rsidRPr="00E0354D">
        <w:rPr>
          <w:rFonts w:ascii="Arial" w:hAnsi="Arial" w:cs="Arial"/>
        </w:rPr>
        <w:t>, Human Resources Manager 01522 696000 (ext.110</w:t>
      </w:r>
      <w:r w:rsidR="00B12317" w:rsidRPr="00E0354D">
        <w:rPr>
          <w:rFonts w:ascii="Arial" w:hAnsi="Arial" w:cs="Arial"/>
        </w:rPr>
        <w:t>2</w:t>
      </w:r>
      <w:r w:rsidR="00F005B8" w:rsidRPr="00E0354D">
        <w:rPr>
          <w:rFonts w:ascii="Arial" w:hAnsi="Arial" w:cs="Arial"/>
        </w:rPr>
        <w:t>)</w:t>
      </w:r>
    </w:p>
    <w:p w:rsidR="00F005B8" w:rsidRPr="00E0354D" w:rsidRDefault="00F005B8" w:rsidP="00E0354D">
      <w:pPr>
        <w:jc w:val="both"/>
        <w:rPr>
          <w:rFonts w:ascii="Arial" w:hAnsi="Arial" w:cs="Arial"/>
        </w:rPr>
      </w:pPr>
      <w:r w:rsidRPr="00E0354D">
        <w:rPr>
          <w:rFonts w:ascii="Arial" w:hAnsi="Arial" w:cs="Arial"/>
        </w:rPr>
        <w:t>Liz Edwards, Human Resources A</w:t>
      </w:r>
      <w:r w:rsidR="00E0354D" w:rsidRPr="00E0354D">
        <w:rPr>
          <w:rFonts w:ascii="Arial" w:hAnsi="Arial" w:cs="Arial"/>
        </w:rPr>
        <w:t xml:space="preserve">ssistant </w:t>
      </w:r>
      <w:r w:rsidRPr="00E0354D">
        <w:rPr>
          <w:rFonts w:ascii="Arial" w:hAnsi="Arial" w:cs="Arial"/>
        </w:rPr>
        <w:t>01522 696000 (ext. 1115)</w:t>
      </w:r>
    </w:p>
    <w:p w:rsidR="00E0354D" w:rsidRPr="00E0354D" w:rsidRDefault="00FF12CA" w:rsidP="00E0354D">
      <w:pPr>
        <w:jc w:val="both"/>
        <w:rPr>
          <w:rFonts w:ascii="Arial" w:hAnsi="Arial" w:cs="Arial"/>
        </w:rPr>
      </w:pPr>
      <w:r>
        <w:rPr>
          <w:rFonts w:ascii="Arial" w:hAnsi="Arial" w:cs="Arial"/>
        </w:rPr>
        <w:t>Tara Conne</w:t>
      </w:r>
      <w:r w:rsidR="00E0354D" w:rsidRPr="00E0354D">
        <w:rPr>
          <w:rFonts w:ascii="Arial" w:hAnsi="Arial" w:cs="Arial"/>
        </w:rPr>
        <w:t>r, Human Resources Assistant 01522 696000 (ext. 1121)</w:t>
      </w: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bookmarkStart w:id="0" w:name="_GoBack"/>
      <w:bookmarkEnd w:id="0"/>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73441F" w:rsidRPr="00E0354D" w:rsidRDefault="0073441F" w:rsidP="00E0354D">
      <w:pPr>
        <w:jc w:val="both"/>
        <w:rPr>
          <w:rFonts w:ascii="Arial" w:hAnsi="Arial" w:cs="Arial"/>
        </w:rPr>
      </w:pPr>
    </w:p>
    <w:p w:rsidR="002A11FA" w:rsidRPr="00E0354D" w:rsidRDefault="002A11FA" w:rsidP="00E0354D">
      <w:pPr>
        <w:jc w:val="both"/>
        <w:rPr>
          <w:rFonts w:ascii="Arial" w:hAnsi="Arial" w:cs="Arial"/>
        </w:rPr>
      </w:pPr>
      <w:r w:rsidRPr="00E0354D">
        <w:rPr>
          <w:rFonts w:ascii="Arial" w:hAnsi="Arial" w:cs="Arial"/>
          <w:noProof/>
          <w:lang w:eastAsia="en-GB"/>
        </w:rPr>
        <w:lastRenderedPageBreak/>
        <w:drawing>
          <wp:anchor distT="0" distB="0" distL="114300" distR="114300" simplePos="0" relativeHeight="251658240" behindDoc="0" locked="0" layoutInCell="1" allowOverlap="1">
            <wp:simplePos x="0" y="0"/>
            <wp:positionH relativeFrom="column">
              <wp:posOffset>-133350</wp:posOffset>
            </wp:positionH>
            <wp:positionV relativeFrom="paragraph">
              <wp:posOffset>87630</wp:posOffset>
            </wp:positionV>
            <wp:extent cx="1400175" cy="752475"/>
            <wp:effectExtent l="19050" t="0" r="9525" b="0"/>
            <wp:wrapNone/>
            <wp:docPr id="5" name="Picture 4" descr="Disclosure &amp; Barring Servi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closure &amp; Barring Service_2592_AW"/>
                    <pic:cNvPicPr>
                      <a:picLocks noChangeAspect="1" noChangeArrowheads="1"/>
                    </pic:cNvPicPr>
                  </pic:nvPicPr>
                  <pic:blipFill>
                    <a:blip r:embed="rId7" cstate="print"/>
                    <a:srcRect/>
                    <a:stretch>
                      <a:fillRect/>
                    </a:stretch>
                  </pic:blipFill>
                  <pic:spPr bwMode="auto">
                    <a:xfrm>
                      <a:off x="0" y="0"/>
                      <a:ext cx="1400175" cy="752475"/>
                    </a:xfrm>
                    <a:prstGeom prst="rect">
                      <a:avLst/>
                    </a:prstGeom>
                    <a:noFill/>
                    <a:ln w="9525">
                      <a:noFill/>
                      <a:miter lim="800000"/>
                      <a:headEnd/>
                      <a:tailEnd/>
                    </a:ln>
                  </pic:spPr>
                </pic:pic>
              </a:graphicData>
            </a:graphic>
          </wp:anchor>
        </w:drawing>
      </w: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r w:rsidRPr="00E0354D">
        <w:rPr>
          <w:rFonts w:ascii="Arial" w:hAnsi="Arial" w:cs="Arial"/>
        </w:rPr>
        <w:t xml:space="preserve">From 29 May 2013, the DBS will be removing certain specified old and minor offences from criminal record certificates issued from this date. </w:t>
      </w: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b/>
          <w:u w:val="single"/>
        </w:rPr>
      </w:pPr>
      <w:r w:rsidRPr="00E0354D">
        <w:rPr>
          <w:rFonts w:ascii="Arial" w:hAnsi="Arial" w:cs="Arial"/>
          <w:b/>
          <w:u w:val="single"/>
        </w:rPr>
        <w:t>Filtering rules for criminal record check certificates</w:t>
      </w:r>
    </w:p>
    <w:p w:rsidR="002A11FA" w:rsidRPr="00E0354D" w:rsidRDefault="002A11FA" w:rsidP="00E0354D">
      <w:pPr>
        <w:jc w:val="both"/>
        <w:rPr>
          <w:rFonts w:ascii="Arial" w:hAnsi="Arial" w:cs="Arial"/>
          <w:b/>
        </w:rPr>
      </w:pPr>
    </w:p>
    <w:p w:rsidR="002A11FA" w:rsidRPr="00E0354D" w:rsidRDefault="002A11FA" w:rsidP="00E0354D">
      <w:pPr>
        <w:jc w:val="both"/>
        <w:rPr>
          <w:rFonts w:ascii="Arial" w:hAnsi="Arial" w:cs="Arial"/>
          <w:b/>
        </w:rPr>
      </w:pPr>
      <w:r w:rsidRPr="00E0354D">
        <w:rPr>
          <w:rFonts w:ascii="Arial" w:hAnsi="Arial" w:cs="Arial"/>
          <w:b/>
        </w:rPr>
        <w:t>For those 18 or over at the time of the offence:</w:t>
      </w:r>
    </w:p>
    <w:p w:rsidR="002A11FA" w:rsidRPr="00E0354D" w:rsidRDefault="002A11FA" w:rsidP="00E0354D">
      <w:pPr>
        <w:jc w:val="both"/>
        <w:rPr>
          <w:rFonts w:ascii="Arial" w:hAnsi="Arial" w:cs="Arial"/>
        </w:rPr>
      </w:pPr>
      <w:r w:rsidRPr="00E0354D">
        <w:rPr>
          <w:rFonts w:ascii="Arial" w:hAnsi="Arial" w:cs="Arial"/>
        </w:rPr>
        <w:t>An adult conviction will be removed from a DBS criminal record certificate if:</w:t>
      </w:r>
    </w:p>
    <w:p w:rsidR="002A11FA" w:rsidRPr="00E0354D" w:rsidRDefault="002A11FA" w:rsidP="00E0354D">
      <w:pPr>
        <w:pStyle w:val="ListParagraph"/>
        <w:numPr>
          <w:ilvl w:val="0"/>
          <w:numId w:val="34"/>
        </w:numPr>
        <w:jc w:val="both"/>
        <w:rPr>
          <w:szCs w:val="24"/>
        </w:rPr>
      </w:pPr>
      <w:r w:rsidRPr="00E0354D">
        <w:rPr>
          <w:szCs w:val="24"/>
        </w:rPr>
        <w:t xml:space="preserve">11 years have elapsed since the date of conviction; </w:t>
      </w:r>
      <w:r w:rsidRPr="00E0354D">
        <w:rPr>
          <w:szCs w:val="24"/>
          <w:u w:val="single"/>
        </w:rPr>
        <w:t>and</w:t>
      </w:r>
    </w:p>
    <w:p w:rsidR="002A11FA" w:rsidRPr="00E0354D" w:rsidRDefault="002A11FA" w:rsidP="00E0354D">
      <w:pPr>
        <w:pStyle w:val="ListParagraph"/>
        <w:numPr>
          <w:ilvl w:val="0"/>
          <w:numId w:val="34"/>
        </w:numPr>
        <w:jc w:val="both"/>
        <w:rPr>
          <w:szCs w:val="24"/>
        </w:rPr>
      </w:pPr>
      <w:r w:rsidRPr="00E0354D">
        <w:rPr>
          <w:szCs w:val="24"/>
        </w:rPr>
        <w:t xml:space="preserve">it is the person’s only offence, </w:t>
      </w:r>
      <w:r w:rsidRPr="00E0354D">
        <w:rPr>
          <w:szCs w:val="24"/>
          <w:u w:val="single"/>
        </w:rPr>
        <w:t>and</w:t>
      </w:r>
      <w:r w:rsidRPr="00E0354D">
        <w:rPr>
          <w:szCs w:val="24"/>
        </w:rPr>
        <w:t xml:space="preserve"> </w:t>
      </w:r>
    </w:p>
    <w:p w:rsidR="002A11FA" w:rsidRPr="00E0354D" w:rsidRDefault="002A11FA" w:rsidP="00E0354D">
      <w:pPr>
        <w:pStyle w:val="ListParagraph"/>
        <w:numPr>
          <w:ilvl w:val="0"/>
          <w:numId w:val="34"/>
        </w:numPr>
        <w:jc w:val="both"/>
        <w:rPr>
          <w:szCs w:val="24"/>
        </w:rPr>
      </w:pPr>
      <w:proofErr w:type="gramStart"/>
      <w:r w:rsidRPr="00E0354D">
        <w:rPr>
          <w:szCs w:val="24"/>
        </w:rPr>
        <w:t>it</w:t>
      </w:r>
      <w:proofErr w:type="gramEnd"/>
      <w:r w:rsidRPr="00E0354D">
        <w:rPr>
          <w:szCs w:val="24"/>
        </w:rPr>
        <w:t xml:space="preserve"> did not result in a custodial sentence.</w:t>
      </w:r>
    </w:p>
    <w:p w:rsidR="002A11FA" w:rsidRPr="00E0354D" w:rsidRDefault="002A11FA" w:rsidP="00E0354D">
      <w:pPr>
        <w:jc w:val="both"/>
        <w:rPr>
          <w:rFonts w:ascii="Arial" w:hAnsi="Arial" w:cs="Arial"/>
        </w:rPr>
      </w:pPr>
      <w:r w:rsidRPr="00E0354D">
        <w:rPr>
          <w:rFonts w:ascii="Arial" w:hAnsi="Arial" w:cs="Arial"/>
        </w:rPr>
        <w:t>Even then, it will only be removed if it does not appear on the list of offences relevant to safeguarding.  If a person has more than one offence, then details of all their convictions will always be included.</w:t>
      </w:r>
    </w:p>
    <w:p w:rsidR="002A11FA" w:rsidRPr="00E0354D" w:rsidRDefault="002A11FA" w:rsidP="00E0354D">
      <w:pPr>
        <w:jc w:val="both"/>
        <w:rPr>
          <w:rFonts w:ascii="Arial" w:hAnsi="Arial" w:cs="Arial"/>
        </w:rPr>
      </w:pPr>
      <w:r w:rsidRPr="00E0354D">
        <w:rPr>
          <w:rFonts w:ascii="Arial" w:hAnsi="Arial" w:cs="Arial"/>
        </w:rPr>
        <w:t>An adult caution will be removed after 6 years have elapsed since the date of the caution – and if it does not appear on the list of offences relevant to safeguarding.</w:t>
      </w:r>
    </w:p>
    <w:p w:rsidR="002A11FA" w:rsidRPr="00E0354D" w:rsidRDefault="002A11FA" w:rsidP="00E0354D">
      <w:pPr>
        <w:jc w:val="both"/>
        <w:rPr>
          <w:rFonts w:ascii="Arial" w:hAnsi="Arial" w:cs="Arial"/>
        </w:rPr>
      </w:pPr>
    </w:p>
    <w:p w:rsidR="002A11FA" w:rsidRPr="00E0354D" w:rsidRDefault="002A11FA" w:rsidP="00E0354D">
      <w:pPr>
        <w:jc w:val="both"/>
        <w:rPr>
          <w:rFonts w:ascii="Arial" w:hAnsi="Arial" w:cs="Arial"/>
        </w:rPr>
      </w:pPr>
      <w:r w:rsidRPr="00E0354D">
        <w:rPr>
          <w:rFonts w:ascii="Arial" w:hAnsi="Arial" w:cs="Arial"/>
          <w:b/>
        </w:rPr>
        <w:t>For those under 18 at the time of the offence:</w:t>
      </w:r>
    </w:p>
    <w:p w:rsidR="002A11FA" w:rsidRPr="00E0354D" w:rsidRDefault="002A11FA" w:rsidP="00E0354D">
      <w:pPr>
        <w:pStyle w:val="ListParagraph"/>
        <w:numPr>
          <w:ilvl w:val="0"/>
          <w:numId w:val="35"/>
        </w:numPr>
        <w:jc w:val="both"/>
        <w:rPr>
          <w:szCs w:val="24"/>
        </w:rPr>
      </w:pPr>
      <w:r w:rsidRPr="00E0354D">
        <w:rPr>
          <w:szCs w:val="24"/>
        </w:rPr>
        <w:t>The same rules apply as for adult convictions, except that the elapsed time period is 5.5 years</w:t>
      </w:r>
    </w:p>
    <w:p w:rsidR="002A11FA" w:rsidRPr="00E0354D" w:rsidRDefault="002A11FA" w:rsidP="00E0354D">
      <w:pPr>
        <w:pStyle w:val="ListParagraph"/>
        <w:numPr>
          <w:ilvl w:val="0"/>
          <w:numId w:val="35"/>
        </w:numPr>
        <w:jc w:val="both"/>
        <w:rPr>
          <w:szCs w:val="24"/>
        </w:rPr>
      </w:pPr>
      <w:r w:rsidRPr="00E0354D">
        <w:rPr>
          <w:szCs w:val="24"/>
        </w:rPr>
        <w:t xml:space="preserve">The same rules apply as for adult cautions, except that the elapsed time period is 2 years. </w:t>
      </w:r>
    </w:p>
    <w:p w:rsidR="002A11FA" w:rsidRPr="00E0354D" w:rsidRDefault="002A11FA" w:rsidP="00E0354D">
      <w:pPr>
        <w:pStyle w:val="NormalWeb"/>
        <w:jc w:val="both"/>
        <w:rPr>
          <w:rFonts w:ascii="Arial" w:hAnsi="Arial" w:cs="Arial"/>
        </w:rPr>
      </w:pPr>
      <w:r w:rsidRPr="00E0354D">
        <w:rPr>
          <w:rFonts w:ascii="Arial" w:hAnsi="Arial" w:cs="Arial"/>
        </w:rPr>
        <w:t xml:space="preserve">The </w:t>
      </w:r>
      <w:hyperlink r:id="rId8" w:history="1">
        <w:r w:rsidRPr="00E0354D">
          <w:rPr>
            <w:rStyle w:val="Hyperlink"/>
            <w:rFonts w:ascii="Arial" w:hAnsi="Arial" w:cs="Arial"/>
          </w:rPr>
          <w:t>filtering rules</w:t>
        </w:r>
      </w:hyperlink>
      <w:r w:rsidRPr="00E0354D">
        <w:rPr>
          <w:rFonts w:ascii="Arial" w:hAnsi="Arial" w:cs="Arial"/>
        </w:rPr>
        <w:t xml:space="preserve"> and the </w:t>
      </w:r>
      <w:hyperlink r:id="rId9" w:history="1">
        <w:r w:rsidRPr="00E0354D">
          <w:rPr>
            <w:rStyle w:val="Hyperlink"/>
            <w:rFonts w:ascii="Arial" w:hAnsi="Arial" w:cs="Arial"/>
          </w:rPr>
          <w:t>list of offences that will never be filtered</w:t>
        </w:r>
      </w:hyperlink>
      <w:r w:rsidRPr="00E0354D">
        <w:rPr>
          <w:rFonts w:ascii="Arial" w:hAnsi="Arial" w:cs="Arial"/>
        </w:rPr>
        <w:t xml:space="preserve"> are now available for you to view.</w:t>
      </w:r>
    </w:p>
    <w:p w:rsidR="002A11FA" w:rsidRPr="00E0354D" w:rsidRDefault="002A11FA" w:rsidP="00E0354D">
      <w:pPr>
        <w:pStyle w:val="NormalWeb"/>
        <w:jc w:val="both"/>
        <w:rPr>
          <w:rFonts w:ascii="Arial" w:hAnsi="Arial" w:cs="Arial"/>
        </w:rPr>
      </w:pPr>
      <w:r w:rsidRPr="00E0354D">
        <w:rPr>
          <w:rFonts w:ascii="Arial" w:hAnsi="Arial" w:cs="Arial"/>
        </w:rPr>
        <w:t>https://www.gov.uk/government/publications/filtering-rules-for-criminal-record-check-certificates</w:t>
      </w:r>
    </w:p>
    <w:p w:rsidR="002A11FA" w:rsidRPr="00E0354D" w:rsidRDefault="002A11FA" w:rsidP="00E0354D">
      <w:pPr>
        <w:jc w:val="both"/>
        <w:rPr>
          <w:rFonts w:ascii="Arial" w:hAnsi="Arial" w:cs="Arial"/>
        </w:rPr>
      </w:pPr>
      <w:r w:rsidRPr="00E0354D">
        <w:rPr>
          <w:rFonts w:ascii="Arial" w:hAnsi="Arial" w:cs="Arial"/>
        </w:rPr>
        <w:t>https://www.gov.uk/government/publications/dbs-list-of-offences-that-will-never-be-filtered-from-a-criminal-record-check</w:t>
      </w:r>
    </w:p>
    <w:p w:rsidR="00BB7117" w:rsidRPr="00E0354D" w:rsidRDefault="00BB7117" w:rsidP="00E0354D">
      <w:pPr>
        <w:jc w:val="both"/>
        <w:rPr>
          <w:rFonts w:ascii="Arial" w:hAnsi="Arial" w:cs="Arial"/>
        </w:rPr>
      </w:pPr>
    </w:p>
    <w:p w:rsidR="002A11FA" w:rsidRPr="00E0354D" w:rsidRDefault="002A11FA"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2A11FA" w:rsidRDefault="002A11FA" w:rsidP="00E0354D">
      <w:pPr>
        <w:jc w:val="both"/>
        <w:rPr>
          <w:rFonts w:ascii="Arial" w:hAnsi="Arial" w:cs="Arial"/>
          <w:b/>
          <w:u w:val="single"/>
        </w:rPr>
      </w:pPr>
    </w:p>
    <w:p w:rsidR="00E0354D" w:rsidRDefault="00E0354D" w:rsidP="00E0354D">
      <w:pPr>
        <w:jc w:val="both"/>
        <w:rPr>
          <w:rFonts w:ascii="Arial" w:hAnsi="Arial" w:cs="Arial"/>
          <w:b/>
          <w:u w:val="single"/>
        </w:rPr>
      </w:pPr>
    </w:p>
    <w:p w:rsidR="00E0354D" w:rsidRPr="00E0354D" w:rsidRDefault="00E0354D"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2A11FA" w:rsidRPr="00E0354D" w:rsidRDefault="002A11FA" w:rsidP="00E0354D">
      <w:pPr>
        <w:jc w:val="both"/>
        <w:rPr>
          <w:rFonts w:ascii="Arial" w:hAnsi="Arial" w:cs="Arial"/>
          <w:b/>
          <w:u w:val="single"/>
        </w:rPr>
      </w:pPr>
    </w:p>
    <w:p w:rsidR="00D161F7" w:rsidRPr="00E0354D" w:rsidRDefault="00D161F7" w:rsidP="00E0354D">
      <w:pPr>
        <w:jc w:val="both"/>
        <w:rPr>
          <w:rFonts w:ascii="Arial" w:hAnsi="Arial" w:cs="Arial"/>
          <w:b/>
          <w:u w:val="single"/>
        </w:rPr>
      </w:pPr>
    </w:p>
    <w:p w:rsidR="00995C7E" w:rsidRPr="00E0354D" w:rsidRDefault="0073441F" w:rsidP="00E0354D">
      <w:pPr>
        <w:jc w:val="both"/>
        <w:rPr>
          <w:rFonts w:ascii="Arial" w:hAnsi="Arial" w:cs="Arial"/>
          <w:b/>
          <w:u w:val="single"/>
        </w:rPr>
      </w:pPr>
      <w:r w:rsidRPr="00E0354D">
        <w:rPr>
          <w:rFonts w:ascii="Arial" w:hAnsi="Arial" w:cs="Arial"/>
          <w:b/>
          <w:u w:val="single"/>
        </w:rPr>
        <w:lastRenderedPageBreak/>
        <w:t>Information/ Documents needed w</w:t>
      </w:r>
      <w:r w:rsidR="008A2AFD" w:rsidRPr="00E0354D">
        <w:rPr>
          <w:rFonts w:ascii="Arial" w:hAnsi="Arial" w:cs="Arial"/>
          <w:b/>
          <w:u w:val="single"/>
        </w:rPr>
        <w:t>hen applying for DBS</w:t>
      </w:r>
      <w:r w:rsidRPr="00E0354D">
        <w:rPr>
          <w:rFonts w:ascii="Arial" w:hAnsi="Arial" w:cs="Arial"/>
          <w:b/>
          <w:u w:val="single"/>
        </w:rPr>
        <w:t xml:space="preserve">. </w:t>
      </w:r>
    </w:p>
    <w:p w:rsidR="0073441F" w:rsidRPr="00E0354D" w:rsidRDefault="0073441F" w:rsidP="00E0354D">
      <w:pPr>
        <w:jc w:val="both"/>
        <w:rPr>
          <w:rFonts w:ascii="Arial" w:hAnsi="Arial" w:cs="Arial"/>
          <w:b/>
          <w:u w:val="single"/>
        </w:rPr>
      </w:pPr>
    </w:p>
    <w:p w:rsidR="0073441F" w:rsidRPr="00E0354D" w:rsidRDefault="0073441F" w:rsidP="00E0354D">
      <w:pPr>
        <w:jc w:val="both"/>
        <w:rPr>
          <w:rFonts w:ascii="Arial" w:hAnsi="Arial" w:cs="Arial"/>
        </w:rPr>
      </w:pPr>
      <w:r w:rsidRPr="00E0354D">
        <w:rPr>
          <w:rFonts w:ascii="Arial" w:hAnsi="Arial" w:cs="Arial"/>
        </w:rPr>
        <w:t xml:space="preserve">You will need to bring </w:t>
      </w:r>
      <w:r w:rsidRPr="00E0354D">
        <w:rPr>
          <w:rFonts w:ascii="Arial" w:hAnsi="Arial" w:cs="Arial"/>
          <w:b/>
        </w:rPr>
        <w:t>original</w:t>
      </w:r>
      <w:r w:rsidRPr="00E0354D">
        <w:rPr>
          <w:rFonts w:ascii="Arial" w:hAnsi="Arial" w:cs="Arial"/>
        </w:rPr>
        <w:t xml:space="preserve"> documents, not photocopies. </w:t>
      </w:r>
    </w:p>
    <w:p w:rsidR="0073441F" w:rsidRPr="00E0354D" w:rsidRDefault="0073441F" w:rsidP="00E0354D">
      <w:pPr>
        <w:jc w:val="both"/>
        <w:rPr>
          <w:rFonts w:ascii="Arial" w:hAnsi="Arial" w:cs="Arial"/>
        </w:rPr>
      </w:pPr>
    </w:p>
    <w:p w:rsidR="006043E5" w:rsidRPr="00E0354D" w:rsidRDefault="006043E5" w:rsidP="00E0354D">
      <w:pPr>
        <w:pStyle w:val="Default"/>
        <w:jc w:val="both"/>
        <w:rPr>
          <w:rFonts w:ascii="Arial" w:hAnsi="Arial" w:cs="Arial"/>
          <w:u w:val="single"/>
        </w:rPr>
      </w:pPr>
      <w:r w:rsidRPr="00E0354D">
        <w:rPr>
          <w:rFonts w:ascii="Arial" w:hAnsi="Arial" w:cs="Arial"/>
          <w:u w:val="single"/>
        </w:rPr>
        <w:t xml:space="preserve">Route One </w:t>
      </w:r>
    </w:p>
    <w:p w:rsidR="006043E5" w:rsidRPr="00E0354D" w:rsidRDefault="006043E5" w:rsidP="00E0354D">
      <w:pPr>
        <w:pStyle w:val="Default"/>
        <w:jc w:val="both"/>
        <w:rPr>
          <w:rFonts w:ascii="Arial" w:hAnsi="Arial" w:cs="Arial"/>
        </w:rPr>
      </w:pPr>
      <w:r w:rsidRPr="00E0354D">
        <w:rPr>
          <w:rFonts w:ascii="Arial" w:hAnsi="Arial" w:cs="Arial"/>
        </w:rPr>
        <w:t xml:space="preserve">Can the applicant produce a </w:t>
      </w:r>
      <w:r w:rsidRPr="00E0354D">
        <w:rPr>
          <w:rFonts w:ascii="Arial" w:hAnsi="Arial" w:cs="Arial"/>
          <w:b/>
        </w:rPr>
        <w:t>Group 1 document?</w:t>
      </w:r>
      <w:r w:rsidRPr="00E0354D">
        <w:rPr>
          <w:rFonts w:ascii="Arial" w:hAnsi="Arial" w:cs="Arial"/>
        </w:rPr>
        <w:t xml:space="preserve"> If yes, then the applicant must produce 3 documents: </w:t>
      </w:r>
    </w:p>
    <w:p w:rsidR="006043E5" w:rsidRPr="00E0354D" w:rsidRDefault="006043E5" w:rsidP="00E0354D">
      <w:pPr>
        <w:pStyle w:val="Default"/>
        <w:spacing w:after="60"/>
        <w:jc w:val="both"/>
        <w:rPr>
          <w:rFonts w:ascii="Arial" w:hAnsi="Arial" w:cs="Arial"/>
        </w:rPr>
      </w:pPr>
      <w:proofErr w:type="gramStart"/>
      <w:r w:rsidRPr="00E0354D">
        <w:rPr>
          <w:rFonts w:ascii="Arial" w:hAnsi="Arial" w:cs="Arial"/>
        </w:rPr>
        <w:t>o</w:t>
      </w:r>
      <w:proofErr w:type="gramEnd"/>
      <w:r w:rsidRPr="00E0354D">
        <w:rPr>
          <w:rFonts w:ascii="Arial" w:hAnsi="Arial" w:cs="Arial"/>
        </w:rPr>
        <w:t xml:space="preserve"> 1 document from Group 1 (refer to list of Valid Identity Documents); and </w:t>
      </w:r>
    </w:p>
    <w:p w:rsidR="006043E5" w:rsidRPr="00E0354D" w:rsidRDefault="006043E5" w:rsidP="00E0354D">
      <w:pPr>
        <w:pStyle w:val="Default"/>
        <w:jc w:val="both"/>
        <w:rPr>
          <w:rFonts w:ascii="Arial" w:hAnsi="Arial" w:cs="Arial"/>
        </w:rPr>
      </w:pPr>
      <w:proofErr w:type="gramStart"/>
      <w:r w:rsidRPr="00E0354D">
        <w:rPr>
          <w:rFonts w:ascii="Arial" w:hAnsi="Arial" w:cs="Arial"/>
        </w:rPr>
        <w:t>o</w:t>
      </w:r>
      <w:proofErr w:type="gramEnd"/>
      <w:r w:rsidRPr="00E0354D">
        <w:rPr>
          <w:rFonts w:ascii="Arial" w:hAnsi="Arial" w:cs="Arial"/>
        </w:rPr>
        <w:t xml:space="preserve"> 2 further documents from Group 1 or 2; one of which must verify their current address. </w:t>
      </w:r>
    </w:p>
    <w:p w:rsidR="006043E5" w:rsidRPr="00E0354D" w:rsidRDefault="006043E5" w:rsidP="00E0354D">
      <w:pPr>
        <w:pStyle w:val="Default"/>
        <w:jc w:val="both"/>
        <w:rPr>
          <w:rFonts w:ascii="Arial" w:hAnsi="Arial" w:cs="Arial"/>
        </w:rPr>
      </w:pPr>
    </w:p>
    <w:p w:rsidR="006043E5" w:rsidRPr="00E0354D" w:rsidRDefault="006043E5" w:rsidP="00E0354D">
      <w:pPr>
        <w:pStyle w:val="Default"/>
        <w:jc w:val="both"/>
        <w:rPr>
          <w:rFonts w:ascii="Arial" w:hAnsi="Arial" w:cs="Arial"/>
          <w:b/>
        </w:rPr>
      </w:pPr>
      <w:r w:rsidRPr="00E0354D">
        <w:rPr>
          <w:rFonts w:ascii="Arial" w:hAnsi="Arial" w:cs="Arial"/>
          <w:b/>
        </w:rPr>
        <w:t xml:space="preserve">NOTE - Non-UK/Non-EEA Nationals: </w:t>
      </w:r>
    </w:p>
    <w:p w:rsidR="006043E5" w:rsidRPr="00E0354D" w:rsidRDefault="006043E5" w:rsidP="00E0354D">
      <w:pPr>
        <w:pStyle w:val="Default"/>
        <w:jc w:val="both"/>
        <w:rPr>
          <w:rFonts w:ascii="Arial" w:hAnsi="Arial" w:cs="Arial"/>
        </w:rPr>
      </w:pPr>
      <w:r w:rsidRPr="00E0354D">
        <w:rPr>
          <w:rFonts w:ascii="Arial" w:hAnsi="Arial" w:cs="Arial"/>
        </w:rPr>
        <w:t xml:space="preserve">All Non-UK/Non-EEA Nationals should be validated via Route One by supplying the following combination of documents: </w:t>
      </w:r>
    </w:p>
    <w:p w:rsidR="006043E5" w:rsidRPr="00E0354D" w:rsidRDefault="006043E5" w:rsidP="00E0354D">
      <w:pPr>
        <w:pStyle w:val="Default"/>
        <w:spacing w:after="46"/>
        <w:jc w:val="both"/>
        <w:rPr>
          <w:rFonts w:ascii="Arial" w:hAnsi="Arial" w:cs="Arial"/>
        </w:rPr>
      </w:pPr>
      <w:proofErr w:type="gramStart"/>
      <w:r w:rsidRPr="00E0354D">
        <w:rPr>
          <w:rFonts w:ascii="Arial" w:hAnsi="Arial" w:cs="Arial"/>
        </w:rPr>
        <w:t>o</w:t>
      </w:r>
      <w:proofErr w:type="gramEnd"/>
      <w:r w:rsidRPr="00E0354D">
        <w:rPr>
          <w:rFonts w:ascii="Arial" w:hAnsi="Arial" w:cs="Arial"/>
        </w:rPr>
        <w:t xml:space="preserve"> Current Passport; and </w:t>
      </w:r>
    </w:p>
    <w:p w:rsidR="006043E5" w:rsidRPr="00E0354D" w:rsidRDefault="006043E5" w:rsidP="00E0354D">
      <w:pPr>
        <w:pStyle w:val="Default"/>
        <w:spacing w:after="46"/>
        <w:jc w:val="both"/>
        <w:rPr>
          <w:rFonts w:ascii="Arial" w:hAnsi="Arial" w:cs="Arial"/>
        </w:rPr>
      </w:pPr>
      <w:proofErr w:type="gramStart"/>
      <w:r w:rsidRPr="00E0354D">
        <w:rPr>
          <w:rFonts w:ascii="Arial" w:hAnsi="Arial" w:cs="Arial"/>
        </w:rPr>
        <w:t>o</w:t>
      </w:r>
      <w:proofErr w:type="gramEnd"/>
      <w:r w:rsidRPr="00E0354D">
        <w:rPr>
          <w:rFonts w:ascii="Arial" w:hAnsi="Arial" w:cs="Arial"/>
        </w:rPr>
        <w:t xml:space="preserve"> Biometric Residence Permit </w:t>
      </w:r>
      <w:r w:rsidRPr="00E0354D">
        <w:rPr>
          <w:rFonts w:ascii="Arial" w:hAnsi="Arial" w:cs="Arial"/>
          <w:i/>
          <w:iCs/>
        </w:rPr>
        <w:t xml:space="preserve">OR </w:t>
      </w:r>
      <w:r w:rsidRPr="00E0354D">
        <w:rPr>
          <w:rFonts w:ascii="Arial" w:hAnsi="Arial" w:cs="Arial"/>
        </w:rPr>
        <w:t xml:space="preserve">Work Permit/Visa (UK); and </w:t>
      </w:r>
    </w:p>
    <w:p w:rsidR="001006D3" w:rsidRPr="00E0354D" w:rsidRDefault="006043E5" w:rsidP="00E0354D">
      <w:pPr>
        <w:pStyle w:val="Default"/>
        <w:jc w:val="both"/>
        <w:rPr>
          <w:rFonts w:ascii="Arial" w:hAnsi="Arial" w:cs="Arial"/>
        </w:rPr>
      </w:pPr>
      <w:proofErr w:type="gramStart"/>
      <w:r w:rsidRPr="00E0354D">
        <w:rPr>
          <w:rFonts w:ascii="Arial" w:hAnsi="Arial" w:cs="Arial"/>
        </w:rPr>
        <w:t>o</w:t>
      </w:r>
      <w:proofErr w:type="gramEnd"/>
      <w:r w:rsidRPr="00E0354D">
        <w:rPr>
          <w:rFonts w:ascii="Arial" w:hAnsi="Arial" w:cs="Arial"/>
        </w:rPr>
        <w:t xml:space="preserve"> 1 further document from Group 2a or 2b (refer to list of Valid Identity Documents), which verifies their current address. </w:t>
      </w:r>
    </w:p>
    <w:p w:rsidR="006043E5" w:rsidRPr="00E0354D" w:rsidRDefault="006043E5" w:rsidP="00E0354D">
      <w:pPr>
        <w:pStyle w:val="Default"/>
        <w:jc w:val="both"/>
        <w:rPr>
          <w:rFonts w:ascii="Arial" w:hAnsi="Arial" w:cs="Arial"/>
        </w:rPr>
      </w:pPr>
    </w:p>
    <w:p w:rsidR="006043E5" w:rsidRPr="00E0354D" w:rsidRDefault="006043E5" w:rsidP="00E0354D">
      <w:pPr>
        <w:pStyle w:val="Default"/>
        <w:jc w:val="both"/>
        <w:rPr>
          <w:rFonts w:ascii="Arial" w:hAnsi="Arial" w:cs="Arial"/>
        </w:rPr>
      </w:pPr>
      <w:r w:rsidRPr="00E0354D">
        <w:rPr>
          <w:rFonts w:ascii="Arial" w:hAnsi="Arial" w:cs="Arial"/>
        </w:rPr>
        <w:t xml:space="preserve">If the applicant </w:t>
      </w:r>
      <w:r w:rsidRPr="00E0354D">
        <w:rPr>
          <w:rFonts w:ascii="Arial" w:hAnsi="Arial" w:cs="Arial"/>
          <w:b/>
        </w:rPr>
        <w:t>cannot</w:t>
      </w:r>
      <w:r w:rsidRPr="00E0354D">
        <w:rPr>
          <w:rFonts w:ascii="Arial" w:hAnsi="Arial" w:cs="Arial"/>
        </w:rPr>
        <w:t xml:space="preserve"> produce a Group 1 document then go to Route Two. </w:t>
      </w:r>
    </w:p>
    <w:p w:rsidR="006043E5" w:rsidRPr="00E0354D" w:rsidRDefault="006043E5" w:rsidP="00E0354D">
      <w:pPr>
        <w:pStyle w:val="Default"/>
        <w:jc w:val="both"/>
        <w:rPr>
          <w:rFonts w:ascii="Arial" w:hAnsi="Arial" w:cs="Arial"/>
          <w:u w:val="single"/>
        </w:rPr>
      </w:pPr>
      <w:r w:rsidRPr="00E0354D">
        <w:rPr>
          <w:rFonts w:ascii="Arial" w:hAnsi="Arial" w:cs="Arial"/>
          <w:u w:val="single"/>
        </w:rPr>
        <w:t xml:space="preserve">Route Two </w:t>
      </w:r>
    </w:p>
    <w:p w:rsidR="001006D3" w:rsidRPr="00E0354D" w:rsidRDefault="001006D3" w:rsidP="00E0354D">
      <w:pPr>
        <w:pStyle w:val="Default"/>
        <w:jc w:val="both"/>
        <w:rPr>
          <w:rFonts w:ascii="Arial" w:hAnsi="Arial" w:cs="Arial"/>
          <w:u w:val="single"/>
        </w:rPr>
      </w:pPr>
    </w:p>
    <w:p w:rsidR="006043E5" w:rsidRPr="00E0354D" w:rsidRDefault="006043E5" w:rsidP="00E0354D">
      <w:pPr>
        <w:pStyle w:val="Default"/>
        <w:jc w:val="both"/>
        <w:rPr>
          <w:rFonts w:ascii="Arial" w:hAnsi="Arial" w:cs="Arial"/>
        </w:rPr>
      </w:pPr>
      <w:r w:rsidRPr="00E0354D">
        <w:rPr>
          <w:rFonts w:ascii="Arial" w:hAnsi="Arial" w:cs="Arial"/>
        </w:rPr>
        <w:t xml:space="preserve">The applicant must produce: </w:t>
      </w:r>
    </w:p>
    <w:p w:rsidR="006043E5" w:rsidRPr="00E0354D" w:rsidRDefault="006043E5" w:rsidP="00E0354D">
      <w:pPr>
        <w:pStyle w:val="Default"/>
        <w:numPr>
          <w:ilvl w:val="0"/>
          <w:numId w:val="38"/>
        </w:numPr>
        <w:jc w:val="both"/>
        <w:rPr>
          <w:rFonts w:ascii="Arial" w:hAnsi="Arial" w:cs="Arial"/>
        </w:rPr>
      </w:pPr>
      <w:r w:rsidRPr="00E0354D">
        <w:rPr>
          <w:rFonts w:ascii="Arial" w:hAnsi="Arial" w:cs="Arial"/>
        </w:rPr>
        <w:t xml:space="preserve">3 documents from Group 2 comprising of;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1 document from Group 2a; and </w:t>
      </w:r>
    </w:p>
    <w:p w:rsidR="006043E5"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2 further documents from Group 2a or 2b; one of which must verify their current address. </w:t>
      </w:r>
    </w:p>
    <w:p w:rsidR="001006D3" w:rsidRPr="00E0354D" w:rsidRDefault="001006D3" w:rsidP="00E0354D">
      <w:pPr>
        <w:pStyle w:val="Default"/>
        <w:jc w:val="both"/>
        <w:rPr>
          <w:rFonts w:ascii="Arial" w:hAnsi="Arial" w:cs="Arial"/>
        </w:rPr>
      </w:pPr>
    </w:p>
    <w:p w:rsidR="001006D3" w:rsidRPr="00E0354D" w:rsidRDefault="001006D3" w:rsidP="00E0354D">
      <w:pPr>
        <w:pStyle w:val="Default"/>
        <w:jc w:val="both"/>
        <w:rPr>
          <w:rFonts w:ascii="Arial" w:hAnsi="Arial" w:cs="Arial"/>
        </w:rPr>
      </w:pPr>
    </w:p>
    <w:p w:rsidR="001006D3" w:rsidRPr="00E0354D" w:rsidRDefault="001006D3" w:rsidP="00E0354D">
      <w:pPr>
        <w:pStyle w:val="Default"/>
        <w:jc w:val="both"/>
        <w:rPr>
          <w:rFonts w:ascii="Arial" w:hAnsi="Arial" w:cs="Arial"/>
          <w:u w:val="single"/>
        </w:rPr>
      </w:pPr>
      <w:r w:rsidRPr="00E0354D">
        <w:rPr>
          <w:rFonts w:ascii="Arial" w:hAnsi="Arial" w:cs="Arial"/>
          <w:u w:val="single"/>
        </w:rPr>
        <w:t>ROUTE THREE</w:t>
      </w:r>
    </w:p>
    <w:p w:rsidR="001006D3" w:rsidRPr="00E0354D" w:rsidRDefault="001006D3" w:rsidP="00E0354D">
      <w:pPr>
        <w:pStyle w:val="Default"/>
        <w:jc w:val="both"/>
        <w:rPr>
          <w:rFonts w:ascii="Arial" w:hAnsi="Arial" w:cs="Arial"/>
        </w:rPr>
      </w:pPr>
      <w:r w:rsidRPr="00E0354D">
        <w:rPr>
          <w:rFonts w:ascii="Arial" w:hAnsi="Arial" w:cs="Arial"/>
        </w:rPr>
        <w:t>If the applicant cannot meet the requirements of Route One or Two, you should have a discussion with them to establish why they could not meet these requirements and whether there has been a recent or previous change of name that has not been declared.</w:t>
      </w:r>
    </w:p>
    <w:p w:rsidR="001006D3" w:rsidRPr="00E0354D" w:rsidRDefault="001006D3" w:rsidP="00E0354D">
      <w:pPr>
        <w:pStyle w:val="Default"/>
        <w:jc w:val="both"/>
        <w:rPr>
          <w:rFonts w:ascii="Arial" w:hAnsi="Arial" w:cs="Arial"/>
        </w:rPr>
      </w:pPr>
    </w:p>
    <w:p w:rsidR="001006D3" w:rsidRPr="00E0354D" w:rsidRDefault="001006D3" w:rsidP="00E0354D">
      <w:pPr>
        <w:pStyle w:val="Default"/>
        <w:jc w:val="both"/>
        <w:rPr>
          <w:rFonts w:ascii="Arial" w:hAnsi="Arial" w:cs="Arial"/>
        </w:rPr>
      </w:pPr>
      <w:r w:rsidRPr="00E0354D">
        <w:rPr>
          <w:rFonts w:ascii="Arial" w:hAnsi="Arial" w:cs="Arial"/>
          <w:b/>
        </w:rPr>
        <w:t>For Route Three</w:t>
      </w:r>
      <w:r w:rsidRPr="00E0354D">
        <w:rPr>
          <w:rFonts w:ascii="Arial" w:hAnsi="Arial" w:cs="Arial"/>
        </w:rPr>
        <w:t>, the applicant must produce:</w:t>
      </w:r>
    </w:p>
    <w:p w:rsidR="001006D3" w:rsidRPr="00E0354D" w:rsidRDefault="001006D3" w:rsidP="00E0354D">
      <w:pPr>
        <w:pStyle w:val="Default"/>
        <w:jc w:val="both"/>
        <w:rPr>
          <w:rFonts w:ascii="Arial" w:hAnsi="Arial" w:cs="Arial"/>
        </w:rPr>
      </w:pPr>
      <w:r w:rsidRPr="00E0354D">
        <w:rPr>
          <w:rFonts w:ascii="Arial" w:hAnsi="Arial" w:cs="Arial"/>
        </w:rPr>
        <w:t>A certified</w:t>
      </w:r>
      <w:r w:rsidR="00E0354D">
        <w:rPr>
          <w:rFonts w:ascii="Arial" w:hAnsi="Arial" w:cs="Arial"/>
        </w:rPr>
        <w:t xml:space="preserve"> copy of a UK birth certificate</w:t>
      </w:r>
      <w:r w:rsidRPr="00E0354D">
        <w:rPr>
          <w:rFonts w:ascii="Arial" w:hAnsi="Arial" w:cs="Arial"/>
        </w:rPr>
        <w:t xml:space="preserve">; </w:t>
      </w:r>
      <w:r w:rsidRPr="00E0354D">
        <w:rPr>
          <w:rFonts w:ascii="Arial" w:hAnsi="Arial" w:cs="Arial"/>
          <w:b/>
        </w:rPr>
        <w:t>AND</w:t>
      </w:r>
      <w:r w:rsidRPr="00E0354D">
        <w:rPr>
          <w:rFonts w:ascii="Arial" w:hAnsi="Arial" w:cs="Arial"/>
        </w:rPr>
        <w:t xml:space="preserve"> 4 further documents from Group 2 comprising of:</w:t>
      </w:r>
    </w:p>
    <w:p w:rsidR="001006D3" w:rsidRPr="00E0354D" w:rsidRDefault="001006D3" w:rsidP="00E0354D">
      <w:pPr>
        <w:pStyle w:val="Default"/>
        <w:numPr>
          <w:ilvl w:val="0"/>
          <w:numId w:val="33"/>
        </w:numPr>
        <w:jc w:val="both"/>
        <w:rPr>
          <w:rFonts w:ascii="Arial" w:hAnsi="Arial" w:cs="Arial"/>
        </w:rPr>
      </w:pPr>
      <w:r w:rsidRPr="00E0354D">
        <w:rPr>
          <w:rFonts w:ascii="Arial" w:hAnsi="Arial" w:cs="Arial"/>
        </w:rPr>
        <w:t>1 document from Group 2a; and</w:t>
      </w:r>
    </w:p>
    <w:p w:rsidR="001006D3" w:rsidRPr="00E0354D" w:rsidRDefault="001006D3" w:rsidP="00E0354D">
      <w:pPr>
        <w:pStyle w:val="Default"/>
        <w:numPr>
          <w:ilvl w:val="0"/>
          <w:numId w:val="33"/>
        </w:numPr>
        <w:jc w:val="both"/>
        <w:rPr>
          <w:rFonts w:ascii="Arial" w:hAnsi="Arial" w:cs="Arial"/>
        </w:rPr>
      </w:pPr>
      <w:r w:rsidRPr="00E0354D">
        <w:rPr>
          <w:rFonts w:ascii="Arial" w:hAnsi="Arial" w:cs="Arial"/>
        </w:rPr>
        <w:t>3 further documents from Group 2a or 2b; one of which must verify their current address.</w:t>
      </w:r>
    </w:p>
    <w:p w:rsidR="001006D3" w:rsidRPr="00E0354D" w:rsidRDefault="001006D3" w:rsidP="00E0354D">
      <w:pPr>
        <w:pStyle w:val="Default"/>
        <w:numPr>
          <w:ilvl w:val="0"/>
          <w:numId w:val="33"/>
        </w:numPr>
        <w:jc w:val="both"/>
        <w:rPr>
          <w:rFonts w:ascii="Arial" w:hAnsi="Arial" w:cs="Arial"/>
        </w:rPr>
      </w:pPr>
      <w:r w:rsidRPr="00E0354D">
        <w:rPr>
          <w:rFonts w:ascii="Arial" w:hAnsi="Arial" w:cs="Arial"/>
        </w:rPr>
        <w:t xml:space="preserve">If the applicant fails to produce the required document set at Route Three, they will need to go for fingerprinting. This may add delay into the overall application process. Please refer to Question 9 in the FAQ’s for more information. </w:t>
      </w:r>
    </w:p>
    <w:p w:rsidR="001006D3" w:rsidRPr="00E0354D" w:rsidRDefault="001006D3" w:rsidP="00E0354D">
      <w:pPr>
        <w:pStyle w:val="Default"/>
        <w:numPr>
          <w:ilvl w:val="0"/>
          <w:numId w:val="33"/>
        </w:numPr>
        <w:jc w:val="both"/>
        <w:rPr>
          <w:rFonts w:ascii="Arial" w:hAnsi="Arial" w:cs="Arial"/>
        </w:rPr>
      </w:pPr>
      <w:r w:rsidRPr="00E0354D">
        <w:rPr>
          <w:rFonts w:ascii="Arial" w:hAnsi="Arial" w:cs="Arial"/>
        </w:rPr>
        <w:t xml:space="preserve">All copies of UK birth certificates state ‘certified copy’ when issued by the General Records Office. </w:t>
      </w:r>
    </w:p>
    <w:p w:rsidR="001006D3" w:rsidRPr="00E0354D" w:rsidRDefault="001006D3" w:rsidP="00E0354D">
      <w:pPr>
        <w:pStyle w:val="Default"/>
        <w:ind w:left="502"/>
        <w:jc w:val="both"/>
        <w:rPr>
          <w:rFonts w:ascii="Arial" w:hAnsi="Arial" w:cs="Arial"/>
        </w:rPr>
      </w:pPr>
    </w:p>
    <w:p w:rsidR="001006D3" w:rsidRPr="00E0354D" w:rsidRDefault="001006D3" w:rsidP="00E0354D">
      <w:pPr>
        <w:pStyle w:val="Default"/>
        <w:numPr>
          <w:ilvl w:val="0"/>
          <w:numId w:val="33"/>
        </w:numPr>
        <w:jc w:val="both"/>
        <w:rPr>
          <w:rFonts w:ascii="Arial" w:hAnsi="Arial" w:cs="Arial"/>
          <w:i/>
        </w:rPr>
      </w:pPr>
      <w:r w:rsidRPr="00E0354D">
        <w:rPr>
          <w:rFonts w:ascii="Arial" w:hAnsi="Arial" w:cs="Arial"/>
          <w:i/>
        </w:rPr>
        <w:t xml:space="preserve">What if I cannot establish the applicant’s ID using one of the three routes? </w:t>
      </w:r>
    </w:p>
    <w:p w:rsidR="001006D3" w:rsidRPr="00E0354D" w:rsidRDefault="001006D3" w:rsidP="00E0354D">
      <w:pPr>
        <w:pStyle w:val="Default"/>
        <w:numPr>
          <w:ilvl w:val="0"/>
          <w:numId w:val="33"/>
        </w:numPr>
        <w:jc w:val="both"/>
        <w:rPr>
          <w:rFonts w:ascii="Arial" w:hAnsi="Arial" w:cs="Arial"/>
          <w:i/>
        </w:rPr>
      </w:pPr>
      <w:r w:rsidRPr="00E0354D">
        <w:rPr>
          <w:rFonts w:ascii="Arial" w:hAnsi="Arial" w:cs="Arial"/>
          <w:i/>
        </w:rPr>
        <w:t>If you or your ID checker cannot establish an applicant’s</w:t>
      </w:r>
      <w:r w:rsidR="0044514B" w:rsidRPr="00E0354D">
        <w:rPr>
          <w:rFonts w:ascii="Arial" w:hAnsi="Arial" w:cs="Arial"/>
          <w:i/>
        </w:rPr>
        <w:t xml:space="preserve"> identity in accordance with DBS</w:t>
      </w:r>
      <w:r w:rsidRPr="00E0354D">
        <w:rPr>
          <w:rFonts w:ascii="Arial" w:hAnsi="Arial" w:cs="Arial"/>
          <w:i/>
        </w:rPr>
        <w:t xml:space="preserve"> ID guidelines then you should mark W59 on the application form with a NO. Applicants who are unable to provide the required documents will then be asked to give their consent to have their fingerprints taken in line with the current procedure. Registered </w:t>
      </w:r>
      <w:r w:rsidRPr="00E0354D">
        <w:rPr>
          <w:rFonts w:ascii="Arial" w:hAnsi="Arial" w:cs="Arial"/>
          <w:i/>
        </w:rPr>
        <w:lastRenderedPageBreak/>
        <w:t xml:space="preserve">Bodies should be aware that this will require attendance by the applicant at a Police Station at an appointed time, and may add delay into the overall application process. </w:t>
      </w:r>
    </w:p>
    <w:p w:rsidR="001006D3" w:rsidRPr="00E0354D" w:rsidRDefault="001006D3" w:rsidP="00E0354D">
      <w:pPr>
        <w:pStyle w:val="Default"/>
        <w:jc w:val="both"/>
        <w:rPr>
          <w:rFonts w:ascii="Arial" w:hAnsi="Arial" w:cs="Arial"/>
          <w:i/>
        </w:rPr>
      </w:pPr>
    </w:p>
    <w:p w:rsidR="006043E5" w:rsidRPr="00E0354D" w:rsidRDefault="006043E5" w:rsidP="00E0354D">
      <w:pPr>
        <w:pStyle w:val="Default"/>
        <w:jc w:val="both"/>
        <w:rPr>
          <w:rFonts w:ascii="Arial" w:hAnsi="Arial" w:cs="Arial"/>
          <w:b/>
        </w:rPr>
      </w:pPr>
      <w:r w:rsidRPr="00E0354D">
        <w:rPr>
          <w:rFonts w:ascii="Arial" w:hAnsi="Arial" w:cs="Arial"/>
          <w:b/>
        </w:rPr>
        <w:t xml:space="preserve">Group 1 – Primary Trusted Identity Credentials </w:t>
      </w:r>
    </w:p>
    <w:p w:rsidR="006043E5" w:rsidRPr="00E0354D" w:rsidRDefault="006043E5" w:rsidP="00E0354D">
      <w:pPr>
        <w:pStyle w:val="Default"/>
        <w:spacing w:after="9"/>
        <w:jc w:val="both"/>
        <w:rPr>
          <w:rFonts w:ascii="Arial" w:hAnsi="Arial" w:cs="Arial"/>
        </w:rPr>
      </w:pPr>
      <w:r w:rsidRPr="00E0354D">
        <w:rPr>
          <w:rFonts w:ascii="Arial" w:hAnsi="Arial" w:cs="Arial"/>
        </w:rPr>
        <w:t></w:t>
      </w:r>
      <w:r w:rsidRPr="00E0354D">
        <w:rPr>
          <w:rFonts w:ascii="Arial" w:hAnsi="Arial" w:cs="Arial"/>
        </w:rPr>
        <w:t xml:space="preserve">Current valid Passport – UK or EEA (or Non-EEA in combination with a Biometric Residence Permit or current Work Permit/Visa) </w:t>
      </w:r>
    </w:p>
    <w:p w:rsidR="006043E5" w:rsidRPr="00E0354D" w:rsidRDefault="006043E5" w:rsidP="00E0354D">
      <w:pPr>
        <w:pStyle w:val="Default"/>
        <w:spacing w:after="9"/>
        <w:jc w:val="both"/>
        <w:rPr>
          <w:rFonts w:ascii="Arial" w:hAnsi="Arial" w:cs="Arial"/>
        </w:rPr>
      </w:pPr>
      <w:r w:rsidRPr="00E0354D">
        <w:rPr>
          <w:rFonts w:ascii="Arial" w:hAnsi="Arial" w:cs="Arial"/>
        </w:rPr>
        <w:t></w:t>
      </w:r>
      <w:r w:rsidRPr="00E0354D">
        <w:rPr>
          <w:rFonts w:ascii="Arial" w:hAnsi="Arial" w:cs="Arial"/>
        </w:rPr>
        <w:t xml:space="preserve">Biometric Residence Permit (UK) </w:t>
      </w:r>
    </w:p>
    <w:p w:rsidR="006043E5"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Current Driving Licence (UK) (Full or provisional) Isle of Man /Channel Islands; </w:t>
      </w:r>
    </w:p>
    <w:p w:rsidR="006043E5" w:rsidRPr="00E0354D" w:rsidRDefault="006043E5" w:rsidP="00E0354D">
      <w:pPr>
        <w:pStyle w:val="Default"/>
        <w:jc w:val="both"/>
        <w:rPr>
          <w:rFonts w:ascii="Arial" w:hAnsi="Arial" w:cs="Arial"/>
        </w:rPr>
      </w:pPr>
      <w:r w:rsidRPr="00E0354D">
        <w:rPr>
          <w:rFonts w:ascii="Arial" w:hAnsi="Arial" w:cs="Arial"/>
        </w:rPr>
        <w:t xml:space="preserve">      Photo card only (a photo card is only valid if the individual presents it with the associated counterpart licence;   except Jersey) </w:t>
      </w:r>
    </w:p>
    <w:p w:rsidR="006043E5"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Birth Certificate (UK &amp; Channel Islands) - issued within 12 months of date of birth; </w:t>
      </w:r>
    </w:p>
    <w:p w:rsidR="001006D3" w:rsidRPr="00E0354D" w:rsidRDefault="006043E5" w:rsidP="00E0354D">
      <w:pPr>
        <w:pStyle w:val="Default"/>
        <w:jc w:val="both"/>
        <w:rPr>
          <w:rFonts w:ascii="Arial" w:hAnsi="Arial" w:cs="Arial"/>
        </w:rPr>
      </w:pPr>
      <w:r w:rsidRPr="00E0354D">
        <w:rPr>
          <w:rFonts w:ascii="Arial" w:hAnsi="Arial" w:cs="Arial"/>
        </w:rPr>
        <w:t xml:space="preserve">      Full or short form acceptable including those issued by UK authorities overseas, such as Embassies, </w:t>
      </w:r>
      <w:r w:rsidR="001006D3" w:rsidRPr="00E0354D">
        <w:rPr>
          <w:rFonts w:ascii="Arial" w:hAnsi="Arial" w:cs="Arial"/>
        </w:rPr>
        <w:t xml:space="preserve">  </w:t>
      </w:r>
      <w:r w:rsidRPr="00E0354D">
        <w:rPr>
          <w:rFonts w:ascii="Arial" w:hAnsi="Arial" w:cs="Arial"/>
        </w:rPr>
        <w:t xml:space="preserve">High Commissions and HM Forces </w:t>
      </w:r>
    </w:p>
    <w:p w:rsidR="001006D3" w:rsidRPr="00E0354D" w:rsidRDefault="001006D3" w:rsidP="00E0354D">
      <w:pPr>
        <w:pStyle w:val="Default"/>
        <w:jc w:val="both"/>
        <w:rPr>
          <w:rFonts w:ascii="Arial" w:hAnsi="Arial" w:cs="Arial"/>
        </w:rPr>
      </w:pPr>
    </w:p>
    <w:p w:rsidR="006043E5" w:rsidRPr="00E0354D" w:rsidRDefault="006043E5" w:rsidP="00E0354D">
      <w:pPr>
        <w:pStyle w:val="Default"/>
        <w:jc w:val="both"/>
        <w:rPr>
          <w:rFonts w:ascii="Arial" w:hAnsi="Arial" w:cs="Arial"/>
          <w:b/>
        </w:rPr>
      </w:pPr>
      <w:r w:rsidRPr="00E0354D">
        <w:rPr>
          <w:rFonts w:ascii="Arial" w:hAnsi="Arial" w:cs="Arial"/>
          <w:b/>
        </w:rPr>
        <w:t xml:space="preserve">Group 2a – Trusted Government/State Issued Documents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Current valid Passport (UK, EEA or Non-EEA)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Current UK Driving licence (Photo card or old style paper version)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Biometric Residence Permit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Birth Certificate (UK &amp; Channel Islands) - issued within 12 months of date of birth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Certified copy of Birth Certificate (UK and Channel Islands) – issued after 12 months of date of birth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Marriage/Civil Partnership Certificate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Adoption Certificate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HM Forces ID Card (UK) </w:t>
      </w:r>
    </w:p>
    <w:p w:rsidR="006043E5"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Fire Arms Licence (UK) </w:t>
      </w:r>
    </w:p>
    <w:p w:rsidR="006043E5" w:rsidRPr="00E0354D" w:rsidRDefault="006043E5" w:rsidP="00E0354D">
      <w:pPr>
        <w:pStyle w:val="Default"/>
        <w:jc w:val="both"/>
        <w:rPr>
          <w:rFonts w:ascii="Arial" w:hAnsi="Arial" w:cs="Arial"/>
        </w:rPr>
      </w:pPr>
    </w:p>
    <w:p w:rsidR="001006D3" w:rsidRPr="00E0354D" w:rsidRDefault="001006D3" w:rsidP="00E0354D">
      <w:pPr>
        <w:pStyle w:val="Default"/>
        <w:jc w:val="both"/>
        <w:rPr>
          <w:rFonts w:ascii="Arial" w:hAnsi="Arial" w:cs="Arial"/>
          <w:b/>
        </w:rPr>
      </w:pPr>
    </w:p>
    <w:p w:rsidR="006043E5" w:rsidRPr="00E0354D" w:rsidRDefault="006043E5" w:rsidP="00E0354D">
      <w:pPr>
        <w:pStyle w:val="Default"/>
        <w:jc w:val="both"/>
        <w:rPr>
          <w:rFonts w:ascii="Arial" w:hAnsi="Arial" w:cs="Arial"/>
          <w:b/>
        </w:rPr>
      </w:pPr>
      <w:r w:rsidRPr="00E0354D">
        <w:rPr>
          <w:rFonts w:ascii="Arial" w:hAnsi="Arial" w:cs="Arial"/>
          <w:b/>
        </w:rPr>
        <w:t xml:space="preserve">Group 2b – Financial/Social History Documents </w:t>
      </w:r>
    </w:p>
    <w:p w:rsidR="006043E5" w:rsidRPr="00E0354D" w:rsidRDefault="006043E5" w:rsidP="00E0354D">
      <w:pPr>
        <w:pStyle w:val="Default"/>
        <w:spacing w:after="8"/>
        <w:jc w:val="both"/>
        <w:rPr>
          <w:rFonts w:ascii="Arial" w:hAnsi="Arial" w:cs="Arial"/>
        </w:rPr>
      </w:pPr>
      <w:r w:rsidRPr="00E0354D">
        <w:rPr>
          <w:rFonts w:ascii="Arial" w:hAnsi="Arial" w:cs="Arial"/>
        </w:rPr>
        <w:t>    Mortgage Statement (UK</w:t>
      </w:r>
      <w:proofErr w:type="gramStart"/>
      <w:r w:rsidRPr="00E0354D">
        <w:rPr>
          <w:rFonts w:ascii="Arial" w:hAnsi="Arial" w:cs="Arial"/>
        </w:rPr>
        <w:t>)*</w:t>
      </w:r>
      <w:proofErr w:type="gramEnd"/>
      <w:r w:rsidRPr="00E0354D">
        <w:rPr>
          <w:rFonts w:ascii="Arial" w:hAnsi="Arial" w:cs="Arial"/>
        </w:rPr>
        <w:t xml:space="preserve">*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Bank/Building Society Statement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Credit Card Statement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Financial Statement ** - e.g. pension, endowment, ISA (UK)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P45/P60 Statement *</w:t>
      </w:r>
      <w:proofErr w:type="gramStart"/>
      <w:r w:rsidRPr="00E0354D">
        <w:rPr>
          <w:rFonts w:ascii="Arial" w:hAnsi="Arial" w:cs="Arial"/>
        </w:rPr>
        <w:t>*(</w:t>
      </w:r>
      <w:proofErr w:type="gramEnd"/>
      <w:r w:rsidRPr="00E0354D">
        <w:rPr>
          <w:rFonts w:ascii="Arial" w:hAnsi="Arial" w:cs="Arial"/>
        </w:rPr>
        <w:t xml:space="preserve">UK &amp; Channel Islands)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Council Tax Statement (UK &amp; Channel Islands) **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Work Permit/Visa (UK) (UK Residence Permit) **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Utility Bill (UK)* – Not Mobile Telephone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Benefit Statement* - e.g. Child Allowance, Pension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A document from Central/ Local Government/ Government Agency/ Local Authority giving entitlement (UK &amp; Channel Islands)*- e.g. from the Department for Work and Pensions, the Employment Service , Customs &amp; Revenue, Job Centre, Job Centre Plus, Social Security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EU National ID Card </w:t>
      </w:r>
    </w:p>
    <w:p w:rsidR="001006D3"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Cards carrying the PASS accreditation logo (UK) </w:t>
      </w:r>
    </w:p>
    <w:p w:rsidR="001006D3" w:rsidRPr="00E0354D" w:rsidRDefault="001006D3" w:rsidP="00E0354D">
      <w:pPr>
        <w:pStyle w:val="Default"/>
        <w:jc w:val="both"/>
        <w:rPr>
          <w:rFonts w:ascii="Arial" w:hAnsi="Arial" w:cs="Arial"/>
        </w:rPr>
      </w:pPr>
    </w:p>
    <w:p w:rsidR="006043E5" w:rsidRPr="00E0354D" w:rsidRDefault="006043E5" w:rsidP="00E0354D">
      <w:pPr>
        <w:pStyle w:val="Default"/>
        <w:jc w:val="both"/>
        <w:rPr>
          <w:rFonts w:ascii="Arial" w:hAnsi="Arial" w:cs="Arial"/>
          <w:b/>
        </w:rPr>
      </w:pPr>
      <w:r w:rsidRPr="00E0354D">
        <w:rPr>
          <w:rFonts w:ascii="Arial" w:hAnsi="Arial" w:cs="Arial"/>
          <w:b/>
        </w:rPr>
        <w:t xml:space="preserve">Please note: </w:t>
      </w:r>
    </w:p>
    <w:p w:rsidR="006043E5" w:rsidRPr="00E0354D" w:rsidRDefault="006043E5" w:rsidP="00E0354D">
      <w:pPr>
        <w:pStyle w:val="Default"/>
        <w:jc w:val="both"/>
        <w:rPr>
          <w:rFonts w:ascii="Arial" w:hAnsi="Arial" w:cs="Arial"/>
        </w:rPr>
      </w:pPr>
      <w:r w:rsidRPr="00E0354D">
        <w:rPr>
          <w:rFonts w:ascii="Arial" w:hAnsi="Arial" w:cs="Arial"/>
        </w:rPr>
        <w:t xml:space="preserve">If a document in the List of Valid Identity Documents is: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denoted with * - it should be less than three months old </w:t>
      </w:r>
    </w:p>
    <w:p w:rsidR="006043E5" w:rsidRPr="00E0354D" w:rsidRDefault="006043E5" w:rsidP="00E0354D">
      <w:pPr>
        <w:pStyle w:val="Default"/>
        <w:spacing w:after="8"/>
        <w:jc w:val="both"/>
        <w:rPr>
          <w:rFonts w:ascii="Arial" w:hAnsi="Arial" w:cs="Arial"/>
        </w:rPr>
      </w:pPr>
      <w:r w:rsidRPr="00E0354D">
        <w:rPr>
          <w:rFonts w:ascii="Arial" w:hAnsi="Arial" w:cs="Arial"/>
        </w:rPr>
        <w:t></w:t>
      </w:r>
      <w:r w:rsidRPr="00E0354D">
        <w:rPr>
          <w:rFonts w:ascii="Arial" w:hAnsi="Arial" w:cs="Arial"/>
        </w:rPr>
        <w:t xml:space="preserve">denoted with ** - it should be issued within the past 12 months </w:t>
      </w:r>
    </w:p>
    <w:p w:rsidR="00AE5578" w:rsidRPr="00E0354D" w:rsidRDefault="006043E5" w:rsidP="00E0354D">
      <w:pPr>
        <w:pStyle w:val="Default"/>
        <w:jc w:val="both"/>
        <w:rPr>
          <w:rFonts w:ascii="Arial" w:hAnsi="Arial" w:cs="Arial"/>
        </w:rPr>
      </w:pPr>
      <w:r w:rsidRPr="00E0354D">
        <w:rPr>
          <w:rFonts w:ascii="Arial" w:hAnsi="Arial" w:cs="Arial"/>
        </w:rPr>
        <w:t></w:t>
      </w:r>
      <w:r w:rsidRPr="00E0354D">
        <w:rPr>
          <w:rFonts w:ascii="Arial" w:hAnsi="Arial" w:cs="Arial"/>
        </w:rPr>
        <w:t xml:space="preserve">not denoted – it can be more than 12 months old. </w:t>
      </w:r>
    </w:p>
    <w:p w:rsidR="008A2AFD" w:rsidRPr="00E0354D" w:rsidRDefault="008A2AFD" w:rsidP="00E0354D">
      <w:pPr>
        <w:jc w:val="both"/>
        <w:rPr>
          <w:rFonts w:ascii="Arial" w:hAnsi="Arial" w:cs="Arial"/>
          <w:b/>
          <w:u w:val="single"/>
        </w:rPr>
      </w:pPr>
    </w:p>
    <w:p w:rsidR="008A2AFD" w:rsidRPr="00E0354D" w:rsidRDefault="008A2AFD" w:rsidP="00E0354D">
      <w:pPr>
        <w:jc w:val="both"/>
        <w:rPr>
          <w:rFonts w:ascii="Arial" w:hAnsi="Arial" w:cs="Arial"/>
          <w:b/>
          <w:u w:val="single"/>
        </w:rPr>
      </w:pPr>
    </w:p>
    <w:p w:rsidR="00592362" w:rsidRPr="00E0354D" w:rsidRDefault="00592362" w:rsidP="00E0354D">
      <w:pPr>
        <w:jc w:val="both"/>
        <w:rPr>
          <w:rFonts w:ascii="Arial" w:hAnsi="Arial" w:cs="Arial"/>
          <w:b/>
          <w:u w:val="single"/>
        </w:rPr>
      </w:pPr>
    </w:p>
    <w:p w:rsidR="00AE5578" w:rsidRPr="00E0354D" w:rsidRDefault="008A2AFD" w:rsidP="00E0354D">
      <w:pPr>
        <w:jc w:val="both"/>
        <w:rPr>
          <w:rFonts w:ascii="Arial" w:hAnsi="Arial" w:cs="Arial"/>
          <w:b/>
          <w:u w:val="single"/>
        </w:rPr>
      </w:pPr>
      <w:r w:rsidRPr="00E0354D">
        <w:rPr>
          <w:rFonts w:ascii="Arial" w:hAnsi="Arial" w:cs="Arial"/>
          <w:b/>
          <w:u w:val="single"/>
        </w:rPr>
        <w:t xml:space="preserve">Applicants Guide to the </w:t>
      </w:r>
      <w:r w:rsidR="00AE5578" w:rsidRPr="00E0354D">
        <w:rPr>
          <w:rFonts w:ascii="Arial" w:hAnsi="Arial" w:cs="Arial"/>
          <w:b/>
          <w:u w:val="single"/>
        </w:rPr>
        <w:t>Disclosure</w:t>
      </w:r>
      <w:r w:rsidRPr="00E0354D">
        <w:rPr>
          <w:rFonts w:ascii="Arial" w:hAnsi="Arial" w:cs="Arial"/>
          <w:b/>
          <w:u w:val="single"/>
        </w:rPr>
        <w:t xml:space="preserve"> &amp; Barring</w:t>
      </w:r>
      <w:r w:rsidR="00AE5578" w:rsidRPr="00E0354D">
        <w:rPr>
          <w:rFonts w:ascii="Arial" w:hAnsi="Arial" w:cs="Arial"/>
          <w:b/>
          <w:u w:val="single"/>
        </w:rPr>
        <w:t xml:space="preserve"> Service</w:t>
      </w:r>
    </w:p>
    <w:p w:rsidR="00AE5578" w:rsidRPr="00E0354D" w:rsidRDefault="00AE5578" w:rsidP="00E0354D">
      <w:pPr>
        <w:jc w:val="both"/>
        <w:rPr>
          <w:rFonts w:ascii="Arial" w:hAnsi="Arial" w:cs="Arial"/>
          <w:b/>
        </w:rPr>
      </w:pPr>
    </w:p>
    <w:p w:rsidR="00AE5578" w:rsidRPr="00E0354D" w:rsidRDefault="00AE5578" w:rsidP="00E0354D">
      <w:pPr>
        <w:jc w:val="both"/>
        <w:rPr>
          <w:rFonts w:ascii="Arial" w:hAnsi="Arial" w:cs="Arial"/>
          <w:b/>
        </w:rPr>
      </w:pPr>
      <w:r w:rsidRPr="00E0354D">
        <w:rPr>
          <w:rFonts w:ascii="Arial" w:hAnsi="Arial" w:cs="Arial"/>
          <w:b/>
        </w:rPr>
        <w:t>Introduction</w:t>
      </w:r>
    </w:p>
    <w:p w:rsidR="00AE5578" w:rsidRPr="00E0354D" w:rsidRDefault="008A2AFD" w:rsidP="00E0354D">
      <w:pPr>
        <w:jc w:val="both"/>
        <w:rPr>
          <w:rFonts w:ascii="Arial" w:hAnsi="Arial" w:cs="Arial"/>
        </w:rPr>
      </w:pPr>
      <w:r w:rsidRPr="00E0354D">
        <w:rPr>
          <w:rFonts w:ascii="Arial" w:hAnsi="Arial" w:cs="Arial"/>
        </w:rPr>
        <w:t>The Disclosure &amp; Barring Service</w:t>
      </w:r>
      <w:r w:rsidR="00AE5578" w:rsidRPr="00E0354D">
        <w:rPr>
          <w:rFonts w:ascii="Arial" w:hAnsi="Arial" w:cs="Arial"/>
        </w:rPr>
        <w:t xml:space="preserve"> </w:t>
      </w:r>
      <w:r w:rsidRPr="00E0354D">
        <w:rPr>
          <w:rFonts w:ascii="Arial" w:hAnsi="Arial" w:cs="Arial"/>
          <w:i/>
        </w:rPr>
        <w:t>(DBS</w:t>
      </w:r>
      <w:r w:rsidR="00AE5578" w:rsidRPr="00E0354D">
        <w:rPr>
          <w:rFonts w:ascii="Arial" w:hAnsi="Arial" w:cs="Arial"/>
          <w:i/>
        </w:rPr>
        <w:t xml:space="preserve">), </w:t>
      </w:r>
      <w:r w:rsidR="00AE5578" w:rsidRPr="00E0354D">
        <w:rPr>
          <w:rFonts w:ascii="Arial" w:hAnsi="Arial" w:cs="Arial"/>
        </w:rPr>
        <w:t xml:space="preserve">an executive agency of the Home Office; provide access to criminal records and other information to organisations in England and Wales through a service called Disclosure. Its specific purpose is to help organisations make more informed decisions when recruiting people that will be in placed in positions or trust. </w:t>
      </w:r>
    </w:p>
    <w:p w:rsidR="00AE5578" w:rsidRPr="00E0354D" w:rsidRDefault="00AE5578" w:rsidP="00E0354D">
      <w:pPr>
        <w:jc w:val="both"/>
        <w:rPr>
          <w:rFonts w:ascii="Arial" w:hAnsi="Arial" w:cs="Arial"/>
        </w:rPr>
      </w:pPr>
    </w:p>
    <w:p w:rsidR="00AE5578" w:rsidRPr="00E0354D" w:rsidRDefault="00AE5578" w:rsidP="00E0354D">
      <w:pPr>
        <w:jc w:val="both"/>
        <w:rPr>
          <w:rFonts w:ascii="Arial" w:hAnsi="Arial" w:cs="Arial"/>
        </w:rPr>
      </w:pPr>
      <w:r w:rsidRPr="00E0354D">
        <w:rPr>
          <w:rFonts w:ascii="Arial" w:hAnsi="Arial" w:cs="Arial"/>
        </w:rPr>
        <w:t>The Disclosure service is also available to other professional licensing and regulatory bodies whose volunteer, employees and licensees are not necessarily in di</w:t>
      </w:r>
      <w:r w:rsidR="005B202A" w:rsidRPr="00E0354D">
        <w:rPr>
          <w:rFonts w:ascii="Arial" w:hAnsi="Arial" w:cs="Arial"/>
        </w:rPr>
        <w:t>rect contact with persons at risk</w:t>
      </w:r>
      <w:r w:rsidRPr="00E0354D">
        <w:rPr>
          <w:rFonts w:ascii="Arial" w:hAnsi="Arial" w:cs="Arial"/>
        </w:rPr>
        <w:t xml:space="preserve"> but still need to uphold the highest standards or professional performance and Disclosure can help improve these recruitment decisions as well. </w:t>
      </w:r>
    </w:p>
    <w:p w:rsidR="00AE5578" w:rsidRPr="00E0354D" w:rsidRDefault="00AE5578" w:rsidP="00E0354D">
      <w:pPr>
        <w:jc w:val="both"/>
        <w:rPr>
          <w:rFonts w:ascii="Arial" w:hAnsi="Arial" w:cs="Arial"/>
        </w:rPr>
      </w:pPr>
      <w:r w:rsidRPr="00E0354D">
        <w:rPr>
          <w:rFonts w:ascii="Arial" w:hAnsi="Arial" w:cs="Arial"/>
        </w:rPr>
        <w:t xml:space="preserve">Through the Disclosure service, organisations can provide greater protection for the </w:t>
      </w:r>
      <w:r w:rsidR="005B202A" w:rsidRPr="00E0354D">
        <w:rPr>
          <w:rFonts w:ascii="Arial" w:hAnsi="Arial" w:cs="Arial"/>
        </w:rPr>
        <w:t>persons at risk</w:t>
      </w:r>
      <w:r w:rsidRPr="00E0354D">
        <w:rPr>
          <w:rFonts w:ascii="Arial" w:hAnsi="Arial" w:cs="Arial"/>
        </w:rPr>
        <w:t xml:space="preserve"> members of our society and afford greater protection to the customers, staff, volunteers and ultimately their organisation. </w:t>
      </w:r>
    </w:p>
    <w:p w:rsidR="005A7085" w:rsidRPr="00E0354D" w:rsidRDefault="005A7085" w:rsidP="00E0354D">
      <w:pPr>
        <w:jc w:val="both"/>
        <w:rPr>
          <w:rFonts w:ascii="Arial" w:hAnsi="Arial" w:cs="Arial"/>
        </w:rPr>
      </w:pPr>
    </w:p>
    <w:p w:rsidR="005A7085" w:rsidRPr="00E0354D" w:rsidRDefault="005A7085" w:rsidP="00E0354D">
      <w:pPr>
        <w:jc w:val="both"/>
        <w:rPr>
          <w:rFonts w:ascii="Arial" w:hAnsi="Arial" w:cs="Arial"/>
          <w:b/>
        </w:rPr>
      </w:pPr>
      <w:r w:rsidRPr="00E0354D">
        <w:rPr>
          <w:rFonts w:ascii="Arial" w:hAnsi="Arial" w:cs="Arial"/>
          <w:b/>
        </w:rPr>
        <w:t>What information is available through the Disclosure service?</w:t>
      </w:r>
    </w:p>
    <w:p w:rsidR="005A7085" w:rsidRPr="00E0354D" w:rsidRDefault="008A2AFD" w:rsidP="00E0354D">
      <w:pPr>
        <w:jc w:val="both"/>
        <w:rPr>
          <w:rFonts w:ascii="Arial" w:hAnsi="Arial" w:cs="Arial"/>
        </w:rPr>
      </w:pPr>
      <w:r w:rsidRPr="00E0354D">
        <w:rPr>
          <w:rFonts w:ascii="Arial" w:hAnsi="Arial" w:cs="Arial"/>
        </w:rPr>
        <w:t>The Disclosure &amp; Barring S</w:t>
      </w:r>
      <w:r w:rsidR="005A7085" w:rsidRPr="00E0354D">
        <w:rPr>
          <w:rFonts w:ascii="Arial" w:hAnsi="Arial" w:cs="Arial"/>
        </w:rPr>
        <w:t>ervice provides access to a range of different types of information, such as:</w:t>
      </w:r>
    </w:p>
    <w:p w:rsidR="005A7085" w:rsidRPr="00E0354D" w:rsidRDefault="005A7085" w:rsidP="00E0354D">
      <w:pPr>
        <w:numPr>
          <w:ilvl w:val="0"/>
          <w:numId w:val="29"/>
        </w:numPr>
        <w:jc w:val="both"/>
        <w:rPr>
          <w:rFonts w:ascii="Arial" w:hAnsi="Arial" w:cs="Arial"/>
        </w:rPr>
      </w:pPr>
      <w:r w:rsidRPr="00E0354D">
        <w:rPr>
          <w:rFonts w:ascii="Arial" w:hAnsi="Arial" w:cs="Arial"/>
        </w:rPr>
        <w:t xml:space="preserve">Held on the Police National Computer </w:t>
      </w:r>
      <w:r w:rsidRPr="00E0354D">
        <w:rPr>
          <w:rFonts w:ascii="Arial" w:hAnsi="Arial" w:cs="Arial"/>
          <w:i/>
        </w:rPr>
        <w:t xml:space="preserve">(PNC), </w:t>
      </w:r>
      <w:r w:rsidRPr="00E0354D">
        <w:rPr>
          <w:rFonts w:ascii="Arial" w:hAnsi="Arial" w:cs="Arial"/>
        </w:rPr>
        <w:t xml:space="preserve">such as convictions, cautions, reprimands and warnings in England Wales and those recorded from Scotland. There is also some Northern Ireland conviction data held on PNC. </w:t>
      </w:r>
    </w:p>
    <w:p w:rsidR="005A7085" w:rsidRPr="00E0354D" w:rsidRDefault="005A7085" w:rsidP="00E0354D">
      <w:pPr>
        <w:numPr>
          <w:ilvl w:val="0"/>
          <w:numId w:val="29"/>
        </w:numPr>
        <w:jc w:val="both"/>
        <w:rPr>
          <w:rFonts w:ascii="Arial" w:hAnsi="Arial" w:cs="Arial"/>
        </w:rPr>
      </w:pPr>
      <w:r w:rsidRPr="00E0354D">
        <w:rPr>
          <w:rFonts w:ascii="Arial" w:hAnsi="Arial" w:cs="Arial"/>
        </w:rPr>
        <w:t>Held by local police forces relating to relevant non-conviction information.</w:t>
      </w:r>
    </w:p>
    <w:p w:rsidR="005A7085" w:rsidRPr="00E0354D" w:rsidRDefault="005A7085" w:rsidP="00E0354D">
      <w:pPr>
        <w:numPr>
          <w:ilvl w:val="0"/>
          <w:numId w:val="29"/>
        </w:numPr>
        <w:jc w:val="both"/>
        <w:rPr>
          <w:rFonts w:ascii="Arial" w:hAnsi="Arial" w:cs="Arial"/>
        </w:rPr>
      </w:pPr>
      <w:r w:rsidRPr="00E0354D">
        <w:rPr>
          <w:rFonts w:ascii="Arial" w:hAnsi="Arial" w:cs="Arial"/>
        </w:rPr>
        <w:t xml:space="preserve">From Government’s Protection of Children Act List </w:t>
      </w:r>
      <w:r w:rsidRPr="00E0354D">
        <w:rPr>
          <w:rFonts w:ascii="Arial" w:hAnsi="Arial" w:cs="Arial"/>
          <w:i/>
        </w:rPr>
        <w:t>(</w:t>
      </w:r>
      <w:proofErr w:type="spellStart"/>
      <w:r w:rsidRPr="00E0354D">
        <w:rPr>
          <w:rFonts w:ascii="Arial" w:hAnsi="Arial" w:cs="Arial"/>
          <w:i/>
        </w:rPr>
        <w:t>PoCA</w:t>
      </w:r>
      <w:proofErr w:type="spellEnd"/>
      <w:r w:rsidRPr="00E0354D">
        <w:rPr>
          <w:rFonts w:ascii="Arial" w:hAnsi="Arial" w:cs="Arial"/>
          <w:i/>
        </w:rPr>
        <w:t>)</w:t>
      </w:r>
    </w:p>
    <w:p w:rsidR="005A7085" w:rsidRPr="00E0354D" w:rsidRDefault="005A7085" w:rsidP="00E0354D">
      <w:pPr>
        <w:numPr>
          <w:ilvl w:val="0"/>
          <w:numId w:val="29"/>
        </w:numPr>
        <w:jc w:val="both"/>
        <w:rPr>
          <w:rFonts w:ascii="Arial" w:hAnsi="Arial" w:cs="Arial"/>
        </w:rPr>
      </w:pPr>
      <w:r w:rsidRPr="00E0354D">
        <w:rPr>
          <w:rFonts w:ascii="Arial" w:hAnsi="Arial" w:cs="Arial"/>
        </w:rPr>
        <w:t xml:space="preserve">From Government’s Protection of Vulnerable Adults List </w:t>
      </w:r>
      <w:r w:rsidRPr="00E0354D">
        <w:rPr>
          <w:rFonts w:ascii="Arial" w:hAnsi="Arial" w:cs="Arial"/>
          <w:i/>
        </w:rPr>
        <w:t>(</w:t>
      </w:r>
      <w:proofErr w:type="spellStart"/>
      <w:r w:rsidRPr="00E0354D">
        <w:rPr>
          <w:rFonts w:ascii="Arial" w:hAnsi="Arial" w:cs="Arial"/>
          <w:i/>
        </w:rPr>
        <w:t>PoVA</w:t>
      </w:r>
      <w:proofErr w:type="spellEnd"/>
      <w:r w:rsidRPr="00E0354D">
        <w:rPr>
          <w:rFonts w:ascii="Arial" w:hAnsi="Arial" w:cs="Arial"/>
          <w:i/>
        </w:rPr>
        <w:t>)</w:t>
      </w:r>
    </w:p>
    <w:p w:rsidR="005A7085" w:rsidRPr="00E0354D" w:rsidRDefault="005A7085" w:rsidP="00E0354D">
      <w:pPr>
        <w:numPr>
          <w:ilvl w:val="0"/>
          <w:numId w:val="29"/>
        </w:numPr>
        <w:jc w:val="both"/>
        <w:rPr>
          <w:rFonts w:ascii="Arial" w:hAnsi="Arial" w:cs="Arial"/>
        </w:rPr>
      </w:pPr>
      <w:r w:rsidRPr="00E0354D">
        <w:rPr>
          <w:rFonts w:ascii="Arial" w:hAnsi="Arial" w:cs="Arial"/>
        </w:rPr>
        <w:t>Held by the department for Education and Skills</w:t>
      </w:r>
      <w:r w:rsidRPr="00E0354D">
        <w:rPr>
          <w:rFonts w:ascii="Arial" w:hAnsi="Arial" w:cs="Arial"/>
          <w:i/>
        </w:rPr>
        <w:t xml:space="preserve"> (DfES) </w:t>
      </w:r>
      <w:r w:rsidRPr="00E0354D">
        <w:rPr>
          <w:rFonts w:ascii="Arial" w:hAnsi="Arial" w:cs="Arial"/>
        </w:rPr>
        <w:t>under Section 142 of the Education Act 2002</w:t>
      </w:r>
      <w:r w:rsidRPr="00E0354D">
        <w:rPr>
          <w:rFonts w:ascii="Arial" w:hAnsi="Arial" w:cs="Arial"/>
          <w:i/>
        </w:rPr>
        <w:t xml:space="preserve"> (formerly known as list 99)</w:t>
      </w:r>
    </w:p>
    <w:p w:rsidR="005A7085" w:rsidRPr="00E0354D" w:rsidRDefault="005A7085" w:rsidP="00E0354D">
      <w:pPr>
        <w:jc w:val="both"/>
        <w:rPr>
          <w:rFonts w:ascii="Arial" w:hAnsi="Arial" w:cs="Arial"/>
        </w:rPr>
      </w:pPr>
    </w:p>
    <w:p w:rsidR="005A7085" w:rsidRPr="00E0354D" w:rsidRDefault="005A7085" w:rsidP="00E0354D">
      <w:pPr>
        <w:jc w:val="both"/>
        <w:rPr>
          <w:rFonts w:ascii="Arial" w:hAnsi="Arial" w:cs="Arial"/>
          <w:b/>
        </w:rPr>
      </w:pPr>
      <w:r w:rsidRPr="00E0354D">
        <w:rPr>
          <w:rFonts w:ascii="Arial" w:hAnsi="Arial" w:cs="Arial"/>
          <w:b/>
        </w:rPr>
        <w:t>Levels of Disclosure</w:t>
      </w:r>
    </w:p>
    <w:p w:rsidR="005A7085" w:rsidRPr="00E0354D" w:rsidRDefault="002C0908" w:rsidP="00E0354D">
      <w:pPr>
        <w:jc w:val="both"/>
        <w:rPr>
          <w:rFonts w:ascii="Arial" w:hAnsi="Arial" w:cs="Arial"/>
          <w:b/>
        </w:rPr>
      </w:pPr>
      <w:r w:rsidRPr="00E0354D">
        <w:rPr>
          <w:rFonts w:ascii="Arial" w:hAnsi="Arial" w:cs="Arial"/>
        </w:rPr>
        <w:t>To provide this service the DBS</w:t>
      </w:r>
      <w:r w:rsidR="005A7085" w:rsidRPr="00E0354D">
        <w:rPr>
          <w:rFonts w:ascii="Arial" w:hAnsi="Arial" w:cs="Arial"/>
        </w:rPr>
        <w:t xml:space="preserve"> offers two levels of Disclosure, each representing a different level of check. The two levels of Disclosure are </w:t>
      </w:r>
      <w:r w:rsidR="005A7085" w:rsidRPr="00E0354D">
        <w:rPr>
          <w:rFonts w:ascii="Arial" w:hAnsi="Arial" w:cs="Arial"/>
          <w:b/>
        </w:rPr>
        <w:t xml:space="preserve">Standard </w:t>
      </w:r>
      <w:r w:rsidR="005A7085" w:rsidRPr="00E0354D">
        <w:rPr>
          <w:rFonts w:ascii="Arial" w:hAnsi="Arial" w:cs="Arial"/>
        </w:rPr>
        <w:t xml:space="preserve">and </w:t>
      </w:r>
      <w:r w:rsidR="005A7085" w:rsidRPr="00E0354D">
        <w:rPr>
          <w:rFonts w:ascii="Arial" w:hAnsi="Arial" w:cs="Arial"/>
          <w:b/>
        </w:rPr>
        <w:t>Enhanced.</w:t>
      </w:r>
    </w:p>
    <w:p w:rsidR="005A7085" w:rsidRPr="00E0354D" w:rsidRDefault="005A7085" w:rsidP="00E0354D">
      <w:pPr>
        <w:jc w:val="both"/>
        <w:rPr>
          <w:rFonts w:ascii="Arial" w:hAnsi="Arial" w:cs="Arial"/>
          <w:b/>
        </w:rPr>
      </w:pPr>
    </w:p>
    <w:p w:rsidR="005A7085" w:rsidRPr="00E0354D" w:rsidRDefault="005A7085" w:rsidP="00E0354D">
      <w:pPr>
        <w:jc w:val="both"/>
        <w:rPr>
          <w:rFonts w:ascii="Arial" w:hAnsi="Arial" w:cs="Arial"/>
        </w:rPr>
      </w:pPr>
      <w:r w:rsidRPr="00E0354D">
        <w:rPr>
          <w:rFonts w:ascii="Arial" w:hAnsi="Arial" w:cs="Arial"/>
        </w:rPr>
        <w:t>These disclosures cannot be obtained by members of the public and they are only available to organisations for those professions, offices, employments, work and occupations listed in the Exceptions Order to the Rehabilitation of Offenders Act 1974.</w:t>
      </w:r>
    </w:p>
    <w:p w:rsidR="005A7085" w:rsidRPr="00E0354D" w:rsidRDefault="005A7085" w:rsidP="00E0354D">
      <w:pPr>
        <w:jc w:val="both"/>
        <w:rPr>
          <w:rFonts w:ascii="Arial" w:hAnsi="Arial" w:cs="Arial"/>
        </w:rPr>
      </w:pPr>
    </w:p>
    <w:p w:rsidR="005A7085" w:rsidRPr="00E0354D" w:rsidRDefault="005A7085" w:rsidP="00E0354D">
      <w:pPr>
        <w:jc w:val="both"/>
        <w:rPr>
          <w:rFonts w:ascii="Arial" w:hAnsi="Arial" w:cs="Arial"/>
        </w:rPr>
      </w:pPr>
      <w:r w:rsidRPr="00E0354D">
        <w:rPr>
          <w:rFonts w:ascii="Arial" w:hAnsi="Arial" w:cs="Arial"/>
        </w:rPr>
        <w:t>Standard Disclosures are primarily for posts that invo</w:t>
      </w:r>
      <w:r w:rsidR="005B202A" w:rsidRPr="00E0354D">
        <w:rPr>
          <w:rFonts w:ascii="Arial" w:hAnsi="Arial" w:cs="Arial"/>
        </w:rPr>
        <w:t>lve working with children or persons at risk</w:t>
      </w:r>
      <w:r w:rsidRPr="00E0354D">
        <w:rPr>
          <w:rFonts w:ascii="Arial" w:hAnsi="Arial" w:cs="Arial"/>
        </w:rPr>
        <w:t xml:space="preserve">, Standard Disclosures may also be issued for people entering certain professions, such as members of the legal and accountancy professions. </w:t>
      </w:r>
    </w:p>
    <w:p w:rsidR="00C94206" w:rsidRPr="00E0354D" w:rsidRDefault="00C94206" w:rsidP="00E0354D">
      <w:pPr>
        <w:jc w:val="both"/>
        <w:rPr>
          <w:rFonts w:ascii="Arial" w:hAnsi="Arial" w:cs="Arial"/>
        </w:rPr>
      </w:pPr>
    </w:p>
    <w:p w:rsidR="00C94206" w:rsidRPr="00E0354D" w:rsidRDefault="00C94206" w:rsidP="00E0354D">
      <w:pPr>
        <w:jc w:val="both"/>
        <w:rPr>
          <w:rFonts w:ascii="Arial" w:hAnsi="Arial" w:cs="Arial"/>
        </w:rPr>
      </w:pPr>
      <w:r w:rsidRPr="00E0354D">
        <w:rPr>
          <w:rFonts w:ascii="Arial" w:hAnsi="Arial" w:cs="Arial"/>
        </w:rPr>
        <w:t>Standard Disclosures contain the following:</w:t>
      </w:r>
    </w:p>
    <w:p w:rsidR="00C94206" w:rsidRPr="00E0354D" w:rsidRDefault="00C94206" w:rsidP="00E0354D">
      <w:pPr>
        <w:numPr>
          <w:ilvl w:val="0"/>
          <w:numId w:val="30"/>
        </w:numPr>
        <w:jc w:val="both"/>
        <w:rPr>
          <w:rFonts w:ascii="Arial" w:hAnsi="Arial" w:cs="Arial"/>
        </w:rPr>
      </w:pPr>
      <w:r w:rsidRPr="00E0354D">
        <w:rPr>
          <w:rFonts w:ascii="Arial" w:hAnsi="Arial" w:cs="Arial"/>
        </w:rPr>
        <w:t xml:space="preserve">Details of all convictions, cautions, reprimands and warnings held on the Police National Computer </w:t>
      </w:r>
      <w:r w:rsidRPr="00E0354D">
        <w:rPr>
          <w:rFonts w:ascii="Arial" w:hAnsi="Arial" w:cs="Arial"/>
          <w:i/>
        </w:rPr>
        <w:t>(PNC)</w:t>
      </w:r>
      <w:r w:rsidRPr="00E0354D">
        <w:rPr>
          <w:rFonts w:ascii="Arial" w:hAnsi="Arial" w:cs="Arial"/>
        </w:rPr>
        <w:t>; and if the position involves working with children or vulnerable adults and the relevant boxes have been marked on the application to indicate this.</w:t>
      </w:r>
    </w:p>
    <w:p w:rsidR="00C94206" w:rsidRPr="00E0354D" w:rsidRDefault="00C94206" w:rsidP="00E0354D">
      <w:pPr>
        <w:numPr>
          <w:ilvl w:val="0"/>
          <w:numId w:val="30"/>
        </w:numPr>
        <w:jc w:val="both"/>
        <w:rPr>
          <w:rFonts w:ascii="Arial" w:hAnsi="Arial" w:cs="Arial"/>
        </w:rPr>
      </w:pPr>
      <w:r w:rsidRPr="00E0354D">
        <w:rPr>
          <w:rFonts w:ascii="Arial" w:hAnsi="Arial" w:cs="Arial"/>
        </w:rPr>
        <w:t xml:space="preserve">Information from Protection of Children Act List </w:t>
      </w:r>
      <w:r w:rsidRPr="00E0354D">
        <w:rPr>
          <w:rFonts w:ascii="Arial" w:hAnsi="Arial" w:cs="Arial"/>
          <w:i/>
        </w:rPr>
        <w:t>(</w:t>
      </w:r>
      <w:proofErr w:type="spellStart"/>
      <w:r w:rsidRPr="00E0354D">
        <w:rPr>
          <w:rFonts w:ascii="Arial" w:hAnsi="Arial" w:cs="Arial"/>
          <w:i/>
        </w:rPr>
        <w:t>PoCA</w:t>
      </w:r>
      <w:proofErr w:type="spellEnd"/>
      <w:r w:rsidRPr="00E0354D">
        <w:rPr>
          <w:rFonts w:ascii="Arial" w:hAnsi="Arial" w:cs="Arial"/>
          <w:i/>
        </w:rPr>
        <w:t>)</w:t>
      </w:r>
    </w:p>
    <w:p w:rsidR="00C94206" w:rsidRPr="00E0354D" w:rsidRDefault="00C94206" w:rsidP="00E0354D">
      <w:pPr>
        <w:numPr>
          <w:ilvl w:val="0"/>
          <w:numId w:val="30"/>
        </w:numPr>
        <w:jc w:val="both"/>
        <w:rPr>
          <w:rFonts w:ascii="Arial" w:hAnsi="Arial" w:cs="Arial"/>
        </w:rPr>
      </w:pPr>
      <w:r w:rsidRPr="00E0354D">
        <w:rPr>
          <w:rFonts w:ascii="Arial" w:hAnsi="Arial" w:cs="Arial"/>
        </w:rPr>
        <w:t xml:space="preserve">Information from Protection of Vulnerable Adults List </w:t>
      </w:r>
      <w:r w:rsidRPr="00E0354D">
        <w:rPr>
          <w:rFonts w:ascii="Arial" w:hAnsi="Arial" w:cs="Arial"/>
          <w:i/>
        </w:rPr>
        <w:t>(</w:t>
      </w:r>
      <w:proofErr w:type="spellStart"/>
      <w:r w:rsidRPr="00E0354D">
        <w:rPr>
          <w:rFonts w:ascii="Arial" w:hAnsi="Arial" w:cs="Arial"/>
          <w:i/>
        </w:rPr>
        <w:t>PoVA</w:t>
      </w:r>
      <w:proofErr w:type="spellEnd"/>
      <w:r w:rsidRPr="00E0354D">
        <w:rPr>
          <w:rFonts w:ascii="Arial" w:hAnsi="Arial" w:cs="Arial"/>
          <w:i/>
        </w:rPr>
        <w:t>)</w:t>
      </w:r>
    </w:p>
    <w:p w:rsidR="00C94206" w:rsidRPr="00E0354D" w:rsidRDefault="00C94206" w:rsidP="00E0354D">
      <w:pPr>
        <w:numPr>
          <w:ilvl w:val="0"/>
          <w:numId w:val="30"/>
        </w:numPr>
        <w:jc w:val="both"/>
        <w:rPr>
          <w:rFonts w:ascii="Arial" w:hAnsi="Arial" w:cs="Arial"/>
        </w:rPr>
      </w:pPr>
      <w:r w:rsidRPr="00E0354D">
        <w:rPr>
          <w:rFonts w:ascii="Arial" w:hAnsi="Arial" w:cs="Arial"/>
        </w:rPr>
        <w:t xml:space="preserve">Information held by the DfES under Section 142 of the Education Act 2002 of those considered unsuitable or banned from working with children. </w:t>
      </w:r>
    </w:p>
    <w:p w:rsidR="00C94206" w:rsidRPr="00E0354D" w:rsidRDefault="00C94206" w:rsidP="00E0354D">
      <w:pPr>
        <w:jc w:val="both"/>
        <w:rPr>
          <w:rFonts w:ascii="Arial" w:hAnsi="Arial" w:cs="Arial"/>
        </w:rPr>
      </w:pPr>
    </w:p>
    <w:p w:rsidR="00C94206" w:rsidRPr="00E0354D" w:rsidRDefault="00C94206" w:rsidP="00E0354D">
      <w:pPr>
        <w:jc w:val="both"/>
        <w:rPr>
          <w:rFonts w:ascii="Arial" w:hAnsi="Arial" w:cs="Arial"/>
          <w:b/>
        </w:rPr>
      </w:pPr>
      <w:r w:rsidRPr="00E0354D">
        <w:rPr>
          <w:rFonts w:ascii="Arial" w:hAnsi="Arial" w:cs="Arial"/>
          <w:b/>
        </w:rPr>
        <w:t>Why might I be asked to apply for a Disclosure?</w:t>
      </w:r>
    </w:p>
    <w:p w:rsidR="00C94206" w:rsidRPr="00E0354D" w:rsidRDefault="00C94206" w:rsidP="00E0354D">
      <w:pPr>
        <w:jc w:val="both"/>
        <w:rPr>
          <w:rFonts w:ascii="Arial" w:hAnsi="Arial" w:cs="Arial"/>
        </w:rPr>
      </w:pPr>
      <w:r w:rsidRPr="00E0354D">
        <w:rPr>
          <w:rFonts w:ascii="Arial" w:hAnsi="Arial" w:cs="Arial"/>
        </w:rPr>
        <w:t>You might have been asked to apply for a Standard or Enhanced Disclosure if you will be working:</w:t>
      </w:r>
    </w:p>
    <w:p w:rsidR="00C94206" w:rsidRPr="00E0354D" w:rsidRDefault="00C94206" w:rsidP="00E0354D">
      <w:pPr>
        <w:numPr>
          <w:ilvl w:val="0"/>
          <w:numId w:val="31"/>
        </w:numPr>
        <w:jc w:val="both"/>
        <w:rPr>
          <w:rFonts w:ascii="Arial" w:hAnsi="Arial" w:cs="Arial"/>
        </w:rPr>
      </w:pPr>
      <w:r w:rsidRPr="00E0354D">
        <w:rPr>
          <w:rFonts w:ascii="Arial" w:hAnsi="Arial" w:cs="Arial"/>
        </w:rPr>
        <w:t>With children or vulnerable adults.</w:t>
      </w:r>
    </w:p>
    <w:p w:rsidR="00C94206" w:rsidRPr="00E0354D" w:rsidRDefault="00C94206" w:rsidP="00E0354D">
      <w:pPr>
        <w:numPr>
          <w:ilvl w:val="0"/>
          <w:numId w:val="31"/>
        </w:numPr>
        <w:jc w:val="both"/>
        <w:rPr>
          <w:rFonts w:ascii="Arial" w:hAnsi="Arial" w:cs="Arial"/>
        </w:rPr>
      </w:pPr>
      <w:r w:rsidRPr="00E0354D">
        <w:rPr>
          <w:rFonts w:ascii="Arial" w:hAnsi="Arial" w:cs="Arial"/>
        </w:rPr>
        <w:t>In an establishment that is wholly or mainly for children.</w:t>
      </w:r>
    </w:p>
    <w:p w:rsidR="00C94206" w:rsidRPr="00E0354D" w:rsidRDefault="00C94206" w:rsidP="00E0354D">
      <w:pPr>
        <w:numPr>
          <w:ilvl w:val="0"/>
          <w:numId w:val="31"/>
        </w:numPr>
        <w:jc w:val="both"/>
        <w:rPr>
          <w:rFonts w:ascii="Arial" w:hAnsi="Arial" w:cs="Arial"/>
        </w:rPr>
      </w:pPr>
      <w:r w:rsidRPr="00E0354D">
        <w:rPr>
          <w:rFonts w:ascii="Arial" w:hAnsi="Arial" w:cs="Arial"/>
        </w:rPr>
        <w:t>In healthcare.</w:t>
      </w:r>
    </w:p>
    <w:p w:rsidR="00C94206" w:rsidRPr="00E0354D" w:rsidRDefault="00C94206" w:rsidP="00E0354D">
      <w:pPr>
        <w:numPr>
          <w:ilvl w:val="0"/>
          <w:numId w:val="31"/>
        </w:numPr>
        <w:jc w:val="both"/>
        <w:rPr>
          <w:rFonts w:ascii="Arial" w:hAnsi="Arial" w:cs="Arial"/>
        </w:rPr>
      </w:pPr>
      <w:r w:rsidRPr="00E0354D">
        <w:rPr>
          <w:rFonts w:ascii="Arial" w:hAnsi="Arial" w:cs="Arial"/>
        </w:rPr>
        <w:t>Have applied to be a foster carer, adoptive parent or childminder.</w:t>
      </w:r>
    </w:p>
    <w:p w:rsidR="00C94206" w:rsidRPr="00E0354D" w:rsidRDefault="00C94206" w:rsidP="00E0354D">
      <w:pPr>
        <w:jc w:val="both"/>
        <w:rPr>
          <w:rFonts w:ascii="Arial" w:hAnsi="Arial" w:cs="Arial"/>
        </w:rPr>
      </w:pPr>
    </w:p>
    <w:p w:rsidR="00C94206" w:rsidRPr="00E0354D" w:rsidRDefault="00C94206" w:rsidP="00E0354D">
      <w:pPr>
        <w:jc w:val="both"/>
        <w:rPr>
          <w:rFonts w:ascii="Arial" w:hAnsi="Arial" w:cs="Arial"/>
        </w:rPr>
      </w:pPr>
      <w:r w:rsidRPr="00E0354D">
        <w:rPr>
          <w:rFonts w:ascii="Arial" w:hAnsi="Arial" w:cs="Arial"/>
        </w:rPr>
        <w:t>A Disclosure may also be required for a range of other types of job or licences. To find</w:t>
      </w:r>
      <w:r w:rsidR="002C0908" w:rsidRPr="00E0354D">
        <w:rPr>
          <w:rFonts w:ascii="Arial" w:hAnsi="Arial" w:cs="Arial"/>
        </w:rPr>
        <w:t xml:space="preserve"> out more please contact the DBS information line o</w:t>
      </w:r>
      <w:r w:rsidRPr="00E0354D">
        <w:rPr>
          <w:rFonts w:ascii="Arial" w:hAnsi="Arial" w:cs="Arial"/>
        </w:rPr>
        <w:t xml:space="preserve">r alternatively visit our website. </w:t>
      </w:r>
    </w:p>
    <w:p w:rsidR="00D161F7" w:rsidRPr="00DE767D" w:rsidRDefault="00111BDE" w:rsidP="00E0354D">
      <w:pPr>
        <w:jc w:val="both"/>
        <w:rPr>
          <w:rFonts w:ascii="Arial" w:hAnsi="Arial" w:cs="Arial"/>
          <w:b/>
          <w:u w:val="single"/>
        </w:rPr>
      </w:pPr>
      <w:r w:rsidRPr="00E0354D">
        <w:rPr>
          <w:rFonts w:ascii="Arial" w:hAnsi="Arial" w:cs="Arial"/>
          <w:b/>
        </w:rPr>
        <w:t xml:space="preserve">                                                                                                                                                   </w:t>
      </w:r>
      <w:r w:rsidR="00DE767D">
        <w:rPr>
          <w:rFonts w:ascii="Arial" w:hAnsi="Arial" w:cs="Arial"/>
          <w:b/>
        </w:rPr>
        <w:t xml:space="preserve">                               </w:t>
      </w:r>
    </w:p>
    <w:p w:rsidR="00C94206" w:rsidRPr="00E0354D" w:rsidRDefault="00C94206" w:rsidP="00E0354D">
      <w:pPr>
        <w:jc w:val="both"/>
        <w:rPr>
          <w:rFonts w:ascii="Arial" w:hAnsi="Arial" w:cs="Arial"/>
          <w:b/>
        </w:rPr>
      </w:pPr>
      <w:r w:rsidRPr="00E0354D">
        <w:rPr>
          <w:rFonts w:ascii="Arial" w:hAnsi="Arial" w:cs="Arial"/>
          <w:b/>
        </w:rPr>
        <w:t>Can I refuse to apply for a Disclosure?</w:t>
      </w:r>
    </w:p>
    <w:p w:rsidR="00C94206" w:rsidRPr="00E0354D" w:rsidRDefault="00C94206" w:rsidP="00E0354D">
      <w:pPr>
        <w:jc w:val="both"/>
        <w:rPr>
          <w:rFonts w:ascii="Arial" w:hAnsi="Arial" w:cs="Arial"/>
        </w:rPr>
      </w:pPr>
      <w:r w:rsidRPr="00E0354D">
        <w:rPr>
          <w:rFonts w:ascii="Arial" w:hAnsi="Arial" w:cs="Arial"/>
        </w:rPr>
        <w:t xml:space="preserve">Yes, however, there are some posts for which a Disclosure is required by law. If you refuse to apply for a Disclosure in this instance, the organisation would be well within their rights to not take your job or licence application any further. </w:t>
      </w:r>
    </w:p>
    <w:p w:rsidR="00C94206" w:rsidRPr="00E0354D" w:rsidRDefault="00C94206" w:rsidP="00E0354D">
      <w:pPr>
        <w:jc w:val="both"/>
        <w:rPr>
          <w:rFonts w:ascii="Arial" w:hAnsi="Arial" w:cs="Arial"/>
        </w:rPr>
      </w:pPr>
      <w:r w:rsidRPr="00E0354D">
        <w:rPr>
          <w:rFonts w:ascii="Arial" w:hAnsi="Arial" w:cs="Arial"/>
        </w:rPr>
        <w:t xml:space="preserve">If you are currently working and your employer asks you to apply for a Disclosure, you may be able to refuse if your contract of employment does not refer to a criminal record check. </w:t>
      </w:r>
    </w:p>
    <w:p w:rsidR="002F5D8F" w:rsidRPr="00E0354D" w:rsidRDefault="002F5D8F" w:rsidP="00E0354D">
      <w:pPr>
        <w:jc w:val="both"/>
        <w:rPr>
          <w:rFonts w:ascii="Arial" w:hAnsi="Arial" w:cs="Arial"/>
        </w:rPr>
      </w:pPr>
    </w:p>
    <w:p w:rsidR="002F5D8F" w:rsidRPr="00E0354D" w:rsidRDefault="002F5D8F" w:rsidP="00E0354D">
      <w:pPr>
        <w:jc w:val="both"/>
        <w:rPr>
          <w:rFonts w:ascii="Arial" w:hAnsi="Arial" w:cs="Arial"/>
          <w:b/>
        </w:rPr>
      </w:pPr>
      <w:r w:rsidRPr="00E0354D">
        <w:rPr>
          <w:rFonts w:ascii="Arial" w:hAnsi="Arial" w:cs="Arial"/>
          <w:b/>
        </w:rPr>
        <w:t>I already have a Disclosure, can I use it again?</w:t>
      </w:r>
    </w:p>
    <w:p w:rsidR="002F5D8F" w:rsidRPr="00E0354D" w:rsidRDefault="002F5D8F" w:rsidP="00E0354D">
      <w:pPr>
        <w:jc w:val="both"/>
        <w:rPr>
          <w:rFonts w:ascii="Arial" w:hAnsi="Arial" w:cs="Arial"/>
        </w:rPr>
      </w:pPr>
      <w:r w:rsidRPr="00E0354D">
        <w:rPr>
          <w:rFonts w:ascii="Arial" w:hAnsi="Arial" w:cs="Arial"/>
        </w:rPr>
        <w:t xml:space="preserve">If you are asked to apply for a Disclosure and you already have one from a previous role, ask if the organisation are willing to accept it. When making this decision the organisation will take into account the length of time that has elapsed since that Disclosure was issued, the level of Disclosure, the nature of the position for which the Disclosure was issued, and the nature of the position you are now applying for. Ultimately, it will be the organisations decision whether to accept it or not. </w:t>
      </w:r>
    </w:p>
    <w:p w:rsidR="002F5D8F" w:rsidRPr="00E0354D" w:rsidRDefault="002F5D8F" w:rsidP="00E0354D">
      <w:pPr>
        <w:jc w:val="both"/>
        <w:rPr>
          <w:rFonts w:ascii="Arial" w:hAnsi="Arial" w:cs="Arial"/>
        </w:rPr>
      </w:pPr>
    </w:p>
    <w:p w:rsidR="002F5D8F" w:rsidRPr="00E0354D" w:rsidRDefault="002F5D8F" w:rsidP="00E0354D">
      <w:pPr>
        <w:jc w:val="both"/>
        <w:rPr>
          <w:rFonts w:ascii="Arial" w:hAnsi="Arial" w:cs="Arial"/>
          <w:b/>
        </w:rPr>
      </w:pPr>
      <w:r w:rsidRPr="00E0354D">
        <w:rPr>
          <w:rFonts w:ascii="Arial" w:hAnsi="Arial" w:cs="Arial"/>
          <w:b/>
        </w:rPr>
        <w:t>What if I have lived overseas?</w:t>
      </w:r>
    </w:p>
    <w:p w:rsidR="002F5D8F" w:rsidRPr="00E0354D" w:rsidRDefault="002F5D8F" w:rsidP="00E0354D">
      <w:pPr>
        <w:jc w:val="both"/>
        <w:rPr>
          <w:rFonts w:ascii="Arial" w:hAnsi="Arial" w:cs="Arial"/>
        </w:rPr>
      </w:pPr>
      <w:r w:rsidRPr="00E0354D">
        <w:rPr>
          <w:rFonts w:ascii="Arial" w:hAnsi="Arial" w:cs="Arial"/>
        </w:rPr>
        <w:t>If you have lived overseas for a substantial period of time, it may not be worth apply</w:t>
      </w:r>
      <w:r w:rsidR="002C0908" w:rsidRPr="00E0354D">
        <w:rPr>
          <w:rFonts w:ascii="Arial" w:hAnsi="Arial" w:cs="Arial"/>
        </w:rPr>
        <w:t>ing for a Disclosure, as the DBS</w:t>
      </w:r>
      <w:r w:rsidRPr="00E0354D">
        <w:rPr>
          <w:rFonts w:ascii="Arial" w:hAnsi="Arial" w:cs="Arial"/>
        </w:rPr>
        <w:t xml:space="preserve"> does not generally have access to overseas criminal records. However, some organisations have a legal responsibility to check if a person is banned</w:t>
      </w:r>
      <w:r w:rsidR="002E55D2" w:rsidRPr="00E0354D">
        <w:rPr>
          <w:rFonts w:ascii="Arial" w:hAnsi="Arial" w:cs="Arial"/>
        </w:rPr>
        <w:t xml:space="preserve"> from working with children or vulnerable adults and can only do this through the Disclosure service. We can also advise on how to obtain equivalent information from the overseas authorities, where available. You may wish to discuss this with your prospective employer.</w:t>
      </w:r>
    </w:p>
    <w:p w:rsidR="00452572" w:rsidRPr="00E0354D" w:rsidRDefault="00452572" w:rsidP="00E0354D">
      <w:pPr>
        <w:jc w:val="both"/>
        <w:rPr>
          <w:rFonts w:ascii="Arial" w:hAnsi="Arial" w:cs="Arial"/>
        </w:rPr>
      </w:pPr>
    </w:p>
    <w:p w:rsidR="00452572" w:rsidRPr="00E0354D" w:rsidRDefault="00452572" w:rsidP="00E0354D">
      <w:pPr>
        <w:jc w:val="both"/>
        <w:rPr>
          <w:rFonts w:ascii="Arial" w:hAnsi="Arial" w:cs="Arial"/>
          <w:b/>
        </w:rPr>
      </w:pPr>
      <w:r w:rsidRPr="00E0354D">
        <w:rPr>
          <w:rFonts w:ascii="Arial" w:hAnsi="Arial" w:cs="Arial"/>
          <w:b/>
        </w:rPr>
        <w:t>How do I apply for a disclosure?</w:t>
      </w:r>
    </w:p>
    <w:p w:rsidR="00452572" w:rsidRPr="00E0354D" w:rsidRDefault="00452572" w:rsidP="00E0354D">
      <w:pPr>
        <w:jc w:val="both"/>
        <w:rPr>
          <w:rFonts w:ascii="Arial" w:hAnsi="Arial" w:cs="Arial"/>
        </w:rPr>
      </w:pPr>
      <w:r w:rsidRPr="00E0354D">
        <w:rPr>
          <w:rFonts w:ascii="Arial" w:hAnsi="Arial" w:cs="Arial"/>
        </w:rPr>
        <w:t xml:space="preserve">You will be asked to complete a paper application form handed to you by the person who asked you to apply. </w:t>
      </w:r>
    </w:p>
    <w:p w:rsidR="00452572" w:rsidRPr="00E0354D" w:rsidRDefault="00452572" w:rsidP="00E0354D">
      <w:pPr>
        <w:jc w:val="both"/>
        <w:rPr>
          <w:rFonts w:ascii="Arial" w:hAnsi="Arial" w:cs="Arial"/>
        </w:rPr>
      </w:pPr>
    </w:p>
    <w:p w:rsidR="00452572" w:rsidRPr="00E0354D" w:rsidRDefault="00452572" w:rsidP="00E0354D">
      <w:pPr>
        <w:jc w:val="both"/>
        <w:rPr>
          <w:rFonts w:ascii="Arial" w:hAnsi="Arial" w:cs="Arial"/>
          <w:b/>
        </w:rPr>
      </w:pPr>
      <w:r w:rsidRPr="00E0354D">
        <w:rPr>
          <w:rFonts w:ascii="Arial" w:hAnsi="Arial" w:cs="Arial"/>
          <w:b/>
        </w:rPr>
        <w:t>Who will receive my Disclosure?</w:t>
      </w:r>
    </w:p>
    <w:p w:rsidR="00452572" w:rsidRPr="00E0354D" w:rsidRDefault="00452572" w:rsidP="00E0354D">
      <w:pPr>
        <w:jc w:val="both"/>
        <w:rPr>
          <w:rFonts w:ascii="Arial" w:hAnsi="Arial" w:cs="Arial"/>
        </w:rPr>
      </w:pPr>
      <w:r w:rsidRPr="00E0354D">
        <w:rPr>
          <w:rFonts w:ascii="Arial" w:hAnsi="Arial" w:cs="Arial"/>
        </w:rPr>
        <w:t>When the a</w:t>
      </w:r>
      <w:r w:rsidR="002C0908" w:rsidRPr="00E0354D">
        <w:rPr>
          <w:rFonts w:ascii="Arial" w:hAnsi="Arial" w:cs="Arial"/>
        </w:rPr>
        <w:t>pplication is processed, the DBS</w:t>
      </w:r>
      <w:r w:rsidRPr="00E0354D">
        <w:rPr>
          <w:rFonts w:ascii="Arial" w:hAnsi="Arial" w:cs="Arial"/>
        </w:rPr>
        <w:t xml:space="preserve"> sends out a copy of the Disclosure containing any information revealed during its searches, to you</w:t>
      </w:r>
      <w:r w:rsidR="00CD5BE5" w:rsidRPr="00E0354D">
        <w:rPr>
          <w:rFonts w:ascii="Arial" w:hAnsi="Arial" w:cs="Arial"/>
        </w:rPr>
        <w:t>.</w:t>
      </w:r>
    </w:p>
    <w:p w:rsidR="00452572" w:rsidRPr="00E0354D" w:rsidRDefault="00452572" w:rsidP="00E0354D">
      <w:pPr>
        <w:jc w:val="both"/>
        <w:rPr>
          <w:rFonts w:ascii="Arial" w:hAnsi="Arial" w:cs="Arial"/>
        </w:rPr>
      </w:pPr>
    </w:p>
    <w:p w:rsidR="00452572" w:rsidRPr="00E0354D" w:rsidRDefault="00452572" w:rsidP="00E0354D">
      <w:pPr>
        <w:jc w:val="both"/>
        <w:rPr>
          <w:rFonts w:ascii="Arial" w:hAnsi="Arial" w:cs="Arial"/>
          <w:b/>
        </w:rPr>
      </w:pPr>
      <w:r w:rsidRPr="00E0354D">
        <w:rPr>
          <w:rFonts w:ascii="Arial" w:hAnsi="Arial" w:cs="Arial"/>
          <w:b/>
        </w:rPr>
        <w:t>How do I know that the information contained on my disclosure form will remain confidential?</w:t>
      </w:r>
    </w:p>
    <w:p w:rsidR="00452572" w:rsidRPr="00E0354D" w:rsidRDefault="008B6CD7" w:rsidP="00E0354D">
      <w:pPr>
        <w:jc w:val="both"/>
        <w:rPr>
          <w:rFonts w:ascii="Arial" w:hAnsi="Arial" w:cs="Arial"/>
        </w:rPr>
      </w:pPr>
      <w:r w:rsidRPr="00E0354D">
        <w:rPr>
          <w:rFonts w:ascii="Arial" w:hAnsi="Arial" w:cs="Arial"/>
        </w:rPr>
        <w:t xml:space="preserve">An organisation using the Disclosure </w:t>
      </w:r>
      <w:r w:rsidR="002C0908" w:rsidRPr="00E0354D">
        <w:rPr>
          <w:rFonts w:ascii="Arial" w:hAnsi="Arial" w:cs="Arial"/>
        </w:rPr>
        <w:t>service must comply with the DBS</w:t>
      </w:r>
      <w:r w:rsidRPr="00E0354D">
        <w:rPr>
          <w:rFonts w:ascii="Arial" w:hAnsi="Arial" w:cs="Arial"/>
        </w:rPr>
        <w:t xml:space="preserve"> code of practice, which is there to make sure the whole practice works fairly and that any information revealed is treated fa</w:t>
      </w:r>
      <w:r w:rsidR="002C0908" w:rsidRPr="00E0354D">
        <w:rPr>
          <w:rFonts w:ascii="Arial" w:hAnsi="Arial" w:cs="Arial"/>
        </w:rPr>
        <w:t>irly and securely. Also, the DBS</w:t>
      </w:r>
      <w:r w:rsidRPr="00E0354D">
        <w:rPr>
          <w:rFonts w:ascii="Arial" w:hAnsi="Arial" w:cs="Arial"/>
        </w:rPr>
        <w:t xml:space="preserve"> is committed to compliance with the Data protection Act. This means that any personal information that you submit to us will be protected. </w:t>
      </w:r>
    </w:p>
    <w:p w:rsidR="00452572" w:rsidRPr="00E0354D" w:rsidRDefault="008B6CD7" w:rsidP="00E0354D">
      <w:pPr>
        <w:jc w:val="both"/>
        <w:rPr>
          <w:rFonts w:ascii="Arial" w:hAnsi="Arial" w:cs="Arial"/>
        </w:rPr>
      </w:pPr>
      <w:r w:rsidRPr="00E0354D">
        <w:rPr>
          <w:rFonts w:ascii="Arial" w:hAnsi="Arial" w:cs="Arial"/>
        </w:rPr>
        <w:lastRenderedPageBreak/>
        <w:t xml:space="preserve">Under the provisions of the Code, sensitive, personal information must be handled and stored appropriately and must be kept for as long as is necessary. </w:t>
      </w:r>
      <w:r w:rsidR="002C0908" w:rsidRPr="00E0354D">
        <w:rPr>
          <w:rFonts w:ascii="Arial" w:hAnsi="Arial" w:cs="Arial"/>
        </w:rPr>
        <w:t>The Code is published on the DBS</w:t>
      </w:r>
      <w:r w:rsidRPr="00E0354D">
        <w:rPr>
          <w:rFonts w:ascii="Arial" w:hAnsi="Arial" w:cs="Arial"/>
        </w:rPr>
        <w:t xml:space="preserve"> website, or you can also request a copy from the person who asked you to apply for the Disclosure. </w:t>
      </w:r>
    </w:p>
    <w:p w:rsidR="00C94206" w:rsidRPr="00E0354D" w:rsidRDefault="00C94206" w:rsidP="00E0354D">
      <w:pPr>
        <w:jc w:val="both"/>
        <w:rPr>
          <w:rFonts w:ascii="Arial" w:hAnsi="Arial" w:cs="Arial"/>
          <w:b/>
        </w:rPr>
      </w:pPr>
    </w:p>
    <w:p w:rsidR="008B6CD7" w:rsidRPr="00E0354D" w:rsidRDefault="008B6CD7" w:rsidP="00E0354D">
      <w:pPr>
        <w:jc w:val="both"/>
        <w:rPr>
          <w:rFonts w:ascii="Arial" w:hAnsi="Arial" w:cs="Arial"/>
          <w:b/>
        </w:rPr>
      </w:pPr>
      <w:r w:rsidRPr="00E0354D">
        <w:rPr>
          <w:rFonts w:ascii="Arial" w:hAnsi="Arial" w:cs="Arial"/>
          <w:b/>
        </w:rPr>
        <w:t>What if I have a criminal record that may not be relevant to the position for which I am applying?</w:t>
      </w:r>
    </w:p>
    <w:p w:rsidR="008B6CD7" w:rsidRPr="00E0354D" w:rsidRDefault="008B6CD7" w:rsidP="00E0354D">
      <w:pPr>
        <w:jc w:val="both"/>
        <w:rPr>
          <w:rFonts w:ascii="Arial" w:hAnsi="Arial" w:cs="Arial"/>
        </w:rPr>
      </w:pPr>
      <w:r w:rsidRPr="00E0354D">
        <w:rPr>
          <w:rFonts w:ascii="Arial" w:hAnsi="Arial" w:cs="Arial"/>
        </w:rPr>
        <w:t xml:space="preserve">Safe guards and guidelines have been introduced to ensure that conviction information is not misused and that ex-offenders are not treated unfairly. Ex-offenders will retain the protection afforded by the Rehabilitation of Offenders Act 1974. In addition, </w:t>
      </w:r>
      <w:r w:rsidR="002C0908" w:rsidRPr="00E0354D">
        <w:rPr>
          <w:rFonts w:ascii="Arial" w:hAnsi="Arial" w:cs="Arial"/>
        </w:rPr>
        <w:t>the DBS</w:t>
      </w:r>
      <w:r w:rsidRPr="00E0354D">
        <w:rPr>
          <w:rFonts w:ascii="Arial" w:hAnsi="Arial" w:cs="Arial"/>
        </w:rPr>
        <w:t xml:space="preserve"> and the Chartered Institute of Personnel and Development </w:t>
      </w:r>
      <w:r w:rsidRPr="00E0354D">
        <w:rPr>
          <w:rFonts w:ascii="Arial" w:hAnsi="Arial" w:cs="Arial"/>
          <w:i/>
        </w:rPr>
        <w:t>(CIPD)</w:t>
      </w:r>
      <w:r w:rsidRPr="00E0354D">
        <w:rPr>
          <w:rFonts w:ascii="Arial" w:hAnsi="Arial" w:cs="Arial"/>
        </w:rPr>
        <w:t xml:space="preserve"> have developed guidance information on this matter. </w:t>
      </w:r>
    </w:p>
    <w:p w:rsidR="008B6CD7" w:rsidRPr="00E0354D" w:rsidRDefault="008B6CD7" w:rsidP="00E0354D">
      <w:pPr>
        <w:jc w:val="both"/>
        <w:rPr>
          <w:rFonts w:ascii="Arial" w:hAnsi="Arial" w:cs="Arial"/>
        </w:rPr>
      </w:pPr>
    </w:p>
    <w:p w:rsidR="008B6CD7" w:rsidRPr="00E0354D" w:rsidRDefault="008B6CD7" w:rsidP="00E0354D">
      <w:pPr>
        <w:jc w:val="both"/>
        <w:rPr>
          <w:rFonts w:ascii="Arial" w:hAnsi="Arial" w:cs="Arial"/>
          <w:b/>
        </w:rPr>
      </w:pPr>
      <w:r w:rsidRPr="00E0354D">
        <w:rPr>
          <w:rFonts w:ascii="Arial" w:hAnsi="Arial" w:cs="Arial"/>
          <w:b/>
        </w:rPr>
        <w:t>What if things go wrong?</w:t>
      </w:r>
    </w:p>
    <w:p w:rsidR="008B6CD7" w:rsidRPr="00E0354D" w:rsidRDefault="002C0908" w:rsidP="00E0354D">
      <w:pPr>
        <w:jc w:val="both"/>
        <w:rPr>
          <w:rFonts w:ascii="Arial" w:hAnsi="Arial" w:cs="Arial"/>
        </w:rPr>
      </w:pPr>
      <w:r w:rsidRPr="00E0354D">
        <w:rPr>
          <w:rFonts w:ascii="Arial" w:hAnsi="Arial" w:cs="Arial"/>
        </w:rPr>
        <w:t>The DBS</w:t>
      </w:r>
      <w:r w:rsidR="008B6CD7" w:rsidRPr="00E0354D">
        <w:rPr>
          <w:rFonts w:ascii="Arial" w:hAnsi="Arial" w:cs="Arial"/>
        </w:rPr>
        <w:t xml:space="preserve"> has established a comprehensive complaints process and as a part of our commitment to provide a high standard of customer service we will always:</w:t>
      </w:r>
    </w:p>
    <w:p w:rsidR="008B6CD7" w:rsidRPr="00E0354D" w:rsidRDefault="008B6CD7" w:rsidP="00E0354D">
      <w:pPr>
        <w:numPr>
          <w:ilvl w:val="0"/>
          <w:numId w:val="32"/>
        </w:numPr>
        <w:jc w:val="both"/>
        <w:rPr>
          <w:rFonts w:ascii="Arial" w:hAnsi="Arial" w:cs="Arial"/>
        </w:rPr>
      </w:pPr>
      <w:r w:rsidRPr="00E0354D">
        <w:rPr>
          <w:rFonts w:ascii="Arial" w:hAnsi="Arial" w:cs="Arial"/>
        </w:rPr>
        <w:t xml:space="preserve">Act fairly and impartially. </w:t>
      </w:r>
    </w:p>
    <w:p w:rsidR="008B6CD7" w:rsidRPr="00E0354D" w:rsidRDefault="008B6CD7" w:rsidP="00E0354D">
      <w:pPr>
        <w:numPr>
          <w:ilvl w:val="0"/>
          <w:numId w:val="32"/>
        </w:numPr>
        <w:jc w:val="both"/>
        <w:rPr>
          <w:rFonts w:ascii="Arial" w:hAnsi="Arial" w:cs="Arial"/>
        </w:rPr>
      </w:pPr>
      <w:r w:rsidRPr="00E0354D">
        <w:rPr>
          <w:rFonts w:ascii="Arial" w:hAnsi="Arial" w:cs="Arial"/>
        </w:rPr>
        <w:t>Communicate effectively.</w:t>
      </w:r>
    </w:p>
    <w:p w:rsidR="008B6CD7" w:rsidRPr="00E0354D" w:rsidRDefault="008B6CD7" w:rsidP="00E0354D">
      <w:pPr>
        <w:numPr>
          <w:ilvl w:val="0"/>
          <w:numId w:val="32"/>
        </w:numPr>
        <w:jc w:val="both"/>
        <w:rPr>
          <w:rFonts w:ascii="Arial" w:hAnsi="Arial" w:cs="Arial"/>
        </w:rPr>
      </w:pPr>
      <w:r w:rsidRPr="00E0354D">
        <w:rPr>
          <w:rFonts w:ascii="Arial" w:hAnsi="Arial" w:cs="Arial"/>
        </w:rPr>
        <w:t>Deal promptly with all enquiries.</w:t>
      </w:r>
    </w:p>
    <w:p w:rsidR="008B6CD7" w:rsidRDefault="008B6CD7" w:rsidP="00E0354D">
      <w:pPr>
        <w:numPr>
          <w:ilvl w:val="0"/>
          <w:numId w:val="32"/>
        </w:numPr>
        <w:jc w:val="both"/>
        <w:rPr>
          <w:rFonts w:ascii="Arial" w:hAnsi="Arial" w:cs="Arial"/>
        </w:rPr>
      </w:pPr>
      <w:r w:rsidRPr="00E0354D">
        <w:rPr>
          <w:rFonts w:ascii="Arial" w:hAnsi="Arial" w:cs="Arial"/>
        </w:rPr>
        <w:t xml:space="preserve">Endeavour to learn from our mistakes. </w:t>
      </w:r>
    </w:p>
    <w:p w:rsidR="00E0354D" w:rsidRPr="00E0354D" w:rsidRDefault="00E0354D" w:rsidP="00E0354D">
      <w:pPr>
        <w:numPr>
          <w:ilvl w:val="0"/>
          <w:numId w:val="32"/>
        </w:numPr>
        <w:jc w:val="both"/>
        <w:rPr>
          <w:rFonts w:ascii="Arial" w:hAnsi="Arial" w:cs="Arial"/>
        </w:rPr>
      </w:pPr>
    </w:p>
    <w:p w:rsidR="008B6CD7" w:rsidRPr="00E0354D" w:rsidRDefault="008B6CD7" w:rsidP="00E0354D">
      <w:pPr>
        <w:jc w:val="both"/>
        <w:rPr>
          <w:rFonts w:ascii="Arial" w:hAnsi="Arial" w:cs="Arial"/>
          <w:b/>
        </w:rPr>
      </w:pPr>
      <w:r w:rsidRPr="00E0354D">
        <w:rPr>
          <w:rFonts w:ascii="Arial" w:hAnsi="Arial" w:cs="Arial"/>
          <w:b/>
        </w:rPr>
        <w:t>For how long will Disclosures be valid?</w:t>
      </w:r>
    </w:p>
    <w:p w:rsidR="00BF0EC1" w:rsidRDefault="008B6CD7" w:rsidP="00E0354D">
      <w:pPr>
        <w:jc w:val="both"/>
        <w:rPr>
          <w:rFonts w:ascii="Arial" w:hAnsi="Arial" w:cs="Arial"/>
        </w:rPr>
      </w:pPr>
      <w:r w:rsidRPr="00E0354D">
        <w:rPr>
          <w:rFonts w:ascii="Arial" w:hAnsi="Arial" w:cs="Arial"/>
        </w:rPr>
        <w:t>Each Disclosure will show the date on which it was p</w:t>
      </w:r>
      <w:r w:rsidR="002C0908" w:rsidRPr="00E0354D">
        <w:rPr>
          <w:rFonts w:ascii="Arial" w:hAnsi="Arial" w:cs="Arial"/>
        </w:rPr>
        <w:t xml:space="preserve">rinted. Disclosures do not carry a pre-determined </w:t>
      </w:r>
      <w:r w:rsidRPr="00E0354D">
        <w:rPr>
          <w:rFonts w:ascii="Arial" w:hAnsi="Arial" w:cs="Arial"/>
        </w:rPr>
        <w:t>period of validity because a conviction</w:t>
      </w:r>
      <w:r w:rsidR="00BF0EC1" w:rsidRPr="00E0354D">
        <w:rPr>
          <w:rFonts w:ascii="Arial" w:hAnsi="Arial" w:cs="Arial"/>
        </w:rPr>
        <w:t xml:space="preserve"> or another matter could be recorded against the subject of the Disclosure at any time after it is issued. </w:t>
      </w:r>
    </w:p>
    <w:p w:rsidR="00E0354D" w:rsidRPr="00E0354D" w:rsidRDefault="00E0354D" w:rsidP="00E0354D">
      <w:pPr>
        <w:jc w:val="both"/>
        <w:rPr>
          <w:rFonts w:ascii="Arial" w:hAnsi="Arial" w:cs="Arial"/>
        </w:rPr>
      </w:pPr>
    </w:p>
    <w:p w:rsidR="00BF0EC1" w:rsidRPr="00E0354D" w:rsidRDefault="00BF0EC1" w:rsidP="00E0354D">
      <w:pPr>
        <w:jc w:val="both"/>
        <w:rPr>
          <w:rFonts w:ascii="Arial" w:hAnsi="Arial" w:cs="Arial"/>
          <w:b/>
        </w:rPr>
      </w:pPr>
      <w:r w:rsidRPr="00E0354D">
        <w:rPr>
          <w:rFonts w:ascii="Arial" w:hAnsi="Arial" w:cs="Arial"/>
          <w:b/>
        </w:rPr>
        <w:t>For further information:</w:t>
      </w:r>
    </w:p>
    <w:p w:rsidR="00BF0EC1" w:rsidRPr="00E0354D" w:rsidRDefault="00BF0EC1" w:rsidP="00E0354D">
      <w:pPr>
        <w:jc w:val="both"/>
        <w:rPr>
          <w:rFonts w:ascii="Arial" w:hAnsi="Arial" w:cs="Arial"/>
          <w:b/>
        </w:rPr>
      </w:pPr>
      <w:r w:rsidRPr="00E0354D">
        <w:rPr>
          <w:rFonts w:ascii="Arial" w:hAnsi="Arial" w:cs="Arial"/>
          <w:b/>
        </w:rPr>
        <w:t>If you would like further inform</w:t>
      </w:r>
      <w:r w:rsidR="002C0908" w:rsidRPr="00E0354D">
        <w:rPr>
          <w:rFonts w:ascii="Arial" w:hAnsi="Arial" w:cs="Arial"/>
          <w:b/>
        </w:rPr>
        <w:t>ation about the Disclosure &amp; Barring Service</w:t>
      </w:r>
      <w:r w:rsidRPr="00E0354D">
        <w:rPr>
          <w:rFonts w:ascii="Arial" w:hAnsi="Arial" w:cs="Arial"/>
          <w:b/>
        </w:rPr>
        <w:t xml:space="preserve"> why not visit our website?</w:t>
      </w:r>
    </w:p>
    <w:p w:rsidR="008B6CD7" w:rsidRPr="00E0354D" w:rsidRDefault="00FF12CA" w:rsidP="00E0354D">
      <w:pPr>
        <w:jc w:val="both"/>
        <w:rPr>
          <w:rFonts w:ascii="Arial" w:hAnsi="Arial" w:cs="Arial"/>
        </w:rPr>
      </w:pPr>
      <w:hyperlink r:id="rId10" w:history="1">
        <w:r w:rsidR="002C0908" w:rsidRPr="00E0354D">
          <w:rPr>
            <w:rStyle w:val="Hyperlink"/>
            <w:rFonts w:ascii="Arial" w:hAnsi="Arial" w:cs="Arial"/>
            <w:b/>
          </w:rPr>
          <w:t>http://www.homeoffice.gov.uk/dbs</w:t>
        </w:r>
      </w:hyperlink>
      <w:r w:rsidR="002C0908" w:rsidRPr="00E0354D">
        <w:rPr>
          <w:rFonts w:ascii="Arial" w:hAnsi="Arial" w:cs="Arial"/>
          <w:b/>
        </w:rPr>
        <w:t xml:space="preserve"> </w:t>
      </w:r>
      <w:r w:rsidR="00BF0EC1" w:rsidRPr="00E0354D">
        <w:rPr>
          <w:rFonts w:ascii="Arial" w:hAnsi="Arial" w:cs="Arial"/>
          <w:b/>
        </w:rPr>
        <w:t xml:space="preserve"> or give us a call on 0870 90 90 811</w:t>
      </w:r>
      <w:r w:rsidR="008B6CD7" w:rsidRPr="00E0354D">
        <w:rPr>
          <w:rFonts w:ascii="Arial" w:hAnsi="Arial" w:cs="Arial"/>
        </w:rPr>
        <w:t xml:space="preserve"> </w:t>
      </w:r>
    </w:p>
    <w:sectPr w:rsidR="008B6CD7" w:rsidRPr="00E0354D" w:rsidSect="00D161F7">
      <w:headerReference w:type="default" r:id="rId11"/>
      <w:footerReference w:type="even" r:id="rId12"/>
      <w:footerReference w:type="default" r:id="rId13"/>
      <w:pgSz w:w="11906" w:h="16838"/>
      <w:pgMar w:top="899" w:right="1106" w:bottom="1079" w:left="1080" w:header="567"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2E6" w:rsidRDefault="002252E6">
      <w:r>
        <w:separator/>
      </w:r>
    </w:p>
  </w:endnote>
  <w:endnote w:type="continuationSeparator" w:id="0">
    <w:p w:rsidR="002252E6" w:rsidRDefault="0022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E6" w:rsidRDefault="0032222B">
    <w:pPr>
      <w:pStyle w:val="Footer"/>
      <w:framePr w:wrap="around" w:vAnchor="text" w:hAnchor="margin" w:y="1"/>
      <w:rPr>
        <w:rStyle w:val="PageNumber"/>
      </w:rPr>
    </w:pPr>
    <w:r>
      <w:rPr>
        <w:rStyle w:val="PageNumber"/>
      </w:rPr>
      <w:fldChar w:fldCharType="begin"/>
    </w:r>
    <w:r w:rsidR="002252E6">
      <w:rPr>
        <w:rStyle w:val="PageNumber"/>
      </w:rPr>
      <w:instrText xml:space="preserve">PAGE  </w:instrText>
    </w:r>
    <w:r>
      <w:rPr>
        <w:rStyle w:val="PageNumber"/>
      </w:rPr>
      <w:fldChar w:fldCharType="end"/>
    </w:r>
  </w:p>
  <w:p w:rsidR="002252E6" w:rsidRDefault="002252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016"/>
      <w:docPartObj>
        <w:docPartGallery w:val="Page Numbers (Bottom of Page)"/>
        <w:docPartUnique/>
      </w:docPartObj>
    </w:sdtPr>
    <w:sdtEndPr/>
    <w:sdtContent>
      <w:p w:rsidR="002252E6" w:rsidRDefault="0032222B">
        <w:pPr>
          <w:pStyle w:val="Footer"/>
          <w:jc w:val="right"/>
        </w:pPr>
        <w:r>
          <w:fldChar w:fldCharType="begin"/>
        </w:r>
        <w:r w:rsidR="00F005B8">
          <w:instrText xml:space="preserve"> PAGE   \* MERGEFORMAT </w:instrText>
        </w:r>
        <w:r>
          <w:fldChar w:fldCharType="separate"/>
        </w:r>
        <w:r w:rsidR="00FF12CA">
          <w:rPr>
            <w:noProof/>
          </w:rPr>
          <w:t>7</w:t>
        </w:r>
        <w:r>
          <w:rPr>
            <w:noProof/>
          </w:rPr>
          <w:fldChar w:fldCharType="end"/>
        </w:r>
      </w:p>
    </w:sdtContent>
  </w:sdt>
  <w:p w:rsidR="002252E6" w:rsidRDefault="002252E6">
    <w:pPr>
      <w:pStyle w:val="Footer"/>
      <w:ind w:firstLine="360"/>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2E6" w:rsidRDefault="002252E6">
      <w:r>
        <w:separator/>
      </w:r>
    </w:p>
  </w:footnote>
  <w:footnote w:type="continuationSeparator" w:id="0">
    <w:p w:rsidR="002252E6" w:rsidRDefault="00225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2E6" w:rsidRDefault="00D161F7" w:rsidP="00D161F7">
    <w:pPr>
      <w:pStyle w:val="Header"/>
    </w:pPr>
    <w:r>
      <w:rPr>
        <w:noProof/>
        <w:lang w:eastAsia="en-GB"/>
      </w:rPr>
      <w:drawing>
        <wp:inline distT="0" distB="0" distL="0" distR="0" wp14:anchorId="6D3B6F11" wp14:editId="1C20CE12">
          <wp:extent cx="1438275" cy="7666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 UK Lincoln &amp; Kesteven Logo RGB.png"/>
                  <pic:cNvPicPr/>
                </pic:nvPicPr>
                <pic:blipFill>
                  <a:blip r:embed="rId1">
                    <a:extLst>
                      <a:ext uri="{28A0092B-C50C-407E-A947-70E740481C1C}">
                        <a14:useLocalDpi xmlns:a14="http://schemas.microsoft.com/office/drawing/2010/main" val="0"/>
                      </a:ext>
                    </a:extLst>
                  </a:blip>
                  <a:stretch>
                    <a:fillRect/>
                  </a:stretch>
                </pic:blipFill>
                <pic:spPr>
                  <a:xfrm>
                    <a:off x="0" y="0"/>
                    <a:ext cx="1447130" cy="77135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B09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8C2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7424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EEBD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06C9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86C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9A08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04E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5841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72E4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D1BB5"/>
    <w:multiLevelType w:val="hybridMultilevel"/>
    <w:tmpl w:val="4FEEEE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760357"/>
    <w:multiLevelType w:val="hybridMultilevel"/>
    <w:tmpl w:val="371442B6"/>
    <w:lvl w:ilvl="0" w:tplc="FFFFFFFF">
      <w:start w:val="1"/>
      <w:numFmt w:val="decimal"/>
      <w:lvlText w:val="%1"/>
      <w:lvlJc w:val="left"/>
      <w:pPr>
        <w:tabs>
          <w:tab w:val="num" w:pos="1440"/>
        </w:tabs>
        <w:ind w:left="144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06F75BF3"/>
    <w:multiLevelType w:val="hybridMultilevel"/>
    <w:tmpl w:val="CA9EA518"/>
    <w:lvl w:ilvl="0" w:tplc="94949078">
      <w:start w:val="2"/>
      <w:numFmt w:val="decimal"/>
      <w:lvlText w:val="%1"/>
      <w:lvlJc w:val="left"/>
      <w:pPr>
        <w:tabs>
          <w:tab w:val="num" w:pos="1080"/>
        </w:tabs>
        <w:ind w:left="1080" w:hanging="720"/>
      </w:pPr>
      <w:rPr>
        <w:rFonts w:hint="default"/>
        <w:b/>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310524"/>
    <w:multiLevelType w:val="hybridMultilevel"/>
    <w:tmpl w:val="A5A2D4EC"/>
    <w:lvl w:ilvl="0" w:tplc="BDFE4438">
      <w:start w:val="1"/>
      <w:numFmt w:val="decimal"/>
      <w:lvlText w:val="%1"/>
      <w:lvlJc w:val="left"/>
      <w:pPr>
        <w:ind w:left="1004" w:hanging="72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11650BFB"/>
    <w:multiLevelType w:val="hybridMultilevel"/>
    <w:tmpl w:val="8D84A1DC"/>
    <w:lvl w:ilvl="0" w:tplc="E1228A48">
      <w:start w:val="2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6486FE7"/>
    <w:multiLevelType w:val="singleLevel"/>
    <w:tmpl w:val="9FB8C188"/>
    <w:lvl w:ilvl="0">
      <w:start w:val="1"/>
      <w:numFmt w:val="decimal"/>
      <w:lvlText w:val="%1"/>
      <w:lvlJc w:val="left"/>
      <w:pPr>
        <w:tabs>
          <w:tab w:val="num" w:pos="1440"/>
        </w:tabs>
        <w:ind w:left="1440" w:hanging="720"/>
      </w:pPr>
      <w:rPr>
        <w:rFonts w:hint="default"/>
      </w:rPr>
    </w:lvl>
  </w:abstractNum>
  <w:abstractNum w:abstractNumId="16" w15:restartNumberingAfterBreak="0">
    <w:nsid w:val="1AF97FF2"/>
    <w:multiLevelType w:val="hybridMultilevel"/>
    <w:tmpl w:val="5776D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6C148C"/>
    <w:multiLevelType w:val="hybridMultilevel"/>
    <w:tmpl w:val="D5F24A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D747BF"/>
    <w:multiLevelType w:val="hybridMultilevel"/>
    <w:tmpl w:val="544078C2"/>
    <w:lvl w:ilvl="0" w:tplc="6EE4B522">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34F0980"/>
    <w:multiLevelType w:val="hybridMultilevel"/>
    <w:tmpl w:val="678CE8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FA35E8"/>
    <w:multiLevelType w:val="singleLevel"/>
    <w:tmpl w:val="AB1019BC"/>
    <w:lvl w:ilvl="0">
      <w:start w:val="1"/>
      <w:numFmt w:val="decimal"/>
      <w:lvlText w:val="%1"/>
      <w:lvlJc w:val="left"/>
      <w:pPr>
        <w:tabs>
          <w:tab w:val="num" w:pos="1440"/>
        </w:tabs>
        <w:ind w:left="1440" w:hanging="720"/>
      </w:pPr>
      <w:rPr>
        <w:rFonts w:hint="default"/>
      </w:rPr>
    </w:lvl>
  </w:abstractNum>
  <w:abstractNum w:abstractNumId="22" w15:restartNumberingAfterBreak="0">
    <w:nsid w:val="38FC55D7"/>
    <w:multiLevelType w:val="hybridMultilevel"/>
    <w:tmpl w:val="C0B8D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CB2B08"/>
    <w:multiLevelType w:val="hybridMultilevel"/>
    <w:tmpl w:val="38AC7C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5C14E4"/>
    <w:multiLevelType w:val="hybridMultilevel"/>
    <w:tmpl w:val="3D1471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80557"/>
    <w:multiLevelType w:val="hybridMultilevel"/>
    <w:tmpl w:val="3FF8A0B0"/>
    <w:lvl w:ilvl="0" w:tplc="69A66E1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54C26"/>
    <w:multiLevelType w:val="hybridMultilevel"/>
    <w:tmpl w:val="169A860A"/>
    <w:lvl w:ilvl="0" w:tplc="FFFFFFFF">
      <w:start w:val="1"/>
      <w:numFmt w:val="decimal"/>
      <w:lvlText w:val="%1"/>
      <w:lvlJc w:val="left"/>
      <w:pPr>
        <w:tabs>
          <w:tab w:val="num" w:pos="2520"/>
        </w:tabs>
        <w:ind w:left="2520" w:hanging="72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50B567B3"/>
    <w:multiLevelType w:val="singleLevel"/>
    <w:tmpl w:val="1E700A5A"/>
    <w:lvl w:ilvl="0">
      <w:start w:val="1"/>
      <w:numFmt w:val="decimal"/>
      <w:lvlText w:val="%1"/>
      <w:lvlJc w:val="left"/>
      <w:pPr>
        <w:tabs>
          <w:tab w:val="num" w:pos="1080"/>
        </w:tabs>
        <w:ind w:left="1080" w:hanging="360"/>
      </w:pPr>
      <w:rPr>
        <w:rFonts w:hint="default"/>
      </w:rPr>
    </w:lvl>
  </w:abstractNum>
  <w:abstractNum w:abstractNumId="28" w15:restartNumberingAfterBreak="0">
    <w:nsid w:val="52327F31"/>
    <w:multiLevelType w:val="hybridMultilevel"/>
    <w:tmpl w:val="8DFEAB5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103B94"/>
    <w:multiLevelType w:val="hybridMultilevel"/>
    <w:tmpl w:val="BF444AB0"/>
    <w:lvl w:ilvl="0" w:tplc="FFFFFFFF">
      <w:start w:val="1"/>
      <w:numFmt w:val="decimal"/>
      <w:lvlText w:val="%1"/>
      <w:lvlJc w:val="left"/>
      <w:pPr>
        <w:tabs>
          <w:tab w:val="num" w:pos="2520"/>
        </w:tabs>
        <w:ind w:left="2520" w:hanging="72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566C475C"/>
    <w:multiLevelType w:val="hybridMultilevel"/>
    <w:tmpl w:val="59744B7C"/>
    <w:lvl w:ilvl="0" w:tplc="841A6970">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3801C9"/>
    <w:multiLevelType w:val="hybridMultilevel"/>
    <w:tmpl w:val="36C4742C"/>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32" w15:restartNumberingAfterBreak="0">
    <w:nsid w:val="5F8A7CF1"/>
    <w:multiLevelType w:val="hybridMultilevel"/>
    <w:tmpl w:val="102CA414"/>
    <w:lvl w:ilvl="0" w:tplc="FFFFFFFF">
      <w:start w:val="1"/>
      <w:numFmt w:val="decimal"/>
      <w:lvlText w:val="%1"/>
      <w:lvlJc w:val="left"/>
      <w:pPr>
        <w:tabs>
          <w:tab w:val="num" w:pos="720"/>
        </w:tabs>
        <w:ind w:left="720" w:hanging="72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600C04BC"/>
    <w:multiLevelType w:val="singleLevel"/>
    <w:tmpl w:val="BD223134"/>
    <w:lvl w:ilvl="0">
      <w:start w:val="1"/>
      <w:numFmt w:val="decimal"/>
      <w:lvlText w:val="%1"/>
      <w:lvlJc w:val="left"/>
      <w:pPr>
        <w:tabs>
          <w:tab w:val="num" w:pos="1080"/>
        </w:tabs>
        <w:ind w:left="1080" w:hanging="360"/>
      </w:pPr>
      <w:rPr>
        <w:rFonts w:hint="default"/>
      </w:rPr>
    </w:lvl>
  </w:abstractNum>
  <w:abstractNum w:abstractNumId="34" w15:restartNumberingAfterBreak="0">
    <w:nsid w:val="6D25033E"/>
    <w:multiLevelType w:val="singleLevel"/>
    <w:tmpl w:val="2F18F3FC"/>
    <w:lvl w:ilvl="0">
      <w:start w:val="1"/>
      <w:numFmt w:val="decimal"/>
      <w:lvlText w:val="%1"/>
      <w:lvlJc w:val="left"/>
      <w:pPr>
        <w:tabs>
          <w:tab w:val="num" w:pos="1440"/>
        </w:tabs>
        <w:ind w:left="1440" w:hanging="720"/>
      </w:pPr>
      <w:rPr>
        <w:rFonts w:hint="default"/>
      </w:rPr>
    </w:lvl>
  </w:abstractNum>
  <w:abstractNum w:abstractNumId="35"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E322B7"/>
    <w:multiLevelType w:val="hybridMultilevel"/>
    <w:tmpl w:val="EA0436AE"/>
    <w:lvl w:ilvl="0" w:tplc="FFFFFFFF">
      <w:start w:val="1"/>
      <w:numFmt w:val="decimal"/>
      <w:lvlText w:val="%1"/>
      <w:lvlJc w:val="left"/>
      <w:pPr>
        <w:tabs>
          <w:tab w:val="num" w:pos="1440"/>
        </w:tabs>
        <w:ind w:left="144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E30491"/>
    <w:multiLevelType w:val="hybridMultilevel"/>
    <w:tmpl w:val="E3DC0E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27"/>
  </w:num>
  <w:num w:numId="4">
    <w:abstractNumId w:val="15"/>
  </w:num>
  <w:num w:numId="5">
    <w:abstractNumId w:val="33"/>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num>
  <w:num w:numId="8">
    <w:abstractNumId w:val="32"/>
  </w:num>
  <w:num w:numId="9">
    <w:abstractNumId w:val="36"/>
  </w:num>
  <w:num w:numId="10">
    <w:abstractNumId w:val="14"/>
  </w:num>
  <w:num w:numId="11">
    <w:abstractNumId w:val="26"/>
  </w:num>
  <w:num w:numId="12">
    <w:abstractNumId w:val="29"/>
  </w:num>
  <w:num w:numId="13">
    <w:abstractNumId w:val="13"/>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0"/>
  </w:num>
  <w:num w:numId="26">
    <w:abstractNumId w:val="10"/>
  </w:num>
  <w:num w:numId="27">
    <w:abstractNumId w:val="22"/>
  </w:num>
  <w:num w:numId="28">
    <w:abstractNumId w:val="25"/>
  </w:num>
  <w:num w:numId="29">
    <w:abstractNumId w:val="37"/>
  </w:num>
  <w:num w:numId="30">
    <w:abstractNumId w:val="20"/>
  </w:num>
  <w:num w:numId="31">
    <w:abstractNumId w:val="23"/>
  </w:num>
  <w:num w:numId="32">
    <w:abstractNumId w:val="24"/>
  </w:num>
  <w:num w:numId="33">
    <w:abstractNumId w:val="28"/>
  </w:num>
  <w:num w:numId="34">
    <w:abstractNumId w:val="35"/>
  </w:num>
  <w:num w:numId="35">
    <w:abstractNumId w:val="18"/>
  </w:num>
  <w:num w:numId="36">
    <w:abstractNumId w:val="31"/>
  </w:num>
  <w:num w:numId="37">
    <w:abstractNumId w:val="1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BF"/>
    <w:rsid w:val="00077408"/>
    <w:rsid w:val="001006D3"/>
    <w:rsid w:val="00111BDE"/>
    <w:rsid w:val="00137ED5"/>
    <w:rsid w:val="00174B12"/>
    <w:rsid w:val="001771A0"/>
    <w:rsid w:val="001A2E69"/>
    <w:rsid w:val="002252E6"/>
    <w:rsid w:val="00284B83"/>
    <w:rsid w:val="002A11FA"/>
    <w:rsid w:val="002C0908"/>
    <w:rsid w:val="002E55D2"/>
    <w:rsid w:val="002F5D8F"/>
    <w:rsid w:val="0032222B"/>
    <w:rsid w:val="00441A20"/>
    <w:rsid w:val="0044514B"/>
    <w:rsid w:val="00452572"/>
    <w:rsid w:val="005164EA"/>
    <w:rsid w:val="00592362"/>
    <w:rsid w:val="00594F01"/>
    <w:rsid w:val="005A7085"/>
    <w:rsid w:val="005B202A"/>
    <w:rsid w:val="006043E5"/>
    <w:rsid w:val="00620FC3"/>
    <w:rsid w:val="007204C0"/>
    <w:rsid w:val="0073441F"/>
    <w:rsid w:val="00764B52"/>
    <w:rsid w:val="00787324"/>
    <w:rsid w:val="007A4FBF"/>
    <w:rsid w:val="007C2B17"/>
    <w:rsid w:val="008A2AFD"/>
    <w:rsid w:val="008B1376"/>
    <w:rsid w:val="008B6CD7"/>
    <w:rsid w:val="00931E9F"/>
    <w:rsid w:val="009643A0"/>
    <w:rsid w:val="00995C7E"/>
    <w:rsid w:val="009A26C6"/>
    <w:rsid w:val="009A6186"/>
    <w:rsid w:val="009E1B3D"/>
    <w:rsid w:val="00A56BD4"/>
    <w:rsid w:val="00AD6CC2"/>
    <w:rsid w:val="00AE5578"/>
    <w:rsid w:val="00B11939"/>
    <w:rsid w:val="00B12317"/>
    <w:rsid w:val="00B72A5E"/>
    <w:rsid w:val="00BA0BDE"/>
    <w:rsid w:val="00BB47A6"/>
    <w:rsid w:val="00BB7117"/>
    <w:rsid w:val="00BC3980"/>
    <w:rsid w:val="00BD7AD0"/>
    <w:rsid w:val="00BF0EC1"/>
    <w:rsid w:val="00BF5539"/>
    <w:rsid w:val="00C3734D"/>
    <w:rsid w:val="00C94206"/>
    <w:rsid w:val="00CD068F"/>
    <w:rsid w:val="00CD5BE5"/>
    <w:rsid w:val="00D161F7"/>
    <w:rsid w:val="00D30273"/>
    <w:rsid w:val="00DE767D"/>
    <w:rsid w:val="00E0354D"/>
    <w:rsid w:val="00E3430D"/>
    <w:rsid w:val="00E72485"/>
    <w:rsid w:val="00F005B8"/>
    <w:rsid w:val="00F21394"/>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5:docId w15:val="{7734AD0D-EEDF-4A1C-81F1-F658A0841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273"/>
    <w:rPr>
      <w:sz w:val="24"/>
      <w:szCs w:val="24"/>
      <w:lang w:eastAsia="en-US"/>
    </w:rPr>
  </w:style>
  <w:style w:type="paragraph" w:styleId="Heading1">
    <w:name w:val="heading 1"/>
    <w:basedOn w:val="Normal"/>
    <w:next w:val="Normal"/>
    <w:qFormat/>
    <w:rsid w:val="00D30273"/>
    <w:pPr>
      <w:keepNext/>
      <w:jc w:val="center"/>
      <w:outlineLvl w:val="0"/>
    </w:pPr>
    <w:rPr>
      <w:i/>
      <w:color w:val="FF0000"/>
    </w:rPr>
  </w:style>
  <w:style w:type="paragraph" w:styleId="Heading2">
    <w:name w:val="heading 2"/>
    <w:basedOn w:val="Normal"/>
    <w:next w:val="Normal"/>
    <w:qFormat/>
    <w:rsid w:val="00D30273"/>
    <w:pPr>
      <w:keepNext/>
      <w:jc w:val="center"/>
      <w:outlineLvl w:val="1"/>
    </w:pPr>
    <w:rPr>
      <w:b/>
      <w:sz w:val="32"/>
    </w:rPr>
  </w:style>
  <w:style w:type="paragraph" w:styleId="Heading6">
    <w:name w:val="heading 6"/>
    <w:basedOn w:val="Normal"/>
    <w:next w:val="Normal"/>
    <w:qFormat/>
    <w:rsid w:val="00D30273"/>
    <w:pPr>
      <w:spacing w:before="240" w:after="60"/>
      <w:outlineLvl w:val="5"/>
    </w:pPr>
    <w:rPr>
      <w:b/>
      <w:bCs/>
      <w:sz w:val="22"/>
      <w:szCs w:val="22"/>
      <w:lang w:val="en-US" w:eastAsia="en-GB"/>
    </w:rPr>
  </w:style>
  <w:style w:type="paragraph" w:styleId="Heading9">
    <w:name w:val="heading 9"/>
    <w:basedOn w:val="Normal"/>
    <w:next w:val="Normal"/>
    <w:link w:val="Heading9Char"/>
    <w:qFormat/>
    <w:rsid w:val="00D30273"/>
    <w:pPr>
      <w:keepNext/>
      <w:outlineLvl w:val="8"/>
    </w:pPr>
    <w:rPr>
      <w:b/>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30273"/>
    <w:rPr>
      <w:szCs w:val="20"/>
      <w:lang w:eastAsia="en-GB"/>
    </w:rPr>
  </w:style>
  <w:style w:type="paragraph" w:styleId="BodyTextIndent2">
    <w:name w:val="Body Text Indent 2"/>
    <w:basedOn w:val="Normal"/>
    <w:link w:val="BodyTextIndent2Char"/>
    <w:semiHidden/>
    <w:rsid w:val="00D30273"/>
    <w:pPr>
      <w:ind w:left="720"/>
    </w:pPr>
    <w:rPr>
      <w:szCs w:val="20"/>
      <w:lang w:eastAsia="en-GB"/>
    </w:rPr>
  </w:style>
  <w:style w:type="paragraph" w:styleId="Subtitle">
    <w:name w:val="Subtitle"/>
    <w:basedOn w:val="Normal"/>
    <w:qFormat/>
    <w:rsid w:val="00D30273"/>
    <w:pPr>
      <w:jc w:val="center"/>
    </w:pPr>
    <w:rPr>
      <w:b/>
      <w:sz w:val="40"/>
      <w:szCs w:val="20"/>
      <w:lang w:eastAsia="en-GB"/>
    </w:rPr>
  </w:style>
  <w:style w:type="paragraph" w:customStyle="1" w:styleId="OutlineNotIndented">
    <w:name w:val="Outline (Not Indented)"/>
    <w:basedOn w:val="Normal"/>
    <w:rsid w:val="00D30273"/>
    <w:rPr>
      <w:szCs w:val="20"/>
      <w:lang w:eastAsia="en-GB"/>
    </w:rPr>
  </w:style>
  <w:style w:type="paragraph" w:styleId="BodyTextIndent">
    <w:name w:val="Body Text Indent"/>
    <w:basedOn w:val="Normal"/>
    <w:semiHidden/>
    <w:rsid w:val="00D30273"/>
    <w:pPr>
      <w:spacing w:after="120"/>
      <w:ind w:left="283"/>
    </w:pPr>
    <w:rPr>
      <w:sz w:val="20"/>
      <w:szCs w:val="20"/>
      <w:lang w:val="en-US" w:eastAsia="en-GB"/>
    </w:rPr>
  </w:style>
  <w:style w:type="paragraph" w:styleId="BodyTextIndent3">
    <w:name w:val="Body Text Indent 3"/>
    <w:basedOn w:val="Normal"/>
    <w:semiHidden/>
    <w:rsid w:val="00D30273"/>
    <w:pPr>
      <w:ind w:left="1440" w:hanging="660"/>
    </w:pPr>
    <w:rPr>
      <w:szCs w:val="20"/>
      <w:lang w:val="en-US" w:eastAsia="en-GB"/>
    </w:rPr>
  </w:style>
  <w:style w:type="paragraph" w:customStyle="1" w:styleId="BodySingle">
    <w:name w:val="Body Single"/>
    <w:basedOn w:val="Normal"/>
    <w:rsid w:val="00D30273"/>
    <w:rPr>
      <w:szCs w:val="20"/>
      <w:lang w:eastAsia="en-GB"/>
    </w:rPr>
  </w:style>
  <w:style w:type="character" w:customStyle="1" w:styleId="BodyTextIndent2Char">
    <w:name w:val="Body Text Indent 2 Char"/>
    <w:basedOn w:val="DefaultParagraphFont"/>
    <w:link w:val="BodyTextIndent2"/>
    <w:semiHidden/>
    <w:rsid w:val="00D30273"/>
    <w:rPr>
      <w:sz w:val="24"/>
    </w:rPr>
  </w:style>
  <w:style w:type="paragraph" w:styleId="Header">
    <w:name w:val="header"/>
    <w:basedOn w:val="Normal"/>
    <w:rsid w:val="00D30273"/>
    <w:pPr>
      <w:tabs>
        <w:tab w:val="center" w:pos="4153"/>
        <w:tab w:val="right" w:pos="8306"/>
      </w:tabs>
    </w:pPr>
  </w:style>
  <w:style w:type="paragraph" w:styleId="Footer">
    <w:name w:val="footer"/>
    <w:basedOn w:val="Normal"/>
    <w:link w:val="FooterChar"/>
    <w:uiPriority w:val="99"/>
    <w:rsid w:val="00D30273"/>
    <w:pPr>
      <w:tabs>
        <w:tab w:val="center" w:pos="4153"/>
        <w:tab w:val="right" w:pos="8306"/>
      </w:tabs>
    </w:pPr>
  </w:style>
  <w:style w:type="character" w:customStyle="1" w:styleId="Heading9Char">
    <w:name w:val="Heading 9 Char"/>
    <w:basedOn w:val="DefaultParagraphFont"/>
    <w:link w:val="Heading9"/>
    <w:rsid w:val="00D30273"/>
    <w:rPr>
      <w:b/>
      <w:sz w:val="24"/>
      <w:u w:val="single"/>
    </w:rPr>
  </w:style>
  <w:style w:type="character" w:styleId="PageNumber">
    <w:name w:val="page number"/>
    <w:basedOn w:val="DefaultParagraphFont"/>
    <w:rsid w:val="00D30273"/>
  </w:style>
  <w:style w:type="character" w:styleId="Hyperlink">
    <w:name w:val="Hyperlink"/>
    <w:basedOn w:val="DefaultParagraphFont"/>
    <w:uiPriority w:val="99"/>
    <w:unhideWhenUsed/>
    <w:rsid w:val="00BF0EC1"/>
    <w:rPr>
      <w:color w:val="0000FF"/>
      <w:u w:val="single"/>
    </w:rPr>
  </w:style>
  <w:style w:type="paragraph" w:customStyle="1" w:styleId="Default">
    <w:name w:val="Default"/>
    <w:rsid w:val="006043E5"/>
    <w:pPr>
      <w:autoSpaceDE w:val="0"/>
      <w:autoSpaceDN w:val="0"/>
      <w:adjustRightInd w:val="0"/>
    </w:pPr>
    <w:rPr>
      <w:rFonts w:ascii="Franklin Gothic Book" w:eastAsiaTheme="minorHAnsi" w:hAnsi="Franklin Gothic Book" w:cs="Franklin Gothic Book"/>
      <w:color w:val="000000"/>
      <w:sz w:val="24"/>
      <w:szCs w:val="24"/>
      <w:lang w:eastAsia="en-US"/>
    </w:rPr>
  </w:style>
  <w:style w:type="character" w:customStyle="1" w:styleId="FooterChar">
    <w:name w:val="Footer Char"/>
    <w:basedOn w:val="DefaultParagraphFont"/>
    <w:link w:val="Footer"/>
    <w:uiPriority w:val="99"/>
    <w:rsid w:val="006043E5"/>
    <w:rPr>
      <w:sz w:val="24"/>
      <w:szCs w:val="24"/>
      <w:lang w:eastAsia="en-US"/>
    </w:rPr>
  </w:style>
  <w:style w:type="paragraph" w:styleId="BalloonText">
    <w:name w:val="Balloon Text"/>
    <w:basedOn w:val="Normal"/>
    <w:link w:val="BalloonTextChar"/>
    <w:uiPriority w:val="99"/>
    <w:semiHidden/>
    <w:unhideWhenUsed/>
    <w:rsid w:val="002A11FA"/>
    <w:rPr>
      <w:rFonts w:ascii="Tahoma" w:hAnsi="Tahoma" w:cs="Tahoma"/>
      <w:sz w:val="16"/>
      <w:szCs w:val="16"/>
    </w:rPr>
  </w:style>
  <w:style w:type="character" w:customStyle="1" w:styleId="BalloonTextChar">
    <w:name w:val="Balloon Text Char"/>
    <w:basedOn w:val="DefaultParagraphFont"/>
    <w:link w:val="BalloonText"/>
    <w:uiPriority w:val="99"/>
    <w:semiHidden/>
    <w:rsid w:val="002A11FA"/>
    <w:rPr>
      <w:rFonts w:ascii="Tahoma" w:hAnsi="Tahoma" w:cs="Tahoma"/>
      <w:sz w:val="16"/>
      <w:szCs w:val="16"/>
      <w:lang w:eastAsia="en-US"/>
    </w:rPr>
  </w:style>
  <w:style w:type="paragraph" w:styleId="ListParagraph">
    <w:name w:val="List Paragraph"/>
    <w:basedOn w:val="Normal"/>
    <w:uiPriority w:val="34"/>
    <w:qFormat/>
    <w:rsid w:val="002A11FA"/>
    <w:pPr>
      <w:spacing w:after="200" w:line="276" w:lineRule="auto"/>
      <w:ind w:left="720"/>
      <w:contextualSpacing/>
    </w:pPr>
    <w:rPr>
      <w:rFonts w:ascii="Arial" w:eastAsia="Calibri" w:hAnsi="Arial" w:cs="Arial"/>
      <w:szCs w:val="22"/>
    </w:rPr>
  </w:style>
  <w:style w:type="paragraph" w:styleId="NormalWeb">
    <w:name w:val="Normal (Web)"/>
    <w:basedOn w:val="Normal"/>
    <w:uiPriority w:val="99"/>
    <w:semiHidden/>
    <w:unhideWhenUsed/>
    <w:rsid w:val="002A11FA"/>
    <w:pPr>
      <w:spacing w:before="100" w:beforeAutospacing="1" w:after="100" w:afterAutospacing="1"/>
    </w:pPr>
    <w:rPr>
      <w:lang w:eastAsia="en-GB"/>
    </w:rPr>
  </w:style>
  <w:style w:type="character" w:styleId="FollowedHyperlink">
    <w:name w:val="FollowedHyperlink"/>
    <w:basedOn w:val="DefaultParagraphFont"/>
    <w:uiPriority w:val="99"/>
    <w:semiHidden/>
    <w:unhideWhenUsed/>
    <w:rsid w:val="002A11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007">
      <w:bodyDiv w:val="1"/>
      <w:marLeft w:val="0"/>
      <w:marRight w:val="0"/>
      <w:marTop w:val="0"/>
      <w:marBottom w:val="0"/>
      <w:divBdr>
        <w:top w:val="none" w:sz="0" w:space="0" w:color="auto"/>
        <w:left w:val="none" w:sz="0" w:space="0" w:color="auto"/>
        <w:bottom w:val="none" w:sz="0" w:space="0" w:color="auto"/>
        <w:right w:val="none" w:sz="0" w:space="0" w:color="auto"/>
      </w:divBdr>
      <w:divsChild>
        <w:div w:id="233978254">
          <w:marLeft w:val="0"/>
          <w:marRight w:val="0"/>
          <w:marTop w:val="0"/>
          <w:marBottom w:val="0"/>
          <w:divBdr>
            <w:top w:val="none" w:sz="0" w:space="0" w:color="auto"/>
            <w:left w:val="none" w:sz="0" w:space="0" w:color="auto"/>
            <w:bottom w:val="none" w:sz="0" w:space="0" w:color="auto"/>
            <w:right w:val="none" w:sz="0" w:space="0" w:color="auto"/>
          </w:divBdr>
          <w:divsChild>
            <w:div w:id="1084571426">
              <w:marLeft w:val="0"/>
              <w:marRight w:val="0"/>
              <w:marTop w:val="0"/>
              <w:marBottom w:val="0"/>
              <w:divBdr>
                <w:top w:val="none" w:sz="0" w:space="0" w:color="auto"/>
                <w:left w:val="none" w:sz="0" w:space="0" w:color="auto"/>
                <w:bottom w:val="none" w:sz="0" w:space="0" w:color="auto"/>
                <w:right w:val="none" w:sz="0" w:space="0" w:color="auto"/>
              </w:divBdr>
              <w:divsChild>
                <w:div w:id="455606597">
                  <w:marLeft w:val="0"/>
                  <w:marRight w:val="0"/>
                  <w:marTop w:val="0"/>
                  <w:marBottom w:val="0"/>
                  <w:divBdr>
                    <w:top w:val="none" w:sz="0" w:space="0" w:color="auto"/>
                    <w:left w:val="none" w:sz="0" w:space="0" w:color="auto"/>
                    <w:bottom w:val="none" w:sz="0" w:space="0" w:color="auto"/>
                    <w:right w:val="none" w:sz="0" w:space="0" w:color="auto"/>
                  </w:divBdr>
                  <w:divsChild>
                    <w:div w:id="1123574915">
                      <w:marLeft w:val="0"/>
                      <w:marRight w:val="0"/>
                      <w:marTop w:val="0"/>
                      <w:marBottom w:val="0"/>
                      <w:divBdr>
                        <w:top w:val="none" w:sz="0" w:space="0" w:color="auto"/>
                        <w:left w:val="none" w:sz="0" w:space="0" w:color="auto"/>
                        <w:bottom w:val="none" w:sz="0" w:space="0" w:color="auto"/>
                        <w:right w:val="none" w:sz="0" w:space="0" w:color="auto"/>
                      </w:divBdr>
                      <w:divsChild>
                        <w:div w:id="1031342943">
                          <w:marLeft w:val="0"/>
                          <w:marRight w:val="0"/>
                          <w:marTop w:val="0"/>
                          <w:marBottom w:val="0"/>
                          <w:divBdr>
                            <w:top w:val="none" w:sz="0" w:space="0" w:color="auto"/>
                            <w:left w:val="none" w:sz="0" w:space="0" w:color="auto"/>
                            <w:bottom w:val="none" w:sz="0" w:space="0" w:color="auto"/>
                            <w:right w:val="none" w:sz="0" w:space="0" w:color="auto"/>
                          </w:divBdr>
                          <w:divsChild>
                            <w:div w:id="2045249735">
                              <w:marLeft w:val="0"/>
                              <w:marRight w:val="0"/>
                              <w:marTop w:val="0"/>
                              <w:marBottom w:val="0"/>
                              <w:divBdr>
                                <w:top w:val="none" w:sz="0" w:space="0" w:color="auto"/>
                                <w:left w:val="none" w:sz="0" w:space="0" w:color="auto"/>
                                <w:bottom w:val="none" w:sz="0" w:space="0" w:color="auto"/>
                                <w:right w:val="none" w:sz="0" w:space="0" w:color="auto"/>
                              </w:divBdr>
                              <w:divsChild>
                                <w:div w:id="14389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https://www.gov.uk/government/publications/dbs-list-of-offences-that-will-never-be-filtered-from-a-criminal-record-che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2392</Words>
  <Characters>13045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15407</CharactersWithSpaces>
  <SharedDoc>false</SharedDoc>
  <HLinks>
    <vt:vector size="6" baseType="variant">
      <vt:variant>
        <vt:i4>6357030</vt:i4>
      </vt:variant>
      <vt:variant>
        <vt:i4>0</vt:i4>
      </vt:variant>
      <vt:variant>
        <vt:i4>0</vt:i4>
      </vt:variant>
      <vt:variant>
        <vt:i4>5</vt:i4>
      </vt:variant>
      <vt:variant>
        <vt:lpwstr>http://www.crb.gov.uk/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User</dc:creator>
  <cp:keywords/>
  <cp:lastModifiedBy>Tara Conner</cp:lastModifiedBy>
  <cp:revision>6</cp:revision>
  <cp:lastPrinted>2014-07-21T11:48:00Z</cp:lastPrinted>
  <dcterms:created xsi:type="dcterms:W3CDTF">2016-09-15T10:28:00Z</dcterms:created>
  <dcterms:modified xsi:type="dcterms:W3CDTF">2018-03-23T11:29:00Z</dcterms:modified>
</cp:coreProperties>
</file>