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A9" w:rsidRDefault="001F4650" w:rsidP="00DB51C6">
      <w:pPr>
        <w:jc w:val="both"/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anchor distT="0" distB="0" distL="0" distR="0" simplePos="0" relativeHeight="251665408" behindDoc="1" locked="0" layoutInCell="1" allowOverlap="0" wp14:anchorId="751FC995" wp14:editId="5F8540FA">
            <wp:simplePos x="0" y="0"/>
            <wp:positionH relativeFrom="column">
              <wp:posOffset>3830955</wp:posOffset>
            </wp:positionH>
            <wp:positionV relativeFrom="line">
              <wp:posOffset>-426720</wp:posOffset>
            </wp:positionV>
            <wp:extent cx="16668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7" y="21176"/>
                <wp:lineTo x="21477" y="0"/>
                <wp:lineTo x="0" y="0"/>
              </wp:wrapPolygon>
            </wp:wrapTight>
            <wp:docPr id="2" name="Picture 2" descr="w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7A9">
        <w:rPr>
          <w:rFonts w:ascii="Arial" w:hAnsi="Arial" w:cs="Arial"/>
          <w:b/>
          <w:bCs/>
          <w:sz w:val="28"/>
          <w:szCs w:val="28"/>
        </w:rPr>
        <w:t xml:space="preserve">In partnership with – </w:t>
      </w:r>
      <w:r w:rsidR="00A717A9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E78982" wp14:editId="05930B29">
            <wp:simplePos x="0" y="0"/>
            <wp:positionH relativeFrom="column">
              <wp:posOffset>-276860</wp:posOffset>
            </wp:positionH>
            <wp:positionV relativeFrom="paragraph">
              <wp:posOffset>-320040</wp:posOffset>
            </wp:positionV>
            <wp:extent cx="18573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489" y="21363"/>
                <wp:lineTo x="2148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7A9" w:rsidRDefault="00A717A9" w:rsidP="00DB51C6">
      <w:pPr>
        <w:jc w:val="both"/>
      </w:pPr>
      <w:bookmarkStart w:id="0" w:name="_GoBack"/>
      <w:bookmarkEnd w:id="0"/>
    </w:p>
    <w:p w:rsidR="00A717A9" w:rsidRPr="001F4650" w:rsidRDefault="00A717A9" w:rsidP="001F4650">
      <w:pPr>
        <w:tabs>
          <w:tab w:val="left" w:pos="5160"/>
        </w:tabs>
        <w:jc w:val="center"/>
      </w:pPr>
      <w:r w:rsidRPr="00A717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Merton Befriending Service</w:t>
      </w:r>
    </w:p>
    <w:p w:rsidR="00A717A9" w:rsidRPr="00A717A9" w:rsidRDefault="00A717A9" w:rsidP="00DB51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17A9">
        <w:rPr>
          <w:rFonts w:ascii="Arial" w:eastAsia="Times New Roman" w:hAnsi="Arial" w:cs="Arial"/>
          <w:b/>
          <w:sz w:val="24"/>
          <w:szCs w:val="24"/>
          <w:lang w:eastAsia="en-GB"/>
        </w:rPr>
        <w:t>Volunteer Role Description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 w:rsidRPr="00A717A9">
        <w:rPr>
          <w:rFonts w:ascii="Arial" w:eastAsia="Times New Roman" w:hAnsi="Arial" w:cs="Arial"/>
          <w:b/>
          <w:sz w:val="24"/>
          <w:szCs w:val="24"/>
          <w:lang w:eastAsia="en-GB"/>
        </w:rPr>
        <w:t>Befriending Volunteer</w:t>
      </w:r>
    </w:p>
    <w:p w:rsidR="00A717A9" w:rsidRPr="006642F4" w:rsidRDefault="00A717A9" w:rsidP="00DB51C6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717A9" w:rsidRPr="002E1362" w:rsidRDefault="00A717A9" w:rsidP="00DB51C6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b/>
          <w:sz w:val="24"/>
          <w:szCs w:val="24"/>
          <w:lang w:eastAsia="en-GB"/>
        </w:rPr>
        <w:t>Responsible to:</w:t>
      </w:r>
      <w:r w:rsidRPr="006642F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2E136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Befriending Co-ordinator </w:t>
      </w:r>
    </w:p>
    <w:p w:rsidR="00A717A9" w:rsidRPr="006642F4" w:rsidRDefault="00A717A9" w:rsidP="00DB51C6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b/>
          <w:sz w:val="24"/>
          <w:szCs w:val="24"/>
          <w:lang w:eastAsia="en-GB"/>
        </w:rPr>
        <w:t>Role Purpose:</w:t>
      </w:r>
    </w:p>
    <w:p w:rsidR="00A717A9" w:rsidRPr="00570577" w:rsidRDefault="00A717A9" w:rsidP="004752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70577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570577">
        <w:rPr>
          <w:rFonts w:ascii="Arial" w:eastAsia="Times New Roman" w:hAnsi="Arial" w:cs="Arial"/>
          <w:bCs/>
          <w:sz w:val="24"/>
          <w:szCs w:val="24"/>
          <w:lang w:eastAsia="en-GB"/>
        </w:rPr>
        <w:t>elping to alleviate loneliness and isolation by providing social companionship</w:t>
      </w:r>
    </w:p>
    <w:p w:rsidR="00A717A9" w:rsidRPr="00570577" w:rsidRDefault="00A717A9" w:rsidP="004752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 w:rsidRPr="00570577">
        <w:rPr>
          <w:rFonts w:ascii="Arial" w:eastAsia="Times New Roman" w:hAnsi="Arial" w:cs="Arial"/>
          <w:bCs/>
          <w:sz w:val="24"/>
          <w:szCs w:val="24"/>
          <w:lang w:eastAsia="en-GB"/>
        </w:rPr>
        <w:t>nabling independence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increasing confidence and </w:t>
      </w:r>
      <w:r w:rsidR="00DB51C6">
        <w:rPr>
          <w:rFonts w:ascii="Arial" w:eastAsia="Times New Roman" w:hAnsi="Arial" w:cs="Arial"/>
          <w:bCs/>
          <w:sz w:val="24"/>
          <w:szCs w:val="24"/>
          <w:lang w:eastAsia="en-GB"/>
        </w:rPr>
        <w:t>esteem;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B51C6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 w:rsidRPr="00570577">
        <w:rPr>
          <w:rFonts w:ascii="Arial" w:eastAsia="Times New Roman" w:hAnsi="Arial" w:cs="Arial"/>
          <w:bCs/>
          <w:sz w:val="24"/>
          <w:szCs w:val="24"/>
          <w:lang w:eastAsia="en-GB"/>
        </w:rPr>
        <w:t>mpowerment</w:t>
      </w:r>
    </w:p>
    <w:p w:rsidR="00A717A9" w:rsidRPr="00570577" w:rsidRDefault="00A717A9" w:rsidP="004752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Increasing access to support networks</w:t>
      </w:r>
      <w:r w:rsidR="00DB51C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information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Pr="0057057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services </w:t>
      </w:r>
    </w:p>
    <w:p w:rsidR="00A717A9" w:rsidRDefault="00A717A9" w:rsidP="00DB51C6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717A9" w:rsidRDefault="00A717A9" w:rsidP="00DB51C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Face to face befriending: </w:t>
      </w:r>
    </w:p>
    <w:p w:rsidR="00A717A9" w:rsidRDefault="00A717A9" w:rsidP="00DB5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To make regular visits to an older person in their home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approximately one hour a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week</w:t>
      </w:r>
      <w:r w:rsidR="00DB51C6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based in London borough of Merton</w:t>
      </w:r>
    </w:p>
    <w:p w:rsidR="00A717A9" w:rsidRDefault="00A717A9" w:rsidP="00DB51C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17A9" w:rsidRDefault="00A717A9" w:rsidP="00DB51C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705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Telephone befriending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</w:p>
    <w:p w:rsidR="00A717A9" w:rsidRPr="00570577" w:rsidRDefault="00A717A9" w:rsidP="00DB5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telephone an older </w:t>
      </w:r>
      <w:r w:rsidR="00B77FBB"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person and/or an older person who is a carer, </w:t>
      </w:r>
      <w:r w:rsidR="00144E4E"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>1-2</w:t>
      </w:r>
      <w:r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times a we</w:t>
      </w:r>
      <w:r w:rsidR="00B77FBB"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ek. If you are befriending a </w:t>
      </w:r>
      <w:proofErr w:type="spellStart"/>
      <w:r w:rsidR="00B77FBB"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>carer</w:t>
      </w:r>
      <w:proofErr w:type="spellEnd"/>
      <w:r w:rsidR="00B77FBB"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you will have the choice to be based at the offices of Carers Support Merton. Otherwise you will make calls from your own home. </w:t>
      </w:r>
      <w:r w:rsidRPr="006909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This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will be arranged according to preferences and needs of both volunteer and Merton Befriending Service</w:t>
      </w:r>
      <w:r w:rsidR="00DB51C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Each call will last for approximately 20 minutes. </w:t>
      </w:r>
    </w:p>
    <w:p w:rsidR="00A717A9" w:rsidRPr="00570577" w:rsidRDefault="00A717A9" w:rsidP="00DB51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17A9" w:rsidRPr="006642F4" w:rsidRDefault="00A717A9" w:rsidP="00DB51C6">
      <w:pPr>
        <w:keepNext/>
        <w:spacing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b/>
          <w:sz w:val="24"/>
          <w:szCs w:val="24"/>
          <w:lang w:eastAsia="en-GB"/>
        </w:rPr>
        <w:t>Key Tasks:</w:t>
      </w:r>
    </w:p>
    <w:p w:rsidR="00A717A9" w:rsidRPr="006642F4" w:rsidRDefault="00A717A9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Maintaining records of client contact and sending this to </w:t>
      </w:r>
      <w:r w:rsidR="00DB51C6">
        <w:rPr>
          <w:rFonts w:ascii="Arial" w:eastAsia="Times New Roman" w:hAnsi="Arial" w:cs="Arial"/>
          <w:sz w:val="24"/>
          <w:szCs w:val="24"/>
          <w:lang w:eastAsia="en-GB"/>
        </w:rPr>
        <w:t xml:space="preserve">the Befriending Coordinator at Age UK Merton 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>on a monthly basis</w:t>
      </w:r>
    </w:p>
    <w:p w:rsidR="00A717A9" w:rsidRPr="006642F4" w:rsidRDefault="00A717A9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Maintaining client confidentiality</w:t>
      </w:r>
    </w:p>
    <w:p w:rsidR="00A717A9" w:rsidRPr="006642F4" w:rsidRDefault="00A717A9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Attending induction and ongoing training</w:t>
      </w:r>
    </w:p>
    <w:p w:rsidR="00A717A9" w:rsidRPr="006642F4" w:rsidRDefault="00A717A9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Attending volunteer meetings</w:t>
      </w:r>
    </w:p>
    <w:p w:rsidR="00DB51C6" w:rsidRDefault="00A717A9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Keeping in regular contact with the </w:t>
      </w: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efriending </w:t>
      </w:r>
      <w:r>
        <w:rPr>
          <w:rFonts w:ascii="Arial" w:eastAsia="Times New Roman" w:hAnsi="Arial" w:cs="Arial"/>
          <w:sz w:val="24"/>
          <w:szCs w:val="24"/>
          <w:lang w:eastAsia="en-GB"/>
        </w:rPr>
        <w:t>Coordinator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</w:p>
    <w:p w:rsidR="00A717A9" w:rsidRPr="006642F4" w:rsidRDefault="00DB51C6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Attending supervision and </w:t>
      </w:r>
      <w:r w:rsidR="00A717A9" w:rsidRPr="006642F4">
        <w:rPr>
          <w:rFonts w:ascii="Arial" w:eastAsia="Times New Roman" w:hAnsi="Arial" w:cs="Arial"/>
          <w:sz w:val="24"/>
          <w:szCs w:val="24"/>
          <w:lang w:eastAsia="en-GB"/>
        </w:rPr>
        <w:t>reviews</w:t>
      </w:r>
    </w:p>
    <w:p w:rsidR="00144E4E" w:rsidRDefault="00A717A9" w:rsidP="004752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Working within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the partner organisations of Merton Befriending Service</w:t>
      </w:r>
    </w:p>
    <w:p w:rsidR="00A717A9" w:rsidRPr="006642F4" w:rsidRDefault="00A717A9" w:rsidP="00144E4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144E4E" w:rsidRDefault="00144E4E" w:rsidP="00DB51C6">
      <w:pPr>
        <w:keepNext/>
        <w:spacing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717A9" w:rsidRPr="006642F4" w:rsidRDefault="00A717A9" w:rsidP="00DB51C6">
      <w:pPr>
        <w:keepNext/>
        <w:spacing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b/>
          <w:sz w:val="24"/>
          <w:szCs w:val="24"/>
          <w:lang w:eastAsia="en-GB"/>
        </w:rPr>
        <w:t>Skills required for this role are: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Good listening skills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Understanding and empathy with the needs of older people</w:t>
      </w:r>
    </w:p>
    <w:p w:rsidR="00A717A9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Ability to empower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promote independence 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Ability to adhere to boundaries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bility to be </w:t>
      </w:r>
      <w:r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pen minded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>non-judgemental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Ability to be friendly and patient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Empathy </w:t>
      </w:r>
    </w:p>
    <w:p w:rsidR="00A717A9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F1694">
        <w:rPr>
          <w:rFonts w:ascii="Arial" w:eastAsia="Times New Roman" w:hAnsi="Arial" w:cs="Arial"/>
          <w:sz w:val="24"/>
          <w:szCs w:val="24"/>
          <w:lang w:eastAsia="en-GB"/>
        </w:rPr>
        <w:t>Reliability,  punctuality and trustworthiness</w:t>
      </w:r>
    </w:p>
    <w:p w:rsidR="00144E4E" w:rsidRPr="00144E4E" w:rsidRDefault="00144E4E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Ability to read between the lines and, with appropriate training, identify instances where the client needs to be ref</w:t>
      </w:r>
      <w:r w:rsidR="00B77FBB">
        <w:rPr>
          <w:rFonts w:ascii="Arial" w:hAnsi="Arial" w:cs="Arial"/>
          <w:sz w:val="24"/>
          <w:szCs w:val="24"/>
        </w:rPr>
        <w:t xml:space="preserve">erred back to the organisation </w:t>
      </w:r>
      <w:r w:rsidR="00B77FBB" w:rsidRPr="0069098E">
        <w:rPr>
          <w:rFonts w:ascii="Arial" w:hAnsi="Arial" w:cs="Arial"/>
          <w:sz w:val="24"/>
          <w:szCs w:val="24"/>
        </w:rPr>
        <w:t xml:space="preserve">(either Age UK Merton or Carers Support </w:t>
      </w:r>
      <w:r w:rsidRPr="0069098E">
        <w:rPr>
          <w:rFonts w:ascii="Arial" w:hAnsi="Arial" w:cs="Arial"/>
          <w:sz w:val="24"/>
          <w:szCs w:val="24"/>
        </w:rPr>
        <w:t xml:space="preserve"> </w:t>
      </w:r>
      <w:r w:rsidR="00B77FBB" w:rsidRPr="0069098E">
        <w:rPr>
          <w:rFonts w:ascii="Arial" w:hAnsi="Arial" w:cs="Arial"/>
          <w:sz w:val="24"/>
          <w:szCs w:val="24"/>
        </w:rPr>
        <w:t xml:space="preserve">Merton) </w:t>
      </w:r>
      <w:r w:rsidRPr="0069098E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assistance with specific issues</w:t>
      </w:r>
    </w:p>
    <w:p w:rsidR="00A717A9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Good communication skills especially in English 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Ability to </w:t>
      </w:r>
      <w:r w:rsidR="00631CAB">
        <w:rPr>
          <w:rFonts w:ascii="Arial" w:eastAsia="Times New Roman" w:hAnsi="Arial" w:cs="Arial"/>
          <w:sz w:val="24"/>
          <w:szCs w:val="24"/>
          <w:lang w:eastAsia="en-GB"/>
        </w:rPr>
        <w:t xml:space="preserve">maintain written records 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 xml:space="preserve">Agreement and ability to work within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organisational </w:t>
      </w:r>
      <w:r w:rsidRPr="006642F4">
        <w:rPr>
          <w:rFonts w:ascii="Arial" w:eastAsia="Times New Roman" w:hAnsi="Arial" w:cs="Arial"/>
          <w:sz w:val="24"/>
          <w:szCs w:val="24"/>
          <w:lang w:eastAsia="en-GB"/>
        </w:rPr>
        <w:t>policies and procedures</w:t>
      </w:r>
    </w:p>
    <w:p w:rsidR="00A717A9" w:rsidRPr="006642F4" w:rsidRDefault="00A717A9" w:rsidP="0047524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642F4">
        <w:rPr>
          <w:rFonts w:ascii="Arial" w:eastAsia="Times New Roman" w:hAnsi="Arial" w:cs="Arial"/>
          <w:sz w:val="24"/>
          <w:szCs w:val="24"/>
          <w:lang w:eastAsia="en-GB"/>
        </w:rPr>
        <w:t>Availability of 6 months and over preferred</w:t>
      </w:r>
    </w:p>
    <w:p w:rsidR="00A717A9" w:rsidRDefault="00A717A9" w:rsidP="00DB51C6">
      <w:pPr>
        <w:jc w:val="both"/>
      </w:pPr>
    </w:p>
    <w:p w:rsidR="00DB51C6" w:rsidRDefault="00DB51C6" w:rsidP="00DB51C6">
      <w:pPr>
        <w:jc w:val="both"/>
      </w:pPr>
    </w:p>
    <w:p w:rsidR="00DB51C6" w:rsidRDefault="00DB51C6" w:rsidP="00DB51C6">
      <w:pPr>
        <w:jc w:val="both"/>
      </w:pPr>
    </w:p>
    <w:p w:rsidR="00DB51C6" w:rsidRPr="00A717A9" w:rsidRDefault="00DB51C6" w:rsidP="00DB51C6">
      <w:pPr>
        <w:jc w:val="both"/>
      </w:pPr>
    </w:p>
    <w:sectPr w:rsidR="00DB51C6" w:rsidRPr="00A7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6C"/>
    <w:multiLevelType w:val="hybridMultilevel"/>
    <w:tmpl w:val="D1181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27BE"/>
    <w:multiLevelType w:val="hybridMultilevel"/>
    <w:tmpl w:val="D15A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675E"/>
    <w:multiLevelType w:val="singleLevel"/>
    <w:tmpl w:val="B34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>
    <w:nsid w:val="435B4917"/>
    <w:multiLevelType w:val="hybridMultilevel"/>
    <w:tmpl w:val="8B28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F3798"/>
    <w:multiLevelType w:val="singleLevel"/>
    <w:tmpl w:val="359E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>
    <w:nsid w:val="620C4069"/>
    <w:multiLevelType w:val="hybridMultilevel"/>
    <w:tmpl w:val="5840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A9"/>
    <w:rsid w:val="00144E4E"/>
    <w:rsid w:val="001F4650"/>
    <w:rsid w:val="00475241"/>
    <w:rsid w:val="00631CAB"/>
    <w:rsid w:val="00636976"/>
    <w:rsid w:val="00684715"/>
    <w:rsid w:val="0069098E"/>
    <w:rsid w:val="00A717A9"/>
    <w:rsid w:val="00A832A0"/>
    <w:rsid w:val="00B77FBB"/>
    <w:rsid w:val="00D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A9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A9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</dc:creator>
  <cp:lastModifiedBy>Helen Bery</cp:lastModifiedBy>
  <cp:revision>9</cp:revision>
  <dcterms:created xsi:type="dcterms:W3CDTF">2015-02-11T14:33:00Z</dcterms:created>
  <dcterms:modified xsi:type="dcterms:W3CDTF">2017-06-26T10:49:00Z</dcterms:modified>
</cp:coreProperties>
</file>