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0F8CE" w14:textId="2EED3CC1" w:rsidR="00462D62" w:rsidRDefault="00462D62" w:rsidP="00462D62">
      <w:pPr>
        <w:pStyle w:val="NoSpacing"/>
        <w:rPr>
          <w:rFonts w:cstheme="minorHAnsi"/>
          <w:b/>
          <w:bCs/>
          <w:sz w:val="96"/>
          <w:szCs w:val="96"/>
        </w:rPr>
      </w:pPr>
    </w:p>
    <w:p w14:paraId="54BB31C5" w14:textId="709ABC33" w:rsidR="00462D62" w:rsidRPr="003D0270" w:rsidRDefault="00462D62" w:rsidP="00462D62">
      <w:pPr>
        <w:pStyle w:val="NoSpacing"/>
        <w:rPr>
          <w:rFonts w:cstheme="minorHAnsi"/>
          <w:b/>
          <w:bCs/>
          <w:sz w:val="80"/>
          <w:szCs w:val="80"/>
        </w:rPr>
      </w:pPr>
      <w:r w:rsidRPr="003D0270">
        <w:rPr>
          <w:rFonts w:cstheme="minorHAnsi"/>
          <w:b/>
          <w:bCs/>
          <w:sz w:val="80"/>
          <w:szCs w:val="80"/>
        </w:rPr>
        <w:t>Walking Befriending</w:t>
      </w:r>
    </w:p>
    <w:p w14:paraId="2C713DB7" w14:textId="62978EC8" w:rsidR="00462D62" w:rsidRPr="003D0270" w:rsidRDefault="002F2B20" w:rsidP="00462D62">
      <w:pPr>
        <w:pStyle w:val="NoSpacing"/>
        <w:rPr>
          <w:rFonts w:cstheme="minorHAnsi"/>
          <w:b/>
          <w:bCs/>
          <w:sz w:val="80"/>
          <w:szCs w:val="80"/>
        </w:rPr>
      </w:pPr>
      <w:r w:rsidRPr="003D0270">
        <w:rPr>
          <w:rFonts w:cstheme="minorHAnsi"/>
          <w:b/>
          <w:bCs/>
          <w:sz w:val="80"/>
          <w:szCs w:val="80"/>
        </w:rPr>
        <w:t>project</w:t>
      </w:r>
      <w:r w:rsidR="00462D62" w:rsidRPr="003D0270">
        <w:rPr>
          <w:rFonts w:cstheme="minorHAnsi"/>
          <w:b/>
          <w:bCs/>
          <w:sz w:val="80"/>
          <w:szCs w:val="80"/>
        </w:rPr>
        <w:t xml:space="preserve"> report</w:t>
      </w:r>
    </w:p>
    <w:p w14:paraId="6C1DAC34" w14:textId="135F3262" w:rsidR="003F323D" w:rsidRDefault="003F323D" w:rsidP="000D1C17">
      <w:pPr>
        <w:pStyle w:val="NoSpacing"/>
        <w:rPr>
          <w:rFonts w:cstheme="minorHAnsi"/>
          <w:b/>
          <w:bCs/>
          <w:sz w:val="96"/>
          <w:szCs w:val="96"/>
        </w:rPr>
      </w:pPr>
    </w:p>
    <w:p w14:paraId="594D3F05" w14:textId="4A9A3ABA" w:rsidR="00266986" w:rsidRDefault="003F323D" w:rsidP="00462D62">
      <w:pPr>
        <w:pStyle w:val="NoSpacing"/>
        <w:rPr>
          <w:rFonts w:cstheme="minorHAnsi"/>
          <w:b/>
          <w:bCs/>
          <w:sz w:val="96"/>
          <w:szCs w:val="96"/>
        </w:rPr>
      </w:pPr>
      <w:r>
        <w:rPr>
          <w:rFonts w:cstheme="minorHAnsi"/>
          <w:b/>
          <w:bCs/>
          <w:noProof/>
          <w:sz w:val="96"/>
          <w:szCs w:val="96"/>
        </w:rPr>
        <w:drawing>
          <wp:inline distT="0" distB="0" distL="0" distR="0" wp14:anchorId="02F82752" wp14:editId="7AFB9827">
            <wp:extent cx="3077275" cy="2021205"/>
            <wp:effectExtent l="0" t="0" r="8890" b="0"/>
            <wp:docPr id="2" name="Picture 2" descr="A picture containing tree,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erson, gr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6929" cy="2034114"/>
                    </a:xfrm>
                    <a:prstGeom prst="rect">
                      <a:avLst/>
                    </a:prstGeom>
                  </pic:spPr>
                </pic:pic>
              </a:graphicData>
            </a:graphic>
          </wp:inline>
        </w:drawing>
      </w:r>
      <w:r>
        <w:rPr>
          <w:rFonts w:cstheme="minorHAnsi"/>
          <w:b/>
          <w:bCs/>
          <w:noProof/>
          <w:sz w:val="96"/>
          <w:szCs w:val="96"/>
        </w:rPr>
        <w:drawing>
          <wp:inline distT="0" distB="0" distL="0" distR="0" wp14:anchorId="6C86B88D" wp14:editId="55271E9A">
            <wp:extent cx="3061970" cy="2041201"/>
            <wp:effectExtent l="0" t="0" r="5080" b="0"/>
            <wp:docPr id="6" name="Picture 6" descr="A picture containing outdoor, sky,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person, gr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901" cy="2045155"/>
                    </a:xfrm>
                    <a:prstGeom prst="rect">
                      <a:avLst/>
                    </a:prstGeom>
                  </pic:spPr>
                </pic:pic>
              </a:graphicData>
            </a:graphic>
          </wp:inline>
        </w:drawing>
      </w:r>
    </w:p>
    <w:p w14:paraId="4A0792B0" w14:textId="3A771932" w:rsidR="00266986" w:rsidRDefault="003F323D" w:rsidP="003F323D">
      <w:pPr>
        <w:pStyle w:val="NoSpacing"/>
        <w:ind w:right="-330"/>
        <w:rPr>
          <w:rFonts w:cstheme="minorHAnsi"/>
          <w:b/>
          <w:bCs/>
          <w:sz w:val="96"/>
          <w:szCs w:val="96"/>
        </w:rPr>
      </w:pPr>
      <w:r>
        <w:rPr>
          <w:rFonts w:cstheme="minorHAnsi"/>
          <w:b/>
          <w:bCs/>
          <w:noProof/>
          <w:sz w:val="96"/>
          <w:szCs w:val="96"/>
        </w:rPr>
        <w:drawing>
          <wp:inline distT="0" distB="0" distL="0" distR="0" wp14:anchorId="41739238" wp14:editId="2FEB6292">
            <wp:extent cx="3077845" cy="2015935"/>
            <wp:effectExtent l="0" t="0" r="8255" b="3810"/>
            <wp:docPr id="5" name="Picture 5" descr="A picture containing grass, outdoor, perso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person, do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965" cy="2026493"/>
                    </a:xfrm>
                    <a:prstGeom prst="rect">
                      <a:avLst/>
                    </a:prstGeom>
                  </pic:spPr>
                </pic:pic>
              </a:graphicData>
            </a:graphic>
          </wp:inline>
        </w:drawing>
      </w:r>
      <w:r>
        <w:rPr>
          <w:rFonts w:cstheme="minorHAnsi"/>
          <w:b/>
          <w:bCs/>
          <w:noProof/>
          <w:sz w:val="96"/>
          <w:szCs w:val="96"/>
        </w:rPr>
        <w:drawing>
          <wp:inline distT="0" distB="0" distL="0" distR="0" wp14:anchorId="0AC6C650" wp14:editId="420B5357">
            <wp:extent cx="3062279" cy="2018504"/>
            <wp:effectExtent l="0" t="0" r="5080" b="1270"/>
            <wp:docPr id="4" name="Picture 4"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8784" cy="2035975"/>
                    </a:xfrm>
                    <a:prstGeom prst="rect">
                      <a:avLst/>
                    </a:prstGeom>
                  </pic:spPr>
                </pic:pic>
              </a:graphicData>
            </a:graphic>
          </wp:inline>
        </w:drawing>
      </w:r>
      <w:r>
        <w:rPr>
          <w:rFonts w:cstheme="minorHAnsi"/>
          <w:b/>
          <w:bCs/>
          <w:sz w:val="96"/>
          <w:szCs w:val="96"/>
        </w:rPr>
        <w:tab/>
      </w:r>
      <w:r>
        <w:rPr>
          <w:rFonts w:cstheme="minorHAnsi"/>
          <w:b/>
          <w:bCs/>
          <w:sz w:val="96"/>
          <w:szCs w:val="96"/>
        </w:rPr>
        <w:tab/>
      </w:r>
      <w:r>
        <w:rPr>
          <w:rFonts w:cstheme="minorHAnsi"/>
          <w:b/>
          <w:bCs/>
          <w:sz w:val="96"/>
          <w:szCs w:val="96"/>
        </w:rPr>
        <w:tab/>
      </w:r>
    </w:p>
    <w:p w14:paraId="67361A11" w14:textId="060E55EE" w:rsidR="00401C7C" w:rsidRDefault="00F74472">
      <w:r>
        <w:rPr>
          <w:rFonts w:cstheme="minorHAnsi"/>
          <w:b/>
          <w:bCs/>
          <w:noProof/>
          <w:sz w:val="96"/>
          <w:szCs w:val="96"/>
        </w:rPr>
        <w:drawing>
          <wp:anchor distT="0" distB="0" distL="114300" distR="114300" simplePos="0" relativeHeight="251666432" behindDoc="0" locked="0" layoutInCell="1" allowOverlap="1" wp14:anchorId="6A986D24" wp14:editId="729756C5">
            <wp:simplePos x="0" y="0"/>
            <wp:positionH relativeFrom="margin">
              <wp:posOffset>1438275</wp:posOffset>
            </wp:positionH>
            <wp:positionV relativeFrom="paragraph">
              <wp:posOffset>13335</wp:posOffset>
            </wp:positionV>
            <wp:extent cx="2162175" cy="847090"/>
            <wp:effectExtent l="0" t="0" r="9525"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847090"/>
                    </a:xfrm>
                    <a:prstGeom prst="rect">
                      <a:avLst/>
                    </a:prstGeom>
                  </pic:spPr>
                </pic:pic>
              </a:graphicData>
            </a:graphic>
            <wp14:sizeRelH relativeFrom="margin">
              <wp14:pctWidth>0</wp14:pctWidth>
            </wp14:sizeRelH>
            <wp14:sizeRelV relativeFrom="margin">
              <wp14:pctHeight>0</wp14:pctHeight>
            </wp14:sizeRelV>
          </wp:anchor>
        </w:drawing>
      </w:r>
      <w:r w:rsidR="00462D62" w:rsidRPr="0007532A">
        <w:rPr>
          <w:rFonts w:cstheme="minorHAnsi"/>
          <w:noProof/>
        </w:rPr>
        <w:drawing>
          <wp:inline distT="0" distB="0" distL="0" distR="0" wp14:anchorId="696D50B9" wp14:editId="67C36E64">
            <wp:extent cx="1057857" cy="793750"/>
            <wp:effectExtent l="0" t="0" r="952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96274" cy="822576"/>
                    </a:xfrm>
                    <a:prstGeom prst="rect">
                      <a:avLst/>
                    </a:prstGeom>
                    <a:noFill/>
                    <a:ln>
                      <a:noFill/>
                    </a:ln>
                  </pic:spPr>
                </pic:pic>
              </a:graphicData>
            </a:graphic>
          </wp:inline>
        </w:drawing>
      </w:r>
      <w:r w:rsidR="003D0270">
        <w:t xml:space="preserve">   </w:t>
      </w:r>
    </w:p>
    <w:p w14:paraId="794DA541" w14:textId="11ED7766" w:rsidR="005A4CE1" w:rsidRDefault="005A4CE1"/>
    <w:p w14:paraId="2F43A6D6" w14:textId="77777777" w:rsidR="00752B60" w:rsidRDefault="003F323D">
      <w:r w:rsidRPr="00E20CE0">
        <w:br w:type="page"/>
      </w:r>
      <w:bookmarkStart w:id="0" w:name="_Hlk90825434"/>
    </w:p>
    <w:p w14:paraId="091987CF" w14:textId="77777777" w:rsidR="00752B60" w:rsidRDefault="00752B60"/>
    <w:p w14:paraId="3030BCF3" w14:textId="77777777" w:rsidR="00752B60" w:rsidRDefault="00752B60"/>
    <w:p w14:paraId="5EB1BC81" w14:textId="77777777" w:rsidR="00752B60" w:rsidRDefault="00752B60"/>
    <w:p w14:paraId="131ED064" w14:textId="77777777" w:rsidR="00752B60" w:rsidRDefault="00752B60"/>
    <w:p w14:paraId="059BF4FE" w14:textId="77777777" w:rsidR="00752B60" w:rsidRDefault="00752B60"/>
    <w:p w14:paraId="1A0C5A7B" w14:textId="77777777" w:rsidR="00752B60" w:rsidRDefault="00752B60"/>
    <w:p w14:paraId="4C64FCA3" w14:textId="77777777" w:rsidR="00752B60" w:rsidRDefault="00752B60"/>
    <w:p w14:paraId="0BCA6529" w14:textId="77777777" w:rsidR="00752B60" w:rsidRDefault="00752B60"/>
    <w:p w14:paraId="47134C75" w14:textId="77777777" w:rsidR="00752B60" w:rsidRDefault="00752B60"/>
    <w:p w14:paraId="3B482CBE" w14:textId="77777777" w:rsidR="00752B60" w:rsidRDefault="00752B60"/>
    <w:p w14:paraId="41781D7F" w14:textId="77777777" w:rsidR="00752B60" w:rsidRDefault="00752B60"/>
    <w:p w14:paraId="663E6903" w14:textId="77777777" w:rsidR="00752B60" w:rsidRDefault="00752B60"/>
    <w:p w14:paraId="1BC6B2A2" w14:textId="77777777" w:rsidR="00752B60" w:rsidRDefault="00752B60"/>
    <w:p w14:paraId="44C4FF88" w14:textId="77777777" w:rsidR="00752B60" w:rsidRDefault="00752B60"/>
    <w:p w14:paraId="1749AC7F" w14:textId="77777777" w:rsidR="00752B60" w:rsidRDefault="00752B60"/>
    <w:p w14:paraId="3026C6D5" w14:textId="77777777" w:rsidR="00752B60" w:rsidRDefault="00752B60"/>
    <w:p w14:paraId="468FBB87" w14:textId="77777777" w:rsidR="00752B60" w:rsidRDefault="00752B60"/>
    <w:p w14:paraId="69025C0A" w14:textId="77777777" w:rsidR="00752B60" w:rsidRDefault="00752B60"/>
    <w:p w14:paraId="65BBDFD8" w14:textId="77777777" w:rsidR="00752B60" w:rsidRDefault="00752B60"/>
    <w:p w14:paraId="260F3678" w14:textId="77777777" w:rsidR="00752B60" w:rsidRDefault="00752B60"/>
    <w:p w14:paraId="6B5D2D6E" w14:textId="77777777" w:rsidR="00752B60" w:rsidRDefault="00752B60"/>
    <w:p w14:paraId="7DE605C3" w14:textId="77777777" w:rsidR="00752B60" w:rsidRDefault="00752B60"/>
    <w:p w14:paraId="21F2B318" w14:textId="77777777" w:rsidR="00752B60" w:rsidRDefault="00752B60"/>
    <w:p w14:paraId="3F4AE7D6" w14:textId="77777777" w:rsidR="00752B60" w:rsidRDefault="00752B60"/>
    <w:p w14:paraId="79FF02D6" w14:textId="77777777" w:rsidR="00752B60" w:rsidRDefault="00752B60"/>
    <w:p w14:paraId="3575A3EC" w14:textId="77777777" w:rsidR="00752B60" w:rsidRDefault="00752B60"/>
    <w:p w14:paraId="12A1B94B" w14:textId="77777777" w:rsidR="00752B60" w:rsidRDefault="00752B60"/>
    <w:p w14:paraId="10C75C54" w14:textId="77777777" w:rsidR="00752B60" w:rsidRDefault="00752B60"/>
    <w:p w14:paraId="685B86EF" w14:textId="614E3801" w:rsidR="000D0E37" w:rsidRDefault="000D0E37">
      <w:r>
        <w:t>Report by Dr Verina Waights, Faculty of Well-being, Education and Language Studies, The Open University, Milton Keynes</w:t>
      </w:r>
      <w:r w:rsidR="008F494D">
        <w:t xml:space="preserve">, </w:t>
      </w:r>
      <w:r>
        <w:t>MK7 6AA</w:t>
      </w:r>
    </w:p>
    <w:p w14:paraId="7F9E0C1E" w14:textId="5369DBB3" w:rsidR="000D0E37" w:rsidRDefault="008F494D">
      <w:r>
        <w:t>Walking Befriending</w:t>
      </w:r>
      <w:r w:rsidR="000D0E37">
        <w:t xml:space="preserve"> Project lead</w:t>
      </w:r>
      <w:r>
        <w:t xml:space="preserve">: Ms Caroline Odjidja </w:t>
      </w:r>
      <w:proofErr w:type="spellStart"/>
      <w:r w:rsidR="000D0E37">
        <w:t>Age</w:t>
      </w:r>
      <w:r>
        <w:t>UK</w:t>
      </w:r>
      <w:proofErr w:type="spellEnd"/>
      <w:r>
        <w:t xml:space="preserve"> Milton Keynes, The Peartree Centre, 1 Chadds lane, Peartree bridge, Milton Keynes, MK6 3EB </w:t>
      </w:r>
    </w:p>
    <w:p w14:paraId="1F1E3D25" w14:textId="2E246FC5" w:rsidR="008F494D" w:rsidRDefault="008F494D">
      <w:r>
        <w:t>February 2022</w:t>
      </w:r>
    </w:p>
    <w:p w14:paraId="54BA573F" w14:textId="53159FBE" w:rsidR="00BE5D39" w:rsidRDefault="00BE5D39" w:rsidP="00BE5D39">
      <w:pPr>
        <w:pStyle w:val="Heading1"/>
      </w:pPr>
      <w:bookmarkStart w:id="1" w:name="_Toc97547358"/>
      <w:r>
        <w:lastRenderedPageBreak/>
        <w:t>Contents</w:t>
      </w:r>
      <w:bookmarkEnd w:id="1"/>
    </w:p>
    <w:sdt>
      <w:sdtPr>
        <w:rPr>
          <w:rFonts w:asciiTheme="minorHAnsi" w:eastAsiaTheme="minorHAnsi" w:hAnsiTheme="minorHAnsi" w:cstheme="minorBidi"/>
          <w:color w:val="auto"/>
          <w:sz w:val="22"/>
          <w:szCs w:val="22"/>
          <w:lang w:val="en-GB"/>
        </w:rPr>
        <w:id w:val="489449239"/>
        <w:docPartObj>
          <w:docPartGallery w:val="Table of Contents"/>
          <w:docPartUnique/>
        </w:docPartObj>
      </w:sdtPr>
      <w:sdtEndPr>
        <w:rPr>
          <w:rFonts w:ascii="Arial" w:hAnsi="Arial"/>
          <w:b/>
          <w:bCs/>
          <w:noProof/>
        </w:rPr>
      </w:sdtEndPr>
      <w:sdtContent>
        <w:p w14:paraId="11A25DCE" w14:textId="76A6EB70" w:rsidR="00BE5D39" w:rsidRDefault="00BE5D39">
          <w:pPr>
            <w:pStyle w:val="TOCHeading"/>
          </w:pPr>
        </w:p>
        <w:p w14:paraId="1DD049A2" w14:textId="4546354E" w:rsidR="00361B8E" w:rsidRDefault="00BE5D39">
          <w:pPr>
            <w:pStyle w:val="TOC1"/>
            <w:tabs>
              <w:tab w:val="right" w:leader="dot" w:pos="973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97547358" w:history="1">
            <w:r w:rsidR="00361B8E" w:rsidRPr="00BD65FA">
              <w:rPr>
                <w:rStyle w:val="Hyperlink"/>
                <w:noProof/>
              </w:rPr>
              <w:t>Contents</w:t>
            </w:r>
            <w:r w:rsidR="00361B8E">
              <w:rPr>
                <w:noProof/>
                <w:webHidden/>
              </w:rPr>
              <w:tab/>
            </w:r>
            <w:r w:rsidR="00361B8E">
              <w:rPr>
                <w:noProof/>
                <w:webHidden/>
              </w:rPr>
              <w:fldChar w:fldCharType="begin"/>
            </w:r>
            <w:r w:rsidR="00361B8E">
              <w:rPr>
                <w:noProof/>
                <w:webHidden/>
              </w:rPr>
              <w:instrText xml:space="preserve"> PAGEREF _Toc97547358 \h </w:instrText>
            </w:r>
            <w:r w:rsidR="00361B8E">
              <w:rPr>
                <w:noProof/>
                <w:webHidden/>
              </w:rPr>
            </w:r>
            <w:r w:rsidR="00361B8E">
              <w:rPr>
                <w:noProof/>
                <w:webHidden/>
              </w:rPr>
              <w:fldChar w:fldCharType="separate"/>
            </w:r>
            <w:r w:rsidR="00156224">
              <w:rPr>
                <w:noProof/>
                <w:webHidden/>
              </w:rPr>
              <w:t>3</w:t>
            </w:r>
            <w:r w:rsidR="00361B8E">
              <w:rPr>
                <w:noProof/>
                <w:webHidden/>
              </w:rPr>
              <w:fldChar w:fldCharType="end"/>
            </w:r>
          </w:hyperlink>
        </w:p>
        <w:p w14:paraId="5AA595BB" w14:textId="65C442F0" w:rsidR="00361B8E" w:rsidRDefault="00432C6A">
          <w:pPr>
            <w:pStyle w:val="TOC1"/>
            <w:tabs>
              <w:tab w:val="right" w:leader="dot" w:pos="9736"/>
            </w:tabs>
            <w:rPr>
              <w:rFonts w:asciiTheme="minorHAnsi" w:eastAsiaTheme="minorEastAsia" w:hAnsiTheme="minorHAnsi"/>
              <w:noProof/>
              <w:lang w:eastAsia="en-GB"/>
            </w:rPr>
          </w:pPr>
          <w:hyperlink w:anchor="_Toc97547359" w:history="1">
            <w:r w:rsidR="00361B8E" w:rsidRPr="00BD65FA">
              <w:rPr>
                <w:rStyle w:val="Hyperlink"/>
                <w:noProof/>
              </w:rPr>
              <w:t>List of figures</w:t>
            </w:r>
            <w:r w:rsidR="00361B8E">
              <w:rPr>
                <w:noProof/>
                <w:webHidden/>
              </w:rPr>
              <w:tab/>
            </w:r>
            <w:r w:rsidR="00361B8E">
              <w:rPr>
                <w:noProof/>
                <w:webHidden/>
              </w:rPr>
              <w:fldChar w:fldCharType="begin"/>
            </w:r>
            <w:r w:rsidR="00361B8E">
              <w:rPr>
                <w:noProof/>
                <w:webHidden/>
              </w:rPr>
              <w:instrText xml:space="preserve"> PAGEREF _Toc97547359 \h </w:instrText>
            </w:r>
            <w:r w:rsidR="00361B8E">
              <w:rPr>
                <w:noProof/>
                <w:webHidden/>
              </w:rPr>
            </w:r>
            <w:r w:rsidR="00361B8E">
              <w:rPr>
                <w:noProof/>
                <w:webHidden/>
              </w:rPr>
              <w:fldChar w:fldCharType="separate"/>
            </w:r>
            <w:r w:rsidR="00156224">
              <w:rPr>
                <w:noProof/>
                <w:webHidden/>
              </w:rPr>
              <w:t>4</w:t>
            </w:r>
            <w:r w:rsidR="00361B8E">
              <w:rPr>
                <w:noProof/>
                <w:webHidden/>
              </w:rPr>
              <w:fldChar w:fldCharType="end"/>
            </w:r>
          </w:hyperlink>
        </w:p>
        <w:p w14:paraId="1D6E0485" w14:textId="455994F0" w:rsidR="00361B8E" w:rsidRDefault="00432C6A">
          <w:pPr>
            <w:pStyle w:val="TOC1"/>
            <w:tabs>
              <w:tab w:val="right" w:leader="dot" w:pos="9736"/>
            </w:tabs>
            <w:rPr>
              <w:rFonts w:asciiTheme="minorHAnsi" w:eastAsiaTheme="minorEastAsia" w:hAnsiTheme="minorHAnsi"/>
              <w:noProof/>
              <w:lang w:eastAsia="en-GB"/>
            </w:rPr>
          </w:pPr>
          <w:hyperlink w:anchor="_Toc97547360" w:history="1">
            <w:r w:rsidR="00361B8E" w:rsidRPr="00BD65FA">
              <w:rPr>
                <w:rStyle w:val="Hyperlink"/>
                <w:noProof/>
              </w:rPr>
              <w:t>List of tables</w:t>
            </w:r>
            <w:r w:rsidR="00361B8E">
              <w:rPr>
                <w:noProof/>
                <w:webHidden/>
              </w:rPr>
              <w:tab/>
            </w:r>
            <w:r w:rsidR="00361B8E">
              <w:rPr>
                <w:noProof/>
                <w:webHidden/>
              </w:rPr>
              <w:fldChar w:fldCharType="begin"/>
            </w:r>
            <w:r w:rsidR="00361B8E">
              <w:rPr>
                <w:noProof/>
                <w:webHidden/>
              </w:rPr>
              <w:instrText xml:space="preserve"> PAGEREF _Toc97547360 \h </w:instrText>
            </w:r>
            <w:r w:rsidR="00361B8E">
              <w:rPr>
                <w:noProof/>
                <w:webHidden/>
              </w:rPr>
            </w:r>
            <w:r w:rsidR="00361B8E">
              <w:rPr>
                <w:noProof/>
                <w:webHidden/>
              </w:rPr>
              <w:fldChar w:fldCharType="separate"/>
            </w:r>
            <w:r w:rsidR="00156224">
              <w:rPr>
                <w:noProof/>
                <w:webHidden/>
              </w:rPr>
              <w:t>4</w:t>
            </w:r>
            <w:r w:rsidR="00361B8E">
              <w:rPr>
                <w:noProof/>
                <w:webHidden/>
              </w:rPr>
              <w:fldChar w:fldCharType="end"/>
            </w:r>
          </w:hyperlink>
        </w:p>
        <w:p w14:paraId="20B03723" w14:textId="3D0FB7B7" w:rsidR="00361B8E" w:rsidRDefault="00432C6A">
          <w:pPr>
            <w:pStyle w:val="TOC1"/>
            <w:tabs>
              <w:tab w:val="right" w:leader="dot" w:pos="9736"/>
            </w:tabs>
            <w:rPr>
              <w:rFonts w:asciiTheme="minorHAnsi" w:eastAsiaTheme="minorEastAsia" w:hAnsiTheme="minorHAnsi"/>
              <w:noProof/>
              <w:lang w:eastAsia="en-GB"/>
            </w:rPr>
          </w:pPr>
          <w:hyperlink w:anchor="_Toc97547361" w:history="1">
            <w:r w:rsidR="00361B8E" w:rsidRPr="00BD65FA">
              <w:rPr>
                <w:rStyle w:val="Hyperlink"/>
                <w:noProof/>
              </w:rPr>
              <w:t>Executive summary</w:t>
            </w:r>
            <w:r w:rsidR="00361B8E">
              <w:rPr>
                <w:noProof/>
                <w:webHidden/>
              </w:rPr>
              <w:tab/>
            </w:r>
            <w:r w:rsidR="00361B8E">
              <w:rPr>
                <w:noProof/>
                <w:webHidden/>
              </w:rPr>
              <w:fldChar w:fldCharType="begin"/>
            </w:r>
            <w:r w:rsidR="00361B8E">
              <w:rPr>
                <w:noProof/>
                <w:webHidden/>
              </w:rPr>
              <w:instrText xml:space="preserve"> PAGEREF _Toc97547361 \h </w:instrText>
            </w:r>
            <w:r w:rsidR="00361B8E">
              <w:rPr>
                <w:noProof/>
                <w:webHidden/>
              </w:rPr>
            </w:r>
            <w:r w:rsidR="00361B8E">
              <w:rPr>
                <w:noProof/>
                <w:webHidden/>
              </w:rPr>
              <w:fldChar w:fldCharType="separate"/>
            </w:r>
            <w:r w:rsidR="00156224">
              <w:rPr>
                <w:noProof/>
                <w:webHidden/>
              </w:rPr>
              <w:t>5</w:t>
            </w:r>
            <w:r w:rsidR="00361B8E">
              <w:rPr>
                <w:noProof/>
                <w:webHidden/>
              </w:rPr>
              <w:fldChar w:fldCharType="end"/>
            </w:r>
          </w:hyperlink>
        </w:p>
        <w:p w14:paraId="234004DF" w14:textId="062BC880" w:rsidR="00361B8E" w:rsidRDefault="00432C6A">
          <w:pPr>
            <w:pStyle w:val="TOC1"/>
            <w:tabs>
              <w:tab w:val="right" w:leader="dot" w:pos="9736"/>
            </w:tabs>
            <w:rPr>
              <w:rFonts w:asciiTheme="minorHAnsi" w:eastAsiaTheme="minorEastAsia" w:hAnsiTheme="minorHAnsi"/>
              <w:noProof/>
              <w:lang w:eastAsia="en-GB"/>
            </w:rPr>
          </w:pPr>
          <w:hyperlink w:anchor="_Toc97547362" w:history="1">
            <w:r w:rsidR="00361B8E" w:rsidRPr="00BD65FA">
              <w:rPr>
                <w:rStyle w:val="Hyperlink"/>
                <w:noProof/>
              </w:rPr>
              <w:t>Introduction</w:t>
            </w:r>
            <w:r w:rsidR="00361B8E">
              <w:rPr>
                <w:noProof/>
                <w:webHidden/>
              </w:rPr>
              <w:tab/>
            </w:r>
            <w:r w:rsidR="00361B8E">
              <w:rPr>
                <w:noProof/>
                <w:webHidden/>
              </w:rPr>
              <w:fldChar w:fldCharType="begin"/>
            </w:r>
            <w:r w:rsidR="00361B8E">
              <w:rPr>
                <w:noProof/>
                <w:webHidden/>
              </w:rPr>
              <w:instrText xml:space="preserve"> PAGEREF _Toc97547362 \h </w:instrText>
            </w:r>
            <w:r w:rsidR="00361B8E">
              <w:rPr>
                <w:noProof/>
                <w:webHidden/>
              </w:rPr>
            </w:r>
            <w:r w:rsidR="00361B8E">
              <w:rPr>
                <w:noProof/>
                <w:webHidden/>
              </w:rPr>
              <w:fldChar w:fldCharType="separate"/>
            </w:r>
            <w:r w:rsidR="00156224">
              <w:rPr>
                <w:noProof/>
                <w:webHidden/>
              </w:rPr>
              <w:t>7</w:t>
            </w:r>
            <w:r w:rsidR="00361B8E">
              <w:rPr>
                <w:noProof/>
                <w:webHidden/>
              </w:rPr>
              <w:fldChar w:fldCharType="end"/>
            </w:r>
          </w:hyperlink>
        </w:p>
        <w:p w14:paraId="6A07999A" w14:textId="15FB3910" w:rsidR="00361B8E" w:rsidRDefault="00432C6A">
          <w:pPr>
            <w:pStyle w:val="TOC1"/>
            <w:tabs>
              <w:tab w:val="right" w:leader="dot" w:pos="9736"/>
            </w:tabs>
            <w:rPr>
              <w:rFonts w:asciiTheme="minorHAnsi" w:eastAsiaTheme="minorEastAsia" w:hAnsiTheme="minorHAnsi"/>
              <w:noProof/>
              <w:lang w:eastAsia="en-GB"/>
            </w:rPr>
          </w:pPr>
          <w:hyperlink w:anchor="_Toc97547363" w:history="1">
            <w:r w:rsidR="00361B8E" w:rsidRPr="00BD65FA">
              <w:rPr>
                <w:rStyle w:val="Hyperlink"/>
                <w:noProof/>
              </w:rPr>
              <w:t>Walking Befriending</w:t>
            </w:r>
            <w:r w:rsidR="00361B8E">
              <w:rPr>
                <w:noProof/>
                <w:webHidden/>
              </w:rPr>
              <w:tab/>
            </w:r>
            <w:r w:rsidR="00361B8E">
              <w:rPr>
                <w:noProof/>
                <w:webHidden/>
              </w:rPr>
              <w:fldChar w:fldCharType="begin"/>
            </w:r>
            <w:r w:rsidR="00361B8E">
              <w:rPr>
                <w:noProof/>
                <w:webHidden/>
              </w:rPr>
              <w:instrText xml:space="preserve"> PAGEREF _Toc97547363 \h </w:instrText>
            </w:r>
            <w:r w:rsidR="00361B8E">
              <w:rPr>
                <w:noProof/>
                <w:webHidden/>
              </w:rPr>
            </w:r>
            <w:r w:rsidR="00361B8E">
              <w:rPr>
                <w:noProof/>
                <w:webHidden/>
              </w:rPr>
              <w:fldChar w:fldCharType="separate"/>
            </w:r>
            <w:r w:rsidR="00156224">
              <w:rPr>
                <w:noProof/>
                <w:webHidden/>
              </w:rPr>
              <w:t>7</w:t>
            </w:r>
            <w:r w:rsidR="00361B8E">
              <w:rPr>
                <w:noProof/>
                <w:webHidden/>
              </w:rPr>
              <w:fldChar w:fldCharType="end"/>
            </w:r>
          </w:hyperlink>
        </w:p>
        <w:p w14:paraId="409CAACC" w14:textId="6FB5BD84" w:rsidR="00361B8E" w:rsidRDefault="00432C6A">
          <w:pPr>
            <w:pStyle w:val="TOC2"/>
            <w:tabs>
              <w:tab w:val="right" w:leader="dot" w:pos="9736"/>
            </w:tabs>
            <w:rPr>
              <w:rFonts w:asciiTheme="minorHAnsi" w:eastAsiaTheme="minorEastAsia" w:hAnsiTheme="minorHAnsi"/>
              <w:noProof/>
              <w:lang w:eastAsia="en-GB"/>
            </w:rPr>
          </w:pPr>
          <w:hyperlink w:anchor="_Toc97547364" w:history="1">
            <w:r w:rsidR="00361B8E" w:rsidRPr="00BD65FA">
              <w:rPr>
                <w:rStyle w:val="Hyperlink"/>
                <w:noProof/>
              </w:rPr>
              <w:t>The Walking Befriending Co-ordinator</w:t>
            </w:r>
            <w:r w:rsidR="00361B8E">
              <w:rPr>
                <w:noProof/>
                <w:webHidden/>
              </w:rPr>
              <w:tab/>
            </w:r>
            <w:r w:rsidR="00361B8E">
              <w:rPr>
                <w:noProof/>
                <w:webHidden/>
              </w:rPr>
              <w:fldChar w:fldCharType="begin"/>
            </w:r>
            <w:r w:rsidR="00361B8E">
              <w:rPr>
                <w:noProof/>
                <w:webHidden/>
              </w:rPr>
              <w:instrText xml:space="preserve"> PAGEREF _Toc97547364 \h </w:instrText>
            </w:r>
            <w:r w:rsidR="00361B8E">
              <w:rPr>
                <w:noProof/>
                <w:webHidden/>
              </w:rPr>
            </w:r>
            <w:r w:rsidR="00361B8E">
              <w:rPr>
                <w:noProof/>
                <w:webHidden/>
              </w:rPr>
              <w:fldChar w:fldCharType="separate"/>
            </w:r>
            <w:r w:rsidR="00156224">
              <w:rPr>
                <w:noProof/>
                <w:webHidden/>
              </w:rPr>
              <w:t>7</w:t>
            </w:r>
            <w:r w:rsidR="00361B8E">
              <w:rPr>
                <w:noProof/>
                <w:webHidden/>
              </w:rPr>
              <w:fldChar w:fldCharType="end"/>
            </w:r>
          </w:hyperlink>
        </w:p>
        <w:p w14:paraId="555125A1" w14:textId="39A394BE" w:rsidR="00361B8E" w:rsidRDefault="00432C6A">
          <w:pPr>
            <w:pStyle w:val="TOC2"/>
            <w:tabs>
              <w:tab w:val="right" w:leader="dot" w:pos="9736"/>
            </w:tabs>
            <w:rPr>
              <w:rFonts w:asciiTheme="minorHAnsi" w:eastAsiaTheme="minorEastAsia" w:hAnsiTheme="minorHAnsi"/>
              <w:noProof/>
              <w:lang w:eastAsia="en-GB"/>
            </w:rPr>
          </w:pPr>
          <w:hyperlink w:anchor="_Toc97547365" w:history="1">
            <w:r w:rsidR="00361B8E" w:rsidRPr="00BD65FA">
              <w:rPr>
                <w:rStyle w:val="Hyperlink"/>
                <w:noProof/>
              </w:rPr>
              <w:t>Recruitment of clients</w:t>
            </w:r>
            <w:r w:rsidR="00361B8E">
              <w:rPr>
                <w:noProof/>
                <w:webHidden/>
              </w:rPr>
              <w:tab/>
            </w:r>
            <w:r w:rsidR="00361B8E">
              <w:rPr>
                <w:noProof/>
                <w:webHidden/>
              </w:rPr>
              <w:fldChar w:fldCharType="begin"/>
            </w:r>
            <w:r w:rsidR="00361B8E">
              <w:rPr>
                <w:noProof/>
                <w:webHidden/>
              </w:rPr>
              <w:instrText xml:space="preserve"> PAGEREF _Toc97547365 \h </w:instrText>
            </w:r>
            <w:r w:rsidR="00361B8E">
              <w:rPr>
                <w:noProof/>
                <w:webHidden/>
              </w:rPr>
            </w:r>
            <w:r w:rsidR="00361B8E">
              <w:rPr>
                <w:noProof/>
                <w:webHidden/>
              </w:rPr>
              <w:fldChar w:fldCharType="separate"/>
            </w:r>
            <w:r w:rsidR="00156224">
              <w:rPr>
                <w:noProof/>
                <w:webHidden/>
              </w:rPr>
              <w:t>8</w:t>
            </w:r>
            <w:r w:rsidR="00361B8E">
              <w:rPr>
                <w:noProof/>
                <w:webHidden/>
              </w:rPr>
              <w:fldChar w:fldCharType="end"/>
            </w:r>
          </w:hyperlink>
        </w:p>
        <w:p w14:paraId="251D834E" w14:textId="0D85C8A8" w:rsidR="00361B8E" w:rsidRDefault="00432C6A">
          <w:pPr>
            <w:pStyle w:val="TOC3"/>
            <w:tabs>
              <w:tab w:val="right" w:leader="dot" w:pos="9736"/>
            </w:tabs>
            <w:rPr>
              <w:rFonts w:asciiTheme="minorHAnsi" w:eastAsiaTheme="minorEastAsia" w:hAnsiTheme="minorHAnsi"/>
              <w:noProof/>
              <w:lang w:eastAsia="en-GB"/>
            </w:rPr>
          </w:pPr>
          <w:hyperlink w:anchor="_Toc97547366" w:history="1">
            <w:r w:rsidR="00361B8E" w:rsidRPr="00BD65FA">
              <w:rPr>
                <w:rStyle w:val="Hyperlink"/>
                <w:noProof/>
              </w:rPr>
              <w:t>Assessing client suitability and managing barriers</w:t>
            </w:r>
            <w:r w:rsidR="00361B8E">
              <w:rPr>
                <w:noProof/>
                <w:webHidden/>
              </w:rPr>
              <w:tab/>
            </w:r>
            <w:r w:rsidR="00361B8E">
              <w:rPr>
                <w:noProof/>
                <w:webHidden/>
              </w:rPr>
              <w:fldChar w:fldCharType="begin"/>
            </w:r>
            <w:r w:rsidR="00361B8E">
              <w:rPr>
                <w:noProof/>
                <w:webHidden/>
              </w:rPr>
              <w:instrText xml:space="preserve"> PAGEREF _Toc97547366 \h </w:instrText>
            </w:r>
            <w:r w:rsidR="00361B8E">
              <w:rPr>
                <w:noProof/>
                <w:webHidden/>
              </w:rPr>
            </w:r>
            <w:r w:rsidR="00361B8E">
              <w:rPr>
                <w:noProof/>
                <w:webHidden/>
              </w:rPr>
              <w:fldChar w:fldCharType="separate"/>
            </w:r>
            <w:r w:rsidR="00156224">
              <w:rPr>
                <w:noProof/>
                <w:webHidden/>
              </w:rPr>
              <w:t>9</w:t>
            </w:r>
            <w:r w:rsidR="00361B8E">
              <w:rPr>
                <w:noProof/>
                <w:webHidden/>
              </w:rPr>
              <w:fldChar w:fldCharType="end"/>
            </w:r>
          </w:hyperlink>
        </w:p>
        <w:p w14:paraId="78431DCD" w14:textId="35302E3B" w:rsidR="00361B8E" w:rsidRDefault="00432C6A">
          <w:pPr>
            <w:pStyle w:val="TOC2"/>
            <w:tabs>
              <w:tab w:val="right" w:leader="dot" w:pos="9736"/>
            </w:tabs>
            <w:rPr>
              <w:rFonts w:asciiTheme="minorHAnsi" w:eastAsiaTheme="minorEastAsia" w:hAnsiTheme="minorHAnsi"/>
              <w:noProof/>
              <w:lang w:eastAsia="en-GB"/>
            </w:rPr>
          </w:pPr>
          <w:hyperlink w:anchor="_Toc97547367" w:history="1">
            <w:r w:rsidR="00361B8E" w:rsidRPr="00BD65FA">
              <w:rPr>
                <w:rStyle w:val="Hyperlink"/>
                <w:bCs/>
                <w:noProof/>
              </w:rPr>
              <w:t xml:space="preserve">Recruitment of volunteer walking </w:t>
            </w:r>
            <w:r w:rsidR="00361B8E" w:rsidRPr="00BD65FA">
              <w:rPr>
                <w:rStyle w:val="Hyperlink"/>
                <w:noProof/>
              </w:rPr>
              <w:t>befrienders</w:t>
            </w:r>
            <w:r w:rsidR="00361B8E">
              <w:rPr>
                <w:noProof/>
                <w:webHidden/>
              </w:rPr>
              <w:tab/>
            </w:r>
            <w:r w:rsidR="00361B8E">
              <w:rPr>
                <w:noProof/>
                <w:webHidden/>
              </w:rPr>
              <w:fldChar w:fldCharType="begin"/>
            </w:r>
            <w:r w:rsidR="00361B8E">
              <w:rPr>
                <w:noProof/>
                <w:webHidden/>
              </w:rPr>
              <w:instrText xml:space="preserve"> PAGEREF _Toc97547367 \h </w:instrText>
            </w:r>
            <w:r w:rsidR="00361B8E">
              <w:rPr>
                <w:noProof/>
                <w:webHidden/>
              </w:rPr>
            </w:r>
            <w:r w:rsidR="00361B8E">
              <w:rPr>
                <w:noProof/>
                <w:webHidden/>
              </w:rPr>
              <w:fldChar w:fldCharType="separate"/>
            </w:r>
            <w:r w:rsidR="00156224">
              <w:rPr>
                <w:noProof/>
                <w:webHidden/>
              </w:rPr>
              <w:t>9</w:t>
            </w:r>
            <w:r w:rsidR="00361B8E">
              <w:rPr>
                <w:noProof/>
                <w:webHidden/>
              </w:rPr>
              <w:fldChar w:fldCharType="end"/>
            </w:r>
          </w:hyperlink>
        </w:p>
        <w:p w14:paraId="41DB32D7" w14:textId="504822C4" w:rsidR="00361B8E" w:rsidRDefault="00432C6A">
          <w:pPr>
            <w:pStyle w:val="TOC3"/>
            <w:tabs>
              <w:tab w:val="right" w:leader="dot" w:pos="9736"/>
            </w:tabs>
            <w:rPr>
              <w:rFonts w:asciiTheme="minorHAnsi" w:eastAsiaTheme="minorEastAsia" w:hAnsiTheme="minorHAnsi"/>
              <w:noProof/>
              <w:lang w:eastAsia="en-GB"/>
            </w:rPr>
          </w:pPr>
          <w:hyperlink w:anchor="_Toc97547368" w:history="1">
            <w:r w:rsidR="00361B8E" w:rsidRPr="00BD65FA">
              <w:rPr>
                <w:rStyle w:val="Hyperlink"/>
                <w:noProof/>
              </w:rPr>
              <w:t>Training of walking befrienders</w:t>
            </w:r>
            <w:r w:rsidR="00361B8E">
              <w:rPr>
                <w:noProof/>
                <w:webHidden/>
              </w:rPr>
              <w:tab/>
            </w:r>
            <w:r w:rsidR="00361B8E">
              <w:rPr>
                <w:noProof/>
                <w:webHidden/>
              </w:rPr>
              <w:fldChar w:fldCharType="begin"/>
            </w:r>
            <w:r w:rsidR="00361B8E">
              <w:rPr>
                <w:noProof/>
                <w:webHidden/>
              </w:rPr>
              <w:instrText xml:space="preserve"> PAGEREF _Toc97547368 \h </w:instrText>
            </w:r>
            <w:r w:rsidR="00361B8E">
              <w:rPr>
                <w:noProof/>
                <w:webHidden/>
              </w:rPr>
            </w:r>
            <w:r w:rsidR="00361B8E">
              <w:rPr>
                <w:noProof/>
                <w:webHidden/>
              </w:rPr>
              <w:fldChar w:fldCharType="separate"/>
            </w:r>
            <w:r w:rsidR="00156224">
              <w:rPr>
                <w:noProof/>
                <w:webHidden/>
              </w:rPr>
              <w:t>9</w:t>
            </w:r>
            <w:r w:rsidR="00361B8E">
              <w:rPr>
                <w:noProof/>
                <w:webHidden/>
              </w:rPr>
              <w:fldChar w:fldCharType="end"/>
            </w:r>
          </w:hyperlink>
        </w:p>
        <w:p w14:paraId="113A3534" w14:textId="66A8F261" w:rsidR="00361B8E" w:rsidRDefault="00432C6A">
          <w:pPr>
            <w:pStyle w:val="TOC1"/>
            <w:tabs>
              <w:tab w:val="right" w:leader="dot" w:pos="9736"/>
            </w:tabs>
            <w:rPr>
              <w:rFonts w:asciiTheme="minorHAnsi" w:eastAsiaTheme="minorEastAsia" w:hAnsiTheme="minorHAnsi"/>
              <w:noProof/>
              <w:lang w:eastAsia="en-GB"/>
            </w:rPr>
          </w:pPr>
          <w:hyperlink w:anchor="_Toc97547369" w:history="1">
            <w:r w:rsidR="00361B8E" w:rsidRPr="00BD65FA">
              <w:rPr>
                <w:rStyle w:val="Hyperlink"/>
                <w:noProof/>
              </w:rPr>
              <w:t>Evaluation</w:t>
            </w:r>
            <w:r w:rsidR="00361B8E">
              <w:rPr>
                <w:noProof/>
                <w:webHidden/>
              </w:rPr>
              <w:tab/>
            </w:r>
            <w:r w:rsidR="00361B8E">
              <w:rPr>
                <w:noProof/>
                <w:webHidden/>
              </w:rPr>
              <w:fldChar w:fldCharType="begin"/>
            </w:r>
            <w:r w:rsidR="00361B8E">
              <w:rPr>
                <w:noProof/>
                <w:webHidden/>
              </w:rPr>
              <w:instrText xml:space="preserve"> PAGEREF _Toc97547369 \h </w:instrText>
            </w:r>
            <w:r w:rsidR="00361B8E">
              <w:rPr>
                <w:noProof/>
                <w:webHidden/>
              </w:rPr>
            </w:r>
            <w:r w:rsidR="00361B8E">
              <w:rPr>
                <w:noProof/>
                <w:webHidden/>
              </w:rPr>
              <w:fldChar w:fldCharType="separate"/>
            </w:r>
            <w:r w:rsidR="00156224">
              <w:rPr>
                <w:noProof/>
                <w:webHidden/>
              </w:rPr>
              <w:t>10</w:t>
            </w:r>
            <w:r w:rsidR="00361B8E">
              <w:rPr>
                <w:noProof/>
                <w:webHidden/>
              </w:rPr>
              <w:fldChar w:fldCharType="end"/>
            </w:r>
          </w:hyperlink>
        </w:p>
        <w:p w14:paraId="0117D03B" w14:textId="6C8855F2" w:rsidR="00361B8E" w:rsidRDefault="00432C6A">
          <w:pPr>
            <w:pStyle w:val="TOC3"/>
            <w:tabs>
              <w:tab w:val="right" w:leader="dot" w:pos="9736"/>
            </w:tabs>
            <w:rPr>
              <w:rFonts w:asciiTheme="minorHAnsi" w:eastAsiaTheme="minorEastAsia" w:hAnsiTheme="minorHAnsi"/>
              <w:noProof/>
              <w:lang w:eastAsia="en-GB"/>
            </w:rPr>
          </w:pPr>
          <w:hyperlink w:anchor="_Toc97547370" w:history="1">
            <w:r w:rsidR="00361B8E" w:rsidRPr="00BD65FA">
              <w:rPr>
                <w:rStyle w:val="Hyperlink"/>
                <w:noProof/>
              </w:rPr>
              <w:t>Research questions</w:t>
            </w:r>
            <w:r w:rsidR="00361B8E">
              <w:rPr>
                <w:noProof/>
                <w:webHidden/>
              </w:rPr>
              <w:tab/>
            </w:r>
            <w:r w:rsidR="00361B8E">
              <w:rPr>
                <w:noProof/>
                <w:webHidden/>
              </w:rPr>
              <w:fldChar w:fldCharType="begin"/>
            </w:r>
            <w:r w:rsidR="00361B8E">
              <w:rPr>
                <w:noProof/>
                <w:webHidden/>
              </w:rPr>
              <w:instrText xml:space="preserve"> PAGEREF _Toc97547370 \h </w:instrText>
            </w:r>
            <w:r w:rsidR="00361B8E">
              <w:rPr>
                <w:noProof/>
                <w:webHidden/>
              </w:rPr>
            </w:r>
            <w:r w:rsidR="00361B8E">
              <w:rPr>
                <w:noProof/>
                <w:webHidden/>
              </w:rPr>
              <w:fldChar w:fldCharType="separate"/>
            </w:r>
            <w:r w:rsidR="00156224">
              <w:rPr>
                <w:noProof/>
                <w:webHidden/>
              </w:rPr>
              <w:t>10</w:t>
            </w:r>
            <w:r w:rsidR="00361B8E">
              <w:rPr>
                <w:noProof/>
                <w:webHidden/>
              </w:rPr>
              <w:fldChar w:fldCharType="end"/>
            </w:r>
          </w:hyperlink>
        </w:p>
        <w:p w14:paraId="099C0DBA" w14:textId="13BB4E95" w:rsidR="00361B8E" w:rsidRDefault="00432C6A">
          <w:pPr>
            <w:pStyle w:val="TOC3"/>
            <w:tabs>
              <w:tab w:val="right" w:leader="dot" w:pos="9736"/>
            </w:tabs>
            <w:rPr>
              <w:rFonts w:asciiTheme="minorHAnsi" w:eastAsiaTheme="minorEastAsia" w:hAnsiTheme="minorHAnsi"/>
              <w:noProof/>
              <w:lang w:eastAsia="en-GB"/>
            </w:rPr>
          </w:pPr>
          <w:hyperlink w:anchor="_Toc97547371" w:history="1">
            <w:r w:rsidR="00361B8E" w:rsidRPr="00BD65FA">
              <w:rPr>
                <w:rStyle w:val="Hyperlink"/>
                <w:noProof/>
              </w:rPr>
              <w:t>Development Period</w:t>
            </w:r>
            <w:r w:rsidR="00361B8E">
              <w:rPr>
                <w:noProof/>
                <w:webHidden/>
              </w:rPr>
              <w:tab/>
            </w:r>
            <w:r w:rsidR="00361B8E">
              <w:rPr>
                <w:noProof/>
                <w:webHidden/>
              </w:rPr>
              <w:fldChar w:fldCharType="begin"/>
            </w:r>
            <w:r w:rsidR="00361B8E">
              <w:rPr>
                <w:noProof/>
                <w:webHidden/>
              </w:rPr>
              <w:instrText xml:space="preserve"> PAGEREF _Toc97547371 \h </w:instrText>
            </w:r>
            <w:r w:rsidR="00361B8E">
              <w:rPr>
                <w:noProof/>
                <w:webHidden/>
              </w:rPr>
            </w:r>
            <w:r w:rsidR="00361B8E">
              <w:rPr>
                <w:noProof/>
                <w:webHidden/>
              </w:rPr>
              <w:fldChar w:fldCharType="separate"/>
            </w:r>
            <w:r w:rsidR="00156224">
              <w:rPr>
                <w:noProof/>
                <w:webHidden/>
              </w:rPr>
              <w:t>11</w:t>
            </w:r>
            <w:r w:rsidR="00361B8E">
              <w:rPr>
                <w:noProof/>
                <w:webHidden/>
              </w:rPr>
              <w:fldChar w:fldCharType="end"/>
            </w:r>
          </w:hyperlink>
        </w:p>
        <w:p w14:paraId="42C74514" w14:textId="220C7ACD" w:rsidR="00361B8E" w:rsidRDefault="00432C6A">
          <w:pPr>
            <w:pStyle w:val="TOC2"/>
            <w:tabs>
              <w:tab w:val="right" w:leader="dot" w:pos="9736"/>
            </w:tabs>
            <w:rPr>
              <w:rFonts w:asciiTheme="minorHAnsi" w:eastAsiaTheme="minorEastAsia" w:hAnsiTheme="minorHAnsi"/>
              <w:noProof/>
              <w:lang w:eastAsia="en-GB"/>
            </w:rPr>
          </w:pPr>
          <w:hyperlink w:anchor="_Toc97547372" w:history="1">
            <w:r w:rsidR="00361B8E" w:rsidRPr="00BD65FA">
              <w:rPr>
                <w:rStyle w:val="Hyperlink"/>
                <w:noProof/>
              </w:rPr>
              <w:t>Methodology</w:t>
            </w:r>
            <w:r w:rsidR="00361B8E">
              <w:rPr>
                <w:noProof/>
                <w:webHidden/>
              </w:rPr>
              <w:tab/>
            </w:r>
            <w:r w:rsidR="00361B8E">
              <w:rPr>
                <w:noProof/>
                <w:webHidden/>
              </w:rPr>
              <w:fldChar w:fldCharType="begin"/>
            </w:r>
            <w:r w:rsidR="00361B8E">
              <w:rPr>
                <w:noProof/>
                <w:webHidden/>
              </w:rPr>
              <w:instrText xml:space="preserve"> PAGEREF _Toc97547372 \h </w:instrText>
            </w:r>
            <w:r w:rsidR="00361B8E">
              <w:rPr>
                <w:noProof/>
                <w:webHidden/>
              </w:rPr>
            </w:r>
            <w:r w:rsidR="00361B8E">
              <w:rPr>
                <w:noProof/>
                <w:webHidden/>
              </w:rPr>
              <w:fldChar w:fldCharType="separate"/>
            </w:r>
            <w:r w:rsidR="00156224">
              <w:rPr>
                <w:noProof/>
                <w:webHidden/>
              </w:rPr>
              <w:t>12</w:t>
            </w:r>
            <w:r w:rsidR="00361B8E">
              <w:rPr>
                <w:noProof/>
                <w:webHidden/>
              </w:rPr>
              <w:fldChar w:fldCharType="end"/>
            </w:r>
          </w:hyperlink>
        </w:p>
        <w:p w14:paraId="71B1F18F" w14:textId="68710E80" w:rsidR="00361B8E" w:rsidRDefault="00432C6A">
          <w:pPr>
            <w:pStyle w:val="TOC3"/>
            <w:tabs>
              <w:tab w:val="right" w:leader="dot" w:pos="9736"/>
            </w:tabs>
            <w:rPr>
              <w:rFonts w:asciiTheme="minorHAnsi" w:eastAsiaTheme="minorEastAsia" w:hAnsiTheme="minorHAnsi"/>
              <w:noProof/>
              <w:lang w:eastAsia="en-GB"/>
            </w:rPr>
          </w:pPr>
          <w:hyperlink w:anchor="_Toc97547373" w:history="1">
            <w:r w:rsidR="00361B8E" w:rsidRPr="00BD65FA">
              <w:rPr>
                <w:rStyle w:val="Hyperlink"/>
                <w:noProof/>
              </w:rPr>
              <w:t>Survey questionnaires</w:t>
            </w:r>
            <w:r w:rsidR="00361B8E">
              <w:rPr>
                <w:noProof/>
                <w:webHidden/>
              </w:rPr>
              <w:tab/>
            </w:r>
            <w:r w:rsidR="00361B8E">
              <w:rPr>
                <w:noProof/>
                <w:webHidden/>
              </w:rPr>
              <w:fldChar w:fldCharType="begin"/>
            </w:r>
            <w:r w:rsidR="00361B8E">
              <w:rPr>
                <w:noProof/>
                <w:webHidden/>
              </w:rPr>
              <w:instrText xml:space="preserve"> PAGEREF _Toc97547373 \h </w:instrText>
            </w:r>
            <w:r w:rsidR="00361B8E">
              <w:rPr>
                <w:noProof/>
                <w:webHidden/>
              </w:rPr>
            </w:r>
            <w:r w:rsidR="00361B8E">
              <w:rPr>
                <w:noProof/>
                <w:webHidden/>
              </w:rPr>
              <w:fldChar w:fldCharType="separate"/>
            </w:r>
            <w:r w:rsidR="00156224">
              <w:rPr>
                <w:noProof/>
                <w:webHidden/>
              </w:rPr>
              <w:t>12</w:t>
            </w:r>
            <w:r w:rsidR="00361B8E">
              <w:rPr>
                <w:noProof/>
                <w:webHidden/>
              </w:rPr>
              <w:fldChar w:fldCharType="end"/>
            </w:r>
          </w:hyperlink>
        </w:p>
        <w:p w14:paraId="528CE2A6" w14:textId="256AAEB6" w:rsidR="00361B8E" w:rsidRDefault="00432C6A">
          <w:pPr>
            <w:pStyle w:val="TOC3"/>
            <w:tabs>
              <w:tab w:val="right" w:leader="dot" w:pos="9736"/>
            </w:tabs>
            <w:rPr>
              <w:rFonts w:asciiTheme="minorHAnsi" w:eastAsiaTheme="minorEastAsia" w:hAnsiTheme="minorHAnsi"/>
              <w:noProof/>
              <w:lang w:eastAsia="en-GB"/>
            </w:rPr>
          </w:pPr>
          <w:hyperlink w:anchor="_Toc97547374" w:history="1">
            <w:r w:rsidR="00361B8E" w:rsidRPr="00BD65FA">
              <w:rPr>
                <w:rStyle w:val="Hyperlink"/>
                <w:noProof/>
              </w:rPr>
              <w:t>Befriender Journals</w:t>
            </w:r>
            <w:r w:rsidR="00361B8E">
              <w:rPr>
                <w:noProof/>
                <w:webHidden/>
              </w:rPr>
              <w:tab/>
            </w:r>
            <w:r w:rsidR="00361B8E">
              <w:rPr>
                <w:noProof/>
                <w:webHidden/>
              </w:rPr>
              <w:fldChar w:fldCharType="begin"/>
            </w:r>
            <w:r w:rsidR="00361B8E">
              <w:rPr>
                <w:noProof/>
                <w:webHidden/>
              </w:rPr>
              <w:instrText xml:space="preserve"> PAGEREF _Toc97547374 \h </w:instrText>
            </w:r>
            <w:r w:rsidR="00361B8E">
              <w:rPr>
                <w:noProof/>
                <w:webHidden/>
              </w:rPr>
            </w:r>
            <w:r w:rsidR="00361B8E">
              <w:rPr>
                <w:noProof/>
                <w:webHidden/>
              </w:rPr>
              <w:fldChar w:fldCharType="separate"/>
            </w:r>
            <w:r w:rsidR="00156224">
              <w:rPr>
                <w:noProof/>
                <w:webHidden/>
              </w:rPr>
              <w:t>13</w:t>
            </w:r>
            <w:r w:rsidR="00361B8E">
              <w:rPr>
                <w:noProof/>
                <w:webHidden/>
              </w:rPr>
              <w:fldChar w:fldCharType="end"/>
            </w:r>
          </w:hyperlink>
        </w:p>
        <w:p w14:paraId="01DFE322" w14:textId="62834A94" w:rsidR="00361B8E" w:rsidRDefault="00432C6A">
          <w:pPr>
            <w:pStyle w:val="TOC1"/>
            <w:tabs>
              <w:tab w:val="right" w:leader="dot" w:pos="9736"/>
            </w:tabs>
            <w:rPr>
              <w:rFonts w:asciiTheme="minorHAnsi" w:eastAsiaTheme="minorEastAsia" w:hAnsiTheme="minorHAnsi"/>
              <w:noProof/>
              <w:lang w:eastAsia="en-GB"/>
            </w:rPr>
          </w:pPr>
          <w:hyperlink w:anchor="_Toc97547375" w:history="1">
            <w:r w:rsidR="00361B8E" w:rsidRPr="00BD65FA">
              <w:rPr>
                <w:rStyle w:val="Hyperlink"/>
                <w:noProof/>
              </w:rPr>
              <w:t>Findings</w:t>
            </w:r>
            <w:r w:rsidR="00361B8E">
              <w:rPr>
                <w:noProof/>
                <w:webHidden/>
              </w:rPr>
              <w:tab/>
            </w:r>
            <w:r w:rsidR="00361B8E">
              <w:rPr>
                <w:noProof/>
                <w:webHidden/>
              </w:rPr>
              <w:fldChar w:fldCharType="begin"/>
            </w:r>
            <w:r w:rsidR="00361B8E">
              <w:rPr>
                <w:noProof/>
                <w:webHidden/>
              </w:rPr>
              <w:instrText xml:space="preserve"> PAGEREF _Toc97547375 \h </w:instrText>
            </w:r>
            <w:r w:rsidR="00361B8E">
              <w:rPr>
                <w:noProof/>
                <w:webHidden/>
              </w:rPr>
            </w:r>
            <w:r w:rsidR="00361B8E">
              <w:rPr>
                <w:noProof/>
                <w:webHidden/>
              </w:rPr>
              <w:fldChar w:fldCharType="separate"/>
            </w:r>
            <w:r w:rsidR="00156224">
              <w:rPr>
                <w:noProof/>
                <w:webHidden/>
              </w:rPr>
              <w:t>13</w:t>
            </w:r>
            <w:r w:rsidR="00361B8E">
              <w:rPr>
                <w:noProof/>
                <w:webHidden/>
              </w:rPr>
              <w:fldChar w:fldCharType="end"/>
            </w:r>
          </w:hyperlink>
        </w:p>
        <w:p w14:paraId="05194741" w14:textId="2AE01FF8" w:rsidR="00361B8E" w:rsidRDefault="00432C6A">
          <w:pPr>
            <w:pStyle w:val="TOC2"/>
            <w:tabs>
              <w:tab w:val="right" w:leader="dot" w:pos="9736"/>
            </w:tabs>
            <w:rPr>
              <w:rFonts w:asciiTheme="minorHAnsi" w:eastAsiaTheme="minorEastAsia" w:hAnsiTheme="minorHAnsi"/>
              <w:noProof/>
              <w:lang w:eastAsia="en-GB"/>
            </w:rPr>
          </w:pPr>
          <w:hyperlink w:anchor="_Toc97547376" w:history="1">
            <w:r w:rsidR="00361B8E" w:rsidRPr="00BD65FA">
              <w:rPr>
                <w:rStyle w:val="Hyperlink"/>
                <w:noProof/>
              </w:rPr>
              <w:t>Recruitment</w:t>
            </w:r>
            <w:r w:rsidR="00361B8E">
              <w:rPr>
                <w:noProof/>
                <w:webHidden/>
              </w:rPr>
              <w:tab/>
            </w:r>
            <w:r w:rsidR="00361B8E">
              <w:rPr>
                <w:noProof/>
                <w:webHidden/>
              </w:rPr>
              <w:fldChar w:fldCharType="begin"/>
            </w:r>
            <w:r w:rsidR="00361B8E">
              <w:rPr>
                <w:noProof/>
                <w:webHidden/>
              </w:rPr>
              <w:instrText xml:space="preserve"> PAGEREF _Toc97547376 \h </w:instrText>
            </w:r>
            <w:r w:rsidR="00361B8E">
              <w:rPr>
                <w:noProof/>
                <w:webHidden/>
              </w:rPr>
            </w:r>
            <w:r w:rsidR="00361B8E">
              <w:rPr>
                <w:noProof/>
                <w:webHidden/>
              </w:rPr>
              <w:fldChar w:fldCharType="separate"/>
            </w:r>
            <w:r w:rsidR="00156224">
              <w:rPr>
                <w:noProof/>
                <w:webHidden/>
              </w:rPr>
              <w:t>14</w:t>
            </w:r>
            <w:r w:rsidR="00361B8E">
              <w:rPr>
                <w:noProof/>
                <w:webHidden/>
              </w:rPr>
              <w:fldChar w:fldCharType="end"/>
            </w:r>
          </w:hyperlink>
        </w:p>
        <w:p w14:paraId="35CF290F" w14:textId="267EA07A" w:rsidR="00361B8E" w:rsidRDefault="00432C6A">
          <w:pPr>
            <w:pStyle w:val="TOC3"/>
            <w:tabs>
              <w:tab w:val="right" w:leader="dot" w:pos="9736"/>
            </w:tabs>
            <w:rPr>
              <w:rFonts w:asciiTheme="minorHAnsi" w:eastAsiaTheme="minorEastAsia" w:hAnsiTheme="minorHAnsi"/>
              <w:noProof/>
              <w:lang w:eastAsia="en-GB"/>
            </w:rPr>
          </w:pPr>
          <w:hyperlink w:anchor="_Toc97547377" w:history="1">
            <w:r w:rsidR="00361B8E" w:rsidRPr="00BD65FA">
              <w:rPr>
                <w:rStyle w:val="Hyperlink"/>
                <w:noProof/>
              </w:rPr>
              <w:t>Befrienders</w:t>
            </w:r>
            <w:r w:rsidR="00361B8E">
              <w:rPr>
                <w:noProof/>
                <w:webHidden/>
              </w:rPr>
              <w:tab/>
            </w:r>
            <w:r w:rsidR="00361B8E">
              <w:rPr>
                <w:noProof/>
                <w:webHidden/>
              </w:rPr>
              <w:fldChar w:fldCharType="begin"/>
            </w:r>
            <w:r w:rsidR="00361B8E">
              <w:rPr>
                <w:noProof/>
                <w:webHidden/>
              </w:rPr>
              <w:instrText xml:space="preserve"> PAGEREF _Toc97547377 \h </w:instrText>
            </w:r>
            <w:r w:rsidR="00361B8E">
              <w:rPr>
                <w:noProof/>
                <w:webHidden/>
              </w:rPr>
            </w:r>
            <w:r w:rsidR="00361B8E">
              <w:rPr>
                <w:noProof/>
                <w:webHidden/>
              </w:rPr>
              <w:fldChar w:fldCharType="separate"/>
            </w:r>
            <w:r w:rsidR="00156224">
              <w:rPr>
                <w:noProof/>
                <w:webHidden/>
              </w:rPr>
              <w:t>14</w:t>
            </w:r>
            <w:r w:rsidR="00361B8E">
              <w:rPr>
                <w:noProof/>
                <w:webHidden/>
              </w:rPr>
              <w:fldChar w:fldCharType="end"/>
            </w:r>
          </w:hyperlink>
        </w:p>
        <w:p w14:paraId="676707DE" w14:textId="2913FAEA" w:rsidR="00361B8E" w:rsidRDefault="00432C6A">
          <w:pPr>
            <w:pStyle w:val="TOC3"/>
            <w:tabs>
              <w:tab w:val="right" w:leader="dot" w:pos="9736"/>
            </w:tabs>
            <w:rPr>
              <w:rFonts w:asciiTheme="minorHAnsi" w:eastAsiaTheme="minorEastAsia" w:hAnsiTheme="minorHAnsi"/>
              <w:noProof/>
              <w:lang w:eastAsia="en-GB"/>
            </w:rPr>
          </w:pPr>
          <w:hyperlink w:anchor="_Toc97547378" w:history="1">
            <w:r w:rsidR="00361B8E" w:rsidRPr="00BD65FA">
              <w:rPr>
                <w:rStyle w:val="Hyperlink"/>
                <w:noProof/>
              </w:rPr>
              <w:t>Clients</w:t>
            </w:r>
            <w:r w:rsidR="00361B8E">
              <w:rPr>
                <w:noProof/>
                <w:webHidden/>
              </w:rPr>
              <w:tab/>
            </w:r>
            <w:r w:rsidR="00361B8E">
              <w:rPr>
                <w:noProof/>
                <w:webHidden/>
              </w:rPr>
              <w:fldChar w:fldCharType="begin"/>
            </w:r>
            <w:r w:rsidR="00361B8E">
              <w:rPr>
                <w:noProof/>
                <w:webHidden/>
              </w:rPr>
              <w:instrText xml:space="preserve"> PAGEREF _Toc97547378 \h </w:instrText>
            </w:r>
            <w:r w:rsidR="00361B8E">
              <w:rPr>
                <w:noProof/>
                <w:webHidden/>
              </w:rPr>
            </w:r>
            <w:r w:rsidR="00361B8E">
              <w:rPr>
                <w:noProof/>
                <w:webHidden/>
              </w:rPr>
              <w:fldChar w:fldCharType="separate"/>
            </w:r>
            <w:r w:rsidR="00156224">
              <w:rPr>
                <w:noProof/>
                <w:webHidden/>
              </w:rPr>
              <w:t>14</w:t>
            </w:r>
            <w:r w:rsidR="00361B8E">
              <w:rPr>
                <w:noProof/>
                <w:webHidden/>
              </w:rPr>
              <w:fldChar w:fldCharType="end"/>
            </w:r>
          </w:hyperlink>
        </w:p>
        <w:p w14:paraId="76A5C1FC" w14:textId="1C2B7E2F" w:rsidR="00361B8E" w:rsidRDefault="00432C6A">
          <w:pPr>
            <w:pStyle w:val="TOC2"/>
            <w:tabs>
              <w:tab w:val="right" w:leader="dot" w:pos="9736"/>
            </w:tabs>
            <w:rPr>
              <w:rFonts w:asciiTheme="minorHAnsi" w:eastAsiaTheme="minorEastAsia" w:hAnsiTheme="minorHAnsi"/>
              <w:noProof/>
              <w:lang w:eastAsia="en-GB"/>
            </w:rPr>
          </w:pPr>
          <w:hyperlink w:anchor="_Toc97547379" w:history="1">
            <w:r w:rsidR="00361B8E" w:rsidRPr="00BD65FA">
              <w:rPr>
                <w:rStyle w:val="Hyperlink"/>
                <w:noProof/>
              </w:rPr>
              <w:t>Retention</w:t>
            </w:r>
            <w:r w:rsidR="00361B8E">
              <w:rPr>
                <w:noProof/>
                <w:webHidden/>
              </w:rPr>
              <w:tab/>
            </w:r>
            <w:r w:rsidR="00361B8E">
              <w:rPr>
                <w:noProof/>
                <w:webHidden/>
              </w:rPr>
              <w:fldChar w:fldCharType="begin"/>
            </w:r>
            <w:r w:rsidR="00361B8E">
              <w:rPr>
                <w:noProof/>
                <w:webHidden/>
              </w:rPr>
              <w:instrText xml:space="preserve"> PAGEREF _Toc97547379 \h </w:instrText>
            </w:r>
            <w:r w:rsidR="00361B8E">
              <w:rPr>
                <w:noProof/>
                <w:webHidden/>
              </w:rPr>
            </w:r>
            <w:r w:rsidR="00361B8E">
              <w:rPr>
                <w:noProof/>
                <w:webHidden/>
              </w:rPr>
              <w:fldChar w:fldCharType="separate"/>
            </w:r>
            <w:r w:rsidR="00156224">
              <w:rPr>
                <w:noProof/>
                <w:webHidden/>
              </w:rPr>
              <w:t>15</w:t>
            </w:r>
            <w:r w:rsidR="00361B8E">
              <w:rPr>
                <w:noProof/>
                <w:webHidden/>
              </w:rPr>
              <w:fldChar w:fldCharType="end"/>
            </w:r>
          </w:hyperlink>
        </w:p>
        <w:p w14:paraId="500FE7CB" w14:textId="1B8B6873" w:rsidR="00361B8E" w:rsidRDefault="00432C6A">
          <w:pPr>
            <w:pStyle w:val="TOC2"/>
            <w:tabs>
              <w:tab w:val="right" w:leader="dot" w:pos="9736"/>
            </w:tabs>
            <w:rPr>
              <w:rFonts w:asciiTheme="minorHAnsi" w:eastAsiaTheme="minorEastAsia" w:hAnsiTheme="minorHAnsi"/>
              <w:noProof/>
              <w:lang w:eastAsia="en-GB"/>
            </w:rPr>
          </w:pPr>
          <w:hyperlink w:anchor="_Toc97547380" w:history="1">
            <w:r w:rsidR="00361B8E" w:rsidRPr="00BD65FA">
              <w:rPr>
                <w:rStyle w:val="Hyperlink"/>
                <w:noProof/>
              </w:rPr>
              <w:t>Befriender visits</w:t>
            </w:r>
            <w:r w:rsidR="00361B8E">
              <w:rPr>
                <w:noProof/>
                <w:webHidden/>
              </w:rPr>
              <w:tab/>
            </w:r>
            <w:r w:rsidR="00361B8E">
              <w:rPr>
                <w:noProof/>
                <w:webHidden/>
              </w:rPr>
              <w:fldChar w:fldCharType="begin"/>
            </w:r>
            <w:r w:rsidR="00361B8E">
              <w:rPr>
                <w:noProof/>
                <w:webHidden/>
              </w:rPr>
              <w:instrText xml:space="preserve"> PAGEREF _Toc97547380 \h </w:instrText>
            </w:r>
            <w:r w:rsidR="00361B8E">
              <w:rPr>
                <w:noProof/>
                <w:webHidden/>
              </w:rPr>
            </w:r>
            <w:r w:rsidR="00361B8E">
              <w:rPr>
                <w:noProof/>
                <w:webHidden/>
              </w:rPr>
              <w:fldChar w:fldCharType="separate"/>
            </w:r>
            <w:r w:rsidR="00156224">
              <w:rPr>
                <w:noProof/>
                <w:webHidden/>
              </w:rPr>
              <w:t>16</w:t>
            </w:r>
            <w:r w:rsidR="00361B8E">
              <w:rPr>
                <w:noProof/>
                <w:webHidden/>
              </w:rPr>
              <w:fldChar w:fldCharType="end"/>
            </w:r>
          </w:hyperlink>
        </w:p>
        <w:p w14:paraId="0D3C2B58" w14:textId="0C4537ED" w:rsidR="00361B8E" w:rsidRDefault="00432C6A">
          <w:pPr>
            <w:pStyle w:val="TOC3"/>
            <w:tabs>
              <w:tab w:val="right" w:leader="dot" w:pos="9736"/>
            </w:tabs>
            <w:rPr>
              <w:rFonts w:asciiTheme="minorHAnsi" w:eastAsiaTheme="minorEastAsia" w:hAnsiTheme="minorHAnsi"/>
              <w:noProof/>
              <w:lang w:eastAsia="en-GB"/>
            </w:rPr>
          </w:pPr>
          <w:hyperlink w:anchor="_Toc97547381" w:history="1">
            <w:r w:rsidR="00361B8E" w:rsidRPr="00BD65FA">
              <w:rPr>
                <w:rStyle w:val="Hyperlink"/>
                <w:noProof/>
              </w:rPr>
              <w:t>Walks</w:t>
            </w:r>
            <w:r w:rsidR="00361B8E">
              <w:rPr>
                <w:noProof/>
                <w:webHidden/>
              </w:rPr>
              <w:tab/>
            </w:r>
            <w:r w:rsidR="00361B8E">
              <w:rPr>
                <w:noProof/>
                <w:webHidden/>
              </w:rPr>
              <w:fldChar w:fldCharType="begin"/>
            </w:r>
            <w:r w:rsidR="00361B8E">
              <w:rPr>
                <w:noProof/>
                <w:webHidden/>
              </w:rPr>
              <w:instrText xml:space="preserve"> PAGEREF _Toc97547381 \h </w:instrText>
            </w:r>
            <w:r w:rsidR="00361B8E">
              <w:rPr>
                <w:noProof/>
                <w:webHidden/>
              </w:rPr>
            </w:r>
            <w:r w:rsidR="00361B8E">
              <w:rPr>
                <w:noProof/>
                <w:webHidden/>
              </w:rPr>
              <w:fldChar w:fldCharType="separate"/>
            </w:r>
            <w:r w:rsidR="00156224">
              <w:rPr>
                <w:noProof/>
                <w:webHidden/>
              </w:rPr>
              <w:t>17</w:t>
            </w:r>
            <w:r w:rsidR="00361B8E">
              <w:rPr>
                <w:noProof/>
                <w:webHidden/>
              </w:rPr>
              <w:fldChar w:fldCharType="end"/>
            </w:r>
          </w:hyperlink>
        </w:p>
        <w:p w14:paraId="58578537" w14:textId="673D14A9" w:rsidR="00361B8E" w:rsidRDefault="00432C6A">
          <w:pPr>
            <w:pStyle w:val="TOC3"/>
            <w:tabs>
              <w:tab w:val="right" w:leader="dot" w:pos="9736"/>
            </w:tabs>
            <w:rPr>
              <w:rFonts w:asciiTheme="minorHAnsi" w:eastAsiaTheme="minorEastAsia" w:hAnsiTheme="minorHAnsi"/>
              <w:noProof/>
              <w:lang w:eastAsia="en-GB"/>
            </w:rPr>
          </w:pPr>
          <w:hyperlink w:anchor="_Toc97547382" w:history="1">
            <w:r w:rsidR="00361B8E" w:rsidRPr="00BD65FA">
              <w:rPr>
                <w:rStyle w:val="Hyperlink"/>
                <w:noProof/>
              </w:rPr>
              <w:t>Activity levels</w:t>
            </w:r>
            <w:r w:rsidR="00361B8E">
              <w:rPr>
                <w:noProof/>
                <w:webHidden/>
              </w:rPr>
              <w:tab/>
            </w:r>
            <w:r w:rsidR="00361B8E">
              <w:rPr>
                <w:noProof/>
                <w:webHidden/>
              </w:rPr>
              <w:fldChar w:fldCharType="begin"/>
            </w:r>
            <w:r w:rsidR="00361B8E">
              <w:rPr>
                <w:noProof/>
                <w:webHidden/>
              </w:rPr>
              <w:instrText xml:space="preserve"> PAGEREF _Toc97547382 \h </w:instrText>
            </w:r>
            <w:r w:rsidR="00361B8E">
              <w:rPr>
                <w:noProof/>
                <w:webHidden/>
              </w:rPr>
            </w:r>
            <w:r w:rsidR="00361B8E">
              <w:rPr>
                <w:noProof/>
                <w:webHidden/>
              </w:rPr>
              <w:fldChar w:fldCharType="separate"/>
            </w:r>
            <w:r w:rsidR="00156224">
              <w:rPr>
                <w:noProof/>
                <w:webHidden/>
              </w:rPr>
              <w:t>19</w:t>
            </w:r>
            <w:r w:rsidR="00361B8E">
              <w:rPr>
                <w:noProof/>
                <w:webHidden/>
              </w:rPr>
              <w:fldChar w:fldCharType="end"/>
            </w:r>
          </w:hyperlink>
        </w:p>
        <w:p w14:paraId="309E7C4D" w14:textId="38CA74E5" w:rsidR="00361B8E" w:rsidRDefault="00432C6A">
          <w:pPr>
            <w:pStyle w:val="TOC2"/>
            <w:tabs>
              <w:tab w:val="right" w:leader="dot" w:pos="9736"/>
            </w:tabs>
            <w:rPr>
              <w:rFonts w:asciiTheme="minorHAnsi" w:eastAsiaTheme="minorEastAsia" w:hAnsiTheme="minorHAnsi"/>
              <w:noProof/>
              <w:lang w:eastAsia="en-GB"/>
            </w:rPr>
          </w:pPr>
          <w:hyperlink w:anchor="_Toc97547383" w:history="1">
            <w:r w:rsidR="00361B8E" w:rsidRPr="00BD65FA">
              <w:rPr>
                <w:rStyle w:val="Hyperlink"/>
                <w:noProof/>
              </w:rPr>
              <w:t>Wellbeing</w:t>
            </w:r>
            <w:r w:rsidR="00361B8E">
              <w:rPr>
                <w:noProof/>
                <w:webHidden/>
              </w:rPr>
              <w:tab/>
            </w:r>
            <w:r w:rsidR="00361B8E">
              <w:rPr>
                <w:noProof/>
                <w:webHidden/>
              </w:rPr>
              <w:fldChar w:fldCharType="begin"/>
            </w:r>
            <w:r w:rsidR="00361B8E">
              <w:rPr>
                <w:noProof/>
                <w:webHidden/>
              </w:rPr>
              <w:instrText xml:space="preserve"> PAGEREF _Toc97547383 \h </w:instrText>
            </w:r>
            <w:r w:rsidR="00361B8E">
              <w:rPr>
                <w:noProof/>
                <w:webHidden/>
              </w:rPr>
            </w:r>
            <w:r w:rsidR="00361B8E">
              <w:rPr>
                <w:noProof/>
                <w:webHidden/>
              </w:rPr>
              <w:fldChar w:fldCharType="separate"/>
            </w:r>
            <w:r w:rsidR="00156224">
              <w:rPr>
                <w:noProof/>
                <w:webHidden/>
              </w:rPr>
              <w:t>20</w:t>
            </w:r>
            <w:r w:rsidR="00361B8E">
              <w:rPr>
                <w:noProof/>
                <w:webHidden/>
              </w:rPr>
              <w:fldChar w:fldCharType="end"/>
            </w:r>
          </w:hyperlink>
        </w:p>
        <w:p w14:paraId="4B137056" w14:textId="16D82FD2" w:rsidR="00361B8E" w:rsidRDefault="00432C6A">
          <w:pPr>
            <w:pStyle w:val="TOC3"/>
            <w:tabs>
              <w:tab w:val="right" w:leader="dot" w:pos="9736"/>
            </w:tabs>
            <w:rPr>
              <w:rFonts w:asciiTheme="minorHAnsi" w:eastAsiaTheme="minorEastAsia" w:hAnsiTheme="minorHAnsi"/>
              <w:noProof/>
              <w:lang w:eastAsia="en-GB"/>
            </w:rPr>
          </w:pPr>
          <w:hyperlink w:anchor="_Toc97547384" w:history="1">
            <w:r w:rsidR="00361B8E" w:rsidRPr="00BD65FA">
              <w:rPr>
                <w:rStyle w:val="Hyperlink"/>
                <w:noProof/>
              </w:rPr>
              <w:t>Feeling supported</w:t>
            </w:r>
            <w:r w:rsidR="00361B8E">
              <w:rPr>
                <w:noProof/>
                <w:webHidden/>
              </w:rPr>
              <w:tab/>
            </w:r>
            <w:r w:rsidR="00361B8E">
              <w:rPr>
                <w:noProof/>
                <w:webHidden/>
              </w:rPr>
              <w:fldChar w:fldCharType="begin"/>
            </w:r>
            <w:r w:rsidR="00361B8E">
              <w:rPr>
                <w:noProof/>
                <w:webHidden/>
              </w:rPr>
              <w:instrText xml:space="preserve"> PAGEREF _Toc97547384 \h </w:instrText>
            </w:r>
            <w:r w:rsidR="00361B8E">
              <w:rPr>
                <w:noProof/>
                <w:webHidden/>
              </w:rPr>
            </w:r>
            <w:r w:rsidR="00361B8E">
              <w:rPr>
                <w:noProof/>
                <w:webHidden/>
              </w:rPr>
              <w:fldChar w:fldCharType="separate"/>
            </w:r>
            <w:r w:rsidR="00156224">
              <w:rPr>
                <w:noProof/>
                <w:webHidden/>
              </w:rPr>
              <w:t>21</w:t>
            </w:r>
            <w:r w:rsidR="00361B8E">
              <w:rPr>
                <w:noProof/>
                <w:webHidden/>
              </w:rPr>
              <w:fldChar w:fldCharType="end"/>
            </w:r>
          </w:hyperlink>
        </w:p>
        <w:p w14:paraId="43C96F54" w14:textId="2726D2ED" w:rsidR="00361B8E" w:rsidRDefault="00432C6A">
          <w:pPr>
            <w:pStyle w:val="TOC3"/>
            <w:tabs>
              <w:tab w:val="right" w:leader="dot" w:pos="9736"/>
            </w:tabs>
            <w:rPr>
              <w:rFonts w:asciiTheme="minorHAnsi" w:eastAsiaTheme="minorEastAsia" w:hAnsiTheme="minorHAnsi"/>
              <w:noProof/>
              <w:lang w:eastAsia="en-GB"/>
            </w:rPr>
          </w:pPr>
          <w:hyperlink w:anchor="_Toc97547385" w:history="1">
            <w:r w:rsidR="00361B8E" w:rsidRPr="00BD65FA">
              <w:rPr>
                <w:rStyle w:val="Hyperlink"/>
                <w:rFonts w:eastAsia="Times New Roman" w:cs="Arial"/>
                <w:noProof/>
                <w:lang w:eastAsia="en-GB"/>
              </w:rPr>
              <w:t>Something to look forward to</w:t>
            </w:r>
            <w:r w:rsidR="00361B8E">
              <w:rPr>
                <w:noProof/>
                <w:webHidden/>
              </w:rPr>
              <w:tab/>
            </w:r>
            <w:r w:rsidR="00361B8E">
              <w:rPr>
                <w:noProof/>
                <w:webHidden/>
              </w:rPr>
              <w:fldChar w:fldCharType="begin"/>
            </w:r>
            <w:r w:rsidR="00361B8E">
              <w:rPr>
                <w:noProof/>
                <w:webHidden/>
              </w:rPr>
              <w:instrText xml:space="preserve"> PAGEREF _Toc97547385 \h </w:instrText>
            </w:r>
            <w:r w:rsidR="00361B8E">
              <w:rPr>
                <w:noProof/>
                <w:webHidden/>
              </w:rPr>
            </w:r>
            <w:r w:rsidR="00361B8E">
              <w:rPr>
                <w:noProof/>
                <w:webHidden/>
              </w:rPr>
              <w:fldChar w:fldCharType="separate"/>
            </w:r>
            <w:r w:rsidR="00156224">
              <w:rPr>
                <w:noProof/>
                <w:webHidden/>
              </w:rPr>
              <w:t>21</w:t>
            </w:r>
            <w:r w:rsidR="00361B8E">
              <w:rPr>
                <w:noProof/>
                <w:webHidden/>
              </w:rPr>
              <w:fldChar w:fldCharType="end"/>
            </w:r>
          </w:hyperlink>
        </w:p>
        <w:p w14:paraId="21C0CC6C" w14:textId="390DADCC" w:rsidR="00361B8E" w:rsidRDefault="00432C6A">
          <w:pPr>
            <w:pStyle w:val="TOC2"/>
            <w:tabs>
              <w:tab w:val="right" w:leader="dot" w:pos="9736"/>
            </w:tabs>
            <w:rPr>
              <w:rFonts w:asciiTheme="minorHAnsi" w:eastAsiaTheme="minorEastAsia" w:hAnsiTheme="minorHAnsi"/>
              <w:noProof/>
              <w:lang w:eastAsia="en-GB"/>
            </w:rPr>
          </w:pPr>
          <w:hyperlink w:anchor="_Toc97547386" w:history="1">
            <w:r w:rsidR="00361B8E" w:rsidRPr="00BD65FA">
              <w:rPr>
                <w:rStyle w:val="Hyperlink"/>
                <w:noProof/>
              </w:rPr>
              <w:t>Loneliness</w:t>
            </w:r>
            <w:r w:rsidR="00361B8E">
              <w:rPr>
                <w:noProof/>
                <w:webHidden/>
              </w:rPr>
              <w:tab/>
            </w:r>
            <w:r w:rsidR="00361B8E">
              <w:rPr>
                <w:noProof/>
                <w:webHidden/>
              </w:rPr>
              <w:fldChar w:fldCharType="begin"/>
            </w:r>
            <w:r w:rsidR="00361B8E">
              <w:rPr>
                <w:noProof/>
                <w:webHidden/>
              </w:rPr>
              <w:instrText xml:space="preserve"> PAGEREF _Toc97547386 \h </w:instrText>
            </w:r>
            <w:r w:rsidR="00361B8E">
              <w:rPr>
                <w:noProof/>
                <w:webHidden/>
              </w:rPr>
            </w:r>
            <w:r w:rsidR="00361B8E">
              <w:rPr>
                <w:noProof/>
                <w:webHidden/>
              </w:rPr>
              <w:fldChar w:fldCharType="separate"/>
            </w:r>
            <w:r w:rsidR="00156224">
              <w:rPr>
                <w:noProof/>
                <w:webHidden/>
              </w:rPr>
              <w:t>22</w:t>
            </w:r>
            <w:r w:rsidR="00361B8E">
              <w:rPr>
                <w:noProof/>
                <w:webHidden/>
              </w:rPr>
              <w:fldChar w:fldCharType="end"/>
            </w:r>
          </w:hyperlink>
        </w:p>
        <w:p w14:paraId="7C6F1C14" w14:textId="63F5A872" w:rsidR="00361B8E" w:rsidRDefault="00432C6A">
          <w:pPr>
            <w:pStyle w:val="TOC2"/>
            <w:tabs>
              <w:tab w:val="right" w:leader="dot" w:pos="9736"/>
            </w:tabs>
            <w:rPr>
              <w:rFonts w:asciiTheme="minorHAnsi" w:eastAsiaTheme="minorEastAsia" w:hAnsiTheme="minorHAnsi"/>
              <w:noProof/>
              <w:lang w:eastAsia="en-GB"/>
            </w:rPr>
          </w:pPr>
          <w:hyperlink w:anchor="_Toc97547387" w:history="1">
            <w:r w:rsidR="00361B8E" w:rsidRPr="00BD65FA">
              <w:rPr>
                <w:rStyle w:val="Hyperlink"/>
                <w:noProof/>
              </w:rPr>
              <w:t>Personal development</w:t>
            </w:r>
            <w:r w:rsidR="00361B8E">
              <w:rPr>
                <w:noProof/>
                <w:webHidden/>
              </w:rPr>
              <w:tab/>
            </w:r>
            <w:r w:rsidR="00361B8E">
              <w:rPr>
                <w:noProof/>
                <w:webHidden/>
              </w:rPr>
              <w:fldChar w:fldCharType="begin"/>
            </w:r>
            <w:r w:rsidR="00361B8E">
              <w:rPr>
                <w:noProof/>
                <w:webHidden/>
              </w:rPr>
              <w:instrText xml:space="preserve"> PAGEREF _Toc97547387 \h </w:instrText>
            </w:r>
            <w:r w:rsidR="00361B8E">
              <w:rPr>
                <w:noProof/>
                <w:webHidden/>
              </w:rPr>
            </w:r>
            <w:r w:rsidR="00361B8E">
              <w:rPr>
                <w:noProof/>
                <w:webHidden/>
              </w:rPr>
              <w:fldChar w:fldCharType="separate"/>
            </w:r>
            <w:r w:rsidR="00156224">
              <w:rPr>
                <w:noProof/>
                <w:webHidden/>
              </w:rPr>
              <w:t>23</w:t>
            </w:r>
            <w:r w:rsidR="00361B8E">
              <w:rPr>
                <w:noProof/>
                <w:webHidden/>
              </w:rPr>
              <w:fldChar w:fldCharType="end"/>
            </w:r>
          </w:hyperlink>
        </w:p>
        <w:p w14:paraId="4D952B18" w14:textId="1BB4981C" w:rsidR="00361B8E" w:rsidRDefault="00432C6A">
          <w:pPr>
            <w:pStyle w:val="TOC2"/>
            <w:tabs>
              <w:tab w:val="right" w:leader="dot" w:pos="9736"/>
            </w:tabs>
            <w:rPr>
              <w:rFonts w:asciiTheme="minorHAnsi" w:eastAsiaTheme="minorEastAsia" w:hAnsiTheme="minorHAnsi"/>
              <w:noProof/>
              <w:lang w:eastAsia="en-GB"/>
            </w:rPr>
          </w:pPr>
          <w:hyperlink w:anchor="_Toc97547388" w:history="1">
            <w:r w:rsidR="00361B8E" w:rsidRPr="00BD65FA">
              <w:rPr>
                <w:rStyle w:val="Hyperlink"/>
                <w:noProof/>
              </w:rPr>
              <w:t>Inclusion in their community</w:t>
            </w:r>
            <w:r w:rsidR="00361B8E">
              <w:rPr>
                <w:noProof/>
                <w:webHidden/>
              </w:rPr>
              <w:tab/>
            </w:r>
            <w:r w:rsidR="00361B8E">
              <w:rPr>
                <w:noProof/>
                <w:webHidden/>
              </w:rPr>
              <w:fldChar w:fldCharType="begin"/>
            </w:r>
            <w:r w:rsidR="00361B8E">
              <w:rPr>
                <w:noProof/>
                <w:webHidden/>
              </w:rPr>
              <w:instrText xml:space="preserve"> PAGEREF _Toc97547388 \h </w:instrText>
            </w:r>
            <w:r w:rsidR="00361B8E">
              <w:rPr>
                <w:noProof/>
                <w:webHidden/>
              </w:rPr>
            </w:r>
            <w:r w:rsidR="00361B8E">
              <w:rPr>
                <w:noProof/>
                <w:webHidden/>
              </w:rPr>
              <w:fldChar w:fldCharType="separate"/>
            </w:r>
            <w:r w:rsidR="00156224">
              <w:rPr>
                <w:noProof/>
                <w:webHidden/>
              </w:rPr>
              <w:t>23</w:t>
            </w:r>
            <w:r w:rsidR="00361B8E">
              <w:rPr>
                <w:noProof/>
                <w:webHidden/>
              </w:rPr>
              <w:fldChar w:fldCharType="end"/>
            </w:r>
          </w:hyperlink>
        </w:p>
        <w:p w14:paraId="6EA30D0F" w14:textId="7110668A" w:rsidR="00361B8E" w:rsidRDefault="00432C6A">
          <w:pPr>
            <w:pStyle w:val="TOC2"/>
            <w:tabs>
              <w:tab w:val="right" w:leader="dot" w:pos="9736"/>
            </w:tabs>
            <w:rPr>
              <w:rFonts w:asciiTheme="minorHAnsi" w:eastAsiaTheme="minorEastAsia" w:hAnsiTheme="minorHAnsi"/>
              <w:noProof/>
              <w:lang w:eastAsia="en-GB"/>
            </w:rPr>
          </w:pPr>
          <w:hyperlink w:anchor="_Toc97547389" w:history="1">
            <w:r w:rsidR="00361B8E" w:rsidRPr="00BD65FA">
              <w:rPr>
                <w:rStyle w:val="Hyperlink"/>
                <w:noProof/>
              </w:rPr>
              <w:t>Case Study</w:t>
            </w:r>
            <w:r w:rsidR="00361B8E">
              <w:rPr>
                <w:noProof/>
                <w:webHidden/>
              </w:rPr>
              <w:tab/>
            </w:r>
            <w:r w:rsidR="00361B8E">
              <w:rPr>
                <w:noProof/>
                <w:webHidden/>
              </w:rPr>
              <w:fldChar w:fldCharType="begin"/>
            </w:r>
            <w:r w:rsidR="00361B8E">
              <w:rPr>
                <w:noProof/>
                <w:webHidden/>
              </w:rPr>
              <w:instrText xml:space="preserve"> PAGEREF _Toc97547389 \h </w:instrText>
            </w:r>
            <w:r w:rsidR="00361B8E">
              <w:rPr>
                <w:noProof/>
                <w:webHidden/>
              </w:rPr>
            </w:r>
            <w:r w:rsidR="00361B8E">
              <w:rPr>
                <w:noProof/>
                <w:webHidden/>
              </w:rPr>
              <w:fldChar w:fldCharType="separate"/>
            </w:r>
            <w:r w:rsidR="00156224">
              <w:rPr>
                <w:noProof/>
                <w:webHidden/>
              </w:rPr>
              <w:t>24</w:t>
            </w:r>
            <w:r w:rsidR="00361B8E">
              <w:rPr>
                <w:noProof/>
                <w:webHidden/>
              </w:rPr>
              <w:fldChar w:fldCharType="end"/>
            </w:r>
          </w:hyperlink>
        </w:p>
        <w:p w14:paraId="0038F463" w14:textId="716EFFF4" w:rsidR="00361B8E" w:rsidRDefault="00432C6A">
          <w:pPr>
            <w:pStyle w:val="TOC1"/>
            <w:tabs>
              <w:tab w:val="right" w:leader="dot" w:pos="9736"/>
            </w:tabs>
            <w:rPr>
              <w:rFonts w:asciiTheme="minorHAnsi" w:eastAsiaTheme="minorEastAsia" w:hAnsiTheme="minorHAnsi"/>
              <w:noProof/>
              <w:lang w:eastAsia="en-GB"/>
            </w:rPr>
          </w:pPr>
          <w:hyperlink w:anchor="_Toc97547390" w:history="1">
            <w:r w:rsidR="00361B8E" w:rsidRPr="00BD65FA">
              <w:rPr>
                <w:rStyle w:val="Hyperlink"/>
                <w:noProof/>
              </w:rPr>
              <w:t>Conclusions</w:t>
            </w:r>
            <w:r w:rsidR="00361B8E">
              <w:rPr>
                <w:noProof/>
                <w:webHidden/>
              </w:rPr>
              <w:tab/>
            </w:r>
            <w:r w:rsidR="00361B8E">
              <w:rPr>
                <w:noProof/>
                <w:webHidden/>
              </w:rPr>
              <w:fldChar w:fldCharType="begin"/>
            </w:r>
            <w:r w:rsidR="00361B8E">
              <w:rPr>
                <w:noProof/>
                <w:webHidden/>
              </w:rPr>
              <w:instrText xml:space="preserve"> PAGEREF _Toc97547390 \h </w:instrText>
            </w:r>
            <w:r w:rsidR="00361B8E">
              <w:rPr>
                <w:noProof/>
                <w:webHidden/>
              </w:rPr>
            </w:r>
            <w:r w:rsidR="00361B8E">
              <w:rPr>
                <w:noProof/>
                <w:webHidden/>
              </w:rPr>
              <w:fldChar w:fldCharType="separate"/>
            </w:r>
            <w:r w:rsidR="00156224">
              <w:rPr>
                <w:noProof/>
                <w:webHidden/>
              </w:rPr>
              <w:t>24</w:t>
            </w:r>
            <w:r w:rsidR="00361B8E">
              <w:rPr>
                <w:noProof/>
                <w:webHidden/>
              </w:rPr>
              <w:fldChar w:fldCharType="end"/>
            </w:r>
          </w:hyperlink>
        </w:p>
        <w:p w14:paraId="240417DD" w14:textId="170104F2" w:rsidR="00361B8E" w:rsidRDefault="00432C6A">
          <w:pPr>
            <w:pStyle w:val="TOC3"/>
            <w:tabs>
              <w:tab w:val="right" w:leader="dot" w:pos="9736"/>
            </w:tabs>
            <w:rPr>
              <w:rFonts w:asciiTheme="minorHAnsi" w:eastAsiaTheme="minorEastAsia" w:hAnsiTheme="minorHAnsi"/>
              <w:noProof/>
              <w:lang w:eastAsia="en-GB"/>
            </w:rPr>
          </w:pPr>
          <w:hyperlink w:anchor="_Toc97547391" w:history="1">
            <w:r w:rsidR="00361B8E" w:rsidRPr="00BD65FA">
              <w:rPr>
                <w:rStyle w:val="Hyperlink"/>
                <w:noProof/>
              </w:rPr>
              <w:t>Are entry level walks effective in helping older people to improve their physical and mental wellbeing?</w:t>
            </w:r>
            <w:r w:rsidR="00361B8E">
              <w:rPr>
                <w:noProof/>
                <w:webHidden/>
              </w:rPr>
              <w:tab/>
            </w:r>
            <w:r w:rsidR="00361B8E">
              <w:rPr>
                <w:noProof/>
                <w:webHidden/>
              </w:rPr>
              <w:fldChar w:fldCharType="begin"/>
            </w:r>
            <w:r w:rsidR="00361B8E">
              <w:rPr>
                <w:noProof/>
                <w:webHidden/>
              </w:rPr>
              <w:instrText xml:space="preserve"> PAGEREF _Toc97547391 \h </w:instrText>
            </w:r>
            <w:r w:rsidR="00361B8E">
              <w:rPr>
                <w:noProof/>
                <w:webHidden/>
              </w:rPr>
            </w:r>
            <w:r w:rsidR="00361B8E">
              <w:rPr>
                <w:noProof/>
                <w:webHidden/>
              </w:rPr>
              <w:fldChar w:fldCharType="separate"/>
            </w:r>
            <w:r w:rsidR="00156224">
              <w:rPr>
                <w:noProof/>
                <w:webHidden/>
              </w:rPr>
              <w:t>24</w:t>
            </w:r>
            <w:r w:rsidR="00361B8E">
              <w:rPr>
                <w:noProof/>
                <w:webHidden/>
              </w:rPr>
              <w:fldChar w:fldCharType="end"/>
            </w:r>
          </w:hyperlink>
        </w:p>
        <w:p w14:paraId="4C143EF8" w14:textId="0DDF3B07" w:rsidR="00361B8E" w:rsidRDefault="00432C6A">
          <w:pPr>
            <w:pStyle w:val="TOC3"/>
            <w:tabs>
              <w:tab w:val="right" w:leader="dot" w:pos="9736"/>
            </w:tabs>
            <w:rPr>
              <w:rFonts w:asciiTheme="minorHAnsi" w:eastAsiaTheme="minorEastAsia" w:hAnsiTheme="minorHAnsi"/>
              <w:noProof/>
              <w:lang w:eastAsia="en-GB"/>
            </w:rPr>
          </w:pPr>
          <w:hyperlink w:anchor="_Toc97547392" w:history="1">
            <w:r w:rsidR="00361B8E" w:rsidRPr="00BD65FA">
              <w:rPr>
                <w:rStyle w:val="Hyperlink"/>
                <w:noProof/>
              </w:rPr>
              <w:t>Can walking be used to alleviate loneliness following a significant life event such as bereavement, period of ill health?</w:t>
            </w:r>
            <w:r w:rsidR="00361B8E">
              <w:rPr>
                <w:noProof/>
                <w:webHidden/>
              </w:rPr>
              <w:tab/>
            </w:r>
            <w:r w:rsidR="00361B8E">
              <w:rPr>
                <w:noProof/>
                <w:webHidden/>
              </w:rPr>
              <w:fldChar w:fldCharType="begin"/>
            </w:r>
            <w:r w:rsidR="00361B8E">
              <w:rPr>
                <w:noProof/>
                <w:webHidden/>
              </w:rPr>
              <w:instrText xml:space="preserve"> PAGEREF _Toc97547392 \h </w:instrText>
            </w:r>
            <w:r w:rsidR="00361B8E">
              <w:rPr>
                <w:noProof/>
                <w:webHidden/>
              </w:rPr>
            </w:r>
            <w:r w:rsidR="00361B8E">
              <w:rPr>
                <w:noProof/>
                <w:webHidden/>
              </w:rPr>
              <w:fldChar w:fldCharType="separate"/>
            </w:r>
            <w:r w:rsidR="00156224">
              <w:rPr>
                <w:noProof/>
                <w:webHidden/>
              </w:rPr>
              <w:t>26</w:t>
            </w:r>
            <w:r w:rsidR="00361B8E">
              <w:rPr>
                <w:noProof/>
                <w:webHidden/>
              </w:rPr>
              <w:fldChar w:fldCharType="end"/>
            </w:r>
          </w:hyperlink>
        </w:p>
        <w:p w14:paraId="3FC09579" w14:textId="31B400BD" w:rsidR="00361B8E" w:rsidRDefault="00432C6A">
          <w:pPr>
            <w:pStyle w:val="TOC3"/>
            <w:tabs>
              <w:tab w:val="right" w:leader="dot" w:pos="9736"/>
            </w:tabs>
            <w:rPr>
              <w:rFonts w:asciiTheme="minorHAnsi" w:eastAsiaTheme="minorEastAsia" w:hAnsiTheme="minorHAnsi"/>
              <w:noProof/>
              <w:lang w:eastAsia="en-GB"/>
            </w:rPr>
          </w:pPr>
          <w:hyperlink w:anchor="_Toc97547393" w:history="1">
            <w:r w:rsidR="00361B8E" w:rsidRPr="00BD65FA">
              <w:rPr>
                <w:rStyle w:val="Hyperlink"/>
                <w:noProof/>
              </w:rPr>
              <w:t>Does the Walking befriender role help address the barrier of becoming active? If so, how?</w:t>
            </w:r>
            <w:r w:rsidR="00361B8E">
              <w:rPr>
                <w:noProof/>
                <w:webHidden/>
              </w:rPr>
              <w:tab/>
            </w:r>
            <w:r w:rsidR="00361B8E">
              <w:rPr>
                <w:noProof/>
                <w:webHidden/>
              </w:rPr>
              <w:fldChar w:fldCharType="begin"/>
            </w:r>
            <w:r w:rsidR="00361B8E">
              <w:rPr>
                <w:noProof/>
                <w:webHidden/>
              </w:rPr>
              <w:instrText xml:space="preserve"> PAGEREF _Toc97547393 \h </w:instrText>
            </w:r>
            <w:r w:rsidR="00361B8E">
              <w:rPr>
                <w:noProof/>
                <w:webHidden/>
              </w:rPr>
            </w:r>
            <w:r w:rsidR="00361B8E">
              <w:rPr>
                <w:noProof/>
                <w:webHidden/>
              </w:rPr>
              <w:fldChar w:fldCharType="separate"/>
            </w:r>
            <w:r w:rsidR="00156224">
              <w:rPr>
                <w:noProof/>
                <w:webHidden/>
              </w:rPr>
              <w:t>26</w:t>
            </w:r>
            <w:r w:rsidR="00361B8E">
              <w:rPr>
                <w:noProof/>
                <w:webHidden/>
              </w:rPr>
              <w:fldChar w:fldCharType="end"/>
            </w:r>
          </w:hyperlink>
        </w:p>
        <w:p w14:paraId="5A331394" w14:textId="7F362493" w:rsidR="00361B8E" w:rsidRDefault="00432C6A">
          <w:pPr>
            <w:pStyle w:val="TOC3"/>
            <w:tabs>
              <w:tab w:val="right" w:leader="dot" w:pos="9736"/>
            </w:tabs>
            <w:rPr>
              <w:rFonts w:asciiTheme="minorHAnsi" w:eastAsiaTheme="minorEastAsia" w:hAnsiTheme="minorHAnsi"/>
              <w:noProof/>
              <w:lang w:eastAsia="en-GB"/>
            </w:rPr>
          </w:pPr>
          <w:hyperlink w:anchor="_Toc97547394" w:history="1">
            <w:r w:rsidR="00361B8E" w:rsidRPr="00BD65FA">
              <w:rPr>
                <w:rStyle w:val="Hyperlink"/>
                <w:noProof/>
              </w:rPr>
              <w:t>Lessons Learned</w:t>
            </w:r>
            <w:r w:rsidR="00361B8E">
              <w:rPr>
                <w:noProof/>
                <w:webHidden/>
              </w:rPr>
              <w:tab/>
            </w:r>
            <w:r w:rsidR="00361B8E">
              <w:rPr>
                <w:noProof/>
                <w:webHidden/>
              </w:rPr>
              <w:fldChar w:fldCharType="begin"/>
            </w:r>
            <w:r w:rsidR="00361B8E">
              <w:rPr>
                <w:noProof/>
                <w:webHidden/>
              </w:rPr>
              <w:instrText xml:space="preserve"> PAGEREF _Toc97547394 \h </w:instrText>
            </w:r>
            <w:r w:rsidR="00361B8E">
              <w:rPr>
                <w:noProof/>
                <w:webHidden/>
              </w:rPr>
            </w:r>
            <w:r w:rsidR="00361B8E">
              <w:rPr>
                <w:noProof/>
                <w:webHidden/>
              </w:rPr>
              <w:fldChar w:fldCharType="separate"/>
            </w:r>
            <w:r w:rsidR="00156224">
              <w:rPr>
                <w:noProof/>
                <w:webHidden/>
              </w:rPr>
              <w:t>26</w:t>
            </w:r>
            <w:r w:rsidR="00361B8E">
              <w:rPr>
                <w:noProof/>
                <w:webHidden/>
              </w:rPr>
              <w:fldChar w:fldCharType="end"/>
            </w:r>
          </w:hyperlink>
        </w:p>
        <w:p w14:paraId="7482FFAF" w14:textId="5FD2BCEB" w:rsidR="00361B8E" w:rsidRDefault="00432C6A">
          <w:pPr>
            <w:pStyle w:val="TOC2"/>
            <w:tabs>
              <w:tab w:val="right" w:leader="dot" w:pos="9736"/>
            </w:tabs>
            <w:rPr>
              <w:rFonts w:asciiTheme="minorHAnsi" w:eastAsiaTheme="minorEastAsia" w:hAnsiTheme="minorHAnsi"/>
              <w:noProof/>
              <w:lang w:eastAsia="en-GB"/>
            </w:rPr>
          </w:pPr>
          <w:hyperlink w:anchor="_Toc97547395" w:history="1">
            <w:r w:rsidR="00361B8E" w:rsidRPr="00BD65FA">
              <w:rPr>
                <w:rStyle w:val="Hyperlink"/>
                <w:noProof/>
              </w:rPr>
              <w:t>Recommendations</w:t>
            </w:r>
            <w:r w:rsidR="00361B8E">
              <w:rPr>
                <w:noProof/>
                <w:webHidden/>
              </w:rPr>
              <w:tab/>
            </w:r>
            <w:r w:rsidR="00361B8E">
              <w:rPr>
                <w:noProof/>
                <w:webHidden/>
              </w:rPr>
              <w:fldChar w:fldCharType="begin"/>
            </w:r>
            <w:r w:rsidR="00361B8E">
              <w:rPr>
                <w:noProof/>
                <w:webHidden/>
              </w:rPr>
              <w:instrText xml:space="preserve"> PAGEREF _Toc97547395 \h </w:instrText>
            </w:r>
            <w:r w:rsidR="00361B8E">
              <w:rPr>
                <w:noProof/>
                <w:webHidden/>
              </w:rPr>
            </w:r>
            <w:r w:rsidR="00361B8E">
              <w:rPr>
                <w:noProof/>
                <w:webHidden/>
              </w:rPr>
              <w:fldChar w:fldCharType="separate"/>
            </w:r>
            <w:r w:rsidR="00156224">
              <w:rPr>
                <w:noProof/>
                <w:webHidden/>
              </w:rPr>
              <w:t>28</w:t>
            </w:r>
            <w:r w:rsidR="00361B8E">
              <w:rPr>
                <w:noProof/>
                <w:webHidden/>
              </w:rPr>
              <w:fldChar w:fldCharType="end"/>
            </w:r>
          </w:hyperlink>
        </w:p>
        <w:p w14:paraId="6097E47E" w14:textId="36C52A96" w:rsidR="00361B8E" w:rsidRDefault="00432C6A">
          <w:pPr>
            <w:pStyle w:val="TOC1"/>
            <w:tabs>
              <w:tab w:val="right" w:leader="dot" w:pos="9736"/>
            </w:tabs>
            <w:rPr>
              <w:rFonts w:asciiTheme="minorHAnsi" w:eastAsiaTheme="minorEastAsia" w:hAnsiTheme="minorHAnsi"/>
              <w:noProof/>
              <w:lang w:eastAsia="en-GB"/>
            </w:rPr>
          </w:pPr>
          <w:hyperlink w:anchor="_Toc97547396" w:history="1">
            <w:r w:rsidR="00361B8E" w:rsidRPr="00BD65FA">
              <w:rPr>
                <w:rStyle w:val="Hyperlink"/>
                <w:noProof/>
              </w:rPr>
              <w:t>References</w:t>
            </w:r>
            <w:r w:rsidR="00361B8E">
              <w:rPr>
                <w:noProof/>
                <w:webHidden/>
              </w:rPr>
              <w:tab/>
            </w:r>
            <w:r w:rsidR="00361B8E">
              <w:rPr>
                <w:noProof/>
                <w:webHidden/>
              </w:rPr>
              <w:fldChar w:fldCharType="begin"/>
            </w:r>
            <w:r w:rsidR="00361B8E">
              <w:rPr>
                <w:noProof/>
                <w:webHidden/>
              </w:rPr>
              <w:instrText xml:space="preserve"> PAGEREF _Toc97547396 \h </w:instrText>
            </w:r>
            <w:r w:rsidR="00361B8E">
              <w:rPr>
                <w:noProof/>
                <w:webHidden/>
              </w:rPr>
            </w:r>
            <w:r w:rsidR="00361B8E">
              <w:rPr>
                <w:noProof/>
                <w:webHidden/>
              </w:rPr>
              <w:fldChar w:fldCharType="separate"/>
            </w:r>
            <w:r w:rsidR="00156224">
              <w:rPr>
                <w:noProof/>
                <w:webHidden/>
              </w:rPr>
              <w:t>28</w:t>
            </w:r>
            <w:r w:rsidR="00361B8E">
              <w:rPr>
                <w:noProof/>
                <w:webHidden/>
              </w:rPr>
              <w:fldChar w:fldCharType="end"/>
            </w:r>
          </w:hyperlink>
        </w:p>
        <w:p w14:paraId="1CF5704B" w14:textId="3E25A2CB" w:rsidR="00BE5D39" w:rsidRDefault="00BE5D39">
          <w:r>
            <w:rPr>
              <w:b/>
              <w:bCs/>
              <w:noProof/>
            </w:rPr>
            <w:fldChar w:fldCharType="end"/>
          </w:r>
        </w:p>
      </w:sdtContent>
    </w:sdt>
    <w:p w14:paraId="369E982E" w14:textId="77777777" w:rsidR="00361B8E" w:rsidRDefault="008D67B0" w:rsidP="00854BCA">
      <w:pPr>
        <w:pStyle w:val="Heading1"/>
        <w:tabs>
          <w:tab w:val="left" w:pos="5529"/>
          <w:tab w:val="left" w:pos="7513"/>
        </w:tabs>
        <w:rPr>
          <w:noProof/>
        </w:rPr>
      </w:pPr>
      <w:bookmarkStart w:id="2" w:name="_Toc97547359"/>
      <w:r>
        <w:t>List of figures</w:t>
      </w:r>
      <w:bookmarkEnd w:id="2"/>
      <w:r w:rsidR="00D866E1">
        <w:fldChar w:fldCharType="begin"/>
      </w:r>
      <w:r w:rsidR="00D866E1">
        <w:instrText xml:space="preserve"> TOC \h \z \c "Figure" </w:instrText>
      </w:r>
      <w:r w:rsidR="00D866E1">
        <w:fldChar w:fldCharType="separate"/>
      </w:r>
    </w:p>
    <w:p w14:paraId="7D40F5F2" w14:textId="211A1DFF" w:rsidR="00361B8E" w:rsidRDefault="00432C6A">
      <w:pPr>
        <w:pStyle w:val="TableofFigures"/>
        <w:tabs>
          <w:tab w:val="right" w:pos="9736"/>
        </w:tabs>
        <w:rPr>
          <w:rFonts w:asciiTheme="minorHAnsi" w:eastAsiaTheme="minorEastAsia" w:hAnsiTheme="minorHAnsi"/>
          <w:noProof/>
          <w:lang w:eastAsia="en-GB"/>
        </w:rPr>
      </w:pPr>
      <w:hyperlink w:anchor="_Toc97547397" w:history="1">
        <w:r w:rsidR="00361B8E" w:rsidRPr="007D2407">
          <w:rPr>
            <w:rStyle w:val="Hyperlink"/>
            <w:noProof/>
          </w:rPr>
          <w:t>Figure 1 Logic Model</w:t>
        </w:r>
        <w:r w:rsidR="00361B8E">
          <w:rPr>
            <w:noProof/>
            <w:webHidden/>
          </w:rPr>
          <w:tab/>
        </w:r>
        <w:r w:rsidR="00361B8E">
          <w:rPr>
            <w:noProof/>
            <w:webHidden/>
          </w:rPr>
          <w:fldChar w:fldCharType="begin"/>
        </w:r>
        <w:r w:rsidR="00361B8E">
          <w:rPr>
            <w:noProof/>
            <w:webHidden/>
          </w:rPr>
          <w:instrText xml:space="preserve"> PAGEREF _Toc97547397 \h </w:instrText>
        </w:r>
        <w:r w:rsidR="00361B8E">
          <w:rPr>
            <w:noProof/>
            <w:webHidden/>
          </w:rPr>
        </w:r>
        <w:r w:rsidR="00361B8E">
          <w:rPr>
            <w:noProof/>
            <w:webHidden/>
          </w:rPr>
          <w:fldChar w:fldCharType="separate"/>
        </w:r>
        <w:r w:rsidR="00156224">
          <w:rPr>
            <w:noProof/>
            <w:webHidden/>
          </w:rPr>
          <w:t>11</w:t>
        </w:r>
        <w:r w:rsidR="00361B8E">
          <w:rPr>
            <w:noProof/>
            <w:webHidden/>
          </w:rPr>
          <w:fldChar w:fldCharType="end"/>
        </w:r>
      </w:hyperlink>
    </w:p>
    <w:p w14:paraId="402851EE" w14:textId="75DF328E" w:rsidR="00361B8E" w:rsidRDefault="00432C6A">
      <w:pPr>
        <w:pStyle w:val="TableofFigures"/>
        <w:tabs>
          <w:tab w:val="right" w:pos="9736"/>
        </w:tabs>
        <w:rPr>
          <w:rFonts w:asciiTheme="minorHAnsi" w:eastAsiaTheme="minorEastAsia" w:hAnsiTheme="minorHAnsi"/>
          <w:noProof/>
          <w:lang w:eastAsia="en-GB"/>
        </w:rPr>
      </w:pPr>
      <w:hyperlink w:anchor="_Toc97547398" w:history="1">
        <w:r w:rsidR="00361B8E" w:rsidRPr="007D2407">
          <w:rPr>
            <w:rStyle w:val="Hyperlink"/>
            <w:noProof/>
          </w:rPr>
          <w:t>Figure 2 Age ranges of befrienders</w:t>
        </w:r>
        <w:r w:rsidR="00361B8E">
          <w:rPr>
            <w:noProof/>
            <w:webHidden/>
          </w:rPr>
          <w:tab/>
        </w:r>
        <w:r w:rsidR="00361B8E">
          <w:rPr>
            <w:noProof/>
            <w:webHidden/>
          </w:rPr>
          <w:fldChar w:fldCharType="begin"/>
        </w:r>
        <w:r w:rsidR="00361B8E">
          <w:rPr>
            <w:noProof/>
            <w:webHidden/>
          </w:rPr>
          <w:instrText xml:space="preserve"> PAGEREF _Toc97547398 \h </w:instrText>
        </w:r>
        <w:r w:rsidR="00361B8E">
          <w:rPr>
            <w:noProof/>
            <w:webHidden/>
          </w:rPr>
        </w:r>
        <w:r w:rsidR="00361B8E">
          <w:rPr>
            <w:noProof/>
            <w:webHidden/>
          </w:rPr>
          <w:fldChar w:fldCharType="separate"/>
        </w:r>
        <w:r w:rsidR="00156224">
          <w:rPr>
            <w:noProof/>
            <w:webHidden/>
          </w:rPr>
          <w:t>14</w:t>
        </w:r>
        <w:r w:rsidR="00361B8E">
          <w:rPr>
            <w:noProof/>
            <w:webHidden/>
          </w:rPr>
          <w:fldChar w:fldCharType="end"/>
        </w:r>
      </w:hyperlink>
    </w:p>
    <w:p w14:paraId="65DBEB9A" w14:textId="2C9C7A4D" w:rsidR="00361B8E" w:rsidRDefault="00432C6A">
      <w:pPr>
        <w:pStyle w:val="TableofFigures"/>
        <w:tabs>
          <w:tab w:val="right" w:pos="9736"/>
        </w:tabs>
        <w:rPr>
          <w:rFonts w:asciiTheme="minorHAnsi" w:eastAsiaTheme="minorEastAsia" w:hAnsiTheme="minorHAnsi"/>
          <w:noProof/>
          <w:lang w:eastAsia="en-GB"/>
        </w:rPr>
      </w:pPr>
      <w:hyperlink w:anchor="_Toc97547399" w:history="1">
        <w:r w:rsidR="00361B8E" w:rsidRPr="007D2407">
          <w:rPr>
            <w:rStyle w:val="Hyperlink"/>
            <w:noProof/>
          </w:rPr>
          <w:t>Figure 3 Demographics of clients who participated in Walking Befriending (n=72)</w:t>
        </w:r>
        <w:r w:rsidR="00361B8E">
          <w:rPr>
            <w:noProof/>
            <w:webHidden/>
          </w:rPr>
          <w:tab/>
        </w:r>
        <w:r w:rsidR="00361B8E">
          <w:rPr>
            <w:noProof/>
            <w:webHidden/>
          </w:rPr>
          <w:fldChar w:fldCharType="begin"/>
        </w:r>
        <w:r w:rsidR="00361B8E">
          <w:rPr>
            <w:noProof/>
            <w:webHidden/>
          </w:rPr>
          <w:instrText xml:space="preserve"> PAGEREF _Toc97547399 \h </w:instrText>
        </w:r>
        <w:r w:rsidR="00361B8E">
          <w:rPr>
            <w:noProof/>
            <w:webHidden/>
          </w:rPr>
        </w:r>
        <w:r w:rsidR="00361B8E">
          <w:rPr>
            <w:noProof/>
            <w:webHidden/>
          </w:rPr>
          <w:fldChar w:fldCharType="separate"/>
        </w:r>
        <w:r w:rsidR="00156224">
          <w:rPr>
            <w:noProof/>
            <w:webHidden/>
          </w:rPr>
          <w:t>15</w:t>
        </w:r>
        <w:r w:rsidR="00361B8E">
          <w:rPr>
            <w:noProof/>
            <w:webHidden/>
          </w:rPr>
          <w:fldChar w:fldCharType="end"/>
        </w:r>
      </w:hyperlink>
    </w:p>
    <w:p w14:paraId="40EA7279" w14:textId="23A22A01" w:rsidR="00361B8E" w:rsidRDefault="00432C6A">
      <w:pPr>
        <w:pStyle w:val="TableofFigures"/>
        <w:tabs>
          <w:tab w:val="right" w:pos="9736"/>
        </w:tabs>
        <w:rPr>
          <w:rFonts w:asciiTheme="minorHAnsi" w:eastAsiaTheme="minorEastAsia" w:hAnsiTheme="minorHAnsi"/>
          <w:noProof/>
          <w:lang w:eastAsia="en-GB"/>
        </w:rPr>
      </w:pPr>
      <w:hyperlink w:anchor="_Toc97547400" w:history="1">
        <w:r w:rsidR="00361B8E" w:rsidRPr="007D2407">
          <w:rPr>
            <w:rStyle w:val="Hyperlink"/>
            <w:noProof/>
          </w:rPr>
          <w:t>Figure 4 Percentage of clients continuing regular walks at each review point.</w:t>
        </w:r>
        <w:r w:rsidR="00361B8E">
          <w:rPr>
            <w:noProof/>
            <w:webHidden/>
          </w:rPr>
          <w:tab/>
        </w:r>
        <w:r w:rsidR="00361B8E">
          <w:rPr>
            <w:noProof/>
            <w:webHidden/>
          </w:rPr>
          <w:fldChar w:fldCharType="begin"/>
        </w:r>
        <w:r w:rsidR="00361B8E">
          <w:rPr>
            <w:noProof/>
            <w:webHidden/>
          </w:rPr>
          <w:instrText xml:space="preserve"> PAGEREF _Toc97547400 \h </w:instrText>
        </w:r>
        <w:r w:rsidR="00361B8E">
          <w:rPr>
            <w:noProof/>
            <w:webHidden/>
          </w:rPr>
        </w:r>
        <w:r w:rsidR="00361B8E">
          <w:rPr>
            <w:noProof/>
            <w:webHidden/>
          </w:rPr>
          <w:fldChar w:fldCharType="separate"/>
        </w:r>
        <w:r w:rsidR="00156224">
          <w:rPr>
            <w:noProof/>
            <w:webHidden/>
          </w:rPr>
          <w:t>16</w:t>
        </w:r>
        <w:r w:rsidR="00361B8E">
          <w:rPr>
            <w:noProof/>
            <w:webHidden/>
          </w:rPr>
          <w:fldChar w:fldCharType="end"/>
        </w:r>
      </w:hyperlink>
    </w:p>
    <w:p w14:paraId="7D366BA3" w14:textId="64C6C635" w:rsidR="00361B8E" w:rsidRDefault="00432C6A">
      <w:pPr>
        <w:pStyle w:val="TableofFigures"/>
        <w:tabs>
          <w:tab w:val="right" w:pos="9736"/>
        </w:tabs>
        <w:rPr>
          <w:rFonts w:asciiTheme="minorHAnsi" w:eastAsiaTheme="minorEastAsia" w:hAnsiTheme="minorHAnsi"/>
          <w:noProof/>
          <w:lang w:eastAsia="en-GB"/>
        </w:rPr>
      </w:pPr>
      <w:hyperlink w:anchor="_Toc97547401" w:history="1">
        <w:r w:rsidR="00361B8E" w:rsidRPr="007D2407">
          <w:rPr>
            <w:rStyle w:val="Hyperlink"/>
            <w:noProof/>
          </w:rPr>
          <w:t>Figure 5 Demographics of clients participating in Walking Befriending at their review points (start: n=72; 3 months: n=68 of 72 eligible clients; 6 months: n=59 of 63 eligible clients, 12 months: n=44 of 56 eligible clients)</w:t>
        </w:r>
        <w:r w:rsidR="00361B8E">
          <w:rPr>
            <w:noProof/>
            <w:webHidden/>
          </w:rPr>
          <w:tab/>
        </w:r>
        <w:r w:rsidR="00361B8E">
          <w:rPr>
            <w:noProof/>
            <w:webHidden/>
          </w:rPr>
          <w:fldChar w:fldCharType="begin"/>
        </w:r>
        <w:r w:rsidR="00361B8E">
          <w:rPr>
            <w:noProof/>
            <w:webHidden/>
          </w:rPr>
          <w:instrText xml:space="preserve"> PAGEREF _Toc97547401 \h </w:instrText>
        </w:r>
        <w:r w:rsidR="00361B8E">
          <w:rPr>
            <w:noProof/>
            <w:webHidden/>
          </w:rPr>
        </w:r>
        <w:r w:rsidR="00361B8E">
          <w:rPr>
            <w:noProof/>
            <w:webHidden/>
          </w:rPr>
          <w:fldChar w:fldCharType="separate"/>
        </w:r>
        <w:r w:rsidR="00156224">
          <w:rPr>
            <w:noProof/>
            <w:webHidden/>
          </w:rPr>
          <w:t>16</w:t>
        </w:r>
        <w:r w:rsidR="00361B8E">
          <w:rPr>
            <w:noProof/>
            <w:webHidden/>
          </w:rPr>
          <w:fldChar w:fldCharType="end"/>
        </w:r>
      </w:hyperlink>
    </w:p>
    <w:p w14:paraId="2BCC4AB2" w14:textId="27AB3E15" w:rsidR="00361B8E" w:rsidRDefault="00432C6A">
      <w:pPr>
        <w:pStyle w:val="TableofFigures"/>
        <w:tabs>
          <w:tab w:val="right" w:pos="9736"/>
        </w:tabs>
        <w:rPr>
          <w:rFonts w:asciiTheme="minorHAnsi" w:eastAsiaTheme="minorEastAsia" w:hAnsiTheme="minorHAnsi"/>
          <w:noProof/>
          <w:lang w:eastAsia="en-GB"/>
        </w:rPr>
      </w:pPr>
      <w:hyperlink w:anchor="_Toc97547402" w:history="1">
        <w:r w:rsidR="00361B8E" w:rsidRPr="007D2407">
          <w:rPr>
            <w:rStyle w:val="Hyperlink"/>
            <w:noProof/>
          </w:rPr>
          <w:t>Figure 6 Percentage of clients continuing regular walks at 3 months.</w:t>
        </w:r>
        <w:r w:rsidR="00361B8E">
          <w:rPr>
            <w:noProof/>
            <w:webHidden/>
          </w:rPr>
          <w:tab/>
        </w:r>
        <w:r w:rsidR="00361B8E">
          <w:rPr>
            <w:noProof/>
            <w:webHidden/>
          </w:rPr>
          <w:fldChar w:fldCharType="begin"/>
        </w:r>
        <w:r w:rsidR="00361B8E">
          <w:rPr>
            <w:noProof/>
            <w:webHidden/>
          </w:rPr>
          <w:instrText xml:space="preserve"> PAGEREF _Toc97547402 \h </w:instrText>
        </w:r>
        <w:r w:rsidR="00361B8E">
          <w:rPr>
            <w:noProof/>
            <w:webHidden/>
          </w:rPr>
        </w:r>
        <w:r w:rsidR="00361B8E">
          <w:rPr>
            <w:noProof/>
            <w:webHidden/>
          </w:rPr>
          <w:fldChar w:fldCharType="separate"/>
        </w:r>
        <w:r w:rsidR="00156224">
          <w:rPr>
            <w:noProof/>
            <w:webHidden/>
          </w:rPr>
          <w:t>18</w:t>
        </w:r>
        <w:r w:rsidR="00361B8E">
          <w:rPr>
            <w:noProof/>
            <w:webHidden/>
          </w:rPr>
          <w:fldChar w:fldCharType="end"/>
        </w:r>
      </w:hyperlink>
    </w:p>
    <w:p w14:paraId="575A5984" w14:textId="2283CF78" w:rsidR="00361B8E" w:rsidRDefault="00432C6A">
      <w:pPr>
        <w:pStyle w:val="TableofFigures"/>
        <w:tabs>
          <w:tab w:val="right" w:pos="9736"/>
        </w:tabs>
        <w:rPr>
          <w:rFonts w:asciiTheme="minorHAnsi" w:eastAsiaTheme="minorEastAsia" w:hAnsiTheme="minorHAnsi"/>
          <w:noProof/>
          <w:lang w:eastAsia="en-GB"/>
        </w:rPr>
      </w:pPr>
      <w:hyperlink w:anchor="_Toc97547403" w:history="1">
        <w:r w:rsidR="00361B8E" w:rsidRPr="007D2407">
          <w:rPr>
            <w:rStyle w:val="Hyperlink"/>
            <w:noProof/>
          </w:rPr>
          <w:t>Figure 7 Percentage of clients reaching each level of walks by their final review point</w:t>
        </w:r>
        <w:r w:rsidR="00361B8E">
          <w:rPr>
            <w:noProof/>
            <w:webHidden/>
          </w:rPr>
          <w:tab/>
        </w:r>
        <w:r w:rsidR="00361B8E">
          <w:rPr>
            <w:noProof/>
            <w:webHidden/>
          </w:rPr>
          <w:fldChar w:fldCharType="begin"/>
        </w:r>
        <w:r w:rsidR="00361B8E">
          <w:rPr>
            <w:noProof/>
            <w:webHidden/>
          </w:rPr>
          <w:instrText xml:space="preserve"> PAGEREF _Toc97547403 \h </w:instrText>
        </w:r>
        <w:r w:rsidR="00361B8E">
          <w:rPr>
            <w:noProof/>
            <w:webHidden/>
          </w:rPr>
        </w:r>
        <w:r w:rsidR="00361B8E">
          <w:rPr>
            <w:noProof/>
            <w:webHidden/>
          </w:rPr>
          <w:fldChar w:fldCharType="separate"/>
        </w:r>
        <w:r w:rsidR="00156224">
          <w:rPr>
            <w:noProof/>
            <w:webHidden/>
          </w:rPr>
          <w:t>18</w:t>
        </w:r>
        <w:r w:rsidR="00361B8E">
          <w:rPr>
            <w:noProof/>
            <w:webHidden/>
          </w:rPr>
          <w:fldChar w:fldCharType="end"/>
        </w:r>
      </w:hyperlink>
    </w:p>
    <w:p w14:paraId="40290867" w14:textId="5F17CBD8" w:rsidR="00361B8E" w:rsidRDefault="00432C6A">
      <w:pPr>
        <w:pStyle w:val="TableofFigures"/>
        <w:tabs>
          <w:tab w:val="right" w:pos="9736"/>
        </w:tabs>
        <w:rPr>
          <w:rFonts w:asciiTheme="minorHAnsi" w:eastAsiaTheme="minorEastAsia" w:hAnsiTheme="minorHAnsi"/>
          <w:noProof/>
          <w:lang w:eastAsia="en-GB"/>
        </w:rPr>
      </w:pPr>
      <w:hyperlink w:anchor="_Toc97547404" w:history="1">
        <w:r w:rsidR="00361B8E" w:rsidRPr="007D2407">
          <w:rPr>
            <w:rStyle w:val="Hyperlink"/>
            <w:noProof/>
          </w:rPr>
          <w:t>Figure 8 Percentages of clients inactive, fairly active and active at their review points</w:t>
        </w:r>
        <w:r w:rsidR="00361B8E">
          <w:rPr>
            <w:noProof/>
            <w:webHidden/>
          </w:rPr>
          <w:tab/>
        </w:r>
        <w:r w:rsidR="00361B8E">
          <w:rPr>
            <w:noProof/>
            <w:webHidden/>
          </w:rPr>
          <w:fldChar w:fldCharType="begin"/>
        </w:r>
        <w:r w:rsidR="00361B8E">
          <w:rPr>
            <w:noProof/>
            <w:webHidden/>
          </w:rPr>
          <w:instrText xml:space="preserve"> PAGEREF _Toc97547404 \h </w:instrText>
        </w:r>
        <w:r w:rsidR="00361B8E">
          <w:rPr>
            <w:noProof/>
            <w:webHidden/>
          </w:rPr>
        </w:r>
        <w:r w:rsidR="00361B8E">
          <w:rPr>
            <w:noProof/>
            <w:webHidden/>
          </w:rPr>
          <w:fldChar w:fldCharType="separate"/>
        </w:r>
        <w:r w:rsidR="00156224">
          <w:rPr>
            <w:noProof/>
            <w:webHidden/>
          </w:rPr>
          <w:t>20</w:t>
        </w:r>
        <w:r w:rsidR="00361B8E">
          <w:rPr>
            <w:noProof/>
            <w:webHidden/>
          </w:rPr>
          <w:fldChar w:fldCharType="end"/>
        </w:r>
      </w:hyperlink>
    </w:p>
    <w:p w14:paraId="01341D08" w14:textId="649C32BE" w:rsidR="00361B8E" w:rsidRDefault="00432C6A">
      <w:pPr>
        <w:pStyle w:val="TableofFigures"/>
        <w:tabs>
          <w:tab w:val="right" w:pos="9736"/>
        </w:tabs>
        <w:rPr>
          <w:rFonts w:asciiTheme="minorHAnsi" w:eastAsiaTheme="minorEastAsia" w:hAnsiTheme="minorHAnsi"/>
          <w:noProof/>
          <w:lang w:eastAsia="en-GB"/>
        </w:rPr>
      </w:pPr>
      <w:hyperlink w:anchor="_Toc97547405" w:history="1">
        <w:r w:rsidR="00361B8E" w:rsidRPr="007D2407">
          <w:rPr>
            <w:rStyle w:val="Hyperlink"/>
            <w:noProof/>
          </w:rPr>
          <w:t>Figure 9 Percentage of clients reporting low, moderate and high mental wellbeing in the 3, 6 and 12 month cohorts</w:t>
        </w:r>
        <w:r w:rsidR="00361B8E">
          <w:rPr>
            <w:noProof/>
            <w:webHidden/>
          </w:rPr>
          <w:tab/>
        </w:r>
        <w:r w:rsidR="00361B8E">
          <w:rPr>
            <w:noProof/>
            <w:webHidden/>
          </w:rPr>
          <w:fldChar w:fldCharType="begin"/>
        </w:r>
        <w:r w:rsidR="00361B8E">
          <w:rPr>
            <w:noProof/>
            <w:webHidden/>
          </w:rPr>
          <w:instrText xml:space="preserve"> PAGEREF _Toc97547405 \h </w:instrText>
        </w:r>
        <w:r w:rsidR="00361B8E">
          <w:rPr>
            <w:noProof/>
            <w:webHidden/>
          </w:rPr>
        </w:r>
        <w:r w:rsidR="00361B8E">
          <w:rPr>
            <w:noProof/>
            <w:webHidden/>
          </w:rPr>
          <w:fldChar w:fldCharType="separate"/>
        </w:r>
        <w:r w:rsidR="00156224">
          <w:rPr>
            <w:noProof/>
            <w:webHidden/>
          </w:rPr>
          <w:t>21</w:t>
        </w:r>
        <w:r w:rsidR="00361B8E">
          <w:rPr>
            <w:noProof/>
            <w:webHidden/>
          </w:rPr>
          <w:fldChar w:fldCharType="end"/>
        </w:r>
      </w:hyperlink>
    </w:p>
    <w:p w14:paraId="474A6591" w14:textId="3C599462" w:rsidR="00361B8E" w:rsidRDefault="00432C6A">
      <w:pPr>
        <w:pStyle w:val="TableofFigures"/>
        <w:tabs>
          <w:tab w:val="right" w:pos="9736"/>
        </w:tabs>
        <w:rPr>
          <w:rFonts w:asciiTheme="minorHAnsi" w:eastAsiaTheme="minorEastAsia" w:hAnsiTheme="minorHAnsi"/>
          <w:noProof/>
          <w:lang w:eastAsia="en-GB"/>
        </w:rPr>
      </w:pPr>
      <w:hyperlink w:anchor="_Toc97547406" w:history="1">
        <w:r w:rsidR="00361B8E" w:rsidRPr="007D2407">
          <w:rPr>
            <w:rStyle w:val="Hyperlink"/>
            <w:noProof/>
          </w:rPr>
          <w:t>Figure 10 How often do you feel lonely? (3 months, 6 months and 12 months cohorts)</w:t>
        </w:r>
        <w:r w:rsidR="00361B8E">
          <w:rPr>
            <w:noProof/>
            <w:webHidden/>
          </w:rPr>
          <w:tab/>
        </w:r>
        <w:r w:rsidR="00361B8E">
          <w:rPr>
            <w:noProof/>
            <w:webHidden/>
          </w:rPr>
          <w:fldChar w:fldCharType="begin"/>
        </w:r>
        <w:r w:rsidR="00361B8E">
          <w:rPr>
            <w:noProof/>
            <w:webHidden/>
          </w:rPr>
          <w:instrText xml:space="preserve"> PAGEREF _Toc97547406 \h </w:instrText>
        </w:r>
        <w:r w:rsidR="00361B8E">
          <w:rPr>
            <w:noProof/>
            <w:webHidden/>
          </w:rPr>
        </w:r>
        <w:r w:rsidR="00361B8E">
          <w:rPr>
            <w:noProof/>
            <w:webHidden/>
          </w:rPr>
          <w:fldChar w:fldCharType="separate"/>
        </w:r>
        <w:r w:rsidR="00156224">
          <w:rPr>
            <w:noProof/>
            <w:webHidden/>
          </w:rPr>
          <w:t>22</w:t>
        </w:r>
        <w:r w:rsidR="00361B8E">
          <w:rPr>
            <w:noProof/>
            <w:webHidden/>
          </w:rPr>
          <w:fldChar w:fldCharType="end"/>
        </w:r>
      </w:hyperlink>
    </w:p>
    <w:p w14:paraId="0C274538" w14:textId="7BBA31F6" w:rsidR="00361B8E" w:rsidRDefault="00432C6A">
      <w:pPr>
        <w:pStyle w:val="TableofFigures"/>
        <w:tabs>
          <w:tab w:val="right" w:pos="9736"/>
        </w:tabs>
        <w:rPr>
          <w:rFonts w:asciiTheme="minorHAnsi" w:eastAsiaTheme="minorEastAsia" w:hAnsiTheme="minorHAnsi"/>
          <w:noProof/>
          <w:lang w:eastAsia="en-GB"/>
        </w:rPr>
      </w:pPr>
      <w:hyperlink w:anchor="_Toc97547407" w:history="1">
        <w:r w:rsidR="00361B8E" w:rsidRPr="007D2407">
          <w:rPr>
            <w:rStyle w:val="Hyperlink"/>
            <w:noProof/>
          </w:rPr>
          <w:t>Figure 11 Percentage of clients at each score of the loneliness scale</w:t>
        </w:r>
        <w:r w:rsidR="00361B8E">
          <w:rPr>
            <w:noProof/>
            <w:webHidden/>
          </w:rPr>
          <w:tab/>
        </w:r>
        <w:r w:rsidR="00361B8E">
          <w:rPr>
            <w:noProof/>
            <w:webHidden/>
          </w:rPr>
          <w:fldChar w:fldCharType="begin"/>
        </w:r>
        <w:r w:rsidR="00361B8E">
          <w:rPr>
            <w:noProof/>
            <w:webHidden/>
          </w:rPr>
          <w:instrText xml:space="preserve"> PAGEREF _Toc97547407 \h </w:instrText>
        </w:r>
        <w:r w:rsidR="00361B8E">
          <w:rPr>
            <w:noProof/>
            <w:webHidden/>
          </w:rPr>
        </w:r>
        <w:r w:rsidR="00361B8E">
          <w:rPr>
            <w:noProof/>
            <w:webHidden/>
          </w:rPr>
          <w:fldChar w:fldCharType="separate"/>
        </w:r>
        <w:r w:rsidR="00156224">
          <w:rPr>
            <w:noProof/>
            <w:webHidden/>
          </w:rPr>
          <w:t>23</w:t>
        </w:r>
        <w:r w:rsidR="00361B8E">
          <w:rPr>
            <w:noProof/>
            <w:webHidden/>
          </w:rPr>
          <w:fldChar w:fldCharType="end"/>
        </w:r>
      </w:hyperlink>
    </w:p>
    <w:p w14:paraId="5997369B" w14:textId="0ACAD30D" w:rsidR="00361B8E" w:rsidRDefault="00432C6A">
      <w:pPr>
        <w:pStyle w:val="TableofFigures"/>
        <w:tabs>
          <w:tab w:val="right" w:pos="9736"/>
        </w:tabs>
        <w:rPr>
          <w:rFonts w:asciiTheme="minorHAnsi" w:eastAsiaTheme="minorEastAsia" w:hAnsiTheme="minorHAnsi"/>
          <w:noProof/>
          <w:lang w:eastAsia="en-GB"/>
        </w:rPr>
      </w:pPr>
      <w:hyperlink w:anchor="_Toc97547408" w:history="1">
        <w:r w:rsidR="00361B8E" w:rsidRPr="007D2407">
          <w:rPr>
            <w:rStyle w:val="Hyperlink"/>
            <w:noProof/>
          </w:rPr>
          <w:t>Figure 12 Michael and David's story</w:t>
        </w:r>
        <w:r w:rsidR="00361B8E">
          <w:rPr>
            <w:noProof/>
            <w:webHidden/>
          </w:rPr>
          <w:tab/>
        </w:r>
        <w:r w:rsidR="00361B8E">
          <w:rPr>
            <w:noProof/>
            <w:webHidden/>
          </w:rPr>
          <w:fldChar w:fldCharType="begin"/>
        </w:r>
        <w:r w:rsidR="00361B8E">
          <w:rPr>
            <w:noProof/>
            <w:webHidden/>
          </w:rPr>
          <w:instrText xml:space="preserve"> PAGEREF _Toc97547408 \h </w:instrText>
        </w:r>
        <w:r w:rsidR="00361B8E">
          <w:rPr>
            <w:noProof/>
            <w:webHidden/>
          </w:rPr>
        </w:r>
        <w:r w:rsidR="00361B8E">
          <w:rPr>
            <w:noProof/>
            <w:webHidden/>
          </w:rPr>
          <w:fldChar w:fldCharType="separate"/>
        </w:r>
        <w:r w:rsidR="00156224">
          <w:rPr>
            <w:noProof/>
            <w:webHidden/>
          </w:rPr>
          <w:t>24</w:t>
        </w:r>
        <w:r w:rsidR="00361B8E">
          <w:rPr>
            <w:noProof/>
            <w:webHidden/>
          </w:rPr>
          <w:fldChar w:fldCharType="end"/>
        </w:r>
      </w:hyperlink>
    </w:p>
    <w:p w14:paraId="41623071" w14:textId="77777777" w:rsidR="00D866E1" w:rsidRDefault="00D866E1" w:rsidP="00D866E1">
      <w:pPr>
        <w:pStyle w:val="Heading1"/>
      </w:pPr>
      <w:r>
        <w:fldChar w:fldCharType="end"/>
      </w:r>
      <w:bookmarkStart w:id="3" w:name="_Toc97547360"/>
      <w:r w:rsidR="008D67B0">
        <w:t>List of tables</w:t>
      </w:r>
      <w:bookmarkEnd w:id="3"/>
    </w:p>
    <w:p w14:paraId="4663E095" w14:textId="2B214CAB" w:rsidR="00361B8E" w:rsidRDefault="00D866E1">
      <w:pPr>
        <w:pStyle w:val="TableofFigures"/>
        <w:tabs>
          <w:tab w:val="right" w:leader="dot" w:pos="9736"/>
        </w:tabs>
        <w:rPr>
          <w:rFonts w:asciiTheme="minorHAnsi" w:eastAsiaTheme="minorEastAsia" w:hAnsiTheme="minorHAnsi"/>
          <w:noProof/>
          <w:lang w:eastAsia="en-GB"/>
        </w:rPr>
      </w:pPr>
      <w:r>
        <w:rPr>
          <w:rFonts w:eastAsia="Times New Roman" w:cs="Times New Roman"/>
          <w:b/>
          <w:bCs/>
          <w:kern w:val="36"/>
          <w:sz w:val="32"/>
          <w:szCs w:val="48"/>
          <w:lang w:eastAsia="en-GB"/>
        </w:rPr>
        <w:fldChar w:fldCharType="begin"/>
      </w:r>
      <w:r>
        <w:rPr>
          <w:rFonts w:eastAsia="Times New Roman" w:cs="Times New Roman"/>
          <w:b/>
          <w:bCs/>
          <w:kern w:val="36"/>
          <w:sz w:val="32"/>
          <w:szCs w:val="48"/>
          <w:lang w:eastAsia="en-GB"/>
        </w:rPr>
        <w:instrText xml:space="preserve"> TOC \h \z \c "Table" </w:instrText>
      </w:r>
      <w:r>
        <w:rPr>
          <w:rFonts w:eastAsia="Times New Roman" w:cs="Times New Roman"/>
          <w:b/>
          <w:bCs/>
          <w:kern w:val="36"/>
          <w:sz w:val="32"/>
          <w:szCs w:val="48"/>
          <w:lang w:eastAsia="en-GB"/>
        </w:rPr>
        <w:fldChar w:fldCharType="separate"/>
      </w:r>
      <w:hyperlink w:anchor="_Toc97547440" w:history="1">
        <w:r w:rsidR="00361B8E" w:rsidRPr="003933B0">
          <w:rPr>
            <w:rStyle w:val="Hyperlink"/>
            <w:noProof/>
          </w:rPr>
          <w:t>Table 1 Training specifically for walking befrienders (brown), generic training for volunteers (black).</w:t>
        </w:r>
        <w:r w:rsidR="00361B8E">
          <w:rPr>
            <w:noProof/>
            <w:webHidden/>
          </w:rPr>
          <w:tab/>
        </w:r>
        <w:r w:rsidR="00361B8E">
          <w:rPr>
            <w:noProof/>
            <w:webHidden/>
          </w:rPr>
          <w:fldChar w:fldCharType="begin"/>
        </w:r>
        <w:r w:rsidR="00361B8E">
          <w:rPr>
            <w:noProof/>
            <w:webHidden/>
          </w:rPr>
          <w:instrText xml:space="preserve"> PAGEREF _Toc97547440 \h </w:instrText>
        </w:r>
        <w:r w:rsidR="00361B8E">
          <w:rPr>
            <w:noProof/>
            <w:webHidden/>
          </w:rPr>
        </w:r>
        <w:r w:rsidR="00361B8E">
          <w:rPr>
            <w:noProof/>
            <w:webHidden/>
          </w:rPr>
          <w:fldChar w:fldCharType="separate"/>
        </w:r>
        <w:r w:rsidR="00156224">
          <w:rPr>
            <w:noProof/>
            <w:webHidden/>
          </w:rPr>
          <w:t>10</w:t>
        </w:r>
        <w:r w:rsidR="00361B8E">
          <w:rPr>
            <w:noProof/>
            <w:webHidden/>
          </w:rPr>
          <w:fldChar w:fldCharType="end"/>
        </w:r>
      </w:hyperlink>
    </w:p>
    <w:p w14:paraId="00AB8FEC" w14:textId="52378900" w:rsidR="00361B8E" w:rsidRDefault="00432C6A">
      <w:pPr>
        <w:pStyle w:val="TableofFigures"/>
        <w:tabs>
          <w:tab w:val="right" w:leader="dot" w:pos="9736"/>
        </w:tabs>
        <w:rPr>
          <w:rFonts w:asciiTheme="minorHAnsi" w:eastAsiaTheme="minorEastAsia" w:hAnsiTheme="minorHAnsi"/>
          <w:noProof/>
          <w:lang w:eastAsia="en-GB"/>
        </w:rPr>
      </w:pPr>
      <w:hyperlink w:anchor="_Toc97547441" w:history="1">
        <w:r w:rsidR="00361B8E" w:rsidRPr="003933B0">
          <w:rPr>
            <w:rStyle w:val="Hyperlink"/>
            <w:noProof/>
          </w:rPr>
          <w:t>Table 2 Additional Survey Questions for the 3, 6 and 12 months review points</w:t>
        </w:r>
        <w:r w:rsidR="00361B8E">
          <w:rPr>
            <w:noProof/>
            <w:webHidden/>
          </w:rPr>
          <w:tab/>
        </w:r>
        <w:r w:rsidR="00361B8E">
          <w:rPr>
            <w:noProof/>
            <w:webHidden/>
          </w:rPr>
          <w:fldChar w:fldCharType="begin"/>
        </w:r>
        <w:r w:rsidR="00361B8E">
          <w:rPr>
            <w:noProof/>
            <w:webHidden/>
          </w:rPr>
          <w:instrText xml:space="preserve"> PAGEREF _Toc97547441 \h </w:instrText>
        </w:r>
        <w:r w:rsidR="00361B8E">
          <w:rPr>
            <w:noProof/>
            <w:webHidden/>
          </w:rPr>
        </w:r>
        <w:r w:rsidR="00361B8E">
          <w:rPr>
            <w:noProof/>
            <w:webHidden/>
          </w:rPr>
          <w:fldChar w:fldCharType="separate"/>
        </w:r>
        <w:r w:rsidR="00156224">
          <w:rPr>
            <w:noProof/>
            <w:webHidden/>
          </w:rPr>
          <w:t>13</w:t>
        </w:r>
        <w:r w:rsidR="00361B8E">
          <w:rPr>
            <w:noProof/>
            <w:webHidden/>
          </w:rPr>
          <w:fldChar w:fldCharType="end"/>
        </w:r>
      </w:hyperlink>
    </w:p>
    <w:p w14:paraId="50BCF167" w14:textId="1A326246" w:rsidR="00361B8E" w:rsidRDefault="00432C6A">
      <w:pPr>
        <w:pStyle w:val="TableofFigures"/>
        <w:tabs>
          <w:tab w:val="right" w:leader="dot" w:pos="9736"/>
        </w:tabs>
        <w:rPr>
          <w:rFonts w:asciiTheme="minorHAnsi" w:eastAsiaTheme="minorEastAsia" w:hAnsiTheme="minorHAnsi"/>
          <w:noProof/>
          <w:lang w:eastAsia="en-GB"/>
        </w:rPr>
      </w:pPr>
      <w:hyperlink w:anchor="_Toc97547442" w:history="1">
        <w:r w:rsidR="00361B8E" w:rsidRPr="003933B0">
          <w:rPr>
            <w:rStyle w:val="Hyperlink"/>
            <w:noProof/>
          </w:rPr>
          <w:t>Table 3 Lessons learned during the project</w:t>
        </w:r>
        <w:r w:rsidR="00361B8E">
          <w:rPr>
            <w:noProof/>
            <w:webHidden/>
          </w:rPr>
          <w:tab/>
        </w:r>
        <w:r w:rsidR="00361B8E">
          <w:rPr>
            <w:noProof/>
            <w:webHidden/>
          </w:rPr>
          <w:fldChar w:fldCharType="begin"/>
        </w:r>
        <w:r w:rsidR="00361B8E">
          <w:rPr>
            <w:noProof/>
            <w:webHidden/>
          </w:rPr>
          <w:instrText xml:space="preserve"> PAGEREF _Toc97547442 \h </w:instrText>
        </w:r>
        <w:r w:rsidR="00361B8E">
          <w:rPr>
            <w:noProof/>
            <w:webHidden/>
          </w:rPr>
        </w:r>
        <w:r w:rsidR="00361B8E">
          <w:rPr>
            <w:noProof/>
            <w:webHidden/>
          </w:rPr>
          <w:fldChar w:fldCharType="separate"/>
        </w:r>
        <w:r w:rsidR="00156224">
          <w:rPr>
            <w:noProof/>
            <w:webHidden/>
          </w:rPr>
          <w:t>27</w:t>
        </w:r>
        <w:r w:rsidR="00361B8E">
          <w:rPr>
            <w:noProof/>
            <w:webHidden/>
          </w:rPr>
          <w:fldChar w:fldCharType="end"/>
        </w:r>
      </w:hyperlink>
    </w:p>
    <w:p w14:paraId="37DA8A55" w14:textId="7B85DDBF" w:rsidR="00BE5D39" w:rsidRDefault="00D866E1" w:rsidP="00276A7C">
      <w:pPr>
        <w:spacing w:before="100" w:beforeAutospacing="1" w:after="100" w:afterAutospacing="1" w:line="240" w:lineRule="auto"/>
        <w:rPr>
          <w:b/>
          <w:bCs/>
        </w:rPr>
      </w:pPr>
      <w:r>
        <w:rPr>
          <w:rFonts w:eastAsia="Times New Roman" w:cs="Times New Roman"/>
          <w:b/>
          <w:bCs/>
          <w:kern w:val="36"/>
          <w:sz w:val="32"/>
          <w:szCs w:val="48"/>
          <w:lang w:eastAsia="en-GB"/>
        </w:rPr>
        <w:fldChar w:fldCharType="end"/>
      </w:r>
      <w:r w:rsidR="00BE5D39">
        <w:br w:type="page"/>
      </w:r>
    </w:p>
    <w:p w14:paraId="48AE5C4A" w14:textId="1D5FAFD9" w:rsidR="00E20CE0" w:rsidRDefault="00C10595" w:rsidP="00C10595">
      <w:pPr>
        <w:pStyle w:val="Heading1"/>
      </w:pPr>
      <w:bookmarkStart w:id="4" w:name="_Toc97547361"/>
      <w:r w:rsidRPr="00C10595">
        <w:lastRenderedPageBreak/>
        <w:t>Executive</w:t>
      </w:r>
      <w:r>
        <w:t xml:space="preserve"> </w:t>
      </w:r>
      <w:r w:rsidR="00FF53A5">
        <w:t>s</w:t>
      </w:r>
      <w:r w:rsidR="00E20CE0" w:rsidRPr="003D5F73">
        <w:t>ummary</w:t>
      </w:r>
      <w:bookmarkEnd w:id="4"/>
    </w:p>
    <w:p w14:paraId="64175FF1" w14:textId="39297771" w:rsidR="00E20CE0" w:rsidRPr="0091686F" w:rsidRDefault="00156224" w:rsidP="002E4E52">
      <w:r>
        <w:rPr>
          <w:noProof/>
        </w:rPr>
        <w:drawing>
          <wp:anchor distT="0" distB="0" distL="114300" distR="114300" simplePos="0" relativeHeight="251670528" behindDoc="0" locked="0" layoutInCell="1" allowOverlap="1" wp14:anchorId="06D7F25C" wp14:editId="15DE19B3">
            <wp:simplePos x="0" y="0"/>
            <wp:positionH relativeFrom="column">
              <wp:posOffset>0</wp:posOffset>
            </wp:positionH>
            <wp:positionV relativeFrom="paragraph">
              <wp:posOffset>-2540</wp:posOffset>
            </wp:positionV>
            <wp:extent cx="1271724" cy="774700"/>
            <wp:effectExtent l="0" t="0" r="5080" b="6350"/>
            <wp:wrapSquare wrapText="bothSides"/>
            <wp:docPr id="11" name="Picture 11" descr="A group of people walking on a path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alking on a path in a park&#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1724" cy="774700"/>
                    </a:xfrm>
                    <a:prstGeom prst="rect">
                      <a:avLst/>
                    </a:prstGeom>
                  </pic:spPr>
                </pic:pic>
              </a:graphicData>
            </a:graphic>
          </wp:anchor>
        </w:drawing>
      </w:r>
      <w:r w:rsidR="00E20CE0" w:rsidRPr="0091686F">
        <w:t xml:space="preserve">This project, funded by Sport England, has enabled Age UK Milton Keynes to offer a Walking Befriending Service to encourage older people to undertake regular short walks with a volunteer walking befriender to increase their physical activity and help reduce loneliness.  </w:t>
      </w:r>
    </w:p>
    <w:p w14:paraId="6FC89151" w14:textId="0299ABCA" w:rsidR="00E20CE0" w:rsidRPr="0091686F" w:rsidRDefault="00E20CE0" w:rsidP="002E4E52">
      <w:r w:rsidRPr="0091686F">
        <w:t xml:space="preserve">Previous research has shown that walking is the safest activity that can help an older person improve their health and have a positive impact on their overall wellbeing. However, for many older people starting regular walking can be daunting, especially after a period of inactivity for example due to illness. Walking Befriending was therefore aimed at people who had experienced a significant life event such as time in hospital or bereavement, who were at risk of loneliness and would like company to become active again.    </w:t>
      </w:r>
    </w:p>
    <w:p w14:paraId="315F0BEF" w14:textId="4F903305" w:rsidR="00E20CE0" w:rsidRPr="0091686F" w:rsidRDefault="00E20CE0" w:rsidP="002E4E52">
      <w:r w:rsidRPr="0091686F">
        <w:t xml:space="preserve">Walking Befriending recruited and trained volunteer befrienders to accompany an older person on one-to-one short walks in their local area to encourage them to include walks in their weekly routines. It was vital to have a dedicated Walking Befriending Coordinator, who liaised with local organisations to identify potential clients, and encourage people to become volunteer walking befrienders. The </w:t>
      </w:r>
      <w:proofErr w:type="gramStart"/>
      <w:r w:rsidRPr="0091686F">
        <w:t>Coordinator</w:t>
      </w:r>
      <w:proofErr w:type="gramEnd"/>
      <w:r w:rsidRPr="0091686F">
        <w:t xml:space="preserve"> </w:t>
      </w:r>
      <w:r w:rsidR="00D13DEA">
        <w:t xml:space="preserve">also </w:t>
      </w:r>
      <w:r w:rsidRPr="0091686F">
        <w:t xml:space="preserve">carefully paired each </w:t>
      </w:r>
      <w:r w:rsidR="00BA4825">
        <w:t>befriender</w:t>
      </w:r>
      <w:r w:rsidRPr="0091686F">
        <w:t xml:space="preserve"> (age range: </w:t>
      </w:r>
      <w:r w:rsidR="007226DC">
        <w:t>2</w:t>
      </w:r>
      <w:r w:rsidRPr="0091686F">
        <w:t>0-</w:t>
      </w:r>
      <w:r w:rsidR="007226DC">
        <w:t>8</w:t>
      </w:r>
      <w:r w:rsidRPr="0091686F">
        <w:t xml:space="preserve">9 years) with a client, based primarily on their shared interests, gender and locality and was a regular point of contact so that </w:t>
      </w:r>
      <w:r w:rsidR="00BA4825">
        <w:t>befrienders</w:t>
      </w:r>
      <w:r w:rsidRPr="0091686F">
        <w:t xml:space="preserve"> felt supported and involved. </w:t>
      </w:r>
    </w:p>
    <w:p w14:paraId="5702C51F" w14:textId="5435331B" w:rsidR="00E20CE0" w:rsidRPr="0091686F" w:rsidRDefault="00E20CE0" w:rsidP="002E4E52">
      <w:r w:rsidRPr="0091686F">
        <w:t>During this project, Walking Befriending recruited 72 clients, (21 male, 51 female) spanning the age range 58 to 96 years. Of these clients, 73% lived on their own, 50% ha</w:t>
      </w:r>
      <w:r w:rsidR="00080C13">
        <w:t>d</w:t>
      </w:r>
      <w:r w:rsidRPr="0091686F">
        <w:t xml:space="preserve"> experienced bereavement and 50% felt their health was poor due to a range of health conditions. During the previous 12 months, 46% had fallen and 32% had been a hospital inpatient. Over 90% of these client-</w:t>
      </w:r>
      <w:r w:rsidR="00080C13">
        <w:t>befriender</w:t>
      </w:r>
      <w:r w:rsidRPr="0091686F">
        <w:t xml:space="preserve"> pairs walked together for at least 3 months, with many (over 75%) continuing to walk together for 12 months. </w:t>
      </w:r>
    </w:p>
    <w:p w14:paraId="205116D9" w14:textId="5410F4DB" w:rsidR="00E20CE0" w:rsidRPr="0091686F" w:rsidRDefault="00E20CE0" w:rsidP="002E4E52">
      <w:r w:rsidRPr="0091686F">
        <w:t xml:space="preserve">Of those who participated for at least 3 months (94% of clients), 36% reported that when they joined Walking </w:t>
      </w:r>
      <w:proofErr w:type="gramStart"/>
      <w:r w:rsidRPr="0091686F">
        <w:t>Befriending</w:t>
      </w:r>
      <w:proofErr w:type="gramEnd"/>
      <w:r w:rsidRPr="0091686F">
        <w:t xml:space="preserve"> they had not walked continuously for 10 minutes during the previous week and 30% did not walk outside their home at all. Impressively, by 3 months, </w:t>
      </w:r>
      <w:r w:rsidR="0051763C" w:rsidRPr="0051763C">
        <w:t>91</w:t>
      </w:r>
      <w:r w:rsidRPr="0051763C">
        <w:t>%</w:t>
      </w:r>
      <w:r w:rsidRPr="0091686F">
        <w:t xml:space="preserve"> of clients reported they had walked continuously for a minimum of 10 minutes outside on at least one day in the previous week (range: 10 minutes to over an hour).  In addition, 77% of clients had increased their walking activity (either the number of days they walked each week or the duration of the walk or both the number of days and the duration).  </w:t>
      </w:r>
    </w:p>
    <w:p w14:paraId="58849D72" w14:textId="77777777" w:rsidR="00E20CE0" w:rsidRPr="0091686F" w:rsidRDefault="00E20CE0" w:rsidP="002E4E52">
      <w:r w:rsidRPr="0091686F">
        <w:t xml:space="preserve">Recruitment was ongoing throughout the project and at project end, 79% of clients who had joined the project at least 12 months previously were still walking at least once a week with their volunteer befriender. Of these clients, only 68% reported undertaking a walk during the previous week when they joined the project, and this percentage had risen to 96% by 12 months, with 80% of these clients reporting they were walking with sufficient effort to become breathless (compared with only 45% reporting this when they joined). In addition, the percentage of clients walking for 1 day per week had increased from 23% to 43% and walking for 2 days per week from 11% to 27%.  </w:t>
      </w:r>
    </w:p>
    <w:p w14:paraId="72990E5B" w14:textId="233E81D3" w:rsidR="00E20CE0" w:rsidRDefault="00E20CE0" w:rsidP="002E4E52">
      <w:r w:rsidRPr="0091686F">
        <w:t xml:space="preserve">The duration of the walks had also increased during this period. When they joined the project, 48% of clients reported walking for between 5 and 30 minutes (range: 5 minutes to 1 hr) and this percentage had increased to 73% of clients by 12 months (range: 10 minutes to 2 hours 30 minutes). </w:t>
      </w:r>
      <w:r w:rsidR="003614C5">
        <w:t>However, although t</w:t>
      </w:r>
      <w:r w:rsidR="003614C5">
        <w:rPr>
          <w:rFonts w:cs="Arial"/>
        </w:rPr>
        <w:t xml:space="preserve">he percentage of clients becoming </w:t>
      </w:r>
      <w:proofErr w:type="gramStart"/>
      <w:r w:rsidR="003614C5">
        <w:rPr>
          <w:rFonts w:cs="Arial"/>
        </w:rPr>
        <w:t>fairly active</w:t>
      </w:r>
      <w:proofErr w:type="gramEnd"/>
      <w:r w:rsidR="003614C5">
        <w:rPr>
          <w:rFonts w:cs="Arial"/>
        </w:rPr>
        <w:t xml:space="preserve"> rose from 21% to over 70% by 12 months, few of </w:t>
      </w:r>
      <w:r w:rsidR="003614C5">
        <w:t xml:space="preserve">this client group were able to engage in the 150 minutes of moderate activity to be regarded as active, and other less physically able </w:t>
      </w:r>
      <w:r w:rsidR="00F74472" w:rsidRPr="00080C13">
        <w:t>clients</w:t>
      </w:r>
      <w:r w:rsidR="00E81100" w:rsidRPr="00080C13">
        <w:t xml:space="preserve"> </w:t>
      </w:r>
      <w:r w:rsidR="003614C5">
        <w:t>found walking for 10 – 25 minutes very challenging.</w:t>
      </w:r>
      <w:r w:rsidR="00E81100">
        <w:t xml:space="preserve"> In addition, the barriers clients felt prevented them from walking: poor </w:t>
      </w:r>
      <w:r w:rsidR="00E81100">
        <w:lastRenderedPageBreak/>
        <w:t xml:space="preserve">mobility, risk of falling, poor health, safety, and adverse weather remained </w:t>
      </w:r>
      <w:proofErr w:type="gramStart"/>
      <w:r w:rsidR="00E81100">
        <w:t>fairly constant</w:t>
      </w:r>
      <w:proofErr w:type="gramEnd"/>
      <w:r w:rsidR="00E81100">
        <w:t xml:space="preserve"> across all the review points.</w:t>
      </w:r>
    </w:p>
    <w:p w14:paraId="61B617C4" w14:textId="267590DB" w:rsidR="00D13DEA" w:rsidRDefault="00032486" w:rsidP="002E4E52">
      <w:r>
        <w:t>The befriending aspect of Walking Befriending was equally important - w</w:t>
      </w:r>
      <w:r w:rsidR="00D13DEA">
        <w:t xml:space="preserve">alking and talking helped improve clients’ </w:t>
      </w:r>
      <w:r>
        <w:t xml:space="preserve">mental </w:t>
      </w:r>
      <w:r w:rsidR="00D13DEA">
        <w:t>well-being</w:t>
      </w:r>
      <w:r>
        <w:t>. The</w:t>
      </w:r>
      <w:r w:rsidR="00D13DEA">
        <w:t xml:space="preserve"> percentage of clients reporting </w:t>
      </w:r>
      <w:r>
        <w:t>moderate/high</w:t>
      </w:r>
      <w:r w:rsidR="00D13DEA">
        <w:t xml:space="preserve"> </w:t>
      </w:r>
      <w:r>
        <w:t xml:space="preserve">mental </w:t>
      </w:r>
      <w:r w:rsidR="00D13DEA">
        <w:t>well-being</w:t>
      </w:r>
      <w:r>
        <w:t xml:space="preserve"> rose from between 33-39% when they joined to 87% at 12 months. Many clients </w:t>
      </w:r>
      <w:r w:rsidR="00F74472">
        <w:t>reported</w:t>
      </w:r>
      <w:r>
        <w:t xml:space="preserve"> that they enjoyed the walks: being outside in the fresh air, seeing the changing scenery throughout the year and valued the company – making new friends.</w:t>
      </w:r>
    </w:p>
    <w:p w14:paraId="74C8A122" w14:textId="3075E716" w:rsidR="00E20CE0" w:rsidRPr="0091686F" w:rsidRDefault="00D13DEA" w:rsidP="002E4E52">
      <w:r w:rsidRPr="0091686F">
        <w:t xml:space="preserve">Walking Befriending aimed to help reduce loneliness and it had a positive impact over the 3-month period. The percentage of clients reporting they felt lonely often/ sometimes fell from 85% to 65% and those agreeing they ‘felt close to people’ rose from 62% to 74%.   </w:t>
      </w:r>
      <w:r w:rsidR="00E20CE0" w:rsidRPr="0091686F">
        <w:t xml:space="preserve">Walking befriending had an even more positive impact on the lives of clients who continued walking regularly. By 12 months, the percentage of clients reporting they often felt lonely fell from 41% to </w:t>
      </w:r>
      <w:r w:rsidR="00080C13">
        <w:t>5</w:t>
      </w:r>
      <w:r w:rsidR="00E20CE0" w:rsidRPr="0091686F">
        <w:t xml:space="preserve">% and those agreeing they ‘felt close to people’ rose from 45% to 70%.   </w:t>
      </w:r>
    </w:p>
    <w:p w14:paraId="4FDA7ABB" w14:textId="59C80D20" w:rsidR="00E20CE0" w:rsidRDefault="00E20CE0" w:rsidP="002E4E52">
      <w:r w:rsidRPr="0091686F">
        <w:t xml:space="preserve">All feedback from clients was very positive. They reported that having a ‘walking buddy’ made the walks more enjoyable, motivated them to get out of the house, increased their confidence to walk and improved their physical health and mental wellbeing. </w:t>
      </w:r>
    </w:p>
    <w:p w14:paraId="5546F54B" w14:textId="3D73A7C7" w:rsidR="003614C5" w:rsidRDefault="003614C5" w:rsidP="002E4E52">
      <w:r w:rsidRPr="0091686F">
        <w:t>Walking Befriending has been highly successful, with clients primarily leaving due deteriorati</w:t>
      </w:r>
      <w:r>
        <w:t xml:space="preserve">ng health. </w:t>
      </w:r>
      <w:r w:rsidRPr="0091686F">
        <w:t xml:space="preserve">In the words of three clients, ‘it’s wonderful to have the support’, ‘it’s a wonderful service’ and ‘it is the highlight of my week’.   </w:t>
      </w:r>
    </w:p>
    <w:p w14:paraId="2B6A585C" w14:textId="27CD790C" w:rsidR="00032486" w:rsidRDefault="00032486" w:rsidP="002E4E52">
      <w:r>
        <w:t>Recommendations</w:t>
      </w:r>
    </w:p>
    <w:p w14:paraId="77B5C516" w14:textId="7424F0F2" w:rsidR="003614C5" w:rsidRDefault="00D4413F" w:rsidP="003614C5">
      <w:pPr>
        <w:rPr>
          <w:rFonts w:cs="Arial"/>
        </w:rPr>
      </w:pPr>
      <w:r>
        <w:rPr>
          <w:rFonts w:cs="Arial"/>
        </w:rPr>
        <w:t xml:space="preserve">1. </w:t>
      </w:r>
      <w:r w:rsidRPr="00D4413F">
        <w:rPr>
          <w:rFonts w:cs="Arial"/>
        </w:rPr>
        <w:t xml:space="preserve">It would be helpful if professionals promoting physical activity targets for people in England recognised that for some older people, especially those </w:t>
      </w:r>
      <w:r w:rsidR="00E16525">
        <w:rPr>
          <w:rFonts w:cs="Arial"/>
        </w:rPr>
        <w:t>of</w:t>
      </w:r>
      <w:r w:rsidRPr="00D4413F">
        <w:rPr>
          <w:rFonts w:cs="Arial"/>
        </w:rPr>
        <w:t xml:space="preserve"> oldest age or with poor health</w:t>
      </w:r>
      <w:r w:rsidR="00E16525">
        <w:rPr>
          <w:rFonts w:cs="Arial"/>
        </w:rPr>
        <w:t>/</w:t>
      </w:r>
      <w:r w:rsidRPr="005D09CB">
        <w:rPr>
          <w:rFonts w:cs="Arial"/>
        </w:rPr>
        <w:t xml:space="preserve"> mobility</w:t>
      </w:r>
      <w:r w:rsidRPr="00D4413F">
        <w:rPr>
          <w:rFonts w:cs="Arial"/>
        </w:rPr>
        <w:t xml:space="preserve"> </w:t>
      </w:r>
    </w:p>
    <w:p w14:paraId="2044A6E1" w14:textId="7501499F" w:rsidR="00D4413F" w:rsidRPr="003614C5" w:rsidRDefault="00D4413F" w:rsidP="003614C5">
      <w:pPr>
        <w:pStyle w:val="ListParagraph"/>
        <w:numPr>
          <w:ilvl w:val="0"/>
          <w:numId w:val="38"/>
        </w:numPr>
        <w:rPr>
          <w:rFonts w:cs="Arial"/>
        </w:rPr>
      </w:pPr>
      <w:r w:rsidRPr="003614C5">
        <w:rPr>
          <w:rFonts w:cs="Arial"/>
        </w:rPr>
        <w:t xml:space="preserve">Encouraging them to bring walking into their weekly routine and be ‘fairly active’ on a regular basis </w:t>
      </w:r>
      <w:r w:rsidR="0025488F">
        <w:rPr>
          <w:rFonts w:cs="Arial"/>
        </w:rPr>
        <w:t>may be</w:t>
      </w:r>
      <w:r w:rsidRPr="003614C5">
        <w:rPr>
          <w:rFonts w:cs="Arial"/>
        </w:rPr>
        <w:t xml:space="preserve"> more reasonable and attainable goals than 150 minutes of moderate intensity </w:t>
      </w:r>
    </w:p>
    <w:p w14:paraId="04C2CC66" w14:textId="6D48B375" w:rsidR="00D4413F" w:rsidRDefault="00D4413F" w:rsidP="00D4413F">
      <w:pPr>
        <w:pStyle w:val="ListParagraph"/>
        <w:numPr>
          <w:ilvl w:val="0"/>
          <w:numId w:val="38"/>
        </w:numPr>
        <w:rPr>
          <w:rFonts w:cs="Arial"/>
        </w:rPr>
      </w:pPr>
      <w:r w:rsidRPr="00256AE9">
        <w:rPr>
          <w:rFonts w:cs="Arial"/>
        </w:rPr>
        <w:t xml:space="preserve">Additionally, for some of these older people, walking for just 10 minutes or up to 25 minutes is challenging and encouraging them to achieve this regularly </w:t>
      </w:r>
      <w:r w:rsidR="0025488F">
        <w:rPr>
          <w:rFonts w:cs="Arial"/>
        </w:rPr>
        <w:t>may be</w:t>
      </w:r>
      <w:r w:rsidRPr="00256AE9">
        <w:rPr>
          <w:rFonts w:cs="Arial"/>
        </w:rPr>
        <w:t xml:space="preserve"> a more </w:t>
      </w:r>
      <w:r w:rsidR="0025488F">
        <w:rPr>
          <w:rFonts w:cs="Arial"/>
        </w:rPr>
        <w:t>attainable</w:t>
      </w:r>
      <w:r w:rsidRPr="00256AE9">
        <w:rPr>
          <w:rFonts w:cs="Arial"/>
        </w:rPr>
        <w:t xml:space="preserve"> goal</w:t>
      </w:r>
      <w:r w:rsidR="0025488F">
        <w:rPr>
          <w:rFonts w:cs="Arial"/>
        </w:rPr>
        <w:t>, unless support can be given for more than one visit per week</w:t>
      </w:r>
      <w:r w:rsidRPr="00256AE9">
        <w:rPr>
          <w:rFonts w:cs="Arial"/>
        </w:rPr>
        <w:t xml:space="preserve">. </w:t>
      </w:r>
    </w:p>
    <w:p w14:paraId="7C5050B3" w14:textId="044F6D8A" w:rsidR="00D4413F" w:rsidRDefault="00D4413F" w:rsidP="00D4413F">
      <w:pPr>
        <w:pStyle w:val="ListParagraph"/>
        <w:numPr>
          <w:ilvl w:val="0"/>
          <w:numId w:val="38"/>
        </w:numPr>
        <w:rPr>
          <w:rFonts w:cs="Arial"/>
        </w:rPr>
      </w:pPr>
      <w:r w:rsidRPr="00256AE9">
        <w:rPr>
          <w:rFonts w:cs="Arial"/>
        </w:rPr>
        <w:t xml:space="preserve">Also, some older people do not have the confidence or physical ability to walk at sufficient pace to raise their breathing rate, so encouraging them to walk regularly for more than 30 minutes without raising their breathing rate </w:t>
      </w:r>
      <w:r w:rsidR="0025488F">
        <w:rPr>
          <w:rFonts w:cs="Arial"/>
        </w:rPr>
        <w:t>may be</w:t>
      </w:r>
      <w:r w:rsidRPr="00256AE9">
        <w:rPr>
          <w:rFonts w:cs="Arial"/>
        </w:rPr>
        <w:t xml:space="preserve"> a more </w:t>
      </w:r>
      <w:r w:rsidR="0025488F">
        <w:rPr>
          <w:rFonts w:cs="Arial"/>
        </w:rPr>
        <w:t>attainable</w:t>
      </w:r>
      <w:r w:rsidRPr="00256AE9">
        <w:rPr>
          <w:rFonts w:cs="Arial"/>
        </w:rPr>
        <w:t xml:space="preserve"> goal </w:t>
      </w:r>
    </w:p>
    <w:p w14:paraId="17530596" w14:textId="192E8D20" w:rsidR="00D4413F" w:rsidRPr="00D4413F" w:rsidRDefault="0025488F" w:rsidP="00D4413F">
      <w:pPr>
        <w:rPr>
          <w:rFonts w:cs="Arial"/>
        </w:rPr>
      </w:pPr>
      <w:r w:rsidRPr="00D4413F">
        <w:rPr>
          <w:rFonts w:cs="Arial"/>
        </w:rPr>
        <w:t xml:space="preserve">It would be more useful </w:t>
      </w:r>
      <w:r>
        <w:rPr>
          <w:rFonts w:cs="Arial"/>
        </w:rPr>
        <w:t>if o</w:t>
      </w:r>
      <w:r w:rsidR="00D4413F" w:rsidRPr="00D4413F">
        <w:rPr>
          <w:rFonts w:cs="Arial"/>
        </w:rPr>
        <w:t xml:space="preserve">lder people in these </w:t>
      </w:r>
      <w:r w:rsidR="003614C5">
        <w:rPr>
          <w:rFonts w:cs="Arial"/>
        </w:rPr>
        <w:t xml:space="preserve">latter </w:t>
      </w:r>
      <w:r w:rsidR="00D4413F" w:rsidRPr="00D4413F">
        <w:rPr>
          <w:rFonts w:cs="Arial"/>
        </w:rPr>
        <w:t xml:space="preserve">situations </w:t>
      </w:r>
      <w:r>
        <w:rPr>
          <w:rFonts w:cs="Arial"/>
        </w:rPr>
        <w:t>were</w:t>
      </w:r>
      <w:r w:rsidR="00D4413F" w:rsidRPr="00D4413F">
        <w:rPr>
          <w:rFonts w:cs="Arial"/>
        </w:rPr>
        <w:t xml:space="preserve"> referred to as </w:t>
      </w:r>
      <w:r w:rsidR="003C2B3E">
        <w:rPr>
          <w:rFonts w:cs="Arial"/>
        </w:rPr>
        <w:t>‘</w:t>
      </w:r>
      <w:r>
        <w:rPr>
          <w:rFonts w:cs="Arial"/>
        </w:rPr>
        <w:t xml:space="preserve">slightly </w:t>
      </w:r>
      <w:r w:rsidR="003C2B3E">
        <w:rPr>
          <w:rFonts w:cs="Arial"/>
        </w:rPr>
        <w:t xml:space="preserve">or reasonably </w:t>
      </w:r>
      <w:r w:rsidR="00D4413F" w:rsidRPr="00D4413F">
        <w:rPr>
          <w:rFonts w:cs="Arial"/>
        </w:rPr>
        <w:t>active</w:t>
      </w:r>
      <w:r w:rsidR="003C2B3E">
        <w:rPr>
          <w:rFonts w:cs="Arial"/>
        </w:rPr>
        <w:t>’</w:t>
      </w:r>
      <w:r>
        <w:rPr>
          <w:rFonts w:cs="Arial"/>
        </w:rPr>
        <w:t xml:space="preserve">, with </w:t>
      </w:r>
      <w:r w:rsidR="003C2B3E">
        <w:rPr>
          <w:rFonts w:cs="Arial"/>
        </w:rPr>
        <w:t>‘</w:t>
      </w:r>
      <w:r w:rsidR="00D4413F" w:rsidRPr="00D4413F">
        <w:rPr>
          <w:rFonts w:cs="Arial"/>
        </w:rPr>
        <w:t>inactiv</w:t>
      </w:r>
      <w:r>
        <w:rPr>
          <w:rFonts w:cs="Arial"/>
        </w:rPr>
        <w:t>e</w:t>
      </w:r>
      <w:r w:rsidR="003C2B3E">
        <w:rPr>
          <w:rFonts w:cs="Arial"/>
        </w:rPr>
        <w:t>’</w:t>
      </w:r>
      <w:r w:rsidR="00D4413F" w:rsidRPr="00D4413F">
        <w:rPr>
          <w:rFonts w:cs="Arial"/>
        </w:rPr>
        <w:t xml:space="preserve"> </w:t>
      </w:r>
      <w:r>
        <w:rPr>
          <w:rFonts w:cs="Arial"/>
        </w:rPr>
        <w:t>reserved for</w:t>
      </w:r>
      <w:r w:rsidR="00D4413F" w:rsidRPr="00D4413F">
        <w:rPr>
          <w:rFonts w:cs="Arial"/>
        </w:rPr>
        <w:t xml:space="preserve"> people undertaking zero minutes of physical activity.</w:t>
      </w:r>
    </w:p>
    <w:p w14:paraId="670A0410" w14:textId="5E4F1044" w:rsidR="00D4413F" w:rsidRPr="00D4413F" w:rsidRDefault="00D4413F" w:rsidP="00D4413F">
      <w:pPr>
        <w:rPr>
          <w:rFonts w:cs="Arial"/>
        </w:rPr>
      </w:pPr>
      <w:r>
        <w:rPr>
          <w:rFonts w:cs="Arial"/>
        </w:rPr>
        <w:t xml:space="preserve">2. </w:t>
      </w:r>
      <w:r w:rsidRPr="00D4413F">
        <w:rPr>
          <w:rFonts w:cs="Arial"/>
        </w:rPr>
        <w:t xml:space="preserve">Walking Befriending needs to be sufficiently resourced, </w:t>
      </w:r>
      <w:proofErr w:type="gramStart"/>
      <w:r w:rsidRPr="00D4413F">
        <w:rPr>
          <w:rFonts w:cs="Arial"/>
        </w:rPr>
        <w:t>e.g.</w:t>
      </w:r>
      <w:proofErr w:type="gramEnd"/>
      <w:r w:rsidRPr="00D4413F">
        <w:rPr>
          <w:rFonts w:cs="Arial"/>
        </w:rPr>
        <w:t xml:space="preserve"> by local authorities, clinical commissioning groups, Sport England etc, so that it can  </w:t>
      </w:r>
    </w:p>
    <w:p w14:paraId="064AB8FA" w14:textId="4E2082FA" w:rsidR="00D4413F" w:rsidRDefault="00D4413F" w:rsidP="00D4413F">
      <w:pPr>
        <w:pStyle w:val="ListParagraph"/>
        <w:numPr>
          <w:ilvl w:val="0"/>
          <w:numId w:val="32"/>
        </w:numPr>
        <w:ind w:left="709" w:hanging="425"/>
        <w:rPr>
          <w:rFonts w:cs="Arial"/>
        </w:rPr>
      </w:pPr>
      <w:r>
        <w:rPr>
          <w:rFonts w:cs="Arial"/>
        </w:rPr>
        <w:t xml:space="preserve">be </w:t>
      </w:r>
      <w:r w:rsidRPr="001514BA">
        <w:rPr>
          <w:rFonts w:cs="Arial"/>
        </w:rPr>
        <w:t xml:space="preserve">developed for every </w:t>
      </w:r>
      <w:r w:rsidR="00F129F1">
        <w:rPr>
          <w:rFonts w:cs="Arial"/>
        </w:rPr>
        <w:t xml:space="preserve">UK </w:t>
      </w:r>
      <w:r w:rsidRPr="001514BA">
        <w:rPr>
          <w:rFonts w:cs="Arial"/>
        </w:rPr>
        <w:t>community</w:t>
      </w:r>
      <w:r>
        <w:rPr>
          <w:rFonts w:cs="Arial"/>
        </w:rPr>
        <w:t xml:space="preserve"> </w:t>
      </w:r>
      <w:r w:rsidR="00F129F1">
        <w:rPr>
          <w:rFonts w:cs="Arial"/>
        </w:rPr>
        <w:t>-</w:t>
      </w:r>
      <w:r w:rsidR="003614C5">
        <w:rPr>
          <w:rFonts w:cs="Arial"/>
        </w:rPr>
        <w:t xml:space="preserve"> to support inactive older people to become active</w:t>
      </w:r>
      <w:r w:rsidRPr="001514BA">
        <w:rPr>
          <w:rFonts w:cs="Arial"/>
        </w:rPr>
        <w:t xml:space="preserve"> </w:t>
      </w:r>
    </w:p>
    <w:p w14:paraId="7BA6F628" w14:textId="0675CC8D" w:rsidR="00D4413F" w:rsidRDefault="00D4413F" w:rsidP="00D4413F">
      <w:pPr>
        <w:pStyle w:val="ListParagraph"/>
        <w:numPr>
          <w:ilvl w:val="0"/>
          <w:numId w:val="32"/>
        </w:numPr>
        <w:ind w:left="709" w:hanging="425"/>
        <w:rPr>
          <w:rFonts w:cs="Arial"/>
        </w:rPr>
      </w:pPr>
      <w:r>
        <w:rPr>
          <w:rFonts w:cs="Arial"/>
        </w:rPr>
        <w:t xml:space="preserve">be </w:t>
      </w:r>
      <w:r w:rsidRPr="001514BA">
        <w:rPr>
          <w:rFonts w:cs="Arial"/>
        </w:rPr>
        <w:t xml:space="preserve">available to clients on a permanent basis, with clients themselves deciding when to leave the service, either because they feel ready to walk alone or with </w:t>
      </w:r>
      <w:r w:rsidR="003614C5">
        <w:rPr>
          <w:rFonts w:cs="Arial"/>
        </w:rPr>
        <w:t>family</w:t>
      </w:r>
      <w:r w:rsidRPr="001514BA">
        <w:rPr>
          <w:rFonts w:cs="Arial"/>
        </w:rPr>
        <w:t xml:space="preserve"> or they would benefit more from the home visiting service</w:t>
      </w:r>
      <w:r>
        <w:rPr>
          <w:rFonts w:cs="Arial"/>
        </w:rPr>
        <w:t>s</w:t>
      </w:r>
      <w:r w:rsidRPr="001514BA">
        <w:rPr>
          <w:rFonts w:cs="Arial"/>
        </w:rPr>
        <w:t xml:space="preserve">. Benefits experienced by clients continue to increase as time progresses so short programmes </w:t>
      </w:r>
      <w:proofErr w:type="gramStart"/>
      <w:r w:rsidRPr="001514BA">
        <w:rPr>
          <w:rFonts w:cs="Arial"/>
        </w:rPr>
        <w:t>e.g.</w:t>
      </w:r>
      <w:proofErr w:type="gramEnd"/>
      <w:r w:rsidRPr="001514BA">
        <w:rPr>
          <w:rFonts w:cs="Arial"/>
        </w:rPr>
        <w:t xml:space="preserve"> 12 weeks are less likely to be as effective.</w:t>
      </w:r>
    </w:p>
    <w:p w14:paraId="5A2BB161" w14:textId="1C3C8AEE" w:rsidR="00D4413F" w:rsidRDefault="00D4413F" w:rsidP="00D4413F">
      <w:pPr>
        <w:pStyle w:val="ListParagraph"/>
        <w:numPr>
          <w:ilvl w:val="0"/>
          <w:numId w:val="32"/>
        </w:numPr>
        <w:ind w:left="709" w:hanging="425"/>
        <w:rPr>
          <w:rFonts w:cs="Arial"/>
        </w:rPr>
      </w:pPr>
      <w:r>
        <w:rPr>
          <w:rFonts w:cs="Arial"/>
        </w:rPr>
        <w:t xml:space="preserve">be </w:t>
      </w:r>
      <w:r w:rsidRPr="001514BA">
        <w:rPr>
          <w:rFonts w:cs="Arial"/>
        </w:rPr>
        <w:t xml:space="preserve">considered for all clients referred to </w:t>
      </w:r>
      <w:r>
        <w:rPr>
          <w:rFonts w:cs="Arial"/>
        </w:rPr>
        <w:t>a</w:t>
      </w:r>
      <w:r w:rsidRPr="001514BA">
        <w:rPr>
          <w:rFonts w:cs="Arial"/>
        </w:rPr>
        <w:t xml:space="preserve"> home visit</w:t>
      </w:r>
      <w:r>
        <w:rPr>
          <w:rFonts w:cs="Arial"/>
        </w:rPr>
        <w:t xml:space="preserve"> befriending </w:t>
      </w:r>
      <w:r w:rsidRPr="001514BA">
        <w:rPr>
          <w:rFonts w:cs="Arial"/>
        </w:rPr>
        <w:t>service.</w:t>
      </w:r>
      <w:r>
        <w:rPr>
          <w:rFonts w:cs="Arial"/>
        </w:rPr>
        <w:t xml:space="preserve"> </w:t>
      </w:r>
      <w:r w:rsidR="003614C5">
        <w:rPr>
          <w:rFonts w:cs="Arial"/>
        </w:rPr>
        <w:t>A</w:t>
      </w:r>
      <w:r w:rsidRPr="001514BA">
        <w:rPr>
          <w:rFonts w:cs="Arial"/>
        </w:rPr>
        <w:t xml:space="preserve"> range of people can </w:t>
      </w:r>
      <w:proofErr w:type="gramStart"/>
      <w:r w:rsidRPr="001514BA">
        <w:rPr>
          <w:rFonts w:cs="Arial"/>
        </w:rPr>
        <w:t>benefit:</w:t>
      </w:r>
      <w:proofErr w:type="gramEnd"/>
      <w:r w:rsidRPr="001514BA">
        <w:rPr>
          <w:rFonts w:cs="Arial"/>
        </w:rPr>
        <w:t xml:space="preserve"> those with poor mobility, poor health including Parkinson’s disease, dementia, a </w:t>
      </w:r>
      <w:r>
        <w:rPr>
          <w:rFonts w:cs="Arial"/>
        </w:rPr>
        <w:t xml:space="preserve">previous </w:t>
      </w:r>
      <w:r w:rsidRPr="001514BA">
        <w:rPr>
          <w:rFonts w:cs="Arial"/>
        </w:rPr>
        <w:t>stroke or have lost their confidence</w:t>
      </w:r>
      <w:r>
        <w:rPr>
          <w:rFonts w:cs="Arial"/>
        </w:rPr>
        <w:t>/</w:t>
      </w:r>
      <w:r w:rsidRPr="001514BA">
        <w:rPr>
          <w:rFonts w:cs="Arial"/>
        </w:rPr>
        <w:t>motivation</w:t>
      </w:r>
    </w:p>
    <w:p w14:paraId="24D5D95B" w14:textId="59AA966A" w:rsidR="00D4413F" w:rsidRDefault="00D4413F" w:rsidP="00D4413F">
      <w:pPr>
        <w:pStyle w:val="ListParagraph"/>
        <w:numPr>
          <w:ilvl w:val="0"/>
          <w:numId w:val="32"/>
        </w:numPr>
        <w:ind w:left="709" w:hanging="425"/>
        <w:rPr>
          <w:rFonts w:cs="Arial"/>
        </w:rPr>
      </w:pPr>
      <w:r w:rsidRPr="00D4413F">
        <w:rPr>
          <w:rFonts w:cs="Arial"/>
        </w:rPr>
        <w:t xml:space="preserve">provide befrienders with timely access to walking and befriending training, preventing delays </w:t>
      </w:r>
    </w:p>
    <w:p w14:paraId="1894E63D" w14:textId="3B0035BA" w:rsidR="00D4413F" w:rsidRPr="00D4413F" w:rsidRDefault="00D4413F" w:rsidP="00D4413F">
      <w:pPr>
        <w:pStyle w:val="ListParagraph"/>
        <w:numPr>
          <w:ilvl w:val="0"/>
          <w:numId w:val="32"/>
        </w:numPr>
        <w:ind w:left="709" w:hanging="425"/>
        <w:rPr>
          <w:rFonts w:cs="Arial"/>
        </w:rPr>
      </w:pPr>
      <w:r w:rsidRPr="00D4413F">
        <w:rPr>
          <w:rFonts w:cs="Arial"/>
        </w:rPr>
        <w:t xml:space="preserve">meet one of Sport England’s goals for volunteers – helping the people who are least active to become active </w:t>
      </w:r>
    </w:p>
    <w:p w14:paraId="186F809B" w14:textId="371716E5" w:rsidR="00C13CC1" w:rsidRDefault="005E6754" w:rsidP="00960C68">
      <w:pPr>
        <w:pStyle w:val="Heading1"/>
        <w:rPr>
          <w:rFonts w:cstheme="minorHAnsi"/>
          <w:b w:val="0"/>
          <w:bCs w:val="0"/>
          <w:sz w:val="28"/>
          <w:szCs w:val="28"/>
        </w:rPr>
      </w:pPr>
      <w:bookmarkStart w:id="5" w:name="_Toc97547362"/>
      <w:bookmarkEnd w:id="0"/>
      <w:r>
        <w:lastRenderedPageBreak/>
        <w:t>Introduction</w:t>
      </w:r>
      <w:bookmarkEnd w:id="5"/>
    </w:p>
    <w:p w14:paraId="181F75B8" w14:textId="7AE9CDB4" w:rsidR="005E0626" w:rsidRPr="00C61F42" w:rsidRDefault="00156224" w:rsidP="00156224">
      <w:pPr>
        <w:ind w:left="2160"/>
        <w:rPr>
          <w:rFonts w:cs="Arial"/>
        </w:rPr>
      </w:pPr>
      <w:r>
        <w:rPr>
          <w:noProof/>
        </w:rPr>
        <w:drawing>
          <wp:anchor distT="0" distB="0" distL="114300" distR="114300" simplePos="0" relativeHeight="251669504" behindDoc="0" locked="0" layoutInCell="1" allowOverlap="1" wp14:anchorId="7685633B" wp14:editId="6CB02E2F">
            <wp:simplePos x="0" y="0"/>
            <wp:positionH relativeFrom="column">
              <wp:posOffset>0</wp:posOffset>
            </wp:positionH>
            <wp:positionV relativeFrom="paragraph">
              <wp:posOffset>29210</wp:posOffset>
            </wp:positionV>
            <wp:extent cx="1485900" cy="843915"/>
            <wp:effectExtent l="0" t="0" r="0" b="0"/>
            <wp:wrapSquare wrapText="bothSides"/>
            <wp:docPr id="10" name="Picture 10" descr="A picture containing outdoor,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843915"/>
                    </a:xfrm>
                    <a:prstGeom prst="rect">
                      <a:avLst/>
                    </a:prstGeom>
                  </pic:spPr>
                </pic:pic>
              </a:graphicData>
            </a:graphic>
            <wp14:sizeRelH relativeFrom="margin">
              <wp14:pctWidth>0</wp14:pctWidth>
            </wp14:sizeRelH>
            <wp14:sizeRelV relativeFrom="margin">
              <wp14:pctHeight>0</wp14:pctHeight>
            </wp14:sizeRelV>
          </wp:anchor>
        </w:drawing>
      </w:r>
      <w:r w:rsidR="005E0626" w:rsidRPr="00C61F42">
        <w:rPr>
          <w:rFonts w:cs="Arial"/>
        </w:rPr>
        <w:t xml:space="preserve">The Walking Befriending project, supported by Sport England, aimed to increase physical </w:t>
      </w:r>
      <w:proofErr w:type="gramStart"/>
      <w:r w:rsidR="005E0626" w:rsidRPr="00C61F42">
        <w:rPr>
          <w:rFonts w:cs="Arial"/>
        </w:rPr>
        <w:t>activity</w:t>
      </w:r>
      <w:proofErr w:type="gramEnd"/>
      <w:r w:rsidR="005E0626" w:rsidRPr="00C61F42">
        <w:rPr>
          <w:rFonts w:cs="Arial"/>
        </w:rPr>
        <w:t xml:space="preserve"> and reduce loneliness amongst older people, building on Age UK Milton Keynes experience and expertise in providing befriending services for over 20 years. </w:t>
      </w:r>
    </w:p>
    <w:p w14:paraId="41C2356E" w14:textId="0A04DE2F" w:rsidR="00AC7142" w:rsidRDefault="00114DA0" w:rsidP="00CD0771">
      <w:pPr>
        <w:pStyle w:val="Body"/>
        <w:spacing w:after="0" w:line="240" w:lineRule="auto"/>
        <w:rPr>
          <w:rFonts w:ascii="Arial" w:hAnsi="Arial" w:cs="Arial"/>
          <w:sz w:val="22"/>
          <w:szCs w:val="22"/>
        </w:rPr>
      </w:pPr>
      <w:r w:rsidRPr="00C61F42">
        <w:rPr>
          <w:rFonts w:ascii="Arial" w:hAnsi="Arial" w:cs="Arial"/>
          <w:sz w:val="22"/>
          <w:szCs w:val="22"/>
        </w:rPr>
        <w:t>L</w:t>
      </w:r>
      <w:r w:rsidR="002351AB" w:rsidRPr="00C61F42">
        <w:rPr>
          <w:rFonts w:ascii="Arial" w:hAnsi="Arial" w:cs="Arial"/>
          <w:sz w:val="22"/>
          <w:szCs w:val="22"/>
        </w:rPr>
        <w:t>oneliness is a significant cause of poor mental and physical health (</w:t>
      </w:r>
      <w:proofErr w:type="spellStart"/>
      <w:r w:rsidR="00FB7917" w:rsidRPr="00C61F42">
        <w:rPr>
          <w:rFonts w:ascii="Arial" w:hAnsi="Arial" w:cs="Arial"/>
          <w:sz w:val="22"/>
          <w:szCs w:val="22"/>
        </w:rPr>
        <w:t>Luanaigh</w:t>
      </w:r>
      <w:proofErr w:type="spellEnd"/>
      <w:r w:rsidR="00FB7917" w:rsidRPr="00C61F42">
        <w:rPr>
          <w:rFonts w:ascii="Arial" w:hAnsi="Arial" w:cs="Arial"/>
          <w:sz w:val="22"/>
          <w:szCs w:val="22"/>
        </w:rPr>
        <w:t xml:space="preserve"> </w:t>
      </w:r>
      <w:r w:rsidR="00C61F42">
        <w:rPr>
          <w:rFonts w:ascii="Arial" w:hAnsi="Arial" w:cs="Arial"/>
          <w:sz w:val="22"/>
          <w:szCs w:val="22"/>
        </w:rPr>
        <w:t>&amp;</w:t>
      </w:r>
      <w:r w:rsidR="00FB7917" w:rsidRPr="00C61F42">
        <w:rPr>
          <w:rFonts w:ascii="Arial" w:hAnsi="Arial" w:cs="Arial"/>
          <w:sz w:val="22"/>
          <w:szCs w:val="22"/>
        </w:rPr>
        <w:t xml:space="preserve"> Lawlor</w:t>
      </w:r>
      <w:r w:rsidR="00C61F42">
        <w:rPr>
          <w:rFonts w:ascii="Arial" w:hAnsi="Arial" w:cs="Arial"/>
          <w:sz w:val="22"/>
          <w:szCs w:val="22"/>
        </w:rPr>
        <w:t xml:space="preserve">, </w:t>
      </w:r>
      <w:r w:rsidR="00FB7917" w:rsidRPr="00C61F42">
        <w:rPr>
          <w:rFonts w:ascii="Arial" w:hAnsi="Arial" w:cs="Arial"/>
          <w:sz w:val="22"/>
          <w:szCs w:val="22"/>
        </w:rPr>
        <w:t>2008</w:t>
      </w:r>
      <w:r w:rsidR="00C61F42">
        <w:rPr>
          <w:rFonts w:ascii="Arial" w:hAnsi="Arial" w:cs="Arial"/>
          <w:sz w:val="22"/>
          <w:szCs w:val="22"/>
        </w:rPr>
        <w:t>;</w:t>
      </w:r>
      <w:r w:rsidR="00FB7917" w:rsidRPr="00C61F42">
        <w:rPr>
          <w:rFonts w:ascii="Arial" w:hAnsi="Arial" w:cs="Arial"/>
          <w:sz w:val="22"/>
          <w:szCs w:val="22"/>
        </w:rPr>
        <w:t xml:space="preserve"> Cacioppo et al., 2011) </w:t>
      </w:r>
      <w:r w:rsidR="002351AB" w:rsidRPr="00C61F42">
        <w:rPr>
          <w:rFonts w:ascii="Arial" w:hAnsi="Arial" w:cs="Arial"/>
          <w:sz w:val="22"/>
          <w:szCs w:val="22"/>
        </w:rPr>
        <w:t>and is recognised as a national problem</w:t>
      </w:r>
      <w:r w:rsidR="00812BD5" w:rsidRPr="00C61F42">
        <w:rPr>
          <w:rFonts w:ascii="Arial" w:hAnsi="Arial" w:cs="Arial"/>
          <w:sz w:val="22"/>
          <w:szCs w:val="22"/>
        </w:rPr>
        <w:t xml:space="preserve"> in the UK</w:t>
      </w:r>
      <w:r w:rsidR="002351AB" w:rsidRPr="00C61F42">
        <w:rPr>
          <w:rFonts w:ascii="Arial" w:hAnsi="Arial" w:cs="Arial"/>
          <w:sz w:val="22"/>
          <w:szCs w:val="22"/>
        </w:rPr>
        <w:t xml:space="preserve"> (</w:t>
      </w:r>
      <w:r w:rsidR="00FB7917" w:rsidRPr="00C61F42">
        <w:rPr>
          <w:rFonts w:ascii="Arial" w:hAnsi="Arial" w:cs="Arial"/>
          <w:sz w:val="22"/>
          <w:szCs w:val="22"/>
        </w:rPr>
        <w:t>UK Gov., 2018</w:t>
      </w:r>
      <w:r w:rsidR="002351AB" w:rsidRPr="00C61F42">
        <w:rPr>
          <w:rFonts w:ascii="Arial" w:hAnsi="Arial" w:cs="Arial"/>
          <w:sz w:val="22"/>
          <w:szCs w:val="22"/>
        </w:rPr>
        <w:t>)</w:t>
      </w:r>
      <w:r w:rsidRPr="00C61F42">
        <w:rPr>
          <w:rFonts w:ascii="Arial" w:hAnsi="Arial" w:cs="Arial"/>
          <w:sz w:val="22"/>
          <w:szCs w:val="22"/>
        </w:rPr>
        <w:t xml:space="preserve">. Community befriending services, such as that run by Age UK Milton Keynes, address this problem by building ongoing relationships between a volunteer befriender and </w:t>
      </w:r>
      <w:r w:rsidR="00260EF2" w:rsidRPr="00C61F42">
        <w:rPr>
          <w:rFonts w:ascii="Arial" w:hAnsi="Arial" w:cs="Arial"/>
          <w:sz w:val="22"/>
          <w:szCs w:val="22"/>
        </w:rPr>
        <w:t>an older</w:t>
      </w:r>
      <w:r w:rsidRPr="00C61F42">
        <w:rPr>
          <w:rFonts w:ascii="Arial" w:hAnsi="Arial" w:cs="Arial"/>
          <w:sz w:val="22"/>
          <w:szCs w:val="22"/>
        </w:rPr>
        <w:t xml:space="preserve"> person</w:t>
      </w:r>
      <w:r w:rsidR="00260EF2" w:rsidRPr="00C61F42">
        <w:rPr>
          <w:rFonts w:ascii="Arial" w:hAnsi="Arial" w:cs="Arial"/>
          <w:sz w:val="22"/>
          <w:szCs w:val="22"/>
        </w:rPr>
        <w:t>, through regular visits to the older person in their own home</w:t>
      </w:r>
      <w:r w:rsidR="008A5D4C" w:rsidRPr="00C61F42">
        <w:rPr>
          <w:rFonts w:ascii="Arial" w:hAnsi="Arial" w:cs="Arial"/>
          <w:sz w:val="22"/>
          <w:szCs w:val="22"/>
        </w:rPr>
        <w:t>. Such visits can</w:t>
      </w:r>
      <w:r w:rsidR="00260EF2" w:rsidRPr="00C61F42">
        <w:rPr>
          <w:rFonts w:ascii="Arial" w:hAnsi="Arial" w:cs="Arial"/>
          <w:sz w:val="22"/>
          <w:szCs w:val="22"/>
        </w:rPr>
        <w:t xml:space="preserve"> </w:t>
      </w:r>
      <w:r w:rsidR="008A5D4C" w:rsidRPr="00C61F42">
        <w:rPr>
          <w:rFonts w:ascii="Arial" w:hAnsi="Arial" w:cs="Arial"/>
          <w:sz w:val="22"/>
          <w:szCs w:val="22"/>
        </w:rPr>
        <w:t>improve older people’s health and mental wellbeing, thereby reducing the uptake of health and social care services (</w:t>
      </w:r>
      <w:r w:rsidR="00FB7917" w:rsidRPr="00C61F42">
        <w:rPr>
          <w:rFonts w:ascii="Arial" w:hAnsi="Arial" w:cs="Arial"/>
          <w:sz w:val="22"/>
          <w:szCs w:val="22"/>
        </w:rPr>
        <w:t xml:space="preserve">World Health </w:t>
      </w:r>
      <w:proofErr w:type="spellStart"/>
      <w:r w:rsidR="00FB7917" w:rsidRPr="00C61F42">
        <w:rPr>
          <w:rFonts w:ascii="Arial" w:hAnsi="Arial" w:cs="Arial"/>
          <w:sz w:val="22"/>
          <w:szCs w:val="22"/>
        </w:rPr>
        <w:t>Organisation</w:t>
      </w:r>
      <w:proofErr w:type="spellEnd"/>
      <w:r w:rsidR="00C61F42">
        <w:rPr>
          <w:rFonts w:ascii="Arial" w:hAnsi="Arial" w:cs="Arial"/>
          <w:sz w:val="22"/>
          <w:szCs w:val="22"/>
        </w:rPr>
        <w:t xml:space="preserve">, </w:t>
      </w:r>
      <w:r w:rsidR="00FB7917" w:rsidRPr="00C61F42">
        <w:rPr>
          <w:rFonts w:ascii="Arial" w:hAnsi="Arial" w:cs="Arial"/>
          <w:sz w:val="22"/>
          <w:szCs w:val="22"/>
        </w:rPr>
        <w:t>20</w:t>
      </w:r>
      <w:r w:rsidR="001529AD">
        <w:rPr>
          <w:rFonts w:ascii="Arial" w:hAnsi="Arial" w:cs="Arial"/>
          <w:sz w:val="22"/>
          <w:szCs w:val="22"/>
        </w:rPr>
        <w:t>21</w:t>
      </w:r>
      <w:r w:rsidR="008A5D4C" w:rsidRPr="00C61F42">
        <w:rPr>
          <w:rFonts w:ascii="Arial" w:hAnsi="Arial" w:cs="Arial"/>
          <w:sz w:val="22"/>
          <w:szCs w:val="22"/>
        </w:rPr>
        <w:t>).</w:t>
      </w:r>
      <w:r w:rsidRPr="00C61F42">
        <w:rPr>
          <w:rFonts w:ascii="Arial" w:hAnsi="Arial" w:cs="Arial"/>
          <w:sz w:val="22"/>
          <w:szCs w:val="22"/>
        </w:rPr>
        <w:t xml:space="preserve"> </w:t>
      </w:r>
    </w:p>
    <w:p w14:paraId="5D13C7E2" w14:textId="77777777" w:rsidR="00AC7142" w:rsidRDefault="00AC7142" w:rsidP="00CD0771">
      <w:pPr>
        <w:pStyle w:val="Body"/>
        <w:spacing w:after="0" w:line="240" w:lineRule="auto"/>
        <w:rPr>
          <w:rFonts w:ascii="Arial" w:hAnsi="Arial" w:cs="Arial"/>
          <w:sz w:val="22"/>
          <w:szCs w:val="22"/>
        </w:rPr>
      </w:pPr>
    </w:p>
    <w:p w14:paraId="134A13D6" w14:textId="55F5A1D7" w:rsidR="005E0626" w:rsidRDefault="00AD4D21" w:rsidP="00CD0771">
      <w:pPr>
        <w:pStyle w:val="Body"/>
        <w:spacing w:after="0" w:line="240" w:lineRule="auto"/>
        <w:rPr>
          <w:rFonts w:ascii="Arial" w:hAnsi="Arial" w:cs="Arial"/>
          <w:sz w:val="22"/>
          <w:szCs w:val="22"/>
        </w:rPr>
      </w:pPr>
      <w:r w:rsidRPr="00C61F42">
        <w:rPr>
          <w:rFonts w:ascii="Arial" w:hAnsi="Arial" w:cs="Arial"/>
          <w:sz w:val="22"/>
          <w:szCs w:val="22"/>
        </w:rPr>
        <w:t>Moreover, it is known that volunteering can also enhance the wellbeing of the volunteers. For example, over 80% of volunteers with the Royal Voluntary Service feel</w:t>
      </w:r>
      <w:r w:rsidRPr="00C61F42">
        <w:rPr>
          <w:rFonts w:ascii="Arial" w:hAnsi="Arial" w:cs="Arial"/>
          <w:color w:val="424446"/>
          <w:sz w:val="22"/>
          <w:szCs w:val="22"/>
          <w:shd w:val="clear" w:color="auto" w:fill="FFFFFF"/>
        </w:rPr>
        <w:t xml:space="preserve"> the work they do has improved their mental health and wellbeing and almost half think it’s improved their physical health</w:t>
      </w:r>
      <w:r w:rsidR="00FB7917" w:rsidRPr="00C61F42">
        <w:rPr>
          <w:rFonts w:ascii="Arial" w:hAnsi="Arial" w:cs="Arial"/>
          <w:color w:val="424446"/>
          <w:sz w:val="22"/>
          <w:szCs w:val="22"/>
          <w:shd w:val="clear" w:color="auto" w:fill="FFFFFF"/>
        </w:rPr>
        <w:t xml:space="preserve"> (RVS</w:t>
      </w:r>
      <w:r w:rsidR="00C61F42">
        <w:rPr>
          <w:rFonts w:ascii="Arial" w:hAnsi="Arial" w:cs="Arial"/>
          <w:color w:val="424446"/>
          <w:sz w:val="22"/>
          <w:szCs w:val="22"/>
          <w:shd w:val="clear" w:color="auto" w:fill="FFFFFF"/>
        </w:rPr>
        <w:t>,</w:t>
      </w:r>
      <w:r w:rsidR="00FB7917" w:rsidRPr="00C61F42">
        <w:rPr>
          <w:rFonts w:ascii="Arial" w:hAnsi="Arial" w:cs="Arial"/>
          <w:color w:val="424446"/>
          <w:sz w:val="22"/>
          <w:szCs w:val="22"/>
          <w:shd w:val="clear" w:color="auto" w:fill="FFFFFF"/>
        </w:rPr>
        <w:t xml:space="preserve"> 2022)</w:t>
      </w:r>
      <w:r w:rsidRPr="00C61F42">
        <w:rPr>
          <w:rFonts w:ascii="Arial" w:hAnsi="Arial" w:cs="Arial"/>
          <w:color w:val="424446"/>
          <w:sz w:val="22"/>
          <w:szCs w:val="22"/>
          <w:shd w:val="clear" w:color="auto" w:fill="FFFFFF"/>
        </w:rPr>
        <w:t>.</w:t>
      </w:r>
      <w:r w:rsidRPr="00C61F42">
        <w:rPr>
          <w:rFonts w:ascii="Arial" w:hAnsi="Arial" w:cs="Arial"/>
          <w:sz w:val="22"/>
          <w:szCs w:val="22"/>
        </w:rPr>
        <w:t xml:space="preserve"> Befriender volunteering also demonstrates a commitment to intra-community solidarity (</w:t>
      </w:r>
      <w:r w:rsidR="00FB7917" w:rsidRPr="00C61F42">
        <w:rPr>
          <w:rFonts w:ascii="Arial" w:hAnsi="Arial" w:cs="Arial"/>
          <w:sz w:val="22"/>
          <w:szCs w:val="22"/>
        </w:rPr>
        <w:t xml:space="preserve">Ten </w:t>
      </w:r>
      <w:proofErr w:type="spellStart"/>
      <w:r w:rsidR="00FB7917" w:rsidRPr="00C61F42">
        <w:rPr>
          <w:rFonts w:ascii="Arial" w:hAnsi="Arial" w:cs="Arial"/>
          <w:sz w:val="22"/>
          <w:szCs w:val="22"/>
        </w:rPr>
        <w:t>Bruggencate</w:t>
      </w:r>
      <w:proofErr w:type="spellEnd"/>
      <w:r w:rsidR="00FB7917" w:rsidRPr="00C61F42">
        <w:rPr>
          <w:rFonts w:ascii="Arial" w:hAnsi="Arial" w:cs="Arial"/>
          <w:sz w:val="22"/>
          <w:szCs w:val="22"/>
        </w:rPr>
        <w:t xml:space="preserve"> et al.</w:t>
      </w:r>
      <w:r w:rsidR="00CD0771" w:rsidRPr="00C61F42">
        <w:rPr>
          <w:rFonts w:ascii="Arial" w:hAnsi="Arial" w:cs="Arial"/>
          <w:sz w:val="22"/>
          <w:szCs w:val="22"/>
        </w:rPr>
        <w:t xml:space="preserve">, </w:t>
      </w:r>
      <w:r w:rsidR="00FB7917" w:rsidRPr="00C61F42">
        <w:rPr>
          <w:rFonts w:ascii="Arial" w:hAnsi="Arial" w:cs="Arial"/>
          <w:sz w:val="22"/>
          <w:szCs w:val="22"/>
        </w:rPr>
        <w:t xml:space="preserve">2018) </w:t>
      </w:r>
      <w:r w:rsidRPr="00C61F42">
        <w:rPr>
          <w:rFonts w:ascii="Arial" w:hAnsi="Arial" w:cs="Arial"/>
          <w:sz w:val="22"/>
          <w:szCs w:val="22"/>
        </w:rPr>
        <w:t xml:space="preserve">and reasons people have cited in </w:t>
      </w:r>
      <w:r w:rsidR="00177E6F">
        <w:rPr>
          <w:rFonts w:ascii="Arial" w:hAnsi="Arial" w:cs="Arial"/>
          <w:sz w:val="22"/>
          <w:szCs w:val="22"/>
        </w:rPr>
        <w:t xml:space="preserve">other </w:t>
      </w:r>
      <w:r w:rsidRPr="00C61F42">
        <w:rPr>
          <w:rFonts w:ascii="Arial" w:hAnsi="Arial" w:cs="Arial"/>
          <w:sz w:val="22"/>
          <w:szCs w:val="22"/>
        </w:rPr>
        <w:t>studies for choosing to befriend include to “develop a more inclusive community” (</w:t>
      </w:r>
      <w:r w:rsidR="00FB7917" w:rsidRPr="00C61F42">
        <w:rPr>
          <w:rFonts w:ascii="Arial" w:hAnsi="Arial" w:cs="Arial"/>
          <w:noProof/>
          <w:sz w:val="22"/>
          <w:szCs w:val="22"/>
        </w:rPr>
        <w:t>Bantry-White et al., 2018</w:t>
      </w:r>
      <w:r w:rsidR="00FB7917" w:rsidRPr="00C61F42">
        <w:rPr>
          <w:rFonts w:ascii="Arial" w:hAnsi="Arial" w:cs="Arial"/>
          <w:sz w:val="22"/>
          <w:szCs w:val="22"/>
        </w:rPr>
        <w:t xml:space="preserve">) </w:t>
      </w:r>
      <w:r w:rsidRPr="00C61F42">
        <w:rPr>
          <w:rFonts w:ascii="Arial" w:hAnsi="Arial" w:cs="Arial"/>
          <w:sz w:val="22"/>
          <w:szCs w:val="22"/>
        </w:rPr>
        <w:t>to “give something back locally” (</w:t>
      </w:r>
      <w:r w:rsidR="00FB7917" w:rsidRPr="00C61F42">
        <w:rPr>
          <w:rFonts w:ascii="Arial" w:hAnsi="Arial" w:cs="Arial"/>
          <w:noProof/>
          <w:sz w:val="22"/>
          <w:szCs w:val="22"/>
        </w:rPr>
        <w:t>Askins, 2016</w:t>
      </w:r>
      <w:r w:rsidRPr="00C61F42">
        <w:rPr>
          <w:rFonts w:ascii="Arial" w:hAnsi="Arial" w:cs="Arial"/>
          <w:sz w:val="22"/>
          <w:szCs w:val="22"/>
        </w:rPr>
        <w:t>)</w:t>
      </w:r>
      <w:r w:rsidR="00BC132F">
        <w:rPr>
          <w:rFonts w:ascii="Arial" w:hAnsi="Arial" w:cs="Arial"/>
          <w:sz w:val="22"/>
          <w:szCs w:val="22"/>
        </w:rPr>
        <w:t xml:space="preserve"> and </w:t>
      </w:r>
      <w:r w:rsidR="007D378C">
        <w:rPr>
          <w:rFonts w:ascii="Arial" w:hAnsi="Arial" w:cs="Arial"/>
          <w:sz w:val="22"/>
          <w:szCs w:val="22"/>
        </w:rPr>
        <w:t>‘</w:t>
      </w:r>
      <w:r w:rsidR="00BC132F">
        <w:rPr>
          <w:rFonts w:ascii="Arial" w:hAnsi="Arial" w:cs="Arial"/>
          <w:sz w:val="22"/>
          <w:szCs w:val="22"/>
        </w:rPr>
        <w:t>do something meaningful</w:t>
      </w:r>
      <w:r w:rsidR="007D378C">
        <w:rPr>
          <w:rFonts w:ascii="Arial" w:hAnsi="Arial" w:cs="Arial"/>
          <w:sz w:val="22"/>
          <w:szCs w:val="22"/>
        </w:rPr>
        <w:t>’</w:t>
      </w:r>
      <w:r w:rsidR="00BC132F">
        <w:rPr>
          <w:rFonts w:ascii="Arial" w:hAnsi="Arial" w:cs="Arial"/>
          <w:sz w:val="22"/>
          <w:szCs w:val="22"/>
        </w:rPr>
        <w:t xml:space="preserve"> (</w:t>
      </w:r>
      <w:proofErr w:type="spellStart"/>
      <w:r w:rsidR="00BC132F">
        <w:rPr>
          <w:rFonts w:ascii="Arial" w:hAnsi="Arial" w:cs="Arial"/>
          <w:sz w:val="22"/>
          <w:szCs w:val="22"/>
        </w:rPr>
        <w:t>Sundstr</w:t>
      </w:r>
      <w:r w:rsidR="00624DF2">
        <w:rPr>
          <w:rFonts w:ascii="Arial" w:hAnsi="Arial" w:cs="Arial"/>
          <w:sz w:val="22"/>
          <w:szCs w:val="22"/>
        </w:rPr>
        <w:t>ö</w:t>
      </w:r>
      <w:r w:rsidR="00BC132F">
        <w:rPr>
          <w:rFonts w:ascii="Arial" w:hAnsi="Arial" w:cs="Arial"/>
          <w:sz w:val="22"/>
          <w:szCs w:val="22"/>
        </w:rPr>
        <w:t>m</w:t>
      </w:r>
      <w:proofErr w:type="spellEnd"/>
      <w:r w:rsidR="00BC132F">
        <w:rPr>
          <w:rFonts w:ascii="Arial" w:hAnsi="Arial" w:cs="Arial"/>
          <w:sz w:val="22"/>
          <w:szCs w:val="22"/>
        </w:rPr>
        <w:t xml:space="preserve"> et al.,</w:t>
      </w:r>
      <w:r w:rsidR="00156224">
        <w:rPr>
          <w:rFonts w:ascii="Arial" w:hAnsi="Arial" w:cs="Arial"/>
          <w:sz w:val="22"/>
          <w:szCs w:val="22"/>
        </w:rPr>
        <w:t xml:space="preserve"> </w:t>
      </w:r>
      <w:r w:rsidR="00BC132F">
        <w:rPr>
          <w:rFonts w:ascii="Arial" w:hAnsi="Arial" w:cs="Arial"/>
          <w:sz w:val="22"/>
          <w:szCs w:val="22"/>
        </w:rPr>
        <w:t>202</w:t>
      </w:r>
      <w:r w:rsidR="00F51026">
        <w:rPr>
          <w:rFonts w:ascii="Arial" w:hAnsi="Arial" w:cs="Arial"/>
          <w:sz w:val="22"/>
          <w:szCs w:val="22"/>
        </w:rPr>
        <w:t>1</w:t>
      </w:r>
      <w:r w:rsidR="00BC132F">
        <w:rPr>
          <w:rFonts w:ascii="Arial" w:hAnsi="Arial" w:cs="Arial"/>
          <w:sz w:val="22"/>
          <w:szCs w:val="22"/>
        </w:rPr>
        <w:t>)</w:t>
      </w:r>
      <w:r w:rsidRPr="00C61F42">
        <w:rPr>
          <w:rFonts w:ascii="Arial" w:hAnsi="Arial" w:cs="Arial"/>
          <w:sz w:val="22"/>
          <w:szCs w:val="22"/>
        </w:rPr>
        <w:t xml:space="preserve">. </w:t>
      </w:r>
    </w:p>
    <w:p w14:paraId="1637F603" w14:textId="77777777" w:rsidR="00AC7142" w:rsidRPr="00C61F42" w:rsidRDefault="00AC7142" w:rsidP="00CD0771">
      <w:pPr>
        <w:pStyle w:val="Body"/>
        <w:spacing w:after="0" w:line="240" w:lineRule="auto"/>
        <w:rPr>
          <w:rFonts w:ascii="Arial" w:hAnsi="Arial" w:cs="Arial"/>
          <w:sz w:val="22"/>
          <w:szCs w:val="22"/>
        </w:rPr>
      </w:pPr>
    </w:p>
    <w:p w14:paraId="7AB3598D" w14:textId="7FB767AF" w:rsidR="00E62A22" w:rsidRPr="00C61F42" w:rsidRDefault="00812BD5" w:rsidP="002E4E52">
      <w:pPr>
        <w:rPr>
          <w:rFonts w:cs="Arial"/>
        </w:rPr>
      </w:pPr>
      <w:r w:rsidRPr="00C61F42">
        <w:rPr>
          <w:rFonts w:cs="Arial"/>
        </w:rPr>
        <w:t>More recently,</w:t>
      </w:r>
      <w:r w:rsidR="00114DA0" w:rsidRPr="00C61F42">
        <w:rPr>
          <w:rFonts w:cs="Arial"/>
        </w:rPr>
        <w:t xml:space="preserve"> physical activity </w:t>
      </w:r>
      <w:r w:rsidR="007D378C">
        <w:rPr>
          <w:rFonts w:cs="Arial"/>
        </w:rPr>
        <w:t xml:space="preserve">such as walking </w:t>
      </w:r>
      <w:r w:rsidR="00114DA0" w:rsidRPr="00C61F42">
        <w:rPr>
          <w:rFonts w:cs="Arial"/>
        </w:rPr>
        <w:t>(</w:t>
      </w:r>
      <w:r w:rsidR="00CD0771" w:rsidRPr="00C61F42">
        <w:rPr>
          <w:rFonts w:cs="Arial"/>
        </w:rPr>
        <w:t>Wright,</w:t>
      </w:r>
      <w:r w:rsidR="00C61F42">
        <w:rPr>
          <w:rFonts w:cs="Arial"/>
        </w:rPr>
        <w:t xml:space="preserve"> </w:t>
      </w:r>
      <w:r w:rsidR="00CD0771" w:rsidRPr="00C61F42">
        <w:rPr>
          <w:rFonts w:cs="Arial"/>
        </w:rPr>
        <w:t>2018</w:t>
      </w:r>
      <w:r w:rsidR="00114DA0" w:rsidRPr="00C61F42">
        <w:rPr>
          <w:rFonts w:cs="Arial"/>
        </w:rPr>
        <w:t xml:space="preserve">) </w:t>
      </w:r>
      <w:r w:rsidRPr="00C61F42">
        <w:rPr>
          <w:rFonts w:cs="Arial"/>
        </w:rPr>
        <w:t>has been shown to</w:t>
      </w:r>
      <w:r w:rsidR="00114DA0" w:rsidRPr="00C61F42">
        <w:rPr>
          <w:rFonts w:cs="Arial"/>
        </w:rPr>
        <w:t xml:space="preserve"> enhance </w:t>
      </w:r>
      <w:r w:rsidR="008A5D4C" w:rsidRPr="00C61F42">
        <w:rPr>
          <w:rFonts w:cs="Arial"/>
        </w:rPr>
        <w:t xml:space="preserve">people’s </w:t>
      </w:r>
      <w:r w:rsidR="00114DA0" w:rsidRPr="00C61F42">
        <w:rPr>
          <w:rFonts w:cs="Arial"/>
        </w:rPr>
        <w:t>health and mental wellbeing</w:t>
      </w:r>
      <w:r w:rsidR="00A5127B" w:rsidRPr="00C61F42">
        <w:rPr>
          <w:rFonts w:cs="Arial"/>
        </w:rPr>
        <w:t xml:space="preserve">. However, </w:t>
      </w:r>
      <w:r w:rsidR="00503C10" w:rsidRPr="00C61F42">
        <w:rPr>
          <w:rFonts w:cs="Arial"/>
        </w:rPr>
        <w:t>Sport England’s Active Lives Adult Survey (2018) showed that ‘over half of all inactive people in England are aged 55 and over’</w:t>
      </w:r>
      <w:r w:rsidR="00977926" w:rsidRPr="00C61F42">
        <w:rPr>
          <w:rFonts w:cs="Arial"/>
        </w:rPr>
        <w:t xml:space="preserve"> and this inactivity is exacerbated by increasing age</w:t>
      </w:r>
      <w:r w:rsidR="00AF431F">
        <w:rPr>
          <w:rFonts w:cs="Arial"/>
        </w:rPr>
        <w:t xml:space="preserve"> (</w:t>
      </w:r>
      <w:r w:rsidR="005D09CB">
        <w:rPr>
          <w:rFonts w:cs="Arial"/>
        </w:rPr>
        <w:t xml:space="preserve">aged </w:t>
      </w:r>
      <w:r w:rsidR="00AF431F">
        <w:rPr>
          <w:rFonts w:cs="Arial"/>
        </w:rPr>
        <w:t xml:space="preserve">over 75 and especially if </w:t>
      </w:r>
      <w:r w:rsidR="005D09CB">
        <w:rPr>
          <w:rFonts w:cs="Arial"/>
        </w:rPr>
        <w:t xml:space="preserve">aged </w:t>
      </w:r>
      <w:r w:rsidR="00AF431F">
        <w:rPr>
          <w:rFonts w:cs="Arial"/>
        </w:rPr>
        <w:t>over 85)</w:t>
      </w:r>
      <w:r w:rsidR="00977926" w:rsidRPr="00C61F42">
        <w:rPr>
          <w:rFonts w:cs="Arial"/>
        </w:rPr>
        <w:t xml:space="preserve"> or having a disability. </w:t>
      </w:r>
      <w:r w:rsidR="00E62A22" w:rsidRPr="00C61F42">
        <w:rPr>
          <w:rFonts w:cs="Arial"/>
        </w:rPr>
        <w:t>The Chief Medical Officer defines an inactive person as someone who, over the course of a week, does not achieve a total of 30 moderate intensity equivalent minutes of physical activity</w:t>
      </w:r>
      <w:r w:rsidR="00E62A22" w:rsidRPr="00C61F42">
        <w:rPr>
          <w:rFonts w:cs="Arial"/>
          <w:color w:val="5E5E5E"/>
        </w:rPr>
        <w:t xml:space="preserve">. </w:t>
      </w:r>
      <w:r w:rsidR="00E62A22" w:rsidRPr="00C61F42">
        <w:rPr>
          <w:rFonts w:cs="Arial"/>
        </w:rPr>
        <w:t>Moderate activity raises a person’s heart rate but not to the extent that they can</w:t>
      </w:r>
      <w:r w:rsidR="00CD0771" w:rsidRPr="00C61F42">
        <w:rPr>
          <w:rFonts w:cs="Arial"/>
        </w:rPr>
        <w:t xml:space="preserve"> </w:t>
      </w:r>
      <w:r w:rsidR="00E62A22" w:rsidRPr="00C61F42">
        <w:rPr>
          <w:rFonts w:cs="Arial"/>
        </w:rPr>
        <w:t xml:space="preserve">no longer carry out a conversation. </w:t>
      </w:r>
    </w:p>
    <w:p w14:paraId="29C4DA97" w14:textId="27762698" w:rsidR="005E0626" w:rsidRPr="0091686F" w:rsidRDefault="00977926" w:rsidP="002E4E52">
      <w:r w:rsidRPr="0091686F">
        <w:t>Sport England also report</w:t>
      </w:r>
      <w:r w:rsidR="00A5127B" w:rsidRPr="0091686F">
        <w:t>ed</w:t>
      </w:r>
      <w:r w:rsidRPr="0091686F">
        <w:t xml:space="preserve"> that</w:t>
      </w:r>
      <w:r w:rsidR="00503C10" w:rsidRPr="0091686F">
        <w:t xml:space="preserve"> </w:t>
      </w:r>
      <w:r w:rsidRPr="0091686F">
        <w:t>research by the Richmond Group of leading health and social care organisations in the voluntary sector suggests that inactive people with multiple health conditions</w:t>
      </w:r>
      <w:r w:rsidR="00A5127B" w:rsidRPr="0091686F">
        <w:t xml:space="preserve"> often would like to be more physically active but</w:t>
      </w:r>
      <w:r w:rsidRPr="0091686F">
        <w:t xml:space="preserve"> regard physical activity and exercise as ‘not for people like me’. </w:t>
      </w:r>
      <w:r w:rsidR="00A5127B" w:rsidRPr="0091686F">
        <w:t xml:space="preserve">The strongest barriers to activity are often related to their symptoms such as pain, </w:t>
      </w:r>
      <w:proofErr w:type="gramStart"/>
      <w:r w:rsidR="00A5127B" w:rsidRPr="0091686F">
        <w:t>breathlessness</w:t>
      </w:r>
      <w:proofErr w:type="gramEnd"/>
      <w:r w:rsidR="00A5127B" w:rsidRPr="0091686F">
        <w:t xml:space="preserve"> and fear of exacerbating their health conditions.</w:t>
      </w:r>
      <w:r w:rsidR="006E18DB" w:rsidRPr="006E18DB">
        <w:t xml:space="preserve"> </w:t>
      </w:r>
      <w:r w:rsidRPr="0091686F">
        <w:t>Moreover,</w:t>
      </w:r>
      <w:r w:rsidR="00A5127B" w:rsidRPr="0091686F">
        <w:t xml:space="preserve"> starting </w:t>
      </w:r>
      <w:r w:rsidR="005E0626" w:rsidRPr="0091686F">
        <w:t>physical activity can be daunting for older people</w:t>
      </w:r>
      <w:r w:rsidR="0064654E" w:rsidRPr="0091686F">
        <w:t xml:space="preserve">, especially for those who have experienced a significant life event such as bereavement, separation from family or time in hospital. </w:t>
      </w:r>
    </w:p>
    <w:p w14:paraId="2A279786" w14:textId="28E0576C" w:rsidR="006E18DB" w:rsidRDefault="006E18DB" w:rsidP="006E18DB">
      <w:pPr>
        <w:pStyle w:val="Heading1"/>
      </w:pPr>
      <w:bookmarkStart w:id="6" w:name="_Toc97547363"/>
      <w:r>
        <w:t>Walking Befriending</w:t>
      </w:r>
      <w:bookmarkEnd w:id="6"/>
      <w:r>
        <w:t xml:space="preserve"> </w:t>
      </w:r>
    </w:p>
    <w:p w14:paraId="36B1FA40" w14:textId="362EF170" w:rsidR="008A0C44" w:rsidRDefault="00437C5D" w:rsidP="008A0C44">
      <w:pPr>
        <w:rPr>
          <w:rFonts w:cs="Arial"/>
        </w:rPr>
      </w:pPr>
      <w:r>
        <w:rPr>
          <w:rFonts w:cs="Arial"/>
        </w:rPr>
        <w:t>Age</w:t>
      </w:r>
      <w:r w:rsidR="00B6376B">
        <w:rPr>
          <w:rFonts w:cs="Arial"/>
        </w:rPr>
        <w:t xml:space="preserve"> </w:t>
      </w:r>
      <w:r>
        <w:rPr>
          <w:rFonts w:cs="Arial"/>
        </w:rPr>
        <w:t xml:space="preserve">UK Milton Keynes </w:t>
      </w:r>
      <w:r w:rsidR="006E18DB" w:rsidRPr="006E18DB">
        <w:rPr>
          <w:rFonts w:cs="Arial"/>
        </w:rPr>
        <w:t xml:space="preserve">Walking Befriending </w:t>
      </w:r>
      <w:r>
        <w:rPr>
          <w:rFonts w:cs="Arial"/>
        </w:rPr>
        <w:t xml:space="preserve">project </w:t>
      </w:r>
      <w:r w:rsidR="006E18DB" w:rsidRPr="006E18DB">
        <w:rPr>
          <w:rFonts w:cs="Arial"/>
        </w:rPr>
        <w:t>was designed to support inactive older people who had experienced a significant life event to become more active, reducing their risk of isolation and loneliness and enhancing their health and wellbeing.</w:t>
      </w:r>
      <w:r w:rsidR="00454A9A">
        <w:rPr>
          <w:rFonts w:cs="Arial"/>
        </w:rPr>
        <w:t xml:space="preserve">  E</w:t>
      </w:r>
      <w:r w:rsidR="006E18DB" w:rsidRPr="0091686F">
        <w:rPr>
          <w:rFonts w:cs="Arial"/>
        </w:rPr>
        <w:t xml:space="preserve">ach older person </w:t>
      </w:r>
      <w:r w:rsidR="00454A9A">
        <w:rPr>
          <w:rFonts w:cs="Arial"/>
        </w:rPr>
        <w:t xml:space="preserve">who joined the project was encouraged </w:t>
      </w:r>
      <w:r w:rsidR="006E18DB" w:rsidRPr="0091686F">
        <w:rPr>
          <w:rFonts w:cs="Arial"/>
        </w:rPr>
        <w:t xml:space="preserve">to go on </w:t>
      </w:r>
      <w:r w:rsidR="00454A9A">
        <w:rPr>
          <w:rFonts w:cs="Arial"/>
        </w:rPr>
        <w:t xml:space="preserve">a </w:t>
      </w:r>
      <w:r w:rsidR="006E18DB" w:rsidRPr="0091686F">
        <w:rPr>
          <w:rFonts w:cs="Arial"/>
        </w:rPr>
        <w:t>short walk</w:t>
      </w:r>
      <w:r w:rsidR="00454A9A">
        <w:rPr>
          <w:rFonts w:cs="Arial"/>
        </w:rPr>
        <w:t xml:space="preserve"> every</w:t>
      </w:r>
      <w:r w:rsidR="006E18DB" w:rsidRPr="0091686F">
        <w:rPr>
          <w:rFonts w:cs="Arial"/>
        </w:rPr>
        <w:t xml:space="preserve"> </w:t>
      </w:r>
      <w:r w:rsidR="006E18DB">
        <w:rPr>
          <w:rFonts w:cs="Arial"/>
        </w:rPr>
        <w:t>week</w:t>
      </w:r>
      <w:r w:rsidR="00454A9A">
        <w:rPr>
          <w:rFonts w:cs="Arial"/>
        </w:rPr>
        <w:t>, on a 1-2-1 basis</w:t>
      </w:r>
      <w:r w:rsidR="006E18DB">
        <w:rPr>
          <w:rFonts w:cs="Arial"/>
        </w:rPr>
        <w:t xml:space="preserve"> with a </w:t>
      </w:r>
      <w:r w:rsidR="006E18DB" w:rsidRPr="0091686F">
        <w:rPr>
          <w:rFonts w:cs="Arial"/>
        </w:rPr>
        <w:t>volunteer walking befriender</w:t>
      </w:r>
      <w:r w:rsidR="00454A9A">
        <w:rPr>
          <w:rFonts w:cs="Arial"/>
        </w:rPr>
        <w:t xml:space="preserve"> </w:t>
      </w:r>
      <w:r w:rsidR="006E18DB" w:rsidRPr="0091686F">
        <w:rPr>
          <w:rFonts w:cs="Arial"/>
        </w:rPr>
        <w:t xml:space="preserve">who shared similar interests and generally was the same gender and lived </w:t>
      </w:r>
      <w:r w:rsidR="006E18DB">
        <w:rPr>
          <w:rFonts w:cs="Arial"/>
        </w:rPr>
        <w:t>local</w:t>
      </w:r>
      <w:r w:rsidR="003D0270">
        <w:rPr>
          <w:rFonts w:cs="Arial"/>
        </w:rPr>
        <w:t>ly</w:t>
      </w:r>
      <w:r w:rsidR="006E18DB">
        <w:rPr>
          <w:rFonts w:cs="Arial"/>
        </w:rPr>
        <w:t>.</w:t>
      </w:r>
      <w:r w:rsidR="0099695F">
        <w:rPr>
          <w:rFonts w:cs="Arial"/>
        </w:rPr>
        <w:t xml:space="preserve"> </w:t>
      </w:r>
      <w:r w:rsidR="008A0C44" w:rsidRPr="0091686F">
        <w:rPr>
          <w:rFonts w:cs="Arial"/>
        </w:rPr>
        <w:t xml:space="preserve">Walking Befriending thus also provided the opportunity for more active older people to volunteer as walking befrienders, </w:t>
      </w:r>
      <w:r w:rsidR="00454A9A">
        <w:rPr>
          <w:rFonts w:cs="Arial"/>
        </w:rPr>
        <w:t>bringing benefits for both the volunteers and the people they were supporting.</w:t>
      </w:r>
      <w:r w:rsidR="008A0C44" w:rsidRPr="0091686F">
        <w:rPr>
          <w:rFonts w:cs="Arial"/>
        </w:rPr>
        <w:t xml:space="preserve"> </w:t>
      </w:r>
    </w:p>
    <w:p w14:paraId="112D593D" w14:textId="426A9B7D" w:rsidR="00437933" w:rsidRPr="00BE5D39" w:rsidRDefault="00D75160" w:rsidP="00BE5D39">
      <w:pPr>
        <w:pStyle w:val="Heading2"/>
      </w:pPr>
      <w:bookmarkStart w:id="7" w:name="_Toc97547364"/>
      <w:r w:rsidRPr="00BE5D39">
        <w:t xml:space="preserve">The Walking </w:t>
      </w:r>
      <w:r w:rsidR="00293261" w:rsidRPr="00BE5D39">
        <w:t>B</w:t>
      </w:r>
      <w:r w:rsidRPr="00BE5D39">
        <w:t>efriending Co-ordinator</w:t>
      </w:r>
      <w:bookmarkEnd w:id="7"/>
      <w:r w:rsidR="00EF696E" w:rsidRPr="00BE5D39">
        <w:t xml:space="preserve"> </w:t>
      </w:r>
    </w:p>
    <w:p w14:paraId="50296DC7" w14:textId="42B0384E" w:rsidR="00D75160" w:rsidRDefault="00437933" w:rsidP="002E4E52">
      <w:r w:rsidRPr="0091686F">
        <w:t>Age U</w:t>
      </w:r>
      <w:r w:rsidR="002529D8" w:rsidRPr="0091686F">
        <w:t>K</w:t>
      </w:r>
      <w:r w:rsidRPr="0091686F">
        <w:t xml:space="preserve"> Milton Keynes established a new role of Walking Befriending Co-ordinator</w:t>
      </w:r>
      <w:r w:rsidR="002529D8" w:rsidRPr="0091686F">
        <w:t xml:space="preserve">, which was pivotal to the project. The Co-ordinator </w:t>
      </w:r>
      <w:r w:rsidR="007F3B2F">
        <w:t xml:space="preserve">was the external face of the project. She </w:t>
      </w:r>
      <w:r w:rsidR="002529D8" w:rsidRPr="0091686F">
        <w:t>liais</w:t>
      </w:r>
      <w:r w:rsidR="007F3B2F">
        <w:t>ed</w:t>
      </w:r>
      <w:r w:rsidR="002529D8" w:rsidRPr="0091686F">
        <w:t xml:space="preserve"> with local </w:t>
      </w:r>
      <w:r w:rsidR="002529D8" w:rsidRPr="0091686F">
        <w:lastRenderedPageBreak/>
        <w:t xml:space="preserve">organisations: parish and town councils, faith groups, GP network, the </w:t>
      </w:r>
      <w:proofErr w:type="gramStart"/>
      <w:r w:rsidR="002529D8" w:rsidRPr="0091686F">
        <w:t>hospital</w:t>
      </w:r>
      <w:proofErr w:type="gramEnd"/>
      <w:r w:rsidR="002529D8" w:rsidRPr="0091686F">
        <w:t xml:space="preserve"> and social workers to identify potential clients, and work</w:t>
      </w:r>
      <w:r w:rsidR="007F3B2F">
        <w:t>ed</w:t>
      </w:r>
      <w:r w:rsidR="002529D8" w:rsidRPr="0091686F">
        <w:t xml:space="preserve"> with local walking groups, older people’s community groups and Community Action MK to encourage people to become volunteer walking befrienders.</w:t>
      </w:r>
    </w:p>
    <w:p w14:paraId="29DCEC84" w14:textId="0C18294F" w:rsidR="00C100E3" w:rsidRPr="0041715A" w:rsidRDefault="00C100E3" w:rsidP="002E4E52">
      <w:r w:rsidRPr="0041715A">
        <w:t xml:space="preserve">The Co-ordinator </w:t>
      </w:r>
      <w:r w:rsidR="007F3B2F" w:rsidRPr="0041715A">
        <w:t xml:space="preserve">also </w:t>
      </w:r>
      <w:r w:rsidRPr="0041715A">
        <w:t>manage</w:t>
      </w:r>
      <w:r w:rsidR="007F3B2F" w:rsidRPr="0041715A">
        <w:t>d</w:t>
      </w:r>
      <w:r w:rsidRPr="0041715A">
        <w:t xml:space="preserve"> the team of volunteer</w:t>
      </w:r>
      <w:r w:rsidR="00BE5D39">
        <w:t xml:space="preserve"> befrienders</w:t>
      </w:r>
      <w:r w:rsidR="00881A9C">
        <w:t>,</w:t>
      </w:r>
      <w:r w:rsidR="0041715A" w:rsidRPr="0041715A">
        <w:t xml:space="preserve"> match</w:t>
      </w:r>
      <w:r w:rsidR="00881A9C">
        <w:t>ing</w:t>
      </w:r>
      <w:r w:rsidR="0041715A" w:rsidRPr="0041715A">
        <w:t xml:space="preserve"> each </w:t>
      </w:r>
      <w:r w:rsidR="00BE5D39">
        <w:t xml:space="preserve">befriender </w:t>
      </w:r>
      <w:r w:rsidR="0041715A" w:rsidRPr="0041715A">
        <w:t>with a client. She</w:t>
      </w:r>
      <w:r w:rsidR="007F3B2F" w:rsidRPr="0041715A">
        <w:t xml:space="preserve"> </w:t>
      </w:r>
      <w:r w:rsidR="0041715A" w:rsidRPr="0041715A">
        <w:t>gave the walk</w:t>
      </w:r>
      <w:r w:rsidR="00881A9C">
        <w:rPr>
          <w:color w:val="FF0000"/>
        </w:rPr>
        <w:t xml:space="preserve"> </w:t>
      </w:r>
      <w:r w:rsidR="00454A9A" w:rsidRPr="00454A9A">
        <w:t>training</w:t>
      </w:r>
      <w:r w:rsidR="00454A9A">
        <w:rPr>
          <w:color w:val="FF0000"/>
        </w:rPr>
        <w:t xml:space="preserve"> </w:t>
      </w:r>
      <w:r w:rsidR="0041715A" w:rsidRPr="0041715A">
        <w:t>briefings</w:t>
      </w:r>
      <w:r w:rsidR="00454A9A">
        <w:t xml:space="preserve"> </w:t>
      </w:r>
      <w:r w:rsidRPr="0041715A">
        <w:t xml:space="preserve">and </w:t>
      </w:r>
      <w:r w:rsidR="007F3B2F" w:rsidRPr="0041715A">
        <w:t>was</w:t>
      </w:r>
      <w:r w:rsidRPr="0041715A">
        <w:t xml:space="preserve"> the primary contact for </w:t>
      </w:r>
      <w:r w:rsidR="00080C13">
        <w:t>befrienders</w:t>
      </w:r>
      <w:r w:rsidR="003041DF">
        <w:t xml:space="preserve"> throughout.</w:t>
      </w:r>
    </w:p>
    <w:p w14:paraId="33A95663" w14:textId="77668351" w:rsidR="00E20D1F" w:rsidRDefault="002529D8" w:rsidP="003041DF">
      <w:r w:rsidRPr="0091686F">
        <w:t>The Co</w:t>
      </w:r>
      <w:r w:rsidR="00BE5D39">
        <w:t>-</w:t>
      </w:r>
      <w:r w:rsidRPr="0091686F">
        <w:t xml:space="preserve">ordinator spoke to each client and </w:t>
      </w:r>
      <w:r w:rsidR="00BE5D39">
        <w:t>befriender</w:t>
      </w:r>
      <w:r w:rsidRPr="0091686F">
        <w:t xml:space="preserve"> individually that joined Walking Befriending and carefully paired each </w:t>
      </w:r>
      <w:r w:rsidR="00080C13">
        <w:t>befriender</w:t>
      </w:r>
      <w:r w:rsidRPr="0091686F">
        <w:t xml:space="preserve"> with a client, based primarily on their shared interests, </w:t>
      </w:r>
      <w:r w:rsidR="00881A9C">
        <w:t>availability during preferred days</w:t>
      </w:r>
      <w:r w:rsidRPr="0091686F">
        <w:t xml:space="preserve"> and locality.</w:t>
      </w:r>
      <w:r w:rsidR="003041DF">
        <w:t xml:space="preserve"> M</w:t>
      </w:r>
      <w:r w:rsidR="00881A9C">
        <w:t xml:space="preserve">ost clients </w:t>
      </w:r>
      <w:proofErr w:type="gramStart"/>
      <w:r w:rsidR="003041DF">
        <w:t xml:space="preserve">also  </w:t>
      </w:r>
      <w:r w:rsidR="00881A9C">
        <w:t>wished</w:t>
      </w:r>
      <w:proofErr w:type="gramEnd"/>
      <w:r w:rsidR="00881A9C">
        <w:t xml:space="preserve"> to walk with someone of the same gender, and sometimes </w:t>
      </w:r>
      <w:r w:rsidR="007D1B6C">
        <w:t>requested</w:t>
      </w:r>
      <w:r w:rsidR="00881A9C">
        <w:t xml:space="preserve"> a younger or a </w:t>
      </w:r>
      <w:r w:rsidR="009E1789">
        <w:t xml:space="preserve">more </w:t>
      </w:r>
      <w:r w:rsidR="00881A9C">
        <w:t xml:space="preserve">mature </w:t>
      </w:r>
      <w:r w:rsidR="00A575C1">
        <w:t>befriender</w:t>
      </w:r>
      <w:r w:rsidR="009E1789">
        <w:t xml:space="preserve">. </w:t>
      </w:r>
      <w:r w:rsidR="00881A9C">
        <w:t xml:space="preserve"> </w:t>
      </w:r>
      <w:r w:rsidR="00437C5D">
        <w:t xml:space="preserve">The </w:t>
      </w:r>
      <w:r w:rsidRPr="0091686F">
        <w:t xml:space="preserve">Co-ordinator facilitated the first meeting of each client with their walking befriender, usually in the client’s home and was </w:t>
      </w:r>
      <w:r w:rsidR="00881A9C">
        <w:t xml:space="preserve">in </w:t>
      </w:r>
      <w:r w:rsidRPr="0091686F">
        <w:t xml:space="preserve">regular contact </w:t>
      </w:r>
      <w:r w:rsidR="00881A9C">
        <w:t>with the</w:t>
      </w:r>
      <w:r w:rsidRPr="0091686F">
        <w:t xml:space="preserve"> </w:t>
      </w:r>
      <w:r w:rsidR="00A575C1">
        <w:t>befrienders</w:t>
      </w:r>
      <w:r w:rsidRPr="0091686F">
        <w:t xml:space="preserve"> </w:t>
      </w:r>
      <w:r w:rsidR="00881A9C">
        <w:t xml:space="preserve">to help them feel </w:t>
      </w:r>
      <w:r w:rsidRPr="0091686F">
        <w:t xml:space="preserve">supported and involved. </w:t>
      </w:r>
      <w:r w:rsidR="00D761F8">
        <w:t xml:space="preserve"> </w:t>
      </w:r>
    </w:p>
    <w:p w14:paraId="65C37938" w14:textId="28A30F7A" w:rsidR="00E515F0" w:rsidRDefault="002529D8" w:rsidP="002E4E52">
      <w:pPr>
        <w:rPr>
          <w:sz w:val="24"/>
          <w:szCs w:val="24"/>
        </w:rPr>
      </w:pPr>
      <w:r w:rsidRPr="0091686F">
        <w:t xml:space="preserve">In addition, the Co-ordinator organised several lunches at the Age UK Milton Keynes Centre that brought together the various walking pairs. Each lunch started with a short local walk and then </w:t>
      </w:r>
      <w:r w:rsidR="003041DF">
        <w:t>befrienders</w:t>
      </w:r>
      <w:r w:rsidRPr="0091686F">
        <w:t xml:space="preserve"> and clients meet other walking pairs for a chat which was thoroughly enjoyed by all. One of the lunches was sponsored by the local Sainsbury’s store, which provided refreshments </w:t>
      </w:r>
      <w:proofErr w:type="gramStart"/>
      <w:r w:rsidR="003041DF">
        <w:t>and</w:t>
      </w:r>
      <w:r w:rsidRPr="0091686F">
        <w:t xml:space="preserve"> also</w:t>
      </w:r>
      <w:proofErr w:type="gramEnd"/>
      <w:r w:rsidRPr="0091686F">
        <w:t xml:space="preserve"> released staff to wait on the tables.  The importance of the Co-ordinator role should not be underestimated as they act as the ‘glue’ that holds Walking Befriending together</w:t>
      </w:r>
      <w:r w:rsidRPr="00E20CE0">
        <w:rPr>
          <w:sz w:val="24"/>
          <w:szCs w:val="24"/>
        </w:rPr>
        <w:t>.</w:t>
      </w:r>
    </w:p>
    <w:p w14:paraId="0EC135B8" w14:textId="5B2F94FD" w:rsidR="00437933" w:rsidRPr="00C61F42" w:rsidRDefault="00E515F0" w:rsidP="007E02B4">
      <w:r w:rsidRPr="00987135">
        <w:t>The co-ordinator was</w:t>
      </w:r>
      <w:r w:rsidR="00141435" w:rsidRPr="00987135">
        <w:t xml:space="preserve"> supported by volunteer administrators, who dealt with the paperwork </w:t>
      </w:r>
      <w:r w:rsidR="00C61F42">
        <w:t xml:space="preserve">aspects </w:t>
      </w:r>
      <w:r w:rsidR="00141435" w:rsidRPr="00987135">
        <w:t xml:space="preserve">of the project, updating befrienders’ training records, client records and filing project survey returns. </w:t>
      </w:r>
    </w:p>
    <w:p w14:paraId="42A60BEC" w14:textId="611E7C57" w:rsidR="00D066F1" w:rsidRDefault="00D75160" w:rsidP="00960C68">
      <w:pPr>
        <w:pStyle w:val="Heading2"/>
      </w:pPr>
      <w:bookmarkStart w:id="8" w:name="_Toc97547365"/>
      <w:r w:rsidRPr="00960C68">
        <w:t>Recruitment</w:t>
      </w:r>
      <w:r w:rsidR="00E20D1F" w:rsidRPr="00960C68">
        <w:t xml:space="preserve"> of clients</w:t>
      </w:r>
      <w:bookmarkEnd w:id="8"/>
    </w:p>
    <w:p w14:paraId="7CA38D46" w14:textId="77777777" w:rsidR="00177E6F" w:rsidRDefault="00177E6F" w:rsidP="00177E6F">
      <w:pPr>
        <w:ind w:left="2880" w:firstLine="720"/>
      </w:pPr>
      <w:r>
        <w:rPr>
          <w:noProof/>
        </w:rPr>
        <w:drawing>
          <wp:anchor distT="0" distB="0" distL="114300" distR="114300" simplePos="0" relativeHeight="251667456" behindDoc="0" locked="0" layoutInCell="1" allowOverlap="1" wp14:anchorId="7328804A" wp14:editId="3C874913">
            <wp:simplePos x="0" y="0"/>
            <wp:positionH relativeFrom="column">
              <wp:posOffset>6350</wp:posOffset>
            </wp:positionH>
            <wp:positionV relativeFrom="paragraph">
              <wp:posOffset>164465</wp:posOffset>
            </wp:positionV>
            <wp:extent cx="1593850" cy="1000760"/>
            <wp:effectExtent l="0" t="0" r="6350" b="8890"/>
            <wp:wrapSquare wrapText="bothSides"/>
            <wp:docPr id="9" name="Picture 9" descr="A picture containing grass,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sky,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3850" cy="1000760"/>
                    </a:xfrm>
                    <a:prstGeom prst="rect">
                      <a:avLst/>
                    </a:prstGeom>
                  </pic:spPr>
                </pic:pic>
              </a:graphicData>
            </a:graphic>
            <wp14:sizeRelH relativeFrom="margin">
              <wp14:pctWidth>0</wp14:pctWidth>
            </wp14:sizeRelH>
            <wp14:sizeRelV relativeFrom="margin">
              <wp14:pctHeight>0</wp14:pctHeight>
            </wp14:sizeRelV>
          </wp:anchor>
        </w:drawing>
      </w:r>
    </w:p>
    <w:p w14:paraId="0DF19286" w14:textId="400AE297" w:rsidR="008C3504" w:rsidRPr="008C3504" w:rsidRDefault="00DB547E" w:rsidP="00177E6F">
      <w:r w:rsidRPr="008C3504">
        <w:t xml:space="preserve">Initially, clients were recruited from older people already receiving visits from an Age UK Milton Keynes befriender </w:t>
      </w:r>
      <w:r w:rsidR="00987135">
        <w:t>who</w:t>
      </w:r>
      <w:r w:rsidRPr="008C3504">
        <w:t xml:space="preserve"> had expressed an interest in going out for a walk and referrals from the Milton Keynes Walking Group who had identified that some older people found it difficult to complete the organised group walks. </w:t>
      </w:r>
      <w:r w:rsidR="00E20D1F" w:rsidRPr="008C3504">
        <w:t xml:space="preserve"> </w:t>
      </w:r>
    </w:p>
    <w:p w14:paraId="5F43FB7C" w14:textId="28E8F3F1" w:rsidR="006A3ACE" w:rsidRPr="00F51026" w:rsidRDefault="00E20D1F" w:rsidP="006A3ACE">
      <w:pPr>
        <w:rPr>
          <w:rFonts w:eastAsia="Times New Roman" w:cs="Arial"/>
        </w:rPr>
      </w:pPr>
      <w:r w:rsidRPr="00F51026">
        <w:t xml:space="preserve">Flyers were developed to advertise </w:t>
      </w:r>
      <w:r w:rsidR="00CC1DB0" w:rsidRPr="00F51026">
        <w:t>Walking Befriending</w:t>
      </w:r>
      <w:r w:rsidRPr="00F51026">
        <w:t xml:space="preserve"> and the Co-ordinator liaised with local organisations: parish and town councils, faith groups,</w:t>
      </w:r>
      <w:r w:rsidR="00926946" w:rsidRPr="00F51026">
        <w:t xml:space="preserve"> the</w:t>
      </w:r>
      <w:r w:rsidRPr="00F51026">
        <w:t xml:space="preserve"> GP network, the </w:t>
      </w:r>
      <w:proofErr w:type="gramStart"/>
      <w:r w:rsidRPr="00F51026">
        <w:t>hospital</w:t>
      </w:r>
      <w:proofErr w:type="gramEnd"/>
      <w:r w:rsidRPr="00F51026">
        <w:t xml:space="preserve"> and social workers to identify potential clients. </w:t>
      </w:r>
      <w:r w:rsidR="006A3ACE" w:rsidRPr="00F51026">
        <w:t xml:space="preserve">Some GP surgeries in </w:t>
      </w:r>
      <w:r w:rsidR="006A3ACE" w:rsidRPr="00F51026">
        <w:rPr>
          <w:rFonts w:eastAsia="Times New Roman" w:cs="Arial"/>
        </w:rPr>
        <w:t xml:space="preserve">areas with </w:t>
      </w:r>
      <w:r w:rsidR="003A3DC7" w:rsidRPr="00F51026">
        <w:rPr>
          <w:rFonts w:eastAsia="Times New Roman" w:cs="Arial"/>
        </w:rPr>
        <w:t>established</w:t>
      </w:r>
      <w:r w:rsidR="006A3ACE" w:rsidRPr="00F51026">
        <w:rPr>
          <w:rFonts w:eastAsia="Times New Roman" w:cs="Arial"/>
        </w:rPr>
        <w:t xml:space="preserve"> older populations</w:t>
      </w:r>
      <w:r w:rsidR="006A3ACE" w:rsidRPr="00F51026">
        <w:t xml:space="preserve">, such as </w:t>
      </w:r>
      <w:proofErr w:type="spellStart"/>
      <w:r w:rsidR="006A3ACE" w:rsidRPr="00F51026">
        <w:rPr>
          <w:rFonts w:eastAsia="Times New Roman" w:cs="Arial"/>
        </w:rPr>
        <w:t>Redhouse</w:t>
      </w:r>
      <w:proofErr w:type="spellEnd"/>
      <w:r w:rsidR="006A3ACE" w:rsidRPr="00F51026">
        <w:rPr>
          <w:rFonts w:eastAsia="Times New Roman" w:cs="Arial"/>
        </w:rPr>
        <w:t xml:space="preserve"> Park surgery</w:t>
      </w:r>
      <w:r w:rsidR="003041DF">
        <w:rPr>
          <w:rFonts w:eastAsia="Times New Roman" w:cs="Arial"/>
        </w:rPr>
        <w:t xml:space="preserve">, </w:t>
      </w:r>
      <w:r w:rsidR="006A3ACE" w:rsidRPr="00F51026">
        <w:rPr>
          <w:rFonts w:eastAsia="Times New Roman" w:cs="Arial"/>
        </w:rPr>
        <w:t xml:space="preserve">Westfield surgery and Newport Pagnell Medical Centre </w:t>
      </w:r>
      <w:r w:rsidR="006A3ACE" w:rsidRPr="00F51026">
        <w:t>were</w:t>
      </w:r>
      <w:r w:rsidR="006A3ACE" w:rsidRPr="00F51026">
        <w:rPr>
          <w:rFonts w:eastAsia="Times New Roman" w:cs="Arial"/>
        </w:rPr>
        <w:t xml:space="preserve"> quite active in signposting to community programmes and made referrals directly to Walking Befriending. </w:t>
      </w:r>
    </w:p>
    <w:p w14:paraId="3E856EC9" w14:textId="3BEBEB2E" w:rsidR="008946DB" w:rsidRPr="005D09CB" w:rsidRDefault="00CC1DB0" w:rsidP="002E4E52">
      <w:pPr>
        <w:rPr>
          <w:rFonts w:eastAsia="Times New Roman" w:cs="Arial"/>
        </w:rPr>
      </w:pPr>
      <w:r w:rsidRPr="005D09CB">
        <w:t xml:space="preserve">Walking Befriending </w:t>
      </w:r>
      <w:r w:rsidR="00E20D1F" w:rsidRPr="005D09CB">
        <w:t xml:space="preserve">was also included in </w:t>
      </w:r>
      <w:r w:rsidR="00E370A7" w:rsidRPr="005D09CB">
        <w:t>the general</w:t>
      </w:r>
      <w:r w:rsidR="00E20D1F" w:rsidRPr="005D09CB">
        <w:t xml:space="preserve"> Age UK Milton Keynes </w:t>
      </w:r>
      <w:r w:rsidR="00E370A7" w:rsidRPr="005D09CB">
        <w:t xml:space="preserve">promotional activities undertaken </w:t>
      </w:r>
      <w:r w:rsidR="008C3504" w:rsidRPr="005D09CB">
        <w:t xml:space="preserve">by </w:t>
      </w:r>
      <w:r w:rsidR="003A3DC7" w:rsidRPr="005D09CB">
        <w:t xml:space="preserve">the Development Manager, Volunteer </w:t>
      </w:r>
      <w:proofErr w:type="gramStart"/>
      <w:r w:rsidR="003A3DC7" w:rsidRPr="005D09CB">
        <w:t>Manager</w:t>
      </w:r>
      <w:proofErr w:type="gramEnd"/>
      <w:r w:rsidR="003A3DC7" w:rsidRPr="005D09CB">
        <w:t xml:space="preserve"> and members of the S</w:t>
      </w:r>
      <w:r w:rsidR="008C3504" w:rsidRPr="005D09CB">
        <w:t xml:space="preserve">enior </w:t>
      </w:r>
      <w:r w:rsidR="003A3DC7" w:rsidRPr="005D09CB">
        <w:t>M</w:t>
      </w:r>
      <w:r w:rsidR="008C3504" w:rsidRPr="005D09CB">
        <w:t>anage</w:t>
      </w:r>
      <w:r w:rsidR="003A3DC7" w:rsidRPr="005D09CB">
        <w:t>ment team</w:t>
      </w:r>
      <w:r w:rsidR="00E370A7" w:rsidRPr="005D09CB">
        <w:rPr>
          <w:rFonts w:eastAsia="Times New Roman" w:cs="Arial"/>
        </w:rPr>
        <w:t>.</w:t>
      </w:r>
      <w:r w:rsidR="00E370A7" w:rsidRPr="005D09CB">
        <w:t xml:space="preserve"> For example, </w:t>
      </w:r>
      <w:r w:rsidR="00E370A7" w:rsidRPr="005D09CB">
        <w:rPr>
          <w:rFonts w:eastAsia="Times New Roman" w:cs="Arial"/>
        </w:rPr>
        <w:t xml:space="preserve">information stands at Midsummer Place Shopping Centre, and a Wellbeing event at Shenley Wood ExtraCare Retirement Village raised awareness of the programme and signed up potential clients/befrienders. The managers also gave 4-6 community talks to older people’s groups each year, including the MK Trefoil Guild, John Lewis Retirement </w:t>
      </w:r>
      <w:proofErr w:type="gramStart"/>
      <w:r w:rsidR="00E370A7" w:rsidRPr="005D09CB">
        <w:rPr>
          <w:rFonts w:eastAsia="Times New Roman" w:cs="Arial"/>
        </w:rPr>
        <w:t>Group</w:t>
      </w:r>
      <w:proofErr w:type="gramEnd"/>
      <w:r w:rsidR="00E370A7" w:rsidRPr="005D09CB">
        <w:rPr>
          <w:rFonts w:eastAsia="Times New Roman" w:cs="Arial"/>
        </w:rPr>
        <w:t xml:space="preserve"> and </w:t>
      </w:r>
      <w:r w:rsidR="003A3DC7" w:rsidRPr="005D09CB">
        <w:rPr>
          <w:rFonts w:eastAsia="Times New Roman" w:cs="Arial"/>
        </w:rPr>
        <w:t xml:space="preserve">older people’s groups at </w:t>
      </w:r>
      <w:r w:rsidR="00E370A7" w:rsidRPr="005D09CB">
        <w:rPr>
          <w:rFonts w:eastAsia="Times New Roman" w:cs="Arial"/>
        </w:rPr>
        <w:t>Lovat Fields ExtraCare Retirement Village.  </w:t>
      </w:r>
      <w:r w:rsidR="00E370A7" w:rsidRPr="005D09CB">
        <w:rPr>
          <w:rFonts w:cs="Arial"/>
          <w:sz w:val="23"/>
          <w:szCs w:val="23"/>
        </w:rPr>
        <w:t xml:space="preserve"> </w:t>
      </w:r>
      <w:r w:rsidR="00D329C3" w:rsidRPr="005D09CB">
        <w:rPr>
          <w:rFonts w:cs="Arial"/>
          <w:sz w:val="23"/>
          <w:szCs w:val="23"/>
        </w:rPr>
        <w:t xml:space="preserve">These groups typically had 20- 30 members, and each talk </w:t>
      </w:r>
      <w:r w:rsidR="003A3DC7" w:rsidRPr="005D09CB">
        <w:t>encouraged</w:t>
      </w:r>
      <w:r w:rsidR="00E370A7" w:rsidRPr="005D09CB">
        <w:t xml:space="preserve"> self-referrals and referrals by family members.</w:t>
      </w:r>
    </w:p>
    <w:p w14:paraId="43BD8627" w14:textId="3A0CA11D" w:rsidR="00E20D1F" w:rsidRPr="006A3ACE" w:rsidRDefault="00C24728" w:rsidP="002E4E52">
      <w:pPr>
        <w:rPr>
          <w:rFonts w:eastAsia="Times New Roman" w:cs="Arial"/>
          <w:color w:val="000000"/>
        </w:rPr>
      </w:pPr>
      <w:r w:rsidRPr="006A3ACE">
        <w:t>Age</w:t>
      </w:r>
      <w:r w:rsidR="003A3DC7">
        <w:t xml:space="preserve"> </w:t>
      </w:r>
      <w:r w:rsidRPr="006A3ACE">
        <w:t xml:space="preserve">UK Milton Keynes </w:t>
      </w:r>
      <w:r w:rsidR="008946DB" w:rsidRPr="006A3ACE">
        <w:t xml:space="preserve">was </w:t>
      </w:r>
      <w:r w:rsidR="00CB6337" w:rsidRPr="006A3ACE">
        <w:t xml:space="preserve">also </w:t>
      </w:r>
      <w:r w:rsidR="008946DB" w:rsidRPr="006A3ACE">
        <w:t>running</w:t>
      </w:r>
      <w:r w:rsidRPr="006A3ACE">
        <w:t xml:space="preserve"> a Social Prescribing service</w:t>
      </w:r>
      <w:r w:rsidR="006A3ACE" w:rsidRPr="006A3ACE">
        <w:t xml:space="preserve"> </w:t>
      </w:r>
      <w:r w:rsidR="006A3ACE" w:rsidRPr="006A3ACE">
        <w:rPr>
          <w:rFonts w:eastAsia="Times New Roman" w:cs="Arial"/>
          <w:color w:val="000000"/>
        </w:rPr>
        <w:t>(LiveLife MK)</w:t>
      </w:r>
      <w:r w:rsidRPr="006A3ACE">
        <w:t>, funded by the Milton Keynes Clinical Commissioning Group</w:t>
      </w:r>
      <w:r w:rsidR="00CC1DB0" w:rsidRPr="006A3ACE">
        <w:t>,</w:t>
      </w:r>
      <w:r w:rsidRPr="006A3ACE">
        <w:t xml:space="preserve"> which </w:t>
      </w:r>
      <w:r w:rsidR="00CC1DB0" w:rsidRPr="006A3ACE">
        <w:t>was a key</w:t>
      </w:r>
      <w:r w:rsidRPr="006A3ACE">
        <w:t xml:space="preserve"> </w:t>
      </w:r>
      <w:r w:rsidR="00CC1DB0" w:rsidRPr="006A3ACE">
        <w:t xml:space="preserve">source of </w:t>
      </w:r>
      <w:r w:rsidRPr="006A3ACE">
        <w:t>referr</w:t>
      </w:r>
      <w:r w:rsidR="00CC1DB0" w:rsidRPr="006A3ACE">
        <w:t>als to Walking Befriending</w:t>
      </w:r>
      <w:r w:rsidRPr="006A3ACE">
        <w:t>.</w:t>
      </w:r>
      <w:r w:rsidR="00894B62" w:rsidRPr="006A3ACE">
        <w:t xml:space="preserve"> </w:t>
      </w:r>
    </w:p>
    <w:p w14:paraId="58D06494" w14:textId="204982E3" w:rsidR="00E20D1F" w:rsidRDefault="00E20D1F" w:rsidP="00CB6337">
      <w:pPr>
        <w:pStyle w:val="Heading3"/>
      </w:pPr>
      <w:bookmarkStart w:id="9" w:name="_Toc97547366"/>
      <w:r w:rsidRPr="00CF2F79">
        <w:lastRenderedPageBreak/>
        <w:t xml:space="preserve">Assessing </w:t>
      </w:r>
      <w:r w:rsidR="00AA09EB">
        <w:t xml:space="preserve">client </w:t>
      </w:r>
      <w:r w:rsidRPr="00CF2F79">
        <w:t>suitability and managing barriers</w:t>
      </w:r>
      <w:bookmarkEnd w:id="9"/>
    </w:p>
    <w:p w14:paraId="1F4DCE2C" w14:textId="0CA9DCD8" w:rsidR="00C24728" w:rsidRPr="008946DB" w:rsidRDefault="008946DB" w:rsidP="002E4E52">
      <w:r>
        <w:t>Walking Befriending</w:t>
      </w:r>
      <w:r w:rsidRPr="008C3504">
        <w:t xml:space="preserve"> </w:t>
      </w:r>
      <w:r w:rsidR="00C24728" w:rsidRPr="008946DB">
        <w:t>was available to older people living in Milton Keynes who were over the age of 55 and met one or more of the following criteria: at risk of loneliness, had experienced bereavement, being a hospital inpatient, or a fall.</w:t>
      </w:r>
    </w:p>
    <w:p w14:paraId="5A96A3C6" w14:textId="521F3DC8" w:rsidR="00E20D1F" w:rsidRPr="008946DB" w:rsidRDefault="00C24728" w:rsidP="002E4E52">
      <w:r w:rsidRPr="008946DB">
        <w:t>However, the</w:t>
      </w:r>
      <w:r w:rsidR="005E0805" w:rsidRPr="008946DB">
        <w:t xml:space="preserve"> </w:t>
      </w:r>
      <w:r w:rsidRPr="008946DB">
        <w:t>c</w:t>
      </w:r>
      <w:r w:rsidR="005E0805" w:rsidRPr="008946DB">
        <w:t xml:space="preserve">oordinator found through her early conversations with potential clients that sometimes a client was </w:t>
      </w:r>
      <w:r w:rsidR="00C61F42">
        <w:t>un</w:t>
      </w:r>
      <w:r w:rsidR="005E0805" w:rsidRPr="008946DB">
        <w:t>suitable or would not benefit from the activity</w:t>
      </w:r>
      <w:r w:rsidR="00B608C9" w:rsidRPr="008946DB">
        <w:t>.</w:t>
      </w:r>
      <w:r w:rsidR="00151564" w:rsidRPr="008946DB">
        <w:t xml:space="preserve"> </w:t>
      </w:r>
      <w:r w:rsidR="00B608C9" w:rsidRPr="008946DB">
        <w:t>T</w:t>
      </w:r>
      <w:r w:rsidR="00151564" w:rsidRPr="008946DB">
        <w:t>hese</w:t>
      </w:r>
      <w:r w:rsidR="00B608C9" w:rsidRPr="008946DB">
        <w:t xml:space="preserve"> older people</w:t>
      </w:r>
      <w:r w:rsidR="00151564" w:rsidRPr="008946DB">
        <w:t xml:space="preserve"> were referred to the home visit befriending service or other suitable services within Age UK Milton Keynes</w:t>
      </w:r>
      <w:r w:rsidR="00B608C9" w:rsidRPr="008946DB">
        <w:t>, such as the lunch club,</w:t>
      </w:r>
      <w:r w:rsidR="00151564" w:rsidRPr="008946DB">
        <w:t xml:space="preserve"> or </w:t>
      </w:r>
      <w:r w:rsidR="003C5374">
        <w:t xml:space="preserve">those </w:t>
      </w:r>
      <w:r w:rsidR="00C61F42">
        <w:t>provided</w:t>
      </w:r>
      <w:r w:rsidR="00151564" w:rsidRPr="008946DB">
        <w:t xml:space="preserve"> by </w:t>
      </w:r>
      <w:r w:rsidR="00151564" w:rsidRPr="005D09CB">
        <w:t xml:space="preserve">other </w:t>
      </w:r>
      <w:r w:rsidR="003A3DC7" w:rsidRPr="005D09CB">
        <w:t xml:space="preserve">local </w:t>
      </w:r>
      <w:r w:rsidR="00151564" w:rsidRPr="005D09CB">
        <w:t>organisations</w:t>
      </w:r>
      <w:r w:rsidRPr="005D09CB">
        <w:t xml:space="preserve">. </w:t>
      </w:r>
    </w:p>
    <w:p w14:paraId="2372BA1F" w14:textId="7F0B78ED" w:rsidR="008946DB" w:rsidRPr="00692A31" w:rsidRDefault="007D1B6C" w:rsidP="00C61F42">
      <w:pPr>
        <w:rPr>
          <w:shd w:val="clear" w:color="auto" w:fill="FFFFFF"/>
        </w:rPr>
      </w:pPr>
      <w:r>
        <w:t>The first meeting between the Co-ordinator, befriender and client took place in the client’s home, when the co-ordinator completed the</w:t>
      </w:r>
      <w:r w:rsidR="00E20D1F" w:rsidRPr="008946DB">
        <w:t xml:space="preserve"> detailed </w:t>
      </w:r>
      <w:r>
        <w:t xml:space="preserve">client </w:t>
      </w:r>
      <w:r w:rsidR="00E20D1F" w:rsidRPr="008946DB">
        <w:t>registration form</w:t>
      </w:r>
      <w:r>
        <w:t>. This form included</w:t>
      </w:r>
      <w:r w:rsidR="00151564" w:rsidRPr="008946DB">
        <w:t xml:space="preserve"> information about any</w:t>
      </w:r>
      <w:r w:rsidR="00E20D1F" w:rsidRPr="008946DB">
        <w:t xml:space="preserve"> </w:t>
      </w:r>
      <w:r w:rsidR="00151564" w:rsidRPr="008946DB">
        <w:t xml:space="preserve">disabilities, </w:t>
      </w:r>
      <w:r w:rsidR="00E20D1F" w:rsidRPr="008946DB">
        <w:t>long-term health conditions, recent falls</w:t>
      </w:r>
      <w:r w:rsidR="00151564" w:rsidRPr="008946DB">
        <w:t xml:space="preserve">, </w:t>
      </w:r>
      <w:r w:rsidR="00E20D1F" w:rsidRPr="008946DB">
        <w:t>hospitalisations</w:t>
      </w:r>
      <w:r w:rsidR="00151564" w:rsidRPr="008946DB">
        <w:t xml:space="preserve"> or use of walking aids</w:t>
      </w:r>
      <w:r>
        <w:t>,</w:t>
      </w:r>
      <w:r w:rsidR="00E20D1F" w:rsidRPr="008946DB">
        <w:t xml:space="preserve"> </w:t>
      </w:r>
      <w:r>
        <w:t xml:space="preserve">helping to </w:t>
      </w:r>
      <w:r w:rsidR="00E20D1F" w:rsidRPr="008946DB">
        <w:t>clarify the older person’s capabilities and ensur</w:t>
      </w:r>
      <w:r>
        <w:t>e</w:t>
      </w:r>
      <w:r w:rsidR="00E20D1F" w:rsidRPr="008946DB">
        <w:t xml:space="preserve"> the befriender </w:t>
      </w:r>
      <w:r w:rsidR="00CC1DB0" w:rsidRPr="008946DB">
        <w:t>was</w:t>
      </w:r>
      <w:r w:rsidR="00E20D1F" w:rsidRPr="008946DB">
        <w:t xml:space="preserve"> aware of anything that might be a barrier to the</w:t>
      </w:r>
      <w:r>
        <w:t xml:space="preserve"> client’s</w:t>
      </w:r>
      <w:r w:rsidR="00E20D1F" w:rsidRPr="008946DB">
        <w:t xml:space="preserve"> progress.  </w:t>
      </w:r>
      <w:r w:rsidR="00151564" w:rsidRPr="008946DB">
        <w:t xml:space="preserve">Generally, the </w:t>
      </w:r>
      <w:r w:rsidR="00B608C9" w:rsidRPr="008946DB">
        <w:t>C</w:t>
      </w:r>
      <w:r w:rsidR="00E20D1F" w:rsidRPr="008946DB">
        <w:t xml:space="preserve">o-ordinator </w:t>
      </w:r>
      <w:r w:rsidR="00FC60E7">
        <w:t xml:space="preserve">and </w:t>
      </w:r>
      <w:r>
        <w:t>befriender</w:t>
      </w:r>
      <w:r w:rsidR="00FC60E7">
        <w:t xml:space="preserve"> </w:t>
      </w:r>
      <w:r w:rsidR="00151564" w:rsidRPr="008946DB">
        <w:t>took a</w:t>
      </w:r>
      <w:r w:rsidR="00E20D1F" w:rsidRPr="008946DB">
        <w:t xml:space="preserve"> brief walk with the client</w:t>
      </w:r>
      <w:r w:rsidR="00FC60E7">
        <w:t xml:space="preserve"> </w:t>
      </w:r>
      <w:r w:rsidR="00E20D1F" w:rsidRPr="008946DB">
        <w:t>outside</w:t>
      </w:r>
      <w:r w:rsidR="00B608C9" w:rsidRPr="008946DB">
        <w:t>,</w:t>
      </w:r>
      <w:r w:rsidR="00E20D1F" w:rsidRPr="008946DB">
        <w:t xml:space="preserve"> </w:t>
      </w:r>
      <w:r w:rsidR="00B608C9" w:rsidRPr="008946DB">
        <w:t>which helped the</w:t>
      </w:r>
      <w:r w:rsidR="00FC60E7">
        <w:t xml:space="preserve"> Co</w:t>
      </w:r>
      <w:r>
        <w:t>-</w:t>
      </w:r>
      <w:r w:rsidR="00FC60E7">
        <w:t>ordinator</w:t>
      </w:r>
      <w:r w:rsidR="00B608C9" w:rsidRPr="008946DB">
        <w:t xml:space="preserve"> </w:t>
      </w:r>
      <w:r>
        <w:t xml:space="preserve">to </w:t>
      </w:r>
      <w:r w:rsidR="00B608C9" w:rsidRPr="008946DB">
        <w:t>assess the client’s capabilities and ensure</w:t>
      </w:r>
      <w:r w:rsidR="00CD421B">
        <w:t>d</w:t>
      </w:r>
      <w:r w:rsidR="00B608C9" w:rsidRPr="008946DB">
        <w:t xml:space="preserve"> the </w:t>
      </w:r>
      <w:r>
        <w:t>befriender</w:t>
      </w:r>
      <w:r w:rsidR="00B608C9" w:rsidRPr="008946DB">
        <w:t xml:space="preserve"> was aware of any additional needs before their first walk. This brief walk </w:t>
      </w:r>
      <w:r w:rsidR="00151564" w:rsidRPr="008946DB">
        <w:t>was</w:t>
      </w:r>
      <w:r w:rsidR="00E20D1F" w:rsidRPr="008946DB">
        <w:t xml:space="preserve"> particularly helpful to assess </w:t>
      </w:r>
      <w:r w:rsidR="00B608C9" w:rsidRPr="008946DB">
        <w:t>the</w:t>
      </w:r>
      <w:r w:rsidR="00E20D1F" w:rsidRPr="008946DB">
        <w:t xml:space="preserve"> mobility </w:t>
      </w:r>
      <w:r w:rsidR="00B608C9" w:rsidRPr="008946DB">
        <w:t>of clients using</w:t>
      </w:r>
      <w:r w:rsidR="00E20D1F" w:rsidRPr="008946DB">
        <w:t xml:space="preserve"> a walker/walking aid. </w:t>
      </w:r>
      <w:r w:rsidR="00CD421B" w:rsidRPr="00CD421B">
        <w:rPr>
          <w:shd w:val="clear" w:color="auto" w:fill="FFFFFF"/>
        </w:rPr>
        <w:t>The befriender and client agreed the date and time of the</w:t>
      </w:r>
      <w:r w:rsidR="00CB6337">
        <w:rPr>
          <w:shd w:val="clear" w:color="auto" w:fill="FFFFFF"/>
        </w:rPr>
        <w:t>ir first</w:t>
      </w:r>
      <w:r w:rsidR="00CD421B" w:rsidRPr="00CD421B">
        <w:rPr>
          <w:shd w:val="clear" w:color="auto" w:fill="FFFFFF"/>
        </w:rPr>
        <w:t xml:space="preserve"> walk, which was recorded by the Co-ordinator</w:t>
      </w:r>
      <w:r w:rsidR="00CB6337">
        <w:rPr>
          <w:shd w:val="clear" w:color="auto" w:fill="FFFFFF"/>
        </w:rPr>
        <w:t>, and were now signed off</w:t>
      </w:r>
      <w:r w:rsidR="00CD421B" w:rsidRPr="00CD421B">
        <w:rPr>
          <w:shd w:val="clear" w:color="auto" w:fill="FFFFFF"/>
        </w:rPr>
        <w:t xml:space="preserve"> to start their walks together.</w:t>
      </w:r>
      <w:r w:rsidR="00CD421B" w:rsidRPr="00CD421B">
        <w:t xml:space="preserve">  </w:t>
      </w:r>
    </w:p>
    <w:p w14:paraId="7190316B" w14:textId="4DB3FD3E" w:rsidR="008946DB" w:rsidRPr="008946DB" w:rsidRDefault="008946DB" w:rsidP="00960C68">
      <w:pPr>
        <w:pStyle w:val="Heading2"/>
        <w:rPr>
          <w:bCs/>
        </w:rPr>
      </w:pPr>
      <w:bookmarkStart w:id="10" w:name="_Toc97547367"/>
      <w:r w:rsidRPr="008946DB">
        <w:rPr>
          <w:bCs/>
        </w:rPr>
        <w:t>Recruitment of volunteer</w:t>
      </w:r>
      <w:r w:rsidR="006F6BA8">
        <w:rPr>
          <w:bCs/>
        </w:rPr>
        <w:t xml:space="preserve"> </w:t>
      </w:r>
      <w:r w:rsidR="000E31E1">
        <w:rPr>
          <w:bCs/>
        </w:rPr>
        <w:t xml:space="preserve">walking </w:t>
      </w:r>
      <w:r w:rsidR="006F6BA8" w:rsidRPr="00BE5D39">
        <w:t>befrienders</w:t>
      </w:r>
      <w:bookmarkEnd w:id="10"/>
    </w:p>
    <w:p w14:paraId="5FCF0143" w14:textId="2AEDDD85" w:rsidR="009E1789" w:rsidRDefault="00FC60E7" w:rsidP="002E4E52">
      <w:pPr>
        <w:rPr>
          <w:shd w:val="clear" w:color="auto" w:fill="FFFFFF"/>
        </w:rPr>
      </w:pPr>
      <w:r w:rsidRPr="009E1789">
        <w:t xml:space="preserve">Initially, Walking Befriending volunteers were recruited from among the home visit befriending volunteers.  </w:t>
      </w:r>
      <w:proofErr w:type="gramStart"/>
      <w:r w:rsidRPr="009E1789">
        <w:t>Similar</w:t>
      </w:r>
      <w:r w:rsidR="008F154F">
        <w:t xml:space="preserve"> </w:t>
      </w:r>
      <w:r w:rsidR="00C100E3" w:rsidRPr="009E1789">
        <w:t>to</w:t>
      </w:r>
      <w:proofErr w:type="gramEnd"/>
      <w:r w:rsidR="00C100E3" w:rsidRPr="009E1789">
        <w:t xml:space="preserve"> </w:t>
      </w:r>
      <w:r w:rsidR="008F154F">
        <w:t xml:space="preserve">these </w:t>
      </w:r>
      <w:r w:rsidR="00CB6337">
        <w:t>well-established</w:t>
      </w:r>
      <w:r w:rsidR="00CB6337" w:rsidRPr="009E1789">
        <w:t xml:space="preserve"> </w:t>
      </w:r>
      <w:r w:rsidR="00C100E3" w:rsidRPr="009E1789">
        <w:t>home visit befriend</w:t>
      </w:r>
      <w:r w:rsidR="00CB6337">
        <w:t>er</w:t>
      </w:r>
      <w:r w:rsidR="000E31E1">
        <w:t>s</w:t>
      </w:r>
      <w:r w:rsidR="00C100E3" w:rsidRPr="009E1789">
        <w:t xml:space="preserve">, </w:t>
      </w:r>
      <w:r w:rsidRPr="009E1789">
        <w:rPr>
          <w:shd w:val="clear" w:color="auto" w:fill="FFFFFF"/>
        </w:rPr>
        <w:t>walking befriender</w:t>
      </w:r>
      <w:r w:rsidR="000E31E1">
        <w:rPr>
          <w:shd w:val="clear" w:color="auto" w:fill="FFFFFF"/>
        </w:rPr>
        <w:t>s</w:t>
      </w:r>
      <w:r w:rsidRPr="009E1789">
        <w:rPr>
          <w:shd w:val="clear" w:color="auto" w:fill="FFFFFF"/>
        </w:rPr>
        <w:t xml:space="preserve"> </w:t>
      </w:r>
      <w:r w:rsidR="00454A9A">
        <w:rPr>
          <w:shd w:val="clear" w:color="auto" w:fill="FFFFFF"/>
        </w:rPr>
        <w:t>needed to be</w:t>
      </w:r>
      <w:r w:rsidRPr="009E1789">
        <w:rPr>
          <w:shd w:val="clear" w:color="auto" w:fill="FFFFFF"/>
        </w:rPr>
        <w:t xml:space="preserve"> supportive</w:t>
      </w:r>
      <w:r w:rsidR="00CB6337">
        <w:rPr>
          <w:shd w:val="clear" w:color="auto" w:fill="FFFFFF"/>
        </w:rPr>
        <w:t>,</w:t>
      </w:r>
      <w:r w:rsidRPr="009E1789">
        <w:rPr>
          <w:shd w:val="clear" w:color="auto" w:fill="FFFFFF"/>
        </w:rPr>
        <w:t xml:space="preserve"> </w:t>
      </w:r>
      <w:r w:rsidR="00CB6337" w:rsidRPr="009E1789">
        <w:rPr>
          <w:shd w:val="clear" w:color="auto" w:fill="FFFFFF"/>
        </w:rPr>
        <w:t>empathic</w:t>
      </w:r>
      <w:r w:rsidR="00CB6337">
        <w:rPr>
          <w:shd w:val="clear" w:color="auto" w:fill="FFFFFF"/>
        </w:rPr>
        <w:t xml:space="preserve">, </w:t>
      </w:r>
      <w:r w:rsidR="00CB6337" w:rsidRPr="009E1789">
        <w:rPr>
          <w:shd w:val="clear" w:color="auto" w:fill="FFFFFF"/>
        </w:rPr>
        <w:t>good listener</w:t>
      </w:r>
      <w:r w:rsidR="000E31E1">
        <w:rPr>
          <w:shd w:val="clear" w:color="auto" w:fill="FFFFFF"/>
        </w:rPr>
        <w:t>s</w:t>
      </w:r>
      <w:r w:rsidR="00CB6337" w:rsidRPr="009E1789">
        <w:rPr>
          <w:shd w:val="clear" w:color="auto" w:fill="FFFFFF"/>
        </w:rPr>
        <w:t xml:space="preserve"> and </w:t>
      </w:r>
      <w:r w:rsidRPr="009E1789">
        <w:rPr>
          <w:shd w:val="clear" w:color="auto" w:fill="FFFFFF"/>
        </w:rPr>
        <w:t>keen to play a role in improving an older person’s quality of life. </w:t>
      </w:r>
      <w:r w:rsidR="00C100E3" w:rsidRPr="009E1789">
        <w:rPr>
          <w:shd w:val="clear" w:color="auto" w:fill="FFFFFF"/>
        </w:rPr>
        <w:t xml:space="preserve">They </w:t>
      </w:r>
      <w:r w:rsidR="000E31E1">
        <w:rPr>
          <w:shd w:val="clear" w:color="auto" w:fill="FFFFFF"/>
        </w:rPr>
        <w:t>also</w:t>
      </w:r>
      <w:r w:rsidR="00C100E3" w:rsidRPr="009E1789">
        <w:rPr>
          <w:shd w:val="clear" w:color="auto" w:fill="FFFFFF"/>
        </w:rPr>
        <w:t xml:space="preserve"> </w:t>
      </w:r>
      <w:r w:rsidR="00454A9A">
        <w:rPr>
          <w:shd w:val="clear" w:color="auto" w:fill="FFFFFF"/>
        </w:rPr>
        <w:t xml:space="preserve">needed to </w:t>
      </w:r>
      <w:r w:rsidR="00C100E3" w:rsidRPr="009E1789">
        <w:rPr>
          <w:shd w:val="clear" w:color="auto" w:fill="FFFFFF"/>
        </w:rPr>
        <w:t>underst</w:t>
      </w:r>
      <w:r w:rsidR="00454A9A">
        <w:rPr>
          <w:shd w:val="clear" w:color="auto" w:fill="FFFFFF"/>
        </w:rPr>
        <w:t>an</w:t>
      </w:r>
      <w:r w:rsidR="00C100E3" w:rsidRPr="009E1789">
        <w:rPr>
          <w:shd w:val="clear" w:color="auto" w:fill="FFFFFF"/>
        </w:rPr>
        <w:t>d the importance of communicating regularly with the Co-ordinator, as they acted as a bridge between the client and Age</w:t>
      </w:r>
      <w:r w:rsidR="0092024E">
        <w:rPr>
          <w:shd w:val="clear" w:color="auto" w:fill="FFFFFF"/>
        </w:rPr>
        <w:t xml:space="preserve"> </w:t>
      </w:r>
      <w:r w:rsidR="00C100E3" w:rsidRPr="009E1789">
        <w:rPr>
          <w:shd w:val="clear" w:color="auto" w:fill="FFFFFF"/>
        </w:rPr>
        <w:t>UK Milton Keynes. In addition, w</w:t>
      </w:r>
      <w:r w:rsidRPr="009E1789">
        <w:rPr>
          <w:shd w:val="clear" w:color="auto" w:fill="FFFFFF"/>
        </w:rPr>
        <w:t xml:space="preserve">alking </w:t>
      </w:r>
      <w:r w:rsidR="00C100E3" w:rsidRPr="009E1789">
        <w:rPr>
          <w:shd w:val="clear" w:color="auto" w:fill="FFFFFF"/>
        </w:rPr>
        <w:t>b</w:t>
      </w:r>
      <w:r w:rsidRPr="009E1789">
        <w:rPr>
          <w:shd w:val="clear" w:color="auto" w:fill="FFFFFF"/>
        </w:rPr>
        <w:t xml:space="preserve">efrienders </w:t>
      </w:r>
      <w:r w:rsidR="00454A9A">
        <w:rPr>
          <w:shd w:val="clear" w:color="auto" w:fill="FFFFFF"/>
        </w:rPr>
        <w:t xml:space="preserve">had to </w:t>
      </w:r>
      <w:r w:rsidR="00C100E3" w:rsidRPr="009E1789">
        <w:rPr>
          <w:shd w:val="clear" w:color="auto" w:fill="FFFFFF"/>
        </w:rPr>
        <w:t xml:space="preserve">demonstrate that they </w:t>
      </w:r>
      <w:r w:rsidRPr="009E1789">
        <w:rPr>
          <w:shd w:val="clear" w:color="auto" w:fill="FFFFFF"/>
        </w:rPr>
        <w:t>underst</w:t>
      </w:r>
      <w:r w:rsidR="00C100E3" w:rsidRPr="009E1789">
        <w:rPr>
          <w:shd w:val="clear" w:color="auto" w:fill="FFFFFF"/>
        </w:rPr>
        <w:t>oo</w:t>
      </w:r>
      <w:r w:rsidRPr="009E1789">
        <w:rPr>
          <w:shd w:val="clear" w:color="auto" w:fill="FFFFFF"/>
        </w:rPr>
        <w:t xml:space="preserve">d the benefits of regular activity, </w:t>
      </w:r>
      <w:r w:rsidR="00C100E3" w:rsidRPr="009E1789">
        <w:rPr>
          <w:shd w:val="clear" w:color="auto" w:fill="FFFFFF"/>
        </w:rPr>
        <w:t>were</w:t>
      </w:r>
      <w:r w:rsidRPr="009E1789">
        <w:rPr>
          <w:shd w:val="clear" w:color="auto" w:fill="FFFFFF"/>
        </w:rPr>
        <w:t xml:space="preserve"> confident walkers and </w:t>
      </w:r>
      <w:r w:rsidR="00881A9C" w:rsidRPr="009E1789">
        <w:rPr>
          <w:shd w:val="clear" w:color="auto" w:fill="FFFFFF"/>
        </w:rPr>
        <w:t xml:space="preserve">were willing to </w:t>
      </w:r>
      <w:r w:rsidRPr="009E1789">
        <w:rPr>
          <w:shd w:val="clear" w:color="auto" w:fill="FFFFFF"/>
        </w:rPr>
        <w:t xml:space="preserve">provide ongoing motivation </w:t>
      </w:r>
      <w:r w:rsidR="00881A9C" w:rsidRPr="009E1789">
        <w:rPr>
          <w:shd w:val="clear" w:color="auto" w:fill="FFFFFF"/>
        </w:rPr>
        <w:t xml:space="preserve">to encourage the older person to go for a walk or push themselves a little further. </w:t>
      </w:r>
    </w:p>
    <w:p w14:paraId="6B89FE64" w14:textId="51C0840A" w:rsidR="00FC60E7" w:rsidRPr="00C100E3" w:rsidRDefault="00AA09EB" w:rsidP="002E4E52">
      <w:r>
        <w:rPr>
          <w:shd w:val="clear" w:color="auto" w:fill="FFFFFF"/>
        </w:rPr>
        <w:t>At recruitment, w</w:t>
      </w:r>
      <w:r w:rsidR="009E1789" w:rsidRPr="009E1789">
        <w:rPr>
          <w:shd w:val="clear" w:color="auto" w:fill="FFFFFF"/>
        </w:rPr>
        <w:t xml:space="preserve">alking befrienders were asked to commit to </w:t>
      </w:r>
      <w:r w:rsidR="009E1789" w:rsidRPr="009E1789">
        <w:t>a one</w:t>
      </w:r>
      <w:r>
        <w:t>-</w:t>
      </w:r>
      <w:r w:rsidR="009E1789" w:rsidRPr="009E1789">
        <w:t>hour visit, once a week</w:t>
      </w:r>
      <w:r w:rsidR="007D1B6C">
        <w:t xml:space="preserve">, </w:t>
      </w:r>
      <w:r w:rsidR="009E1789" w:rsidRPr="009E1789">
        <w:t>this allow</w:t>
      </w:r>
      <w:r>
        <w:t>ed</w:t>
      </w:r>
      <w:r w:rsidR="009E1789" w:rsidRPr="009E1789">
        <w:t xml:space="preserve"> time for arrival, a walking session and time to chat/socialise together at the client’s home</w:t>
      </w:r>
      <w:r>
        <w:t xml:space="preserve">. </w:t>
      </w:r>
      <w:r w:rsidR="009E1789" w:rsidRPr="009E1789">
        <w:t xml:space="preserve"> </w:t>
      </w:r>
    </w:p>
    <w:p w14:paraId="1818049D" w14:textId="0C27E5A6" w:rsidR="009D3CD0" w:rsidRPr="005D09CB" w:rsidRDefault="00894B62" w:rsidP="008C6699">
      <w:pPr>
        <w:rPr>
          <w:rFonts w:eastAsia="Times New Roman" w:cs="Arial"/>
        </w:rPr>
      </w:pPr>
      <w:r w:rsidRPr="005D09CB">
        <w:t xml:space="preserve">Flyers were developed to advertise Walking </w:t>
      </w:r>
      <w:proofErr w:type="gramStart"/>
      <w:r w:rsidRPr="005D09CB">
        <w:t>Befriending</w:t>
      </w:r>
      <w:proofErr w:type="gramEnd"/>
      <w:r w:rsidRPr="005D09CB">
        <w:t xml:space="preserve"> and th</w:t>
      </w:r>
      <w:r w:rsidR="0092024E" w:rsidRPr="005D09CB">
        <w:t xml:space="preserve">is was shared with </w:t>
      </w:r>
      <w:r w:rsidRPr="005D09CB">
        <w:t>older people’s community groups</w:t>
      </w:r>
      <w:r w:rsidR="00AC7142" w:rsidRPr="005D09CB">
        <w:t>,</w:t>
      </w:r>
      <w:r w:rsidRPr="005D09CB">
        <w:t xml:space="preserve"> </w:t>
      </w:r>
      <w:r w:rsidR="00AC7142" w:rsidRPr="005D09CB">
        <w:rPr>
          <w:rFonts w:eastAsia="Times New Roman" w:cs="Arial"/>
        </w:rPr>
        <w:t>MK Health Walks network</w:t>
      </w:r>
      <w:r w:rsidR="00AC7142" w:rsidRPr="005D09CB">
        <w:t xml:space="preserve"> </w:t>
      </w:r>
      <w:r w:rsidRPr="005D09CB">
        <w:t xml:space="preserve">and Community Action MK to </w:t>
      </w:r>
      <w:r w:rsidR="009D3CD0" w:rsidRPr="005D09CB">
        <w:t xml:space="preserve">engage keen walkers and </w:t>
      </w:r>
      <w:r w:rsidRPr="005D09CB">
        <w:t>encourage people to become volunteer walking befrienders.</w:t>
      </w:r>
      <w:r w:rsidR="00AC7142" w:rsidRPr="005D09CB">
        <w:rPr>
          <w:rFonts w:eastAsia="Times New Roman" w:cs="Arial"/>
        </w:rPr>
        <w:t xml:space="preserve"> When there was a need for volunteers from a particular area, community venues were targeted with posters, flyers and promotions at community coffee mornings </w:t>
      </w:r>
      <w:proofErr w:type="gramStart"/>
      <w:r w:rsidR="00AC7142" w:rsidRPr="005D09CB">
        <w:rPr>
          <w:rFonts w:eastAsia="Times New Roman" w:cs="Arial"/>
        </w:rPr>
        <w:t>e.g.</w:t>
      </w:r>
      <w:proofErr w:type="gramEnd"/>
      <w:r w:rsidR="00AC7142" w:rsidRPr="005D09CB">
        <w:rPr>
          <w:rFonts w:eastAsia="Times New Roman" w:cs="Arial"/>
        </w:rPr>
        <w:t xml:space="preserve"> at </w:t>
      </w:r>
      <w:proofErr w:type="spellStart"/>
      <w:r w:rsidR="00AC7142" w:rsidRPr="005D09CB">
        <w:rPr>
          <w:rFonts w:eastAsia="Times New Roman" w:cs="Arial"/>
        </w:rPr>
        <w:t>Wavendon</w:t>
      </w:r>
      <w:proofErr w:type="spellEnd"/>
      <w:r w:rsidR="00AC7142" w:rsidRPr="005D09CB">
        <w:rPr>
          <w:rFonts w:eastAsia="Times New Roman" w:cs="Arial"/>
        </w:rPr>
        <w:t xml:space="preserve"> Church, and articles to Parish councils</w:t>
      </w:r>
      <w:r w:rsidR="0092024E" w:rsidRPr="005D09CB">
        <w:rPr>
          <w:rFonts w:eastAsia="Times New Roman" w:cs="Arial"/>
        </w:rPr>
        <w:t xml:space="preserve"> newsletters</w:t>
      </w:r>
      <w:r w:rsidR="00AC7142" w:rsidRPr="005D09CB">
        <w:rPr>
          <w:rFonts w:eastAsia="Times New Roman" w:cs="Arial"/>
        </w:rPr>
        <w:t xml:space="preserve"> </w:t>
      </w:r>
      <w:r w:rsidR="009D3CD0" w:rsidRPr="005D09CB">
        <w:rPr>
          <w:rFonts w:eastAsia="Times New Roman" w:cs="Arial"/>
        </w:rPr>
        <w:t>e.g.</w:t>
      </w:r>
      <w:r w:rsidR="00AC7142" w:rsidRPr="005D09CB">
        <w:rPr>
          <w:rFonts w:eastAsia="Times New Roman" w:cs="Arial"/>
        </w:rPr>
        <w:t xml:space="preserve"> Wolverton and Greenleys Town Council.</w:t>
      </w:r>
    </w:p>
    <w:p w14:paraId="516C243E" w14:textId="495080C3" w:rsidR="00894B62" w:rsidRDefault="00894B62" w:rsidP="00CB6337">
      <w:pPr>
        <w:pStyle w:val="Heading3"/>
      </w:pPr>
      <w:bookmarkStart w:id="11" w:name="_Toc97547368"/>
      <w:r w:rsidRPr="00894B62">
        <w:t xml:space="preserve">Training of </w:t>
      </w:r>
      <w:r w:rsidR="00293B43">
        <w:t xml:space="preserve">walking </w:t>
      </w:r>
      <w:r w:rsidR="006F6BA8">
        <w:t>befrienders</w:t>
      </w:r>
      <w:bookmarkEnd w:id="11"/>
    </w:p>
    <w:p w14:paraId="6B531736" w14:textId="77777777" w:rsidR="00A575C1" w:rsidRPr="00B527EA" w:rsidRDefault="00A575C1" w:rsidP="00A575C1">
      <w:r w:rsidRPr="00B527EA">
        <w:t xml:space="preserve">Volunteer befrienders were recruited on a rolling basis throughout the project as clients came forward to join the service. These differing start dates meant that running group training sessions or waiting for the next available external training session could delay the start of walking activities for clients, so it was important to ensure training in walking safely and risk assessment could be run on a one-to-one basis. To enable development of a suitable inhouse walking safely training and risk assessment briefing, the </w:t>
      </w:r>
      <w:proofErr w:type="spellStart"/>
      <w:r w:rsidRPr="00B527EA">
        <w:t>AgeUK</w:t>
      </w:r>
      <w:proofErr w:type="spellEnd"/>
      <w:r w:rsidRPr="00B527EA">
        <w:t xml:space="preserve"> Milton Keynes staff completed the Health Walk training run by Milton City Council. </w:t>
      </w:r>
    </w:p>
    <w:p w14:paraId="16D2F2F8" w14:textId="135D43BB" w:rsidR="004079B3" w:rsidRPr="003C5374" w:rsidRDefault="00293B43" w:rsidP="002E4E52">
      <w:pPr>
        <w:rPr>
          <w:rFonts w:cs="Arial"/>
          <w:sz w:val="24"/>
          <w:szCs w:val="24"/>
        </w:rPr>
      </w:pPr>
      <w:r w:rsidRPr="00B527EA">
        <w:rPr>
          <w:rFonts w:cs="Arial"/>
        </w:rPr>
        <w:t>Th</w:t>
      </w:r>
      <w:r w:rsidR="0097599F" w:rsidRPr="00B527EA">
        <w:rPr>
          <w:rFonts w:cs="Arial"/>
        </w:rPr>
        <w:t>e resulting</w:t>
      </w:r>
      <w:r w:rsidRPr="00B527EA">
        <w:rPr>
          <w:rFonts w:cs="Arial"/>
        </w:rPr>
        <w:t xml:space="preserve"> briefing document, which outlined how to motivate clients, things to be aware of </w:t>
      </w:r>
      <w:r w:rsidR="00A343C2" w:rsidRPr="00B527EA">
        <w:rPr>
          <w:rFonts w:cs="Arial"/>
        </w:rPr>
        <w:t>whilst</w:t>
      </w:r>
      <w:r w:rsidRPr="00B527EA">
        <w:rPr>
          <w:rFonts w:cs="Arial"/>
        </w:rPr>
        <w:t xml:space="preserve"> walk</w:t>
      </w:r>
      <w:r w:rsidR="00A343C2" w:rsidRPr="00B527EA">
        <w:rPr>
          <w:rFonts w:cs="Arial"/>
        </w:rPr>
        <w:t>ing</w:t>
      </w:r>
      <w:r w:rsidR="00B527EA" w:rsidRPr="00B527EA">
        <w:rPr>
          <w:rFonts w:cs="Arial"/>
        </w:rPr>
        <w:t xml:space="preserve"> </w:t>
      </w:r>
      <w:proofErr w:type="gramStart"/>
      <w:r w:rsidR="00B527EA" w:rsidRPr="00B527EA">
        <w:rPr>
          <w:rFonts w:cs="Arial"/>
        </w:rPr>
        <w:t>e.g.</w:t>
      </w:r>
      <w:proofErr w:type="gramEnd"/>
      <w:r w:rsidR="00B527EA" w:rsidRPr="00B527EA">
        <w:rPr>
          <w:rFonts w:cs="Arial"/>
        </w:rPr>
        <w:t xml:space="preserve"> walking along the roadside, condition of paths, crossing roads etc</w:t>
      </w:r>
      <w:r w:rsidRPr="00B527EA">
        <w:rPr>
          <w:rFonts w:cs="Arial"/>
        </w:rPr>
        <w:t xml:space="preserve"> and procedures in case of an emergency, was part of the befriender pack put together to support the volunteer and for their ongoing reference. </w:t>
      </w:r>
      <w:r w:rsidR="00C8099A" w:rsidRPr="00B527EA">
        <w:rPr>
          <w:rFonts w:cs="Arial"/>
        </w:rPr>
        <w:t xml:space="preserve">Route planning and risk assessment was also covered in detail.   </w:t>
      </w:r>
      <w:r w:rsidR="00C8099A" w:rsidRPr="00B527EA">
        <w:rPr>
          <w:rFonts w:cs="Arial"/>
        </w:rPr>
        <w:lastRenderedPageBreak/>
        <w:t>Befrienders un</w:t>
      </w:r>
      <w:r w:rsidR="004079B3" w:rsidRPr="00B527EA">
        <w:rPr>
          <w:rFonts w:cs="Arial"/>
        </w:rPr>
        <w:t xml:space="preserve">familiar with </w:t>
      </w:r>
      <w:r w:rsidR="00C8099A" w:rsidRPr="00B527EA">
        <w:rPr>
          <w:rFonts w:cs="Arial"/>
        </w:rPr>
        <w:t>a client’s</w:t>
      </w:r>
      <w:r w:rsidR="004079B3" w:rsidRPr="00B527EA">
        <w:rPr>
          <w:rFonts w:cs="Arial"/>
        </w:rPr>
        <w:t xml:space="preserve"> local area</w:t>
      </w:r>
      <w:r w:rsidR="00C8099A" w:rsidRPr="00B527EA">
        <w:rPr>
          <w:rFonts w:cs="Arial"/>
        </w:rPr>
        <w:t xml:space="preserve"> were advised to</w:t>
      </w:r>
      <w:r w:rsidR="004079B3" w:rsidRPr="00B527EA">
        <w:rPr>
          <w:rFonts w:cs="Arial"/>
        </w:rPr>
        <w:t xml:space="preserve"> first talk things through with the client to identify suitable walking locations</w:t>
      </w:r>
      <w:r w:rsidR="00B527EA" w:rsidRPr="00B527EA">
        <w:rPr>
          <w:rFonts w:cs="Arial"/>
        </w:rPr>
        <w:t xml:space="preserve"> and </w:t>
      </w:r>
      <w:r w:rsidR="00EA19F2" w:rsidRPr="00B527EA">
        <w:rPr>
          <w:rFonts w:cs="Arial"/>
        </w:rPr>
        <w:t>routes</w:t>
      </w:r>
      <w:r w:rsidR="004079B3" w:rsidRPr="00B527EA">
        <w:rPr>
          <w:rFonts w:cs="Arial"/>
        </w:rPr>
        <w:t xml:space="preserve"> near </w:t>
      </w:r>
      <w:r w:rsidR="00C8099A" w:rsidRPr="00B527EA">
        <w:rPr>
          <w:rFonts w:cs="Arial"/>
        </w:rPr>
        <w:t xml:space="preserve">their </w:t>
      </w:r>
      <w:r w:rsidR="004079B3" w:rsidRPr="00B527EA">
        <w:rPr>
          <w:rFonts w:cs="Arial"/>
        </w:rPr>
        <w:t xml:space="preserve">home. </w:t>
      </w:r>
      <w:r w:rsidR="00C8099A" w:rsidRPr="00B527EA">
        <w:rPr>
          <w:rFonts w:cs="Arial"/>
        </w:rPr>
        <w:t xml:space="preserve"> The importance of </w:t>
      </w:r>
      <w:r w:rsidR="00EA19F2" w:rsidRPr="00B527EA">
        <w:rPr>
          <w:rFonts w:cs="Arial"/>
        </w:rPr>
        <w:t xml:space="preserve">considering the client’s physical needs and </w:t>
      </w:r>
      <w:r w:rsidR="00C8099A" w:rsidRPr="00B527EA">
        <w:rPr>
          <w:rFonts w:cs="Arial"/>
        </w:rPr>
        <w:t xml:space="preserve">walking </w:t>
      </w:r>
      <w:r w:rsidR="00EA19F2" w:rsidRPr="00B527EA">
        <w:rPr>
          <w:rFonts w:cs="Arial"/>
        </w:rPr>
        <w:t>proposed</w:t>
      </w:r>
      <w:r w:rsidR="00C8099A" w:rsidRPr="00B527EA">
        <w:rPr>
          <w:rFonts w:cs="Arial"/>
        </w:rPr>
        <w:t xml:space="preserve"> route</w:t>
      </w:r>
      <w:r w:rsidR="00EA19F2" w:rsidRPr="00B527EA">
        <w:rPr>
          <w:rFonts w:cs="Arial"/>
        </w:rPr>
        <w:t>s</w:t>
      </w:r>
      <w:r w:rsidR="00C8099A" w:rsidRPr="00B527EA">
        <w:rPr>
          <w:rFonts w:cs="Arial"/>
        </w:rPr>
        <w:t xml:space="preserve"> by themselves</w:t>
      </w:r>
      <w:r w:rsidR="00EA19F2" w:rsidRPr="00B527EA">
        <w:rPr>
          <w:rFonts w:cs="Arial"/>
        </w:rPr>
        <w:t>/completing a risk assessment</w:t>
      </w:r>
      <w:r w:rsidR="00C8099A" w:rsidRPr="00B527EA">
        <w:rPr>
          <w:rFonts w:cs="Arial"/>
        </w:rPr>
        <w:t xml:space="preserve"> </w:t>
      </w:r>
      <w:r w:rsidR="00EA19F2" w:rsidRPr="00B527EA">
        <w:rPr>
          <w:rFonts w:cs="Arial"/>
        </w:rPr>
        <w:t xml:space="preserve">to identify potential hazards </w:t>
      </w:r>
      <w:r w:rsidR="00C8099A" w:rsidRPr="00B527EA">
        <w:rPr>
          <w:rFonts w:cs="Arial"/>
        </w:rPr>
        <w:t xml:space="preserve">before walking with a client was </w:t>
      </w:r>
      <w:r w:rsidR="00EA19F2" w:rsidRPr="00B527EA">
        <w:rPr>
          <w:rFonts w:cs="Arial"/>
        </w:rPr>
        <w:t>emphasised. In addition, they were advised to p</w:t>
      </w:r>
      <w:r w:rsidR="00C8099A" w:rsidRPr="00B527EA">
        <w:rPr>
          <w:rFonts w:cs="Arial"/>
        </w:rPr>
        <w:t xml:space="preserve">lan walks in popular locations and known walking routes </w:t>
      </w:r>
      <w:r w:rsidR="00EA19F2" w:rsidRPr="00B527EA">
        <w:rPr>
          <w:rFonts w:cs="Arial"/>
        </w:rPr>
        <w:t>to</w:t>
      </w:r>
      <w:r w:rsidR="00C8099A" w:rsidRPr="00B527EA">
        <w:rPr>
          <w:rFonts w:cs="Arial"/>
        </w:rPr>
        <w:t xml:space="preserve"> ensure walks t</w:t>
      </w:r>
      <w:r w:rsidR="00EA19F2" w:rsidRPr="00B527EA">
        <w:rPr>
          <w:rFonts w:cs="Arial"/>
        </w:rPr>
        <w:t xml:space="preserve">ook </w:t>
      </w:r>
      <w:r w:rsidR="00C8099A" w:rsidRPr="00B527EA">
        <w:rPr>
          <w:rFonts w:cs="Arial"/>
        </w:rPr>
        <w:t>place in a safe location, with public amenities and level/</w:t>
      </w:r>
      <w:r w:rsidR="00EA19F2" w:rsidRPr="00B527EA">
        <w:rPr>
          <w:rFonts w:cs="Arial"/>
        </w:rPr>
        <w:t>well-</w:t>
      </w:r>
      <w:r w:rsidR="00C8099A" w:rsidRPr="00B527EA">
        <w:rPr>
          <w:rFonts w:cs="Arial"/>
        </w:rPr>
        <w:t xml:space="preserve">maintained paths.  </w:t>
      </w:r>
    </w:p>
    <w:p w14:paraId="7306995A" w14:textId="47C4FD2B" w:rsidR="004079B3" w:rsidRPr="00B527EA" w:rsidRDefault="00293B43" w:rsidP="002E4E52">
      <w:pPr>
        <w:rPr>
          <w:rFonts w:cs="Arial"/>
        </w:rPr>
      </w:pPr>
      <w:r w:rsidRPr="00B527EA">
        <w:rPr>
          <w:rFonts w:cs="Arial"/>
        </w:rPr>
        <w:t xml:space="preserve">Before the first meeting with the client, the </w:t>
      </w:r>
      <w:proofErr w:type="gramStart"/>
      <w:r w:rsidRPr="00B527EA">
        <w:rPr>
          <w:rFonts w:cs="Arial"/>
        </w:rPr>
        <w:t>Coordinator</w:t>
      </w:r>
      <w:proofErr w:type="gramEnd"/>
      <w:r w:rsidRPr="00B527EA">
        <w:rPr>
          <w:rFonts w:cs="Arial"/>
        </w:rPr>
        <w:t xml:space="preserve"> met with the befriender and went through the briefing document with them, highlighting the key safety points the </w:t>
      </w:r>
      <w:r w:rsidR="0097599F" w:rsidRPr="00B527EA">
        <w:rPr>
          <w:rFonts w:cs="Arial"/>
        </w:rPr>
        <w:t>befriender</w:t>
      </w:r>
      <w:r w:rsidRPr="00B527EA">
        <w:rPr>
          <w:rFonts w:cs="Arial"/>
        </w:rPr>
        <w:t xml:space="preserve"> needed to consider, including what to do if the client had a fall, and the procedure to escalate any emergencies.</w:t>
      </w:r>
    </w:p>
    <w:p w14:paraId="2D9A983B" w14:textId="12A21FE4" w:rsidR="0097599F" w:rsidRPr="00B527EA" w:rsidRDefault="0097599F" w:rsidP="002E4E52">
      <w:pPr>
        <w:rPr>
          <w:rFonts w:cs="Arial"/>
        </w:rPr>
      </w:pPr>
      <w:r w:rsidRPr="00B527EA">
        <w:rPr>
          <w:rFonts w:cs="Arial"/>
        </w:rPr>
        <w:t>All walking befrienders were offered the training available for home visit befrienders to help them make the most of each contact they ha</w:t>
      </w:r>
      <w:r w:rsidR="00C61F42">
        <w:rPr>
          <w:rFonts w:cs="Arial"/>
        </w:rPr>
        <w:t>d</w:t>
      </w:r>
      <w:r w:rsidRPr="00B527EA">
        <w:rPr>
          <w:rFonts w:cs="Arial"/>
        </w:rPr>
        <w:t xml:space="preserve"> with the older person as</w:t>
      </w:r>
      <w:r w:rsidR="003D0270" w:rsidRPr="00B527EA">
        <w:rPr>
          <w:rFonts w:cs="Arial"/>
        </w:rPr>
        <w:t xml:space="preserve">, potentially, they may be </w:t>
      </w:r>
      <w:r w:rsidRPr="00B527EA">
        <w:rPr>
          <w:rFonts w:cs="Arial"/>
        </w:rPr>
        <w:t xml:space="preserve">one of the few </w:t>
      </w:r>
      <w:r w:rsidR="003D0270" w:rsidRPr="00B527EA">
        <w:rPr>
          <w:rFonts w:cs="Arial"/>
        </w:rPr>
        <w:t>external</w:t>
      </w:r>
      <w:r w:rsidRPr="00B527EA">
        <w:rPr>
          <w:rFonts w:cs="Arial"/>
        </w:rPr>
        <w:t xml:space="preserve"> </w:t>
      </w:r>
      <w:r w:rsidR="003D0270" w:rsidRPr="00B527EA">
        <w:rPr>
          <w:rFonts w:cs="Arial"/>
        </w:rPr>
        <w:t xml:space="preserve">people </w:t>
      </w:r>
      <w:r w:rsidRPr="00B527EA">
        <w:rPr>
          <w:rFonts w:cs="Arial"/>
        </w:rPr>
        <w:t>visit</w:t>
      </w:r>
      <w:r w:rsidR="003D0270" w:rsidRPr="00B527EA">
        <w:rPr>
          <w:rFonts w:cs="Arial"/>
        </w:rPr>
        <w:t>ing the client</w:t>
      </w:r>
      <w:r w:rsidRPr="00B527EA">
        <w:rPr>
          <w:rFonts w:cs="Arial"/>
        </w:rPr>
        <w:t>. This training include</w:t>
      </w:r>
      <w:r w:rsidR="00BD474C" w:rsidRPr="00B527EA">
        <w:rPr>
          <w:rFonts w:cs="Arial"/>
        </w:rPr>
        <w:t>d</w:t>
      </w:r>
      <w:r w:rsidRPr="00B527EA">
        <w:rPr>
          <w:rFonts w:cs="Arial"/>
        </w:rPr>
        <w:t>: introduction to the organisation/meeting the needs of older people, safeguarding, personal safety/lone worker</w:t>
      </w:r>
      <w:r w:rsidR="00E85434" w:rsidRPr="00B527EA">
        <w:rPr>
          <w:rFonts w:cs="Arial"/>
        </w:rPr>
        <w:t>,</w:t>
      </w:r>
      <w:r w:rsidRPr="00B527EA">
        <w:rPr>
          <w:rFonts w:cs="Arial"/>
        </w:rPr>
        <w:t xml:space="preserve"> back</w:t>
      </w:r>
      <w:r w:rsidR="00E85434" w:rsidRPr="00B527EA">
        <w:rPr>
          <w:rFonts w:cs="Arial"/>
        </w:rPr>
        <w:t xml:space="preserve"> </w:t>
      </w:r>
      <w:proofErr w:type="gramStart"/>
      <w:r w:rsidR="000E31E1" w:rsidRPr="00B527EA">
        <w:rPr>
          <w:rFonts w:cs="Arial"/>
        </w:rPr>
        <w:t>awareness</w:t>
      </w:r>
      <w:proofErr w:type="gramEnd"/>
      <w:r w:rsidR="000E31E1" w:rsidRPr="00B527EA">
        <w:rPr>
          <w:rFonts w:cs="Arial"/>
        </w:rPr>
        <w:t xml:space="preserve"> and </w:t>
      </w:r>
      <w:r w:rsidR="00E85434" w:rsidRPr="00B527EA">
        <w:rPr>
          <w:rFonts w:cs="Arial"/>
        </w:rPr>
        <w:t>dementia awareness</w:t>
      </w:r>
      <w:r w:rsidR="00A91EF9" w:rsidRPr="00B527EA">
        <w:rPr>
          <w:rFonts w:cs="Arial"/>
        </w:rPr>
        <w:t xml:space="preserve"> (see table 1)</w:t>
      </w:r>
      <w:r w:rsidR="00E85434" w:rsidRPr="00B527EA">
        <w:rPr>
          <w:rFonts w:cs="Arial"/>
        </w:rPr>
        <w:t xml:space="preserve">. </w:t>
      </w:r>
    </w:p>
    <w:p w14:paraId="5C10CD60" w14:textId="245C29B0" w:rsidR="002A6C19" w:rsidRPr="002A6C19" w:rsidRDefault="00E85434" w:rsidP="008F016D">
      <w:pPr>
        <w:rPr>
          <w:rFonts w:cs="Arial"/>
        </w:rPr>
      </w:pPr>
      <w:r w:rsidRPr="00B527EA">
        <w:rPr>
          <w:rFonts w:cs="Arial"/>
        </w:rPr>
        <w:t>In addition, the Basic Walk Leader training offered by Milton Keynes Council was available to befrienders who wish</w:t>
      </w:r>
      <w:r w:rsidR="00A91EF9" w:rsidRPr="00B527EA">
        <w:rPr>
          <w:rFonts w:cs="Arial"/>
        </w:rPr>
        <w:t>ed</w:t>
      </w:r>
      <w:r w:rsidRPr="00B527EA">
        <w:rPr>
          <w:rFonts w:cs="Arial"/>
        </w:rPr>
        <w:t xml:space="preserve"> to gain </w:t>
      </w:r>
      <w:r w:rsidR="00A91EF9" w:rsidRPr="00B527EA">
        <w:rPr>
          <w:rFonts w:cs="Arial"/>
        </w:rPr>
        <w:t>further</w:t>
      </w:r>
      <w:r w:rsidRPr="00B527EA">
        <w:rPr>
          <w:rFonts w:cs="Arial"/>
        </w:rPr>
        <w:t xml:space="preserve"> practical experience of leading walk</w:t>
      </w:r>
      <w:r w:rsidR="00A91EF9" w:rsidRPr="00B527EA">
        <w:rPr>
          <w:rFonts w:cs="Arial"/>
        </w:rPr>
        <w:t>s</w:t>
      </w:r>
      <w:r w:rsidRPr="00B527EA">
        <w:rPr>
          <w:rFonts w:cs="Arial"/>
        </w:rPr>
        <w:t xml:space="preserve">, including </w:t>
      </w:r>
      <w:r w:rsidR="00A91EF9" w:rsidRPr="00B527EA">
        <w:rPr>
          <w:rFonts w:cs="Arial"/>
        </w:rPr>
        <w:t xml:space="preserve">how to plan suitable routes </w:t>
      </w:r>
      <w:r w:rsidRPr="00B527EA">
        <w:rPr>
          <w:rFonts w:cs="Arial"/>
        </w:rPr>
        <w:t>for longer walks. </w:t>
      </w:r>
      <w:r w:rsidR="002A6C19">
        <w:rPr>
          <w:rFonts w:cs="Arial"/>
        </w:rPr>
        <w:br/>
      </w:r>
    </w:p>
    <w:p w14:paraId="05DF743F" w14:textId="3C0EC452" w:rsidR="00141435" w:rsidRPr="008F016D" w:rsidRDefault="002F442A" w:rsidP="002F442A">
      <w:pPr>
        <w:pStyle w:val="Caption"/>
      </w:pPr>
      <w:bookmarkStart w:id="12" w:name="_Toc97547440"/>
      <w:r>
        <w:t xml:space="preserve">Table </w:t>
      </w:r>
      <w:fldSimple w:instr=" SEQ Table \* ARABIC ">
        <w:r w:rsidR="00156224">
          <w:rPr>
            <w:noProof/>
          </w:rPr>
          <w:t>1</w:t>
        </w:r>
      </w:fldSimple>
      <w:r>
        <w:t xml:space="preserve"> </w:t>
      </w:r>
      <w:r w:rsidRPr="00BE5D39">
        <w:t>Training specifically for walking befrienders (</w:t>
      </w:r>
      <w:r w:rsidRPr="007652AF">
        <w:rPr>
          <w:color w:val="C45911" w:themeColor="accent2" w:themeShade="BF"/>
        </w:rPr>
        <w:t>brown</w:t>
      </w:r>
      <w:r w:rsidRPr="00BE5D39">
        <w:t xml:space="preserve">), generic training </w:t>
      </w:r>
      <w:r w:rsidR="002A6C19">
        <w:t xml:space="preserve">for </w:t>
      </w:r>
      <w:r w:rsidRPr="00BE5D39">
        <w:t>volunteers (black).</w:t>
      </w:r>
      <w:bookmarkEnd w:id="12"/>
    </w:p>
    <w:tbl>
      <w:tblPr>
        <w:tblStyle w:val="TableGrid"/>
        <w:tblW w:w="0" w:type="auto"/>
        <w:tblCellMar>
          <w:top w:w="57" w:type="dxa"/>
          <w:bottom w:w="57" w:type="dxa"/>
        </w:tblCellMar>
        <w:tblLook w:val="04A0" w:firstRow="1" w:lastRow="0" w:firstColumn="1" w:lastColumn="0" w:noHBand="0" w:noVBand="1"/>
      </w:tblPr>
      <w:tblGrid>
        <w:gridCol w:w="4248"/>
        <w:gridCol w:w="4678"/>
      </w:tblGrid>
      <w:tr w:rsidR="008C06A0" w14:paraId="10333FF1" w14:textId="77777777" w:rsidTr="00567888">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582991" w14:textId="7BE541B2" w:rsidR="008C06A0" w:rsidRPr="008C06A0" w:rsidRDefault="008C06A0" w:rsidP="00567888">
            <w:pPr>
              <w:rPr>
                <w:rFonts w:cs="Arial"/>
                <w:b/>
                <w:bCs/>
                <w:color w:val="C45911" w:themeColor="accent2" w:themeShade="BF"/>
                <w:sz w:val="20"/>
                <w:szCs w:val="20"/>
              </w:rPr>
            </w:pPr>
            <w:r w:rsidRPr="008C06A0">
              <w:rPr>
                <w:rFonts w:cs="Arial"/>
                <w:b/>
                <w:bCs/>
                <w:sz w:val="20"/>
                <w:szCs w:val="20"/>
              </w:rPr>
              <w:t>Training</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63F9490" w14:textId="533D98F7" w:rsidR="008C06A0" w:rsidRPr="008C06A0" w:rsidRDefault="008C06A0" w:rsidP="00567888">
            <w:pPr>
              <w:shd w:val="clear" w:color="auto" w:fill="DEEAF6" w:themeFill="accent5" w:themeFillTint="33"/>
              <w:textAlignment w:val="baseline"/>
              <w:rPr>
                <w:rFonts w:cs="Arial"/>
                <w:b/>
                <w:bCs/>
                <w:color w:val="C45911" w:themeColor="accent2" w:themeShade="BF"/>
                <w:sz w:val="20"/>
                <w:szCs w:val="20"/>
              </w:rPr>
            </w:pPr>
            <w:r w:rsidRPr="008C06A0">
              <w:rPr>
                <w:rFonts w:cs="Arial"/>
                <w:b/>
                <w:bCs/>
                <w:sz w:val="20"/>
                <w:szCs w:val="20"/>
              </w:rPr>
              <w:t>Purpose</w:t>
            </w:r>
          </w:p>
        </w:tc>
      </w:tr>
      <w:tr w:rsidR="00E85434" w14:paraId="141F2033" w14:textId="77777777" w:rsidTr="00567888">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8E8E5AE" w14:textId="4CC2F36D" w:rsidR="00567888" w:rsidRPr="007652AF" w:rsidRDefault="00E85434" w:rsidP="00567888">
            <w:pPr>
              <w:rPr>
                <w:rFonts w:cs="Arial"/>
                <w:color w:val="C45911" w:themeColor="accent2" w:themeShade="BF"/>
                <w:sz w:val="20"/>
                <w:szCs w:val="20"/>
              </w:rPr>
            </w:pPr>
            <w:r w:rsidRPr="007652AF">
              <w:rPr>
                <w:rFonts w:cs="Arial"/>
                <w:color w:val="C45911" w:themeColor="accent2" w:themeShade="BF"/>
                <w:sz w:val="20"/>
                <w:szCs w:val="20"/>
              </w:rPr>
              <w:t>Walk training and risk assessment</w:t>
            </w:r>
            <w:r w:rsidR="00567888" w:rsidRPr="007652AF">
              <w:rPr>
                <w:rFonts w:cs="Arial"/>
                <w:color w:val="C45911" w:themeColor="accent2" w:themeShade="BF"/>
                <w:sz w:val="20"/>
                <w:szCs w:val="20"/>
              </w:rPr>
              <w:t xml:space="preserve"> briefing</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C01A86" w14:textId="23EF8742" w:rsidR="00E85434" w:rsidRPr="007652AF" w:rsidRDefault="00567888" w:rsidP="00567888">
            <w:pPr>
              <w:shd w:val="clear" w:color="auto" w:fill="DEEAF6" w:themeFill="accent5" w:themeFillTint="33"/>
              <w:textAlignment w:val="baseline"/>
              <w:rPr>
                <w:rFonts w:cs="Arial"/>
                <w:color w:val="C45911" w:themeColor="accent2" w:themeShade="BF"/>
                <w:sz w:val="20"/>
                <w:szCs w:val="20"/>
              </w:rPr>
            </w:pPr>
            <w:r w:rsidRPr="007652AF">
              <w:rPr>
                <w:rFonts w:cs="Arial"/>
                <w:color w:val="C45911" w:themeColor="accent2" w:themeShade="BF"/>
                <w:sz w:val="20"/>
                <w:szCs w:val="20"/>
              </w:rPr>
              <w:t xml:space="preserve">to </w:t>
            </w:r>
            <w:r w:rsidR="00E85434" w:rsidRPr="007652AF">
              <w:rPr>
                <w:rFonts w:cs="Arial"/>
                <w:color w:val="C45911" w:themeColor="accent2" w:themeShade="BF"/>
                <w:sz w:val="20"/>
                <w:szCs w:val="20"/>
              </w:rPr>
              <w:t xml:space="preserve">highlight risks </w:t>
            </w:r>
            <w:r w:rsidR="00E85434" w:rsidRPr="007652AF">
              <w:rPr>
                <w:rFonts w:cs="Arial"/>
                <w:color w:val="C45911" w:themeColor="accent2" w:themeShade="BF"/>
                <w:sz w:val="20"/>
                <w:szCs w:val="20"/>
                <w:shd w:val="clear" w:color="auto" w:fill="DEEAF6" w:themeFill="accent5" w:themeFillTint="33"/>
              </w:rPr>
              <w:t>and</w:t>
            </w:r>
            <w:r w:rsidR="00E85434" w:rsidRPr="007652AF">
              <w:rPr>
                <w:rFonts w:cs="Arial"/>
                <w:color w:val="C45911" w:themeColor="accent2" w:themeShade="BF"/>
                <w:sz w:val="20"/>
                <w:szCs w:val="20"/>
              </w:rPr>
              <w:t xml:space="preserve"> potential hazards</w:t>
            </w:r>
            <w:r w:rsidRPr="007652AF">
              <w:rPr>
                <w:rFonts w:cs="Arial"/>
                <w:color w:val="C45911" w:themeColor="accent2" w:themeShade="BF"/>
                <w:sz w:val="20"/>
                <w:szCs w:val="20"/>
              </w:rPr>
              <w:t xml:space="preserve"> of walking  </w:t>
            </w:r>
          </w:p>
        </w:tc>
      </w:tr>
      <w:tr w:rsidR="00E85434" w14:paraId="20C43242" w14:textId="77777777" w:rsidTr="007652AF">
        <w:trPr>
          <w:trHeight w:val="577"/>
        </w:trPr>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22F1DD" w14:textId="40BA1163" w:rsidR="00E85434" w:rsidRPr="007652AF" w:rsidRDefault="00E85434" w:rsidP="00567888">
            <w:pPr>
              <w:rPr>
                <w:rFonts w:cs="Arial"/>
                <w:sz w:val="20"/>
                <w:szCs w:val="20"/>
                <w:shd w:val="clear" w:color="auto" w:fill="FFFFFF"/>
              </w:rPr>
            </w:pPr>
            <w:r w:rsidRPr="007652AF">
              <w:rPr>
                <w:rFonts w:cs="Arial"/>
                <w:sz w:val="20"/>
                <w:szCs w:val="20"/>
                <w:shd w:val="clear" w:color="auto" w:fill="DEEAF6" w:themeFill="accent5" w:themeFillTint="33"/>
              </w:rPr>
              <w:t>Introduction t</w:t>
            </w:r>
            <w:r w:rsidR="00262BBB" w:rsidRPr="007652AF">
              <w:rPr>
                <w:rFonts w:cs="Arial"/>
                <w:sz w:val="20"/>
                <w:szCs w:val="20"/>
                <w:shd w:val="clear" w:color="auto" w:fill="DEEAF6" w:themeFill="accent5" w:themeFillTint="33"/>
              </w:rPr>
              <w:t xml:space="preserve">o </w:t>
            </w:r>
            <w:r w:rsidRPr="007652AF">
              <w:rPr>
                <w:rFonts w:cs="Arial"/>
                <w:sz w:val="20"/>
                <w:szCs w:val="20"/>
                <w:shd w:val="clear" w:color="auto" w:fill="DEEAF6" w:themeFill="accent5" w:themeFillTint="33"/>
              </w:rPr>
              <w:t>Age</w:t>
            </w:r>
            <w:r w:rsidR="00823047">
              <w:rPr>
                <w:rFonts w:cs="Arial"/>
                <w:sz w:val="20"/>
                <w:szCs w:val="20"/>
                <w:shd w:val="clear" w:color="auto" w:fill="DEEAF6" w:themeFill="accent5" w:themeFillTint="33"/>
              </w:rPr>
              <w:t xml:space="preserve"> </w:t>
            </w:r>
            <w:r w:rsidRPr="007652AF">
              <w:rPr>
                <w:rFonts w:cs="Arial"/>
                <w:sz w:val="20"/>
                <w:szCs w:val="20"/>
                <w:shd w:val="clear" w:color="auto" w:fill="DEEAF6" w:themeFill="accent5" w:themeFillTint="33"/>
              </w:rPr>
              <w:t>U</w:t>
            </w:r>
            <w:r w:rsidR="00262BBB" w:rsidRPr="007652AF">
              <w:rPr>
                <w:rFonts w:cs="Arial"/>
                <w:sz w:val="20"/>
                <w:szCs w:val="20"/>
                <w:shd w:val="clear" w:color="auto" w:fill="DEEAF6" w:themeFill="accent5" w:themeFillTint="33"/>
              </w:rPr>
              <w:t xml:space="preserve">K </w:t>
            </w:r>
            <w:r w:rsidRPr="007652AF">
              <w:rPr>
                <w:rFonts w:cs="Arial"/>
                <w:sz w:val="20"/>
                <w:szCs w:val="20"/>
                <w:shd w:val="clear" w:color="auto" w:fill="DEEAF6" w:themeFill="accent5" w:themeFillTint="33"/>
              </w:rPr>
              <w:t>Milton Keynes</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CA55AA4" w14:textId="6D1D8A32" w:rsidR="00E85434" w:rsidRPr="007652AF" w:rsidRDefault="00E85434" w:rsidP="007652AF">
            <w:pPr>
              <w:rPr>
                <w:rFonts w:cs="Arial"/>
                <w:sz w:val="20"/>
                <w:szCs w:val="20"/>
              </w:rPr>
            </w:pPr>
            <w:r w:rsidRPr="007652AF">
              <w:rPr>
                <w:rFonts w:cs="Arial"/>
                <w:sz w:val="20"/>
                <w:szCs w:val="20"/>
                <w:bdr w:val="none" w:sz="0" w:space="0" w:color="auto" w:frame="1"/>
                <w:shd w:val="clear" w:color="auto" w:fill="DEEAF6" w:themeFill="accent5" w:themeFillTint="33"/>
              </w:rPr>
              <w:t>Making every contact count /</w:t>
            </w:r>
            <w:r w:rsidR="007652AF" w:rsidRPr="007652AF">
              <w:rPr>
                <w:rFonts w:cs="Arial"/>
                <w:sz w:val="20"/>
                <w:szCs w:val="20"/>
                <w:bdr w:val="none" w:sz="0" w:space="0" w:color="auto" w:frame="1"/>
                <w:shd w:val="clear" w:color="auto" w:fill="DEEAF6" w:themeFill="accent5" w:themeFillTint="33"/>
              </w:rPr>
              <w:t xml:space="preserve">highlight </w:t>
            </w:r>
            <w:r w:rsidRPr="007652AF">
              <w:rPr>
                <w:rFonts w:cs="Arial"/>
                <w:sz w:val="20"/>
                <w:szCs w:val="20"/>
                <w:bdr w:val="none" w:sz="0" w:space="0" w:color="auto" w:frame="1"/>
                <w:shd w:val="clear" w:color="auto" w:fill="DEEAF6" w:themeFill="accent5" w:themeFillTint="33"/>
              </w:rPr>
              <w:t>other services and</w:t>
            </w:r>
            <w:r w:rsidRPr="007652AF">
              <w:rPr>
                <w:rFonts w:cs="Arial"/>
                <w:sz w:val="20"/>
                <w:szCs w:val="20"/>
                <w:bdr w:val="none" w:sz="0" w:space="0" w:color="auto" w:frame="1"/>
              </w:rPr>
              <w:t xml:space="preserve"> support that could assist the client</w:t>
            </w:r>
          </w:p>
        </w:tc>
      </w:tr>
      <w:tr w:rsidR="00262BBB" w14:paraId="4CD5862F" w14:textId="77777777" w:rsidTr="00567888">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1C8DB9B" w14:textId="3A73BD31" w:rsidR="00567888" w:rsidRPr="007652AF" w:rsidRDefault="00567888" w:rsidP="00567888">
            <w:pPr>
              <w:rPr>
                <w:rFonts w:cs="Arial"/>
                <w:sz w:val="20"/>
                <w:szCs w:val="20"/>
                <w:shd w:val="clear" w:color="auto" w:fill="DEEAF6" w:themeFill="accent5" w:themeFillTint="33"/>
              </w:rPr>
            </w:pPr>
            <w:r w:rsidRPr="007652AF">
              <w:rPr>
                <w:rFonts w:cs="Arial"/>
                <w:sz w:val="20"/>
                <w:szCs w:val="20"/>
                <w:shd w:val="clear" w:color="auto" w:fill="DEEAF6" w:themeFill="accent5" w:themeFillTint="33"/>
              </w:rPr>
              <w:t>Personal safety</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9D83AE" w14:textId="4C2EB592" w:rsidR="00567888" w:rsidRPr="007652AF" w:rsidRDefault="00262BBB" w:rsidP="00567888">
            <w:pPr>
              <w:rPr>
                <w:rFonts w:cs="Arial"/>
                <w:sz w:val="20"/>
                <w:szCs w:val="20"/>
              </w:rPr>
            </w:pPr>
            <w:r w:rsidRPr="007652AF">
              <w:rPr>
                <w:rFonts w:cs="Arial"/>
                <w:sz w:val="20"/>
                <w:szCs w:val="20"/>
              </w:rPr>
              <w:t>to support lone working</w:t>
            </w:r>
          </w:p>
        </w:tc>
      </w:tr>
      <w:tr w:rsidR="00567888" w14:paraId="4544AE45" w14:textId="77777777" w:rsidTr="007652AF">
        <w:trPr>
          <w:trHeight w:val="464"/>
        </w:trPr>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4B96E7" w14:textId="321310D1" w:rsidR="00567888" w:rsidRPr="007652AF" w:rsidRDefault="00567888" w:rsidP="00567888">
            <w:pPr>
              <w:rPr>
                <w:rFonts w:cs="Arial"/>
                <w:sz w:val="20"/>
                <w:szCs w:val="20"/>
                <w:shd w:val="clear" w:color="auto" w:fill="FFFFFF"/>
              </w:rPr>
            </w:pPr>
            <w:r w:rsidRPr="007652AF">
              <w:rPr>
                <w:rFonts w:cs="Arial"/>
                <w:sz w:val="20"/>
                <w:szCs w:val="20"/>
                <w:shd w:val="clear" w:color="auto" w:fill="DEEAF6" w:themeFill="accent5" w:themeFillTint="33"/>
              </w:rPr>
              <w:t>Safeguarding</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4E8F7EF" w14:textId="6E018A97" w:rsidR="00567888" w:rsidRPr="007652AF" w:rsidRDefault="00567888" w:rsidP="007652AF">
            <w:pPr>
              <w:rPr>
                <w:rFonts w:cs="Arial"/>
                <w:sz w:val="20"/>
                <w:szCs w:val="20"/>
              </w:rPr>
            </w:pPr>
            <w:r w:rsidRPr="007652AF">
              <w:rPr>
                <w:rFonts w:cs="Arial"/>
                <w:sz w:val="20"/>
                <w:szCs w:val="20"/>
              </w:rPr>
              <w:t>to help volunteers spot issues with the potential to affect a client's welfare</w:t>
            </w:r>
          </w:p>
        </w:tc>
      </w:tr>
      <w:tr w:rsidR="00567888" w14:paraId="1C8D3900" w14:textId="77777777" w:rsidTr="00567888">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2AAA19E" w14:textId="17DD5A80" w:rsidR="00567888" w:rsidRPr="007652AF" w:rsidRDefault="00567888" w:rsidP="00567888">
            <w:pPr>
              <w:rPr>
                <w:rFonts w:cs="Arial"/>
                <w:sz w:val="20"/>
                <w:szCs w:val="20"/>
                <w:shd w:val="clear" w:color="auto" w:fill="FFFFFF"/>
              </w:rPr>
            </w:pPr>
            <w:r w:rsidRPr="007652AF">
              <w:rPr>
                <w:rFonts w:cs="Arial"/>
                <w:sz w:val="20"/>
                <w:szCs w:val="20"/>
                <w:shd w:val="clear" w:color="auto" w:fill="DEEAF6" w:themeFill="accent5" w:themeFillTint="33"/>
              </w:rPr>
              <w:t xml:space="preserve">Back awareness </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715FF" w14:textId="5277429C" w:rsidR="00567888" w:rsidRPr="007652AF" w:rsidRDefault="00567888" w:rsidP="00567888">
            <w:pPr>
              <w:rPr>
                <w:rFonts w:cs="Arial"/>
                <w:sz w:val="20"/>
                <w:szCs w:val="20"/>
                <w:shd w:val="clear" w:color="auto" w:fill="FFFFFF"/>
              </w:rPr>
            </w:pPr>
            <w:r w:rsidRPr="007652AF">
              <w:rPr>
                <w:rFonts w:cs="Arial"/>
                <w:sz w:val="20"/>
                <w:szCs w:val="20"/>
                <w:shd w:val="clear" w:color="auto" w:fill="DEEAF6" w:themeFill="accent5" w:themeFillTint="33"/>
              </w:rPr>
              <w:t>to help volunteers understand how to look after</w:t>
            </w:r>
            <w:r w:rsidRPr="007652AF">
              <w:rPr>
                <w:rFonts w:cs="Arial"/>
                <w:sz w:val="20"/>
                <w:szCs w:val="20"/>
                <w:shd w:val="clear" w:color="auto" w:fill="FFFFFF"/>
              </w:rPr>
              <w:t xml:space="preserve"> </w:t>
            </w:r>
            <w:r w:rsidR="00C61F42">
              <w:rPr>
                <w:rFonts w:cs="Arial"/>
                <w:sz w:val="20"/>
                <w:szCs w:val="20"/>
                <w:shd w:val="clear" w:color="auto" w:fill="DEEAF6" w:themeFill="accent5" w:themeFillTint="33"/>
              </w:rPr>
              <w:t xml:space="preserve">their </w:t>
            </w:r>
            <w:r w:rsidRPr="007652AF">
              <w:rPr>
                <w:rFonts w:cs="Arial"/>
                <w:sz w:val="20"/>
                <w:szCs w:val="20"/>
                <w:shd w:val="clear" w:color="auto" w:fill="DEEAF6" w:themeFill="accent5" w:themeFillTint="33"/>
              </w:rPr>
              <w:t>back and support people with back pain</w:t>
            </w:r>
          </w:p>
        </w:tc>
      </w:tr>
      <w:tr w:rsidR="00567888" w14:paraId="1ECDFED9" w14:textId="77777777" w:rsidTr="00567888">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EFFD74" w14:textId="42DF9ED6" w:rsidR="00567888" w:rsidRPr="007652AF" w:rsidRDefault="00567888" w:rsidP="00567888">
            <w:pPr>
              <w:rPr>
                <w:rFonts w:cs="Arial"/>
                <w:sz w:val="20"/>
                <w:szCs w:val="20"/>
                <w:shd w:val="clear" w:color="auto" w:fill="FFFFFF"/>
              </w:rPr>
            </w:pPr>
            <w:r w:rsidRPr="007652AF">
              <w:rPr>
                <w:rFonts w:cs="Arial"/>
                <w:sz w:val="20"/>
                <w:szCs w:val="20"/>
                <w:shd w:val="clear" w:color="auto" w:fill="DEEAF6" w:themeFill="accent5" w:themeFillTint="33"/>
              </w:rPr>
              <w:t>Dementia awareness</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DB4953" w14:textId="0267D8B5" w:rsidR="00567888" w:rsidRPr="007652AF" w:rsidRDefault="00567888" w:rsidP="00567888">
            <w:pPr>
              <w:rPr>
                <w:rFonts w:cs="Arial"/>
                <w:sz w:val="20"/>
                <w:szCs w:val="20"/>
                <w:shd w:val="clear" w:color="auto" w:fill="FFFFFF"/>
              </w:rPr>
            </w:pPr>
            <w:r w:rsidRPr="007652AF">
              <w:rPr>
                <w:rFonts w:cs="Arial"/>
                <w:sz w:val="20"/>
                <w:szCs w:val="20"/>
                <w:shd w:val="clear" w:color="auto" w:fill="DEEAF6" w:themeFill="accent5" w:themeFillTint="33"/>
              </w:rPr>
              <w:t>to help volunteers support people with this</w:t>
            </w:r>
            <w:r w:rsidRPr="007652AF">
              <w:rPr>
                <w:rFonts w:cs="Arial"/>
                <w:sz w:val="20"/>
                <w:szCs w:val="20"/>
                <w:shd w:val="clear" w:color="auto" w:fill="FFFFFF"/>
              </w:rPr>
              <w:t xml:space="preserve"> </w:t>
            </w:r>
            <w:r w:rsidRPr="007652AF">
              <w:rPr>
                <w:rFonts w:cs="Arial"/>
                <w:sz w:val="20"/>
                <w:szCs w:val="20"/>
                <w:shd w:val="clear" w:color="auto" w:fill="DEEAF6" w:themeFill="accent5" w:themeFillTint="33"/>
              </w:rPr>
              <w:t>condition</w:t>
            </w:r>
          </w:p>
        </w:tc>
      </w:tr>
      <w:tr w:rsidR="00567888" w14:paraId="7E856C2F" w14:textId="77777777" w:rsidTr="00567888">
        <w:tc>
          <w:tcPr>
            <w:tcW w:w="4248" w:type="dxa"/>
            <w:tcBorders>
              <w:top w:val="single" w:sz="4" w:space="0" w:color="auto"/>
            </w:tcBorders>
            <w:shd w:val="clear" w:color="auto" w:fill="DEEAF6" w:themeFill="accent5" w:themeFillTint="33"/>
          </w:tcPr>
          <w:p w14:paraId="2BFE88C0" w14:textId="68223510" w:rsidR="00567888" w:rsidRPr="007652AF" w:rsidRDefault="00567888" w:rsidP="00567888">
            <w:pPr>
              <w:rPr>
                <w:rFonts w:cs="Arial"/>
                <w:color w:val="C45911" w:themeColor="accent2" w:themeShade="BF"/>
                <w:sz w:val="20"/>
                <w:szCs w:val="20"/>
                <w:shd w:val="clear" w:color="auto" w:fill="FFFFFF"/>
              </w:rPr>
            </w:pPr>
            <w:r w:rsidRPr="007652AF">
              <w:rPr>
                <w:rFonts w:cs="Arial"/>
                <w:color w:val="C45911" w:themeColor="accent2" w:themeShade="BF"/>
                <w:sz w:val="20"/>
                <w:szCs w:val="20"/>
              </w:rPr>
              <w:t>Basic Walk Leader training (Milton Keynes City Council)</w:t>
            </w:r>
          </w:p>
        </w:tc>
        <w:tc>
          <w:tcPr>
            <w:tcW w:w="4678" w:type="dxa"/>
            <w:tcBorders>
              <w:top w:val="single" w:sz="4" w:space="0" w:color="auto"/>
            </w:tcBorders>
            <w:shd w:val="clear" w:color="auto" w:fill="DEEAF6" w:themeFill="accent5" w:themeFillTint="33"/>
          </w:tcPr>
          <w:p w14:paraId="5ED10890" w14:textId="600E0D38" w:rsidR="00567888" w:rsidRPr="007652AF" w:rsidRDefault="0040368E" w:rsidP="00567888">
            <w:pPr>
              <w:rPr>
                <w:rFonts w:cs="Arial"/>
                <w:color w:val="C45911" w:themeColor="accent2" w:themeShade="BF"/>
                <w:sz w:val="20"/>
                <w:szCs w:val="20"/>
                <w:shd w:val="clear" w:color="auto" w:fill="FFFFFF"/>
              </w:rPr>
            </w:pPr>
            <w:r w:rsidRPr="007652AF">
              <w:rPr>
                <w:rFonts w:cs="Arial"/>
                <w:color w:val="C45911" w:themeColor="accent2" w:themeShade="BF"/>
                <w:sz w:val="20"/>
                <w:szCs w:val="20"/>
              </w:rPr>
              <w:t xml:space="preserve">Additional training </w:t>
            </w:r>
            <w:r w:rsidR="00A91EF9">
              <w:rPr>
                <w:rFonts w:cs="Arial"/>
                <w:color w:val="C45911" w:themeColor="accent2" w:themeShade="BF"/>
                <w:sz w:val="20"/>
                <w:szCs w:val="20"/>
              </w:rPr>
              <w:t xml:space="preserve">giving </w:t>
            </w:r>
            <w:r w:rsidRPr="007652AF">
              <w:rPr>
                <w:rFonts w:cs="Arial"/>
                <w:color w:val="C45911" w:themeColor="accent2" w:themeShade="BF"/>
                <w:sz w:val="20"/>
                <w:szCs w:val="20"/>
              </w:rPr>
              <w:t xml:space="preserve">further </w:t>
            </w:r>
            <w:r w:rsidR="00567888" w:rsidRPr="007652AF">
              <w:rPr>
                <w:rFonts w:cs="Arial"/>
                <w:color w:val="C45911" w:themeColor="accent2" w:themeShade="BF"/>
                <w:sz w:val="20"/>
                <w:szCs w:val="20"/>
              </w:rPr>
              <w:t>practical experience of leading walk</w:t>
            </w:r>
            <w:r w:rsidR="00A91EF9">
              <w:rPr>
                <w:rFonts w:cs="Arial"/>
                <w:color w:val="C45911" w:themeColor="accent2" w:themeShade="BF"/>
                <w:sz w:val="20"/>
                <w:szCs w:val="20"/>
              </w:rPr>
              <w:t>s,</w:t>
            </w:r>
            <w:r w:rsidR="00567888" w:rsidRPr="007652AF">
              <w:rPr>
                <w:rFonts w:cs="Arial"/>
                <w:color w:val="C45911" w:themeColor="accent2" w:themeShade="BF"/>
                <w:sz w:val="20"/>
                <w:szCs w:val="20"/>
              </w:rPr>
              <w:t xml:space="preserve"> including route planning </w:t>
            </w:r>
            <w:r w:rsidR="00A91EF9">
              <w:rPr>
                <w:rFonts w:cs="Arial"/>
                <w:color w:val="C45911" w:themeColor="accent2" w:themeShade="BF"/>
                <w:sz w:val="20"/>
                <w:szCs w:val="20"/>
              </w:rPr>
              <w:t xml:space="preserve">for </w:t>
            </w:r>
            <w:r w:rsidR="00567888" w:rsidRPr="007652AF">
              <w:rPr>
                <w:rFonts w:cs="Arial"/>
                <w:color w:val="C45911" w:themeColor="accent2" w:themeShade="BF"/>
                <w:sz w:val="20"/>
                <w:szCs w:val="20"/>
              </w:rPr>
              <w:t>longer walks</w:t>
            </w:r>
          </w:p>
        </w:tc>
      </w:tr>
    </w:tbl>
    <w:p w14:paraId="0EEDD016" w14:textId="26931C10" w:rsidR="00B64443" w:rsidRDefault="00B64443" w:rsidP="00B64443"/>
    <w:p w14:paraId="4A644806" w14:textId="2D3A3BE1" w:rsidR="00B64443" w:rsidRDefault="00B64443" w:rsidP="00B64443">
      <w:pPr>
        <w:pStyle w:val="Heading1"/>
      </w:pPr>
      <w:bookmarkStart w:id="13" w:name="_Toc97547369"/>
      <w:r>
        <w:t>Evaluation</w:t>
      </w:r>
      <w:bookmarkEnd w:id="13"/>
    </w:p>
    <w:p w14:paraId="2E17F830" w14:textId="4CE37C63" w:rsidR="00B64443" w:rsidRDefault="00B64443" w:rsidP="002E4E52">
      <w:r w:rsidRPr="00B64443">
        <w:t xml:space="preserve">The evaluation </w:t>
      </w:r>
      <w:r w:rsidR="00BF38F4">
        <w:t xml:space="preserve">plan </w:t>
      </w:r>
      <w:r w:rsidR="002E4E52" w:rsidRPr="00BF38F4">
        <w:t>was</w:t>
      </w:r>
      <w:r w:rsidRPr="00B64443">
        <w:t xml:space="preserve"> based on the</w:t>
      </w:r>
      <w:r>
        <w:t xml:space="preserve"> logic model </w:t>
      </w:r>
      <w:r w:rsidR="005766ED">
        <w:t xml:space="preserve">developed at the start of project planning </w:t>
      </w:r>
      <w:r>
        <w:t>(fig.1)</w:t>
      </w:r>
      <w:r w:rsidR="00171AF3" w:rsidRPr="00171AF3">
        <w:t xml:space="preserve"> </w:t>
      </w:r>
      <w:r w:rsidR="00171AF3">
        <w:t>and aimed to address</w:t>
      </w:r>
      <w:r w:rsidR="00171AF3" w:rsidRPr="00B64443">
        <w:t xml:space="preserve"> </w:t>
      </w:r>
      <w:r w:rsidR="00171AF3">
        <w:t>the research questions listed below.</w:t>
      </w:r>
    </w:p>
    <w:p w14:paraId="1468D1CC" w14:textId="77777777" w:rsidR="00752B60" w:rsidRDefault="00752B60" w:rsidP="00752B60">
      <w:pPr>
        <w:pStyle w:val="Heading3"/>
        <w:rPr>
          <w:b/>
          <w:bCs/>
          <w:sz w:val="22"/>
          <w:szCs w:val="22"/>
        </w:rPr>
      </w:pPr>
      <w:bookmarkStart w:id="14" w:name="_Toc97547370"/>
      <w:r w:rsidRPr="00960C68">
        <w:t>Research questions</w:t>
      </w:r>
      <w:bookmarkEnd w:id="14"/>
      <w:r w:rsidRPr="00A91EF9">
        <w:rPr>
          <w:b/>
          <w:bCs/>
          <w:sz w:val="22"/>
          <w:szCs w:val="22"/>
        </w:rPr>
        <w:t xml:space="preserve"> </w:t>
      </w:r>
    </w:p>
    <w:p w14:paraId="14453F53" w14:textId="77777777" w:rsidR="00752B60" w:rsidRPr="0091686F" w:rsidRDefault="00752B60" w:rsidP="00752B60">
      <w:pPr>
        <w:pStyle w:val="ListParagraph"/>
        <w:numPr>
          <w:ilvl w:val="0"/>
          <w:numId w:val="1"/>
        </w:numPr>
        <w:rPr>
          <w:rFonts w:cs="Arial"/>
        </w:rPr>
      </w:pPr>
      <w:r w:rsidRPr="0091686F">
        <w:rPr>
          <w:rFonts w:cs="Arial"/>
        </w:rPr>
        <w:t>Are entry level walks effective in helping older people to improve their physical and mental wellbeing?</w:t>
      </w:r>
    </w:p>
    <w:p w14:paraId="3F9B202E" w14:textId="77777777" w:rsidR="00752B60" w:rsidRPr="0091686F" w:rsidRDefault="00752B60" w:rsidP="00752B60">
      <w:pPr>
        <w:pStyle w:val="ListParagraph"/>
        <w:numPr>
          <w:ilvl w:val="0"/>
          <w:numId w:val="1"/>
        </w:numPr>
        <w:rPr>
          <w:rFonts w:cs="Arial"/>
        </w:rPr>
      </w:pPr>
      <w:r w:rsidRPr="0091686F">
        <w:rPr>
          <w:rFonts w:cs="Arial"/>
        </w:rPr>
        <w:t>Can walking be used to alleviate loneliness following a significant life event such as bereavement, period of ill health</w:t>
      </w:r>
    </w:p>
    <w:p w14:paraId="4E27C5D8" w14:textId="06503F57" w:rsidR="00752B60" w:rsidRPr="002A6C19" w:rsidRDefault="00752B60" w:rsidP="002E4E52">
      <w:pPr>
        <w:pStyle w:val="ListParagraph"/>
        <w:numPr>
          <w:ilvl w:val="0"/>
          <w:numId w:val="1"/>
        </w:numPr>
        <w:rPr>
          <w:rFonts w:cs="Arial"/>
        </w:rPr>
      </w:pPr>
      <w:r w:rsidRPr="0091686F">
        <w:rPr>
          <w:rFonts w:cs="Arial"/>
        </w:rPr>
        <w:t>Does the Walking befriender role help address the barrier of becoming active? If so, how?</w:t>
      </w:r>
    </w:p>
    <w:p w14:paraId="35A05B13" w14:textId="11BF540B" w:rsidR="00454A9A" w:rsidRDefault="00454A9A" w:rsidP="00454A9A">
      <w:pPr>
        <w:rPr>
          <w:rFonts w:cstheme="minorHAnsi"/>
          <w:b/>
          <w:bCs/>
          <w:sz w:val="24"/>
          <w:szCs w:val="24"/>
        </w:rPr>
      </w:pPr>
      <w:r>
        <w:rPr>
          <w:rFonts w:cstheme="minorHAnsi"/>
          <w:b/>
          <w:bCs/>
          <w:noProof/>
          <w:sz w:val="24"/>
          <w:szCs w:val="24"/>
        </w:rPr>
        <w:lastRenderedPageBreak/>
        <w:drawing>
          <wp:inline distT="0" distB="0" distL="0" distR="0" wp14:anchorId="1B7A409F" wp14:editId="7407EF60">
            <wp:extent cx="5731510" cy="1810596"/>
            <wp:effectExtent l="0" t="0" r="254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8" cstate="print">
                      <a:extLst>
                        <a:ext uri="{28A0092B-C50C-407E-A947-70E740481C1C}">
                          <a14:useLocalDpi xmlns:a14="http://schemas.microsoft.com/office/drawing/2010/main" val="0"/>
                        </a:ext>
                      </a:extLst>
                    </a:blip>
                    <a:srcRect t="3606"/>
                    <a:stretch/>
                  </pic:blipFill>
                  <pic:spPr bwMode="auto">
                    <a:xfrm>
                      <a:off x="0" y="0"/>
                      <a:ext cx="5731510" cy="1810596"/>
                    </a:xfrm>
                    <a:prstGeom prst="rect">
                      <a:avLst/>
                    </a:prstGeom>
                    <a:ln>
                      <a:noFill/>
                    </a:ln>
                    <a:extLst>
                      <a:ext uri="{53640926-AAD7-44D8-BBD7-CCE9431645EC}">
                        <a14:shadowObscured xmlns:a14="http://schemas.microsoft.com/office/drawing/2010/main"/>
                      </a:ext>
                    </a:extLst>
                  </pic:spPr>
                </pic:pic>
              </a:graphicData>
            </a:graphic>
          </wp:inline>
        </w:drawing>
      </w:r>
    </w:p>
    <w:p w14:paraId="5C8D7757" w14:textId="4F722982" w:rsidR="002F442A" w:rsidRDefault="002F442A" w:rsidP="002F442A">
      <w:pPr>
        <w:pStyle w:val="Caption"/>
      </w:pPr>
      <w:bookmarkStart w:id="15" w:name="_Toc97547397"/>
      <w:r>
        <w:t xml:space="preserve">Figure </w:t>
      </w:r>
      <w:fldSimple w:instr=" SEQ Figure \* ARABIC ">
        <w:r w:rsidR="00156224">
          <w:rPr>
            <w:noProof/>
          </w:rPr>
          <w:t>1</w:t>
        </w:r>
      </w:fldSimple>
      <w:r>
        <w:t xml:space="preserve"> Logic Model</w:t>
      </w:r>
      <w:bookmarkEnd w:id="15"/>
    </w:p>
    <w:p w14:paraId="37C9C42B" w14:textId="05627E0F" w:rsidR="00171AF3" w:rsidRPr="00171AF3" w:rsidRDefault="00171AF3" w:rsidP="00171AF3">
      <w:pPr>
        <w:pStyle w:val="Heading3"/>
      </w:pPr>
      <w:bookmarkStart w:id="16" w:name="_Toc97547371"/>
      <w:r>
        <w:t>Development Period</w:t>
      </w:r>
      <w:bookmarkEnd w:id="16"/>
    </w:p>
    <w:p w14:paraId="56D7AB7F" w14:textId="3D39D2FD" w:rsidR="0001675E" w:rsidRDefault="00171AF3" w:rsidP="00171AF3">
      <w:r>
        <w:t>Although Age</w:t>
      </w:r>
      <w:r w:rsidR="00823047">
        <w:t xml:space="preserve"> </w:t>
      </w:r>
      <w:r>
        <w:t xml:space="preserve">UK Milton Keynes was very experienced in running and supporting a home visit befriending service, Walking </w:t>
      </w:r>
      <w:r w:rsidR="0001675E">
        <w:t>B</w:t>
      </w:r>
      <w:r>
        <w:t>efriending was an untested concept</w:t>
      </w:r>
      <w:r w:rsidR="0001675E">
        <w:t>.</w:t>
      </w:r>
      <w:r>
        <w:t xml:space="preserve"> </w:t>
      </w:r>
      <w:r w:rsidR="0001675E">
        <w:t>T</w:t>
      </w:r>
      <w:r>
        <w:t>herefore</w:t>
      </w:r>
      <w:r w:rsidR="00F379B6">
        <w:t>,</w:t>
      </w:r>
      <w:r>
        <w:t xml:space="preserve"> the </w:t>
      </w:r>
      <w:r w:rsidR="0001675E">
        <w:t>team used the 6 month</w:t>
      </w:r>
      <w:r w:rsidR="00F379B6">
        <w:t>s</w:t>
      </w:r>
      <w:r w:rsidR="0001675E">
        <w:t xml:space="preserve"> development period to </w:t>
      </w:r>
    </w:p>
    <w:p w14:paraId="21F552CB" w14:textId="77777777" w:rsidR="0001675E" w:rsidRDefault="0001675E" w:rsidP="0001675E">
      <w:pPr>
        <w:pStyle w:val="NoSpacing"/>
        <w:numPr>
          <w:ilvl w:val="0"/>
          <w:numId w:val="29"/>
        </w:numPr>
        <w:spacing w:line="276" w:lineRule="auto"/>
        <w:jc w:val="both"/>
        <w:rPr>
          <w:rFonts w:ascii="Arial" w:hAnsi="Arial" w:cs="Arial"/>
        </w:rPr>
      </w:pPr>
      <w:r>
        <w:rPr>
          <w:rFonts w:ascii="Arial" w:hAnsi="Arial" w:cs="Arial"/>
        </w:rPr>
        <w:t>build internal processes for project delivery – formulate registration paperwork, monitoring forms, initial marketing tools, identify volunteers from current pool etc</w:t>
      </w:r>
    </w:p>
    <w:p w14:paraId="5B75ECE4" w14:textId="0DDC5D69" w:rsidR="0001675E" w:rsidRDefault="0001675E" w:rsidP="0001675E">
      <w:pPr>
        <w:pStyle w:val="NoSpacing"/>
        <w:numPr>
          <w:ilvl w:val="0"/>
          <w:numId w:val="29"/>
        </w:numPr>
        <w:spacing w:line="276" w:lineRule="auto"/>
        <w:jc w:val="both"/>
        <w:rPr>
          <w:rFonts w:ascii="Arial" w:hAnsi="Arial" w:cs="Arial"/>
        </w:rPr>
      </w:pPr>
      <w:r>
        <w:rPr>
          <w:rFonts w:ascii="Arial" w:hAnsi="Arial" w:cs="Arial"/>
        </w:rPr>
        <w:t xml:space="preserve">develop new community contacts and build new referral links to increase client numbers over the project’s life </w:t>
      </w:r>
    </w:p>
    <w:p w14:paraId="560DDB0A" w14:textId="0FD6A4ED" w:rsidR="0001675E" w:rsidRDefault="0001675E" w:rsidP="0001675E">
      <w:pPr>
        <w:pStyle w:val="NoSpacing"/>
        <w:numPr>
          <w:ilvl w:val="0"/>
          <w:numId w:val="29"/>
        </w:numPr>
        <w:spacing w:line="276" w:lineRule="auto"/>
        <w:jc w:val="both"/>
        <w:rPr>
          <w:rFonts w:ascii="Arial" w:hAnsi="Arial" w:cs="Arial"/>
        </w:rPr>
      </w:pPr>
      <w:r>
        <w:rPr>
          <w:rFonts w:ascii="Arial" w:hAnsi="Arial" w:cs="Arial"/>
        </w:rPr>
        <w:t>trial the idea on a smaller scale.</w:t>
      </w:r>
    </w:p>
    <w:p w14:paraId="3881DE62" w14:textId="77777777" w:rsidR="0001675E" w:rsidRDefault="0001675E" w:rsidP="0001675E">
      <w:pPr>
        <w:pStyle w:val="NoSpacing"/>
        <w:spacing w:line="276" w:lineRule="auto"/>
        <w:ind w:left="765"/>
        <w:jc w:val="both"/>
        <w:rPr>
          <w:rFonts w:ascii="Arial" w:hAnsi="Arial" w:cs="Arial"/>
        </w:rPr>
      </w:pPr>
    </w:p>
    <w:p w14:paraId="2BE35E59" w14:textId="6B1FBAD9" w:rsidR="0001675E" w:rsidRPr="005D09CB" w:rsidRDefault="0001675E" w:rsidP="00171AF3">
      <w:r>
        <w:t>T</w:t>
      </w:r>
      <w:r w:rsidRPr="005D09CB">
        <w:t xml:space="preserve">he </w:t>
      </w:r>
      <w:r w:rsidR="00171AF3" w:rsidRPr="005D09CB">
        <w:t xml:space="preserve">project was trialled with </w:t>
      </w:r>
      <w:r w:rsidR="00361B8E">
        <w:t>six</w:t>
      </w:r>
      <w:r w:rsidR="00171AF3" w:rsidRPr="005D09CB">
        <w:t xml:space="preserve"> potential clients</w:t>
      </w:r>
      <w:r w:rsidR="00F379B6" w:rsidRPr="005D09CB">
        <w:t xml:space="preserve"> from the home visiting client list</w:t>
      </w:r>
      <w:r w:rsidR="00171AF3" w:rsidRPr="005D09CB">
        <w:t xml:space="preserve">, </w:t>
      </w:r>
      <w:r w:rsidR="00361B8E">
        <w:t>four</w:t>
      </w:r>
      <w:r w:rsidR="00171AF3" w:rsidRPr="005D09CB">
        <w:t xml:space="preserve"> of whom took up the offer of regular walks with a befriender. Feedback from this </w:t>
      </w:r>
      <w:r w:rsidR="00F379B6" w:rsidRPr="005D09CB">
        <w:t>period</w:t>
      </w:r>
      <w:r w:rsidR="00171AF3" w:rsidRPr="005D09CB">
        <w:t xml:space="preserve"> showed that the</w:t>
      </w:r>
      <w:r w:rsidRPr="005D09CB">
        <w:t>re</w:t>
      </w:r>
      <w:r w:rsidR="00171AF3" w:rsidRPr="005D09CB">
        <w:t xml:space="preserve"> was a need for entry level walks but that most of the clients </w:t>
      </w:r>
      <w:r w:rsidR="006D0F31" w:rsidRPr="005D09CB">
        <w:t>supported by the</w:t>
      </w:r>
      <w:r w:rsidR="00171AF3" w:rsidRPr="005D09CB">
        <w:t xml:space="preserve"> home visit befriending </w:t>
      </w:r>
      <w:r w:rsidR="006D0F31" w:rsidRPr="005D09CB">
        <w:t>service</w:t>
      </w:r>
      <w:r w:rsidR="00F379B6" w:rsidRPr="005D09CB">
        <w:t xml:space="preserve"> (over 100 at the time)</w:t>
      </w:r>
      <w:r w:rsidR="00171AF3" w:rsidRPr="005D09CB">
        <w:t xml:space="preserve"> were too frail, or</w:t>
      </w:r>
      <w:r w:rsidR="00F379B6" w:rsidRPr="005D09CB">
        <w:t xml:space="preserve"> too ‘housebound’ to commit to the project long-term.</w:t>
      </w:r>
      <w:r w:rsidR="00171AF3" w:rsidRPr="005D09CB">
        <w:t xml:space="preserve">  </w:t>
      </w:r>
      <w:r w:rsidR="00F379B6" w:rsidRPr="005D09CB">
        <w:t xml:space="preserve">Therefore, recruitment of clients </w:t>
      </w:r>
      <w:r w:rsidR="006D0F31" w:rsidRPr="005D09CB">
        <w:t xml:space="preserve">for Walking Befriending </w:t>
      </w:r>
      <w:r w:rsidR="00F379B6" w:rsidRPr="005D09CB">
        <w:t>was widened to include referrals from other Age UK Milton Keynes services such as the LiveLife</w:t>
      </w:r>
      <w:r w:rsidR="00823047" w:rsidRPr="005D09CB">
        <w:t xml:space="preserve"> MK</w:t>
      </w:r>
      <w:r w:rsidR="00F379B6" w:rsidRPr="005D09CB">
        <w:t xml:space="preserve"> </w:t>
      </w:r>
      <w:r w:rsidR="00823047" w:rsidRPr="005D09CB">
        <w:t>social prescribing project</w:t>
      </w:r>
      <w:r w:rsidR="005C77EB" w:rsidRPr="005D09CB">
        <w:t>, Hospital Aftercare</w:t>
      </w:r>
      <w:r w:rsidR="005C7D91" w:rsidRPr="005D09CB">
        <w:t xml:space="preserve"> and local</w:t>
      </w:r>
      <w:r w:rsidR="005C77EB" w:rsidRPr="005D09CB">
        <w:t xml:space="preserve"> bereavement services that offered up to </w:t>
      </w:r>
      <w:r w:rsidR="00361B8E">
        <w:t>six</w:t>
      </w:r>
      <w:r w:rsidR="005C77EB" w:rsidRPr="005D09CB">
        <w:t xml:space="preserve"> weeks support.</w:t>
      </w:r>
      <w:r w:rsidR="006D0F31" w:rsidRPr="005D09CB">
        <w:t xml:space="preserve"> The trial also showed that the social aspect of the visits was just as important as the walk itself, building relationships between the clients and the befrienders, developing trust that contributed to the befrienders being able to encourage clients to engage in the walks. </w:t>
      </w:r>
    </w:p>
    <w:p w14:paraId="399AAE13" w14:textId="1E24AEB7" w:rsidR="00171AF3" w:rsidRDefault="00171AF3" w:rsidP="00F379B6">
      <w:r w:rsidRPr="002E4E52">
        <w:t>During the</w:t>
      </w:r>
      <w:r>
        <w:t xml:space="preserve"> 6 month</w:t>
      </w:r>
      <w:r w:rsidR="00F379B6">
        <w:t>s</w:t>
      </w:r>
      <w:r>
        <w:t xml:space="preserve"> development period the outcomes </w:t>
      </w:r>
      <w:r w:rsidR="00F379B6">
        <w:t xml:space="preserve">for Walking Befriending </w:t>
      </w:r>
      <w:r>
        <w:t>were refined</w:t>
      </w:r>
      <w:r w:rsidR="00F379B6">
        <w:t xml:space="preserve"> </w:t>
      </w:r>
      <w:r w:rsidR="0024175E">
        <w:t xml:space="preserve">to measure </w:t>
      </w:r>
      <w:r w:rsidR="002A6C19">
        <w:t xml:space="preserve">the </w:t>
      </w:r>
      <w:r w:rsidR="0024175E">
        <w:t xml:space="preserve">outcomes </w:t>
      </w:r>
      <w:r w:rsidR="002A6C19">
        <w:t xml:space="preserve">towards </w:t>
      </w:r>
      <w:r w:rsidR="0024175E" w:rsidRPr="002A6C19">
        <w:rPr>
          <w:i/>
          <w:iCs/>
        </w:rPr>
        <w:t xml:space="preserve">Sporting </w:t>
      </w:r>
      <w:r w:rsidR="005D09CB" w:rsidRPr="002A6C19">
        <w:rPr>
          <w:i/>
          <w:iCs/>
        </w:rPr>
        <w:t>F</w:t>
      </w:r>
      <w:r w:rsidR="0024175E" w:rsidRPr="002A6C19">
        <w:rPr>
          <w:i/>
          <w:iCs/>
        </w:rPr>
        <w:t>uture</w:t>
      </w:r>
      <w:r w:rsidR="002A6C19">
        <w:rPr>
          <w:i/>
          <w:iCs/>
        </w:rPr>
        <w:t xml:space="preserve"> </w:t>
      </w:r>
      <w:r w:rsidR="002A6C19" w:rsidRPr="002A6C19">
        <w:rPr>
          <w:i/>
          <w:iCs/>
        </w:rPr>
        <w:t xml:space="preserve">- a </w:t>
      </w:r>
      <w:r w:rsidR="00D21880">
        <w:rPr>
          <w:i/>
          <w:iCs/>
        </w:rPr>
        <w:t xml:space="preserve">new </w:t>
      </w:r>
      <w:r w:rsidR="002A6C19" w:rsidRPr="002A6C19">
        <w:rPr>
          <w:i/>
          <w:iCs/>
        </w:rPr>
        <w:t>strategy for an active nation</w:t>
      </w:r>
      <w:r w:rsidR="002A6C19">
        <w:t xml:space="preserve"> (UK Gov. 2015).</w:t>
      </w:r>
    </w:p>
    <w:p w14:paraId="7E14DA5A" w14:textId="7B6C7476" w:rsidR="00171AF3" w:rsidRPr="002A6C19" w:rsidRDefault="0024175E" w:rsidP="00171AF3">
      <w:pPr>
        <w:pStyle w:val="ListParagraph"/>
        <w:numPr>
          <w:ilvl w:val="0"/>
          <w:numId w:val="23"/>
        </w:numPr>
        <w:rPr>
          <w:sz w:val="20"/>
          <w:szCs w:val="20"/>
        </w:rPr>
      </w:pPr>
      <w:r w:rsidRPr="002A6C19">
        <w:rPr>
          <w:sz w:val="20"/>
          <w:szCs w:val="20"/>
        </w:rPr>
        <w:t>Physical wellbeing - i</w:t>
      </w:r>
      <w:r w:rsidR="00171AF3" w:rsidRPr="002A6C19">
        <w:rPr>
          <w:sz w:val="20"/>
          <w:szCs w:val="20"/>
        </w:rPr>
        <w:t>ncrease in walking frequency for sedentary inactive older people</w:t>
      </w:r>
    </w:p>
    <w:p w14:paraId="5495C8DD" w14:textId="77777777" w:rsidR="0024175E" w:rsidRPr="002A6C19" w:rsidRDefault="0024175E" w:rsidP="00171AF3">
      <w:pPr>
        <w:pStyle w:val="ListParagraph"/>
        <w:numPr>
          <w:ilvl w:val="0"/>
          <w:numId w:val="23"/>
        </w:numPr>
        <w:rPr>
          <w:sz w:val="20"/>
          <w:szCs w:val="20"/>
        </w:rPr>
      </w:pPr>
      <w:r w:rsidRPr="002A6C19">
        <w:rPr>
          <w:sz w:val="20"/>
          <w:szCs w:val="20"/>
        </w:rPr>
        <w:t>Mental Well-being</w:t>
      </w:r>
    </w:p>
    <w:p w14:paraId="0109AB88" w14:textId="34CE264E" w:rsidR="00171AF3" w:rsidRPr="002A6C19" w:rsidRDefault="0024175E" w:rsidP="0024175E">
      <w:pPr>
        <w:pStyle w:val="ListParagraph"/>
        <w:ind w:left="1701"/>
        <w:rPr>
          <w:sz w:val="20"/>
          <w:szCs w:val="20"/>
        </w:rPr>
      </w:pPr>
      <w:r w:rsidRPr="002A6C19">
        <w:rPr>
          <w:sz w:val="20"/>
          <w:szCs w:val="20"/>
        </w:rPr>
        <w:t xml:space="preserve">2a. </w:t>
      </w:r>
      <w:r w:rsidR="00171AF3" w:rsidRPr="002A6C19">
        <w:rPr>
          <w:sz w:val="20"/>
          <w:szCs w:val="20"/>
        </w:rPr>
        <w:t>Reduc</w:t>
      </w:r>
      <w:r w:rsidR="00D370E7" w:rsidRPr="002A6C19">
        <w:rPr>
          <w:sz w:val="20"/>
          <w:szCs w:val="20"/>
        </w:rPr>
        <w:t xml:space="preserve">ed isolation and </w:t>
      </w:r>
      <w:r w:rsidR="00171AF3" w:rsidRPr="002A6C19">
        <w:rPr>
          <w:sz w:val="20"/>
          <w:szCs w:val="20"/>
        </w:rPr>
        <w:t>loneliness</w:t>
      </w:r>
    </w:p>
    <w:p w14:paraId="5C2117C1" w14:textId="77777777" w:rsidR="008D2CFF" w:rsidRPr="002A6C19" w:rsidRDefault="00171AF3" w:rsidP="001D69E6">
      <w:pPr>
        <w:pStyle w:val="ListParagraph"/>
        <w:ind w:left="1701"/>
        <w:rPr>
          <w:sz w:val="20"/>
          <w:szCs w:val="20"/>
        </w:rPr>
      </w:pPr>
      <w:r w:rsidRPr="002A6C19">
        <w:rPr>
          <w:sz w:val="20"/>
          <w:szCs w:val="20"/>
        </w:rPr>
        <w:t>2</w:t>
      </w:r>
      <w:r w:rsidR="0024175E" w:rsidRPr="002A6C19">
        <w:rPr>
          <w:sz w:val="20"/>
          <w:szCs w:val="20"/>
        </w:rPr>
        <w:t>b</w:t>
      </w:r>
      <w:r w:rsidRPr="002A6C19">
        <w:rPr>
          <w:sz w:val="20"/>
          <w:szCs w:val="20"/>
        </w:rPr>
        <w:t>. Feeling more supported</w:t>
      </w:r>
      <w:r w:rsidR="00DF0153" w:rsidRPr="002A6C19">
        <w:rPr>
          <w:sz w:val="20"/>
          <w:szCs w:val="20"/>
        </w:rPr>
        <w:t xml:space="preserve">, </w:t>
      </w:r>
    </w:p>
    <w:p w14:paraId="65CDD01F" w14:textId="25812992" w:rsidR="00171AF3" w:rsidRPr="002A6C19" w:rsidRDefault="008D2CFF" w:rsidP="001D69E6">
      <w:pPr>
        <w:pStyle w:val="ListParagraph"/>
        <w:ind w:left="1701"/>
        <w:rPr>
          <w:sz w:val="20"/>
          <w:szCs w:val="20"/>
        </w:rPr>
      </w:pPr>
      <w:r w:rsidRPr="002A6C19">
        <w:rPr>
          <w:sz w:val="20"/>
          <w:szCs w:val="20"/>
        </w:rPr>
        <w:t xml:space="preserve">2c. Giving people </w:t>
      </w:r>
      <w:r w:rsidR="00DF0153" w:rsidRPr="002A6C19">
        <w:rPr>
          <w:sz w:val="20"/>
          <w:szCs w:val="20"/>
        </w:rPr>
        <w:t>something to look forward to</w:t>
      </w:r>
    </w:p>
    <w:p w14:paraId="76A74F7D" w14:textId="02E28EBE" w:rsidR="001F35E1" w:rsidRPr="002A6C19" w:rsidRDefault="00171AF3" w:rsidP="001F35E1">
      <w:pPr>
        <w:pStyle w:val="ListParagraph"/>
        <w:ind w:left="1701"/>
        <w:rPr>
          <w:sz w:val="20"/>
          <w:szCs w:val="20"/>
        </w:rPr>
      </w:pPr>
      <w:r w:rsidRPr="002A6C19">
        <w:rPr>
          <w:sz w:val="20"/>
          <w:szCs w:val="20"/>
        </w:rPr>
        <w:t>2</w:t>
      </w:r>
      <w:r w:rsidR="008D2CFF" w:rsidRPr="002A6C19">
        <w:rPr>
          <w:sz w:val="20"/>
          <w:szCs w:val="20"/>
        </w:rPr>
        <w:t>d</w:t>
      </w:r>
      <w:r w:rsidRPr="002A6C19">
        <w:rPr>
          <w:sz w:val="20"/>
          <w:szCs w:val="20"/>
        </w:rPr>
        <w:t>. Improved confidence in walking, getting of the house more regularly</w:t>
      </w:r>
      <w:r w:rsidR="0024175E" w:rsidRPr="002A6C19">
        <w:rPr>
          <w:sz w:val="20"/>
          <w:szCs w:val="20"/>
        </w:rPr>
        <w:t>.</w:t>
      </w:r>
      <w:r w:rsidR="001F35E1" w:rsidRPr="002A6C19">
        <w:rPr>
          <w:sz w:val="20"/>
          <w:szCs w:val="20"/>
        </w:rPr>
        <w:t xml:space="preserve"> </w:t>
      </w:r>
    </w:p>
    <w:p w14:paraId="1C68135C" w14:textId="0DE17F5A" w:rsidR="00171AF3" w:rsidRPr="002A6C19" w:rsidRDefault="001F35E1" w:rsidP="001F35E1">
      <w:pPr>
        <w:pStyle w:val="ListParagraph"/>
        <w:ind w:left="1701"/>
        <w:rPr>
          <w:sz w:val="20"/>
          <w:szCs w:val="20"/>
        </w:rPr>
      </w:pPr>
      <w:r w:rsidRPr="002A6C19">
        <w:rPr>
          <w:sz w:val="20"/>
          <w:szCs w:val="20"/>
        </w:rPr>
        <w:t>2</w:t>
      </w:r>
      <w:r w:rsidR="008D2CFF" w:rsidRPr="002A6C19">
        <w:rPr>
          <w:sz w:val="20"/>
          <w:szCs w:val="20"/>
        </w:rPr>
        <w:t>e</w:t>
      </w:r>
      <w:r w:rsidRPr="002A6C19">
        <w:rPr>
          <w:sz w:val="20"/>
          <w:szCs w:val="20"/>
        </w:rPr>
        <w:t xml:space="preserve">. </w:t>
      </w:r>
      <w:r w:rsidR="00171AF3" w:rsidRPr="002A6C19">
        <w:rPr>
          <w:sz w:val="20"/>
          <w:szCs w:val="20"/>
        </w:rPr>
        <w:t>Improved mental wellbeing and feeling more optimistic</w:t>
      </w:r>
    </w:p>
    <w:p w14:paraId="0DB58E94" w14:textId="77777777" w:rsidR="001F35E1" w:rsidRPr="002A6C19" w:rsidRDefault="001F35E1" w:rsidP="00171AF3">
      <w:pPr>
        <w:pStyle w:val="ListParagraph"/>
        <w:numPr>
          <w:ilvl w:val="0"/>
          <w:numId w:val="28"/>
        </w:numPr>
        <w:ind w:firstLine="414"/>
        <w:rPr>
          <w:sz w:val="20"/>
          <w:szCs w:val="20"/>
        </w:rPr>
      </w:pPr>
      <w:r w:rsidRPr="002A6C19">
        <w:rPr>
          <w:sz w:val="20"/>
          <w:szCs w:val="20"/>
        </w:rPr>
        <w:t>Individual development</w:t>
      </w:r>
    </w:p>
    <w:p w14:paraId="5FBB670B" w14:textId="16D40231" w:rsidR="00171AF3" w:rsidRPr="002A6C19" w:rsidRDefault="001F35E1" w:rsidP="001F35E1">
      <w:pPr>
        <w:pStyle w:val="ListParagraph"/>
        <w:ind w:left="1440"/>
        <w:rPr>
          <w:sz w:val="20"/>
          <w:szCs w:val="20"/>
        </w:rPr>
      </w:pPr>
      <w:r w:rsidRPr="002A6C19">
        <w:rPr>
          <w:sz w:val="20"/>
          <w:szCs w:val="20"/>
        </w:rPr>
        <w:t xml:space="preserve">3a. </w:t>
      </w:r>
      <w:r w:rsidR="00171AF3" w:rsidRPr="002A6C19">
        <w:rPr>
          <w:sz w:val="20"/>
          <w:szCs w:val="20"/>
        </w:rPr>
        <w:t>Becoming more active within their community</w:t>
      </w:r>
    </w:p>
    <w:p w14:paraId="017C9D08" w14:textId="7F395BCB" w:rsidR="001F35E1" w:rsidRPr="002A6C19" w:rsidRDefault="001F35E1" w:rsidP="001F35E1">
      <w:pPr>
        <w:pStyle w:val="ListParagraph"/>
        <w:ind w:left="1134" w:firstLine="306"/>
        <w:rPr>
          <w:sz w:val="20"/>
          <w:szCs w:val="20"/>
        </w:rPr>
      </w:pPr>
      <w:r w:rsidRPr="002A6C19">
        <w:rPr>
          <w:sz w:val="20"/>
          <w:szCs w:val="20"/>
        </w:rPr>
        <w:t xml:space="preserve">3b. </w:t>
      </w:r>
      <w:r w:rsidR="00171AF3" w:rsidRPr="002A6C19">
        <w:rPr>
          <w:sz w:val="20"/>
          <w:szCs w:val="20"/>
        </w:rPr>
        <w:t>Personal development – gaining skills and personal safety</w:t>
      </w:r>
    </w:p>
    <w:p w14:paraId="76DE29DD" w14:textId="72FC6C29" w:rsidR="00171AF3" w:rsidRPr="002A6C19" w:rsidRDefault="001F35E1" w:rsidP="001F35E1">
      <w:pPr>
        <w:pStyle w:val="ListParagraph"/>
        <w:ind w:left="1134" w:firstLine="306"/>
        <w:rPr>
          <w:sz w:val="20"/>
          <w:szCs w:val="20"/>
        </w:rPr>
      </w:pPr>
      <w:r w:rsidRPr="002A6C19">
        <w:rPr>
          <w:sz w:val="20"/>
          <w:szCs w:val="20"/>
        </w:rPr>
        <w:t xml:space="preserve">3c. </w:t>
      </w:r>
      <w:r w:rsidR="00171AF3" w:rsidRPr="002A6C19">
        <w:rPr>
          <w:sz w:val="20"/>
          <w:szCs w:val="20"/>
        </w:rPr>
        <w:t>Supporting older people to become more active and achieve goals</w:t>
      </w:r>
    </w:p>
    <w:p w14:paraId="43F9079C" w14:textId="37A639AF" w:rsidR="00171AF3" w:rsidRPr="002A6C19" w:rsidRDefault="001F35E1" w:rsidP="00171AF3">
      <w:pPr>
        <w:pStyle w:val="ListParagraph"/>
        <w:numPr>
          <w:ilvl w:val="0"/>
          <w:numId w:val="28"/>
        </w:numPr>
        <w:ind w:left="1418" w:hanging="284"/>
        <w:rPr>
          <w:sz w:val="20"/>
          <w:szCs w:val="20"/>
        </w:rPr>
      </w:pPr>
      <w:r w:rsidRPr="002A6C19">
        <w:rPr>
          <w:sz w:val="20"/>
          <w:szCs w:val="20"/>
        </w:rPr>
        <w:t xml:space="preserve">Social and community development - </w:t>
      </w:r>
      <w:r w:rsidR="00171AF3" w:rsidRPr="002A6C19">
        <w:rPr>
          <w:sz w:val="20"/>
          <w:szCs w:val="20"/>
        </w:rPr>
        <w:t xml:space="preserve">Increased awareness of local activities, leading to more positive perceptions of the local community </w:t>
      </w:r>
    </w:p>
    <w:p w14:paraId="0F9B14B8" w14:textId="76423631" w:rsidR="00871C50" w:rsidRDefault="00871C50" w:rsidP="00296784">
      <w:pPr>
        <w:pStyle w:val="Heading2"/>
      </w:pPr>
      <w:bookmarkStart w:id="17" w:name="_Toc97547372"/>
      <w:r w:rsidRPr="00871C50">
        <w:lastRenderedPageBreak/>
        <w:t>Methodology</w:t>
      </w:r>
      <w:bookmarkEnd w:id="17"/>
    </w:p>
    <w:p w14:paraId="2F1CBD72" w14:textId="5D16785E" w:rsidR="00296784" w:rsidRPr="00296784" w:rsidRDefault="00296784" w:rsidP="00296784">
      <w:pPr>
        <w:pStyle w:val="Heading3"/>
      </w:pPr>
      <w:bookmarkStart w:id="18" w:name="_Toc97547373"/>
      <w:r w:rsidRPr="00296784">
        <w:t>Survey questionnaires</w:t>
      </w:r>
      <w:bookmarkEnd w:id="18"/>
    </w:p>
    <w:p w14:paraId="6525F879" w14:textId="632F9897" w:rsidR="00EA0D3C" w:rsidRPr="00460AEC" w:rsidRDefault="00296784" w:rsidP="00EA0D3C">
      <w:pPr>
        <w:rPr>
          <w:rFonts w:cs="Arial"/>
        </w:rPr>
      </w:pPr>
      <w:r w:rsidRPr="00460AEC">
        <w:rPr>
          <w:rFonts w:cs="Arial"/>
        </w:rPr>
        <w:t>Survey data</w:t>
      </w:r>
      <w:r w:rsidR="00EA0D3C" w:rsidRPr="00460AEC">
        <w:rPr>
          <w:rFonts w:cs="Arial"/>
        </w:rPr>
        <w:t xml:space="preserve"> was collected at 4 time points, the first meeting with the client and befriender (baseline), and 3, 6 and 12 month</w:t>
      </w:r>
      <w:r w:rsidR="00F379B6">
        <w:rPr>
          <w:rFonts w:cs="Arial"/>
        </w:rPr>
        <w:t>s</w:t>
      </w:r>
      <w:r w:rsidRPr="00460AEC">
        <w:rPr>
          <w:rFonts w:cs="Arial"/>
        </w:rPr>
        <w:t xml:space="preserve"> (reviews) </w:t>
      </w:r>
      <w:r w:rsidR="00EA0D3C" w:rsidRPr="00460AEC">
        <w:rPr>
          <w:rFonts w:cs="Arial"/>
        </w:rPr>
        <w:t xml:space="preserve">after the first meeting. This </w:t>
      </w:r>
      <w:r w:rsidRPr="00460AEC">
        <w:rPr>
          <w:rFonts w:cs="Arial"/>
        </w:rPr>
        <w:t xml:space="preserve">data </w:t>
      </w:r>
      <w:r w:rsidR="00EA0D3C" w:rsidRPr="00460AEC">
        <w:rPr>
          <w:rFonts w:cs="Arial"/>
        </w:rPr>
        <w:t xml:space="preserve">was collected on a rolling basis as clients were recruited throughout the project. The baseline data </w:t>
      </w:r>
      <w:r w:rsidR="001556E2" w:rsidRPr="00460AEC">
        <w:rPr>
          <w:rFonts w:cs="Arial"/>
        </w:rPr>
        <w:t xml:space="preserve">for each client </w:t>
      </w:r>
      <w:r w:rsidR="00EA0D3C" w:rsidRPr="00460AEC">
        <w:rPr>
          <w:rFonts w:cs="Arial"/>
        </w:rPr>
        <w:t>was collected by the Walking Befriending Co-ordinator, with th</w:t>
      </w:r>
      <w:r w:rsidR="003C5374">
        <w:rPr>
          <w:rFonts w:cs="Arial"/>
        </w:rPr>
        <w:t>e befriender for</w:t>
      </w:r>
      <w:r w:rsidR="00EA0D3C" w:rsidRPr="00460AEC">
        <w:rPr>
          <w:rFonts w:cs="Arial"/>
        </w:rPr>
        <w:t xml:space="preserve"> </w:t>
      </w:r>
      <w:proofErr w:type="gramStart"/>
      <w:r w:rsidR="003C5374">
        <w:rPr>
          <w:rFonts w:cs="Arial"/>
        </w:rPr>
        <w:t xml:space="preserve">particular </w:t>
      </w:r>
      <w:r w:rsidR="001556E2" w:rsidRPr="00460AEC">
        <w:rPr>
          <w:rFonts w:cs="Arial"/>
        </w:rPr>
        <w:t>client</w:t>
      </w:r>
      <w:proofErr w:type="gramEnd"/>
      <w:r w:rsidR="001556E2" w:rsidRPr="00460AEC">
        <w:rPr>
          <w:rFonts w:cs="Arial"/>
        </w:rPr>
        <w:t xml:space="preserve"> shadowing her.</w:t>
      </w:r>
      <w:r w:rsidR="00EA0D3C" w:rsidRPr="00460AEC">
        <w:rPr>
          <w:rFonts w:cs="Arial"/>
        </w:rPr>
        <w:t xml:space="preserve"> </w:t>
      </w:r>
      <w:r w:rsidR="001556E2" w:rsidRPr="00460AEC">
        <w:rPr>
          <w:rFonts w:cs="Arial"/>
        </w:rPr>
        <w:t xml:space="preserve">The </w:t>
      </w:r>
      <w:r w:rsidR="003C5374" w:rsidRPr="00460AEC">
        <w:rPr>
          <w:rFonts w:cs="Arial"/>
        </w:rPr>
        <w:t xml:space="preserve">review data </w:t>
      </w:r>
      <w:r w:rsidR="003C5374">
        <w:rPr>
          <w:rFonts w:cs="Arial"/>
        </w:rPr>
        <w:t xml:space="preserve">at </w:t>
      </w:r>
      <w:r w:rsidR="001556E2" w:rsidRPr="00460AEC">
        <w:rPr>
          <w:rFonts w:cs="Arial"/>
        </w:rPr>
        <w:t>3, 6 and</w:t>
      </w:r>
      <w:r w:rsidR="003C5374">
        <w:rPr>
          <w:rFonts w:cs="Arial"/>
        </w:rPr>
        <w:t xml:space="preserve"> </w:t>
      </w:r>
      <w:r w:rsidR="001556E2" w:rsidRPr="00460AEC">
        <w:rPr>
          <w:rFonts w:cs="Arial"/>
        </w:rPr>
        <w:t>12</w:t>
      </w:r>
      <w:r w:rsidR="00F379B6">
        <w:rPr>
          <w:rFonts w:cs="Arial"/>
        </w:rPr>
        <w:t xml:space="preserve"> </w:t>
      </w:r>
      <w:r w:rsidR="001556E2" w:rsidRPr="00460AEC">
        <w:rPr>
          <w:rFonts w:cs="Arial"/>
        </w:rPr>
        <w:t>month</w:t>
      </w:r>
      <w:r w:rsidR="00F379B6">
        <w:rPr>
          <w:rFonts w:cs="Arial"/>
        </w:rPr>
        <w:t>s</w:t>
      </w:r>
      <w:r w:rsidR="001556E2" w:rsidRPr="00460AEC">
        <w:rPr>
          <w:rFonts w:cs="Arial"/>
        </w:rPr>
        <w:t xml:space="preserve"> was collected by each client’s befriender.</w:t>
      </w:r>
      <w:r w:rsidR="00EA0D3C" w:rsidRPr="00460AEC">
        <w:rPr>
          <w:rFonts w:cs="Arial"/>
        </w:rPr>
        <w:t xml:space="preserve"> </w:t>
      </w:r>
    </w:p>
    <w:p w14:paraId="5879F866" w14:textId="3B4FFCA9" w:rsidR="00296784" w:rsidRPr="00460AEC" w:rsidRDefault="00296784" w:rsidP="00EA0D3C">
      <w:pPr>
        <w:rPr>
          <w:rFonts w:cs="Arial"/>
        </w:rPr>
      </w:pPr>
      <w:r w:rsidRPr="00460AEC">
        <w:rPr>
          <w:rFonts w:cs="Arial"/>
        </w:rPr>
        <w:t>The survey questionnaires were based on three externally available research tools</w:t>
      </w:r>
    </w:p>
    <w:p w14:paraId="1C79595F" w14:textId="593FBC69" w:rsidR="008B7AE9" w:rsidRDefault="00AC5431" w:rsidP="00600AD2">
      <w:pPr>
        <w:pStyle w:val="ListParagraph"/>
        <w:numPr>
          <w:ilvl w:val="0"/>
          <w:numId w:val="18"/>
        </w:numPr>
        <w:ind w:left="851" w:hanging="284"/>
        <w:rPr>
          <w:rFonts w:cs="Arial"/>
        </w:rPr>
      </w:pPr>
      <w:r w:rsidRPr="00460AEC">
        <w:rPr>
          <w:rFonts w:cs="Arial"/>
          <w:i/>
          <w:iCs/>
        </w:rPr>
        <w:t>Sport England’s Short Active Lives Survey</w:t>
      </w:r>
      <w:r w:rsidRPr="00460AEC">
        <w:rPr>
          <w:rFonts w:cs="Arial"/>
        </w:rPr>
        <w:t xml:space="preserve"> was used to</w:t>
      </w:r>
      <w:r w:rsidR="005B482B">
        <w:rPr>
          <w:rFonts w:cs="Arial"/>
        </w:rPr>
        <w:t xml:space="preserve"> measure</w:t>
      </w:r>
      <w:r w:rsidR="008B7AE9">
        <w:rPr>
          <w:rFonts w:cs="Arial"/>
        </w:rPr>
        <w:t xml:space="preserve"> </w:t>
      </w:r>
    </w:p>
    <w:p w14:paraId="3ED4BFEA" w14:textId="05D25993" w:rsidR="005B482B" w:rsidRDefault="003C5374" w:rsidP="005B482B">
      <w:pPr>
        <w:pStyle w:val="ListParagraph"/>
        <w:numPr>
          <w:ilvl w:val="1"/>
          <w:numId w:val="18"/>
        </w:numPr>
        <w:rPr>
          <w:rFonts w:cs="Arial"/>
        </w:rPr>
      </w:pPr>
      <w:r>
        <w:rPr>
          <w:rFonts w:cs="Arial"/>
        </w:rPr>
        <w:t>C</w:t>
      </w:r>
      <w:r w:rsidR="00AC5431" w:rsidRPr="00460AEC">
        <w:rPr>
          <w:rFonts w:cs="Arial"/>
        </w:rPr>
        <w:t>lients</w:t>
      </w:r>
      <w:r w:rsidR="00296784" w:rsidRPr="00460AEC">
        <w:rPr>
          <w:rFonts w:cs="Arial"/>
        </w:rPr>
        <w:t>’</w:t>
      </w:r>
      <w:r w:rsidR="00AC5431" w:rsidRPr="00460AEC">
        <w:rPr>
          <w:rFonts w:cs="Arial"/>
        </w:rPr>
        <w:t xml:space="preserve"> engagement and physical activity levels </w:t>
      </w:r>
      <w:r w:rsidR="00E62A22">
        <w:rPr>
          <w:rFonts w:cs="Arial"/>
        </w:rPr>
        <w:t>addressing outcome (1)</w:t>
      </w:r>
      <w:r w:rsidR="00AC5431" w:rsidRPr="00460AEC">
        <w:rPr>
          <w:rFonts w:cs="Arial"/>
        </w:rPr>
        <w:t xml:space="preserve"> </w:t>
      </w:r>
      <w:r w:rsidR="00E62A22">
        <w:rPr>
          <w:rFonts w:cs="Arial"/>
        </w:rPr>
        <w:t>–</w:t>
      </w:r>
      <w:r w:rsidR="00460AEC">
        <w:rPr>
          <w:rFonts w:cs="Arial"/>
        </w:rPr>
        <w:t xml:space="preserve"> </w:t>
      </w:r>
      <w:r w:rsidR="00E62A22">
        <w:rPr>
          <w:rFonts w:cs="Arial"/>
        </w:rPr>
        <w:t xml:space="preserve">increase in </w:t>
      </w:r>
      <w:r w:rsidR="00AC5431" w:rsidRPr="00460AEC">
        <w:rPr>
          <w:rFonts w:cs="Arial"/>
        </w:rPr>
        <w:t>walking frequency of sedentary inactive older people</w:t>
      </w:r>
      <w:r w:rsidR="00A11F34" w:rsidRPr="00460AEC">
        <w:rPr>
          <w:rFonts w:cs="Arial"/>
        </w:rPr>
        <w:t xml:space="preserve">. Activity levels were calculated as the number of minutes the client walked each day </w:t>
      </w:r>
      <w:r w:rsidR="00C25F22" w:rsidRPr="00460AEC">
        <w:rPr>
          <w:rFonts w:cs="Arial"/>
        </w:rPr>
        <w:t xml:space="preserve">when their breathing rate increased </w:t>
      </w:r>
      <w:r w:rsidR="00C25F22">
        <w:rPr>
          <w:rFonts w:cs="Arial"/>
        </w:rPr>
        <w:t>x</w:t>
      </w:r>
      <w:r w:rsidR="00A11F34" w:rsidRPr="00460AEC">
        <w:rPr>
          <w:rFonts w:cs="Arial"/>
        </w:rPr>
        <w:t xml:space="preserve"> the number of days they walked</w:t>
      </w:r>
      <w:r w:rsidR="00ED2897">
        <w:rPr>
          <w:rFonts w:cs="Arial"/>
        </w:rPr>
        <w:t xml:space="preserve"> [plus any</w:t>
      </w:r>
      <w:r w:rsidR="00ED2897" w:rsidRPr="00460AEC">
        <w:rPr>
          <w:rFonts w:cs="Arial"/>
        </w:rPr>
        <w:t xml:space="preserve"> minutes the client </w:t>
      </w:r>
      <w:r w:rsidR="00ED2897">
        <w:rPr>
          <w:rFonts w:cs="Arial"/>
        </w:rPr>
        <w:t>cycled</w:t>
      </w:r>
      <w:r w:rsidR="00ED2897" w:rsidRPr="00460AEC">
        <w:rPr>
          <w:rFonts w:cs="Arial"/>
        </w:rPr>
        <w:t xml:space="preserve"> each day when their breathing rate increased </w:t>
      </w:r>
      <w:r w:rsidR="00ED2897">
        <w:rPr>
          <w:rFonts w:cs="Arial"/>
        </w:rPr>
        <w:t>x</w:t>
      </w:r>
      <w:r w:rsidR="00ED2897" w:rsidRPr="00460AEC">
        <w:rPr>
          <w:rFonts w:cs="Arial"/>
        </w:rPr>
        <w:t xml:space="preserve"> the number of days they </w:t>
      </w:r>
      <w:r w:rsidR="00ED2897">
        <w:rPr>
          <w:rFonts w:cs="Arial"/>
        </w:rPr>
        <w:t>cycled, plus any</w:t>
      </w:r>
      <w:r w:rsidR="00ED2897" w:rsidRPr="00460AEC">
        <w:rPr>
          <w:rFonts w:cs="Arial"/>
        </w:rPr>
        <w:t xml:space="preserve"> minutes the client </w:t>
      </w:r>
      <w:r w:rsidR="00ED2897">
        <w:rPr>
          <w:rFonts w:cs="Arial"/>
        </w:rPr>
        <w:t>engaged in other physical activity</w:t>
      </w:r>
      <w:r w:rsidR="00ED2897" w:rsidRPr="00460AEC">
        <w:rPr>
          <w:rFonts w:cs="Arial"/>
        </w:rPr>
        <w:t xml:space="preserve"> each day when their breathing rate increased </w:t>
      </w:r>
      <w:r w:rsidR="00ED2897">
        <w:rPr>
          <w:rFonts w:cs="Arial"/>
        </w:rPr>
        <w:t>x</w:t>
      </w:r>
      <w:r w:rsidR="00ED2897" w:rsidRPr="00460AEC">
        <w:rPr>
          <w:rFonts w:cs="Arial"/>
        </w:rPr>
        <w:t xml:space="preserve"> the number of days they </w:t>
      </w:r>
      <w:r w:rsidR="00ED2897">
        <w:rPr>
          <w:rFonts w:cs="Arial"/>
        </w:rPr>
        <w:t>did this].</w:t>
      </w:r>
    </w:p>
    <w:p w14:paraId="053F7BAA" w14:textId="776C7882" w:rsidR="005B482B" w:rsidRPr="005B482B" w:rsidRDefault="003C5374" w:rsidP="005B482B">
      <w:pPr>
        <w:pStyle w:val="ListParagraph"/>
        <w:numPr>
          <w:ilvl w:val="1"/>
          <w:numId w:val="18"/>
        </w:numPr>
        <w:rPr>
          <w:rFonts w:cs="Arial"/>
        </w:rPr>
      </w:pPr>
      <w:r w:rsidRPr="005B482B">
        <w:rPr>
          <w:rFonts w:cs="Arial"/>
        </w:rPr>
        <w:t>I</w:t>
      </w:r>
      <w:r w:rsidR="008B7AE9" w:rsidRPr="005B482B">
        <w:rPr>
          <w:rFonts w:cs="Arial"/>
        </w:rPr>
        <w:t>nd</w:t>
      </w:r>
      <w:r w:rsidR="0024175E" w:rsidRPr="005B482B">
        <w:rPr>
          <w:rFonts w:cs="Arial"/>
        </w:rPr>
        <w:t>i</w:t>
      </w:r>
      <w:r w:rsidR="008B7AE9" w:rsidRPr="005B482B">
        <w:rPr>
          <w:rFonts w:cs="Arial"/>
        </w:rPr>
        <w:t>vi</w:t>
      </w:r>
      <w:r w:rsidR="0024175E" w:rsidRPr="005B482B">
        <w:rPr>
          <w:rFonts w:cs="Arial"/>
        </w:rPr>
        <w:t>du</w:t>
      </w:r>
      <w:r w:rsidR="008B7AE9" w:rsidRPr="005B482B">
        <w:rPr>
          <w:rFonts w:cs="Arial"/>
        </w:rPr>
        <w:t>al</w:t>
      </w:r>
      <w:r>
        <w:rPr>
          <w:rFonts w:cs="Arial"/>
        </w:rPr>
        <w:t>’s</w:t>
      </w:r>
      <w:r w:rsidR="008B7AE9" w:rsidRPr="005B482B">
        <w:rPr>
          <w:rFonts w:cs="Arial"/>
        </w:rPr>
        <w:t xml:space="preserve"> development</w:t>
      </w:r>
      <w:r w:rsidR="001F35E1" w:rsidRPr="005B482B">
        <w:rPr>
          <w:rFonts w:cs="Arial"/>
        </w:rPr>
        <w:t xml:space="preserve"> </w:t>
      </w:r>
      <w:r w:rsidR="001F35E1">
        <w:t>through response to the question - To what extent do you agree with the statement ‘I can achieve most of the goals I set myself’</w:t>
      </w:r>
      <w:r w:rsidR="00D671EA">
        <w:t>’</w:t>
      </w:r>
      <w:r w:rsidR="001F35E1">
        <w:t xml:space="preserve">. This </w:t>
      </w:r>
      <w:r w:rsidR="005B482B">
        <w:t xml:space="preserve">gauged </w:t>
      </w:r>
      <w:r w:rsidR="0024175E">
        <w:t>whether a client’s sense of achieving goals had changed over the course of the project</w:t>
      </w:r>
      <w:r w:rsidR="001F35E1">
        <w:t xml:space="preserve">, demonstrating persistence and perseverance </w:t>
      </w:r>
      <w:r w:rsidR="0024175E">
        <w:t>(addressing</w:t>
      </w:r>
      <w:r w:rsidR="00D671EA">
        <w:t xml:space="preserve"> </w:t>
      </w:r>
      <w:r w:rsidR="0024175E">
        <w:t xml:space="preserve">outcome </w:t>
      </w:r>
      <w:r w:rsidR="001F35E1">
        <w:t>3b</w:t>
      </w:r>
      <w:r w:rsidR="0024175E">
        <w:t>)</w:t>
      </w:r>
    </w:p>
    <w:p w14:paraId="72527367" w14:textId="7A10433B" w:rsidR="008B7AE9" w:rsidRPr="00963FDB" w:rsidRDefault="003C5374" w:rsidP="00963FDB">
      <w:pPr>
        <w:pStyle w:val="ListParagraph"/>
        <w:numPr>
          <w:ilvl w:val="1"/>
          <w:numId w:val="18"/>
        </w:numPr>
        <w:rPr>
          <w:rFonts w:cs="Arial"/>
        </w:rPr>
      </w:pPr>
      <w:r>
        <w:t>Local s</w:t>
      </w:r>
      <w:r w:rsidR="005B482B">
        <w:t xml:space="preserve">ocial and community development through response to the question - </w:t>
      </w:r>
      <w:r w:rsidR="001F35E1">
        <w:t xml:space="preserve">To what extent do you agree or disagree that most people in your local area can be trusted? </w:t>
      </w:r>
      <w:r w:rsidR="005B482B">
        <w:t xml:space="preserve">This gauged </w:t>
      </w:r>
      <w:r w:rsidR="001F35E1">
        <w:t xml:space="preserve">whether becoming more active in their community through local walks had impacted positively on clients’ perceptions of their community (addressing outcome </w:t>
      </w:r>
      <w:r w:rsidR="005B482B">
        <w:t>3a</w:t>
      </w:r>
      <w:r w:rsidR="001F35E1">
        <w:t>)</w:t>
      </w:r>
    </w:p>
    <w:p w14:paraId="028D38BA" w14:textId="692E8906" w:rsidR="0051763C" w:rsidRDefault="00520719" w:rsidP="0051763C">
      <w:pPr>
        <w:pStyle w:val="ListParagraph"/>
        <w:numPr>
          <w:ilvl w:val="0"/>
          <w:numId w:val="18"/>
        </w:numPr>
        <w:ind w:left="851" w:hanging="284"/>
        <w:rPr>
          <w:rFonts w:cs="Arial"/>
        </w:rPr>
      </w:pPr>
      <w:r w:rsidRPr="00460AEC">
        <w:rPr>
          <w:rFonts w:cs="Arial"/>
          <w:i/>
          <w:iCs/>
        </w:rPr>
        <w:t>The</w:t>
      </w:r>
      <w:r w:rsidR="001556E2" w:rsidRPr="00460AEC">
        <w:rPr>
          <w:rFonts w:cs="Arial"/>
          <w:i/>
          <w:iCs/>
        </w:rPr>
        <w:t xml:space="preserve"> </w:t>
      </w:r>
      <w:r w:rsidRPr="00460AEC">
        <w:rPr>
          <w:rFonts w:cs="Arial"/>
          <w:i/>
          <w:iCs/>
        </w:rPr>
        <w:t>Loneliness Harmonised Standard</w:t>
      </w:r>
      <w:r w:rsidRPr="00460AEC">
        <w:rPr>
          <w:rFonts w:cs="Arial"/>
        </w:rPr>
        <w:t xml:space="preserve"> (</w:t>
      </w:r>
      <w:r w:rsidR="002A6C19">
        <w:t xml:space="preserve">UK Gov. </w:t>
      </w:r>
      <w:r w:rsidR="00CA136B">
        <w:rPr>
          <w:rFonts w:cs="Arial"/>
        </w:rPr>
        <w:t>2022</w:t>
      </w:r>
      <w:r w:rsidRPr="003C5374">
        <w:rPr>
          <w:rFonts w:cs="Arial"/>
        </w:rPr>
        <w:t>)</w:t>
      </w:r>
      <w:r w:rsidR="00823047">
        <w:rPr>
          <w:rFonts w:cs="Arial"/>
        </w:rPr>
        <w:t xml:space="preserve">, </w:t>
      </w:r>
      <w:r w:rsidR="00823047" w:rsidRPr="005D09CB">
        <w:rPr>
          <w:rFonts w:cs="Arial"/>
        </w:rPr>
        <w:t xml:space="preserve">the preferred </w:t>
      </w:r>
      <w:r w:rsidR="003014B3" w:rsidRPr="005D09CB">
        <w:rPr>
          <w:rFonts w:cs="Arial"/>
        </w:rPr>
        <w:t xml:space="preserve">loneliness measurement </w:t>
      </w:r>
      <w:r w:rsidR="00823047" w:rsidRPr="005D09CB">
        <w:rPr>
          <w:rFonts w:cs="Arial"/>
        </w:rPr>
        <w:t xml:space="preserve">used by the </w:t>
      </w:r>
      <w:r w:rsidR="003014B3" w:rsidRPr="005D09CB">
        <w:rPr>
          <w:rFonts w:cs="Arial"/>
        </w:rPr>
        <w:t>Office of National Statistics (</w:t>
      </w:r>
      <w:r w:rsidR="00823047" w:rsidRPr="005D09CB">
        <w:rPr>
          <w:rFonts w:cs="Arial"/>
        </w:rPr>
        <w:t>ONS</w:t>
      </w:r>
      <w:r w:rsidR="003014B3" w:rsidRPr="005D09CB">
        <w:rPr>
          <w:rFonts w:cs="Arial"/>
        </w:rPr>
        <w:t>)</w:t>
      </w:r>
      <w:r w:rsidR="00823047" w:rsidRPr="005D09CB">
        <w:rPr>
          <w:rFonts w:cs="Arial"/>
        </w:rPr>
        <w:t xml:space="preserve">, </w:t>
      </w:r>
      <w:r w:rsidRPr="003C5374">
        <w:rPr>
          <w:rFonts w:cs="Arial"/>
        </w:rPr>
        <w:t>was used to measure how lonely client</w:t>
      </w:r>
      <w:r w:rsidR="00296784" w:rsidRPr="003C5374">
        <w:rPr>
          <w:rFonts w:cs="Arial"/>
        </w:rPr>
        <w:t>s</w:t>
      </w:r>
      <w:r w:rsidRPr="003C5374">
        <w:rPr>
          <w:rFonts w:cs="Arial"/>
        </w:rPr>
        <w:t xml:space="preserve"> w</w:t>
      </w:r>
      <w:r w:rsidR="00296784" w:rsidRPr="003C5374">
        <w:rPr>
          <w:rFonts w:cs="Arial"/>
        </w:rPr>
        <w:t>ere</w:t>
      </w:r>
      <w:r w:rsidRPr="003C5374">
        <w:rPr>
          <w:rFonts w:cs="Arial"/>
        </w:rPr>
        <w:t xml:space="preserve"> feeling across the course of the project</w:t>
      </w:r>
      <w:r w:rsidR="00E62A22" w:rsidRPr="003C5374">
        <w:rPr>
          <w:rFonts w:cs="Arial"/>
        </w:rPr>
        <w:t>, addressing outcome (2</w:t>
      </w:r>
      <w:r w:rsidR="005B482B" w:rsidRPr="003C5374">
        <w:rPr>
          <w:rFonts w:cs="Arial"/>
        </w:rPr>
        <w:t>a</w:t>
      </w:r>
      <w:r w:rsidR="00E62A22" w:rsidRPr="003C5374">
        <w:rPr>
          <w:rFonts w:cs="Arial"/>
        </w:rPr>
        <w:t xml:space="preserve">) – reduce </w:t>
      </w:r>
      <w:r w:rsidR="003C5374">
        <w:rPr>
          <w:rFonts w:cs="Arial"/>
        </w:rPr>
        <w:t xml:space="preserve">isolation and </w:t>
      </w:r>
      <w:r w:rsidR="00E62A22" w:rsidRPr="003C5374">
        <w:rPr>
          <w:rFonts w:cs="Arial"/>
        </w:rPr>
        <w:t>loneliness</w:t>
      </w:r>
      <w:r w:rsidR="00460AEC" w:rsidRPr="003C5374">
        <w:rPr>
          <w:rFonts w:cs="Arial"/>
        </w:rPr>
        <w:t xml:space="preserve">. The first </w:t>
      </w:r>
      <w:r w:rsidR="00E56608" w:rsidRPr="003C5374">
        <w:rPr>
          <w:rFonts w:cs="Arial"/>
        </w:rPr>
        <w:t>three</w:t>
      </w:r>
      <w:r w:rsidR="00460AEC" w:rsidRPr="003C5374">
        <w:rPr>
          <w:rFonts w:cs="Arial"/>
        </w:rPr>
        <w:t xml:space="preserve"> questions </w:t>
      </w:r>
      <w:r w:rsidR="00E56608" w:rsidRPr="003C5374">
        <w:rPr>
          <w:rFonts w:cs="Arial"/>
        </w:rPr>
        <w:t xml:space="preserve">each </w:t>
      </w:r>
      <w:r w:rsidR="00460AEC" w:rsidRPr="003C5374">
        <w:rPr>
          <w:rFonts w:cs="Arial"/>
        </w:rPr>
        <w:t xml:space="preserve">measure </w:t>
      </w:r>
      <w:r w:rsidR="00E56608" w:rsidRPr="003C5374">
        <w:rPr>
          <w:rFonts w:cs="Arial"/>
        </w:rPr>
        <w:t>a</w:t>
      </w:r>
      <w:r w:rsidR="00965FBE" w:rsidRPr="003C5374">
        <w:rPr>
          <w:rFonts w:cs="Arial"/>
        </w:rPr>
        <w:t xml:space="preserve"> dimension of loneliness: relational connectedness, social </w:t>
      </w:r>
      <w:proofErr w:type="gramStart"/>
      <w:r w:rsidR="00965FBE" w:rsidRPr="003C5374">
        <w:rPr>
          <w:rFonts w:cs="Arial"/>
        </w:rPr>
        <w:t>connectedness</w:t>
      </w:r>
      <w:proofErr w:type="gramEnd"/>
      <w:r w:rsidR="00965FBE" w:rsidRPr="003C5374">
        <w:rPr>
          <w:rFonts w:cs="Arial"/>
        </w:rPr>
        <w:t xml:space="preserve"> and self-perceived isolation. The scale has </w:t>
      </w:r>
      <w:r w:rsidR="00E56608" w:rsidRPr="003C5374">
        <w:rPr>
          <w:rFonts w:cs="Arial"/>
        </w:rPr>
        <w:t>three</w:t>
      </w:r>
      <w:r w:rsidR="00965FBE" w:rsidRPr="003C5374">
        <w:rPr>
          <w:rFonts w:cs="Arial"/>
        </w:rPr>
        <w:t xml:space="preserve"> response categories, hardly ever (1), some of the time (2) and often (3), resulting in possible</w:t>
      </w:r>
      <w:r w:rsidR="00E56608" w:rsidRPr="003C5374">
        <w:rPr>
          <w:rFonts w:cs="Arial"/>
        </w:rPr>
        <w:t xml:space="preserve"> combined</w:t>
      </w:r>
      <w:r w:rsidR="00965FBE" w:rsidRPr="003C5374">
        <w:rPr>
          <w:rFonts w:cs="Arial"/>
        </w:rPr>
        <w:t xml:space="preserve"> scores between 3 and 9</w:t>
      </w:r>
      <w:r w:rsidR="003C5374">
        <w:rPr>
          <w:rFonts w:cs="Arial"/>
        </w:rPr>
        <w:t xml:space="preserve">, with 3 indicating those who are ‘most lonely’ and 9 indicating those who are ‘least lonely’. </w:t>
      </w:r>
      <w:r w:rsidR="00460AEC" w:rsidRPr="003C5374">
        <w:rPr>
          <w:rFonts w:cs="Arial"/>
        </w:rPr>
        <w:t>The fo</w:t>
      </w:r>
      <w:r w:rsidR="00965FBE" w:rsidRPr="003C5374">
        <w:rPr>
          <w:rFonts w:cs="Arial"/>
        </w:rPr>
        <w:t>u</w:t>
      </w:r>
      <w:r w:rsidR="00460AEC" w:rsidRPr="003C5374">
        <w:rPr>
          <w:rFonts w:cs="Arial"/>
        </w:rPr>
        <w:t xml:space="preserve">rth question, ‘how often do you feel lonely’ is </w:t>
      </w:r>
      <w:r w:rsidR="003C5374">
        <w:rPr>
          <w:rFonts w:cs="Arial"/>
        </w:rPr>
        <w:t xml:space="preserve">usually </w:t>
      </w:r>
      <w:r w:rsidR="00460AEC" w:rsidRPr="003C5374">
        <w:rPr>
          <w:rFonts w:cs="Arial"/>
        </w:rPr>
        <w:t>reported as the percentage of the cohort</w:t>
      </w:r>
      <w:r w:rsidR="00965FBE" w:rsidRPr="003C5374">
        <w:rPr>
          <w:rFonts w:cs="Arial"/>
        </w:rPr>
        <w:t xml:space="preserve"> answer</w:t>
      </w:r>
      <w:r w:rsidR="00B23F7D" w:rsidRPr="003C5374">
        <w:rPr>
          <w:rFonts w:cs="Arial"/>
        </w:rPr>
        <w:t>ing</w:t>
      </w:r>
      <w:r w:rsidR="00965FBE" w:rsidRPr="003C5374">
        <w:rPr>
          <w:rFonts w:cs="Arial"/>
        </w:rPr>
        <w:t xml:space="preserve"> </w:t>
      </w:r>
      <w:r w:rsidR="00B23F7D" w:rsidRPr="003C5374">
        <w:rPr>
          <w:rFonts w:cs="Arial"/>
        </w:rPr>
        <w:t>they ‘often</w:t>
      </w:r>
      <w:r w:rsidR="00D671EA" w:rsidRPr="003C5374">
        <w:rPr>
          <w:rFonts w:cs="Arial"/>
        </w:rPr>
        <w:t>’</w:t>
      </w:r>
      <w:r w:rsidR="00B23F7D" w:rsidRPr="003C5374">
        <w:rPr>
          <w:rFonts w:cs="Arial"/>
        </w:rPr>
        <w:t xml:space="preserve"> feel lonely</w:t>
      </w:r>
      <w:r w:rsidR="00460AEC" w:rsidRPr="003C5374">
        <w:rPr>
          <w:rFonts w:cs="Arial"/>
        </w:rPr>
        <w:t>.</w:t>
      </w:r>
    </w:p>
    <w:p w14:paraId="3E05F3D2" w14:textId="094FE31E" w:rsidR="00963FDB" w:rsidRPr="00E30B19" w:rsidRDefault="001556E2" w:rsidP="0051763C">
      <w:pPr>
        <w:pStyle w:val="ListParagraph"/>
        <w:numPr>
          <w:ilvl w:val="0"/>
          <w:numId w:val="18"/>
        </w:numPr>
        <w:ind w:left="851" w:hanging="284"/>
        <w:rPr>
          <w:rFonts w:cs="Arial"/>
        </w:rPr>
      </w:pPr>
      <w:r w:rsidRPr="0051763C">
        <w:rPr>
          <w:rFonts w:cs="Arial"/>
          <w:i/>
          <w:iCs/>
        </w:rPr>
        <w:t>Warwick Edinburgh Scale</w:t>
      </w:r>
      <w:r w:rsidRPr="0051763C">
        <w:rPr>
          <w:rFonts w:cs="Arial"/>
        </w:rPr>
        <w:t xml:space="preserve"> (</w:t>
      </w:r>
      <w:r w:rsidR="008B7AE9" w:rsidRPr="0051763C">
        <w:rPr>
          <w:rFonts w:cs="Arial"/>
        </w:rPr>
        <w:t>S</w:t>
      </w:r>
      <w:r w:rsidRPr="0051763C">
        <w:rPr>
          <w:rFonts w:cs="Arial"/>
        </w:rPr>
        <w:t>WEMWBS</w:t>
      </w:r>
      <w:r w:rsidR="0051763C">
        <w:rPr>
          <w:rFonts w:cs="Arial"/>
        </w:rPr>
        <w:t>,</w:t>
      </w:r>
      <w:r w:rsidR="00CA136B" w:rsidRPr="0051763C">
        <w:rPr>
          <w:rFonts w:cs="Arial"/>
        </w:rPr>
        <w:t xml:space="preserve"> Warwick Medical School</w:t>
      </w:r>
      <w:r w:rsidRPr="0051763C">
        <w:rPr>
          <w:rFonts w:cs="Arial"/>
        </w:rPr>
        <w:t xml:space="preserve">) </w:t>
      </w:r>
      <w:r w:rsidR="00520719" w:rsidRPr="0051763C">
        <w:rPr>
          <w:rFonts w:cs="Arial"/>
        </w:rPr>
        <w:t>was used to gauge clients</w:t>
      </w:r>
      <w:r w:rsidR="00296784" w:rsidRPr="0051763C">
        <w:rPr>
          <w:rFonts w:cs="Arial"/>
        </w:rPr>
        <w:t>’</w:t>
      </w:r>
      <w:r w:rsidR="00520719" w:rsidRPr="0051763C">
        <w:rPr>
          <w:rFonts w:cs="Arial"/>
        </w:rPr>
        <w:t xml:space="preserve"> overall mental wellbeing and optimism for the future</w:t>
      </w:r>
      <w:r w:rsidR="002A576C" w:rsidRPr="0051763C">
        <w:rPr>
          <w:rFonts w:cs="Arial"/>
        </w:rPr>
        <w:t xml:space="preserve"> addressing outcome (</w:t>
      </w:r>
      <w:r w:rsidR="005B482B" w:rsidRPr="0051763C">
        <w:rPr>
          <w:rFonts w:cs="Arial"/>
        </w:rPr>
        <w:t>2</w:t>
      </w:r>
      <w:r w:rsidR="003C5374" w:rsidRPr="0051763C">
        <w:rPr>
          <w:rFonts w:cs="Arial"/>
        </w:rPr>
        <w:t>e</w:t>
      </w:r>
      <w:r w:rsidR="002A576C" w:rsidRPr="0051763C">
        <w:rPr>
          <w:rFonts w:cs="Arial"/>
        </w:rPr>
        <w:t>)</w:t>
      </w:r>
      <w:r w:rsidR="00520719" w:rsidRPr="0051763C">
        <w:rPr>
          <w:rFonts w:cs="Arial"/>
        </w:rPr>
        <w:t>.</w:t>
      </w:r>
      <w:r w:rsidRPr="0051763C">
        <w:rPr>
          <w:rFonts w:cs="Arial"/>
        </w:rPr>
        <w:t xml:space="preserve"> </w:t>
      </w:r>
      <w:r w:rsidR="00460AEC" w:rsidRPr="0051763C">
        <w:rPr>
          <w:rFonts w:cs="Arial"/>
        </w:rPr>
        <w:t>Scoring</w:t>
      </w:r>
      <w:r w:rsidR="00E56608" w:rsidRPr="0051763C">
        <w:rPr>
          <w:rFonts w:cs="Arial"/>
        </w:rPr>
        <w:t xml:space="preserve"> for each of the 7 question</w:t>
      </w:r>
      <w:r w:rsidR="004E40B2" w:rsidRPr="0051763C">
        <w:rPr>
          <w:rFonts w:cs="Arial"/>
        </w:rPr>
        <w:t>s</w:t>
      </w:r>
      <w:r w:rsidR="00E56608" w:rsidRPr="0051763C">
        <w:rPr>
          <w:rFonts w:cs="Arial"/>
        </w:rPr>
        <w:t xml:space="preserve"> ranges between 1-5, giving possible combined scores</w:t>
      </w:r>
      <w:r w:rsidR="004E40B2" w:rsidRPr="0051763C">
        <w:rPr>
          <w:rFonts w:cs="Arial"/>
        </w:rPr>
        <w:t>, determined</w:t>
      </w:r>
      <w:r w:rsidR="00E56608" w:rsidRPr="0051763C">
        <w:rPr>
          <w:rFonts w:cs="Arial"/>
        </w:rPr>
        <w:t xml:space="preserve"> </w:t>
      </w:r>
      <w:r w:rsidR="004E40B2" w:rsidRPr="0051763C">
        <w:rPr>
          <w:rFonts w:cs="Arial"/>
        </w:rPr>
        <w:t xml:space="preserve">using the WEBWBS guidance, </w:t>
      </w:r>
      <w:r w:rsidR="00E56608" w:rsidRPr="0051763C">
        <w:rPr>
          <w:rFonts w:cs="Arial"/>
        </w:rPr>
        <w:t>from 7</w:t>
      </w:r>
      <w:r w:rsidR="004E40B2" w:rsidRPr="0051763C">
        <w:rPr>
          <w:rFonts w:cs="Arial"/>
        </w:rPr>
        <w:t xml:space="preserve"> –</w:t>
      </w:r>
      <w:r w:rsidR="00E56608" w:rsidRPr="0051763C">
        <w:rPr>
          <w:rFonts w:cs="Arial"/>
        </w:rPr>
        <w:t xml:space="preserve"> 35</w:t>
      </w:r>
      <w:r w:rsidR="004E40B2" w:rsidRPr="0051763C">
        <w:rPr>
          <w:rFonts w:cs="Arial"/>
        </w:rPr>
        <w:t>.</w:t>
      </w:r>
      <w:r w:rsidR="00CA136B" w:rsidRPr="0051763C">
        <w:rPr>
          <w:rFonts w:cs="Arial"/>
        </w:rPr>
        <w:t xml:space="preserve"> Mental </w:t>
      </w:r>
      <w:r w:rsidR="00CA136B" w:rsidRPr="0051763C">
        <w:rPr>
          <w:rFonts w:cs="Arial"/>
          <w:color w:val="1C1D1E"/>
          <w:shd w:val="clear" w:color="auto" w:fill="FFFFFF"/>
        </w:rPr>
        <w:t>w</w:t>
      </w:r>
      <w:r w:rsidR="00DF60C5" w:rsidRPr="0051763C">
        <w:rPr>
          <w:rFonts w:cs="Arial"/>
          <w:color w:val="1C1D1E"/>
          <w:shd w:val="clear" w:color="auto" w:fill="FFFFFF"/>
        </w:rPr>
        <w:t>ell-being score</w:t>
      </w:r>
      <w:r w:rsidR="00CA136B" w:rsidRPr="0051763C">
        <w:rPr>
          <w:rFonts w:cs="Arial"/>
          <w:color w:val="1C1D1E"/>
          <w:shd w:val="clear" w:color="auto" w:fill="FFFFFF"/>
        </w:rPr>
        <w:t>s</w:t>
      </w:r>
      <w:r w:rsidR="00DF60C5" w:rsidRPr="0051763C">
        <w:rPr>
          <w:rFonts w:cs="Arial"/>
          <w:color w:val="1C1D1E"/>
          <w:shd w:val="clear" w:color="auto" w:fill="FFFFFF"/>
        </w:rPr>
        <w:t xml:space="preserve"> w</w:t>
      </w:r>
      <w:r w:rsidR="00CA136B" w:rsidRPr="0051763C">
        <w:rPr>
          <w:rFonts w:cs="Arial"/>
          <w:color w:val="1C1D1E"/>
          <w:shd w:val="clear" w:color="auto" w:fill="FFFFFF"/>
        </w:rPr>
        <w:t>ere</w:t>
      </w:r>
      <w:r w:rsidR="00DF60C5" w:rsidRPr="0051763C">
        <w:rPr>
          <w:rFonts w:cs="Arial"/>
          <w:color w:val="1C1D1E"/>
          <w:shd w:val="clear" w:color="auto" w:fill="FFFFFF"/>
        </w:rPr>
        <w:t xml:space="preserve"> categorised as ‘</w:t>
      </w:r>
      <w:r w:rsidR="00DF60C5" w:rsidRPr="00E30B19">
        <w:rPr>
          <w:rFonts w:cs="Arial"/>
          <w:color w:val="1C1D1E"/>
          <w:shd w:val="clear" w:color="auto" w:fill="FFFFFF"/>
        </w:rPr>
        <w:t xml:space="preserve">low’ </w:t>
      </w:r>
      <w:r w:rsidR="00CA136B" w:rsidRPr="00E30B19">
        <w:rPr>
          <w:rFonts w:cs="Arial"/>
          <w:color w:val="1C1D1E"/>
          <w:shd w:val="clear" w:color="auto" w:fill="FFFFFF"/>
        </w:rPr>
        <w:t>for</w:t>
      </w:r>
      <w:r w:rsidR="00DF60C5" w:rsidRPr="00E30B19">
        <w:rPr>
          <w:rFonts w:cs="Arial"/>
          <w:color w:val="1C1D1E"/>
          <w:shd w:val="clear" w:color="auto" w:fill="FFFFFF"/>
        </w:rPr>
        <w:t xml:space="preserve"> score</w:t>
      </w:r>
      <w:r w:rsidR="00CA136B" w:rsidRPr="00E30B19">
        <w:rPr>
          <w:rFonts w:cs="Arial"/>
          <w:color w:val="1C1D1E"/>
          <w:shd w:val="clear" w:color="auto" w:fill="FFFFFF"/>
        </w:rPr>
        <w:t>s</w:t>
      </w:r>
      <w:r w:rsidR="00DF60C5" w:rsidRPr="00E30B19">
        <w:rPr>
          <w:rFonts w:cs="Arial"/>
          <w:color w:val="1C1D1E"/>
          <w:shd w:val="clear" w:color="auto" w:fill="FFFFFF"/>
        </w:rPr>
        <w:t xml:space="preserve"> </w:t>
      </w:r>
      <w:r w:rsidR="00CA136B" w:rsidRPr="00E30B19">
        <w:rPr>
          <w:rFonts w:cs="Arial"/>
          <w:color w:val="1C1D1E"/>
          <w:shd w:val="clear" w:color="auto" w:fill="FFFFFF"/>
        </w:rPr>
        <w:t>of 7-</w:t>
      </w:r>
      <w:r w:rsidR="00DF60C5" w:rsidRPr="00E30B19">
        <w:rPr>
          <w:rFonts w:cs="Arial"/>
          <w:color w:val="1C1D1E"/>
          <w:shd w:val="clear" w:color="auto" w:fill="FFFFFF"/>
        </w:rPr>
        <w:t xml:space="preserve"> 20, ‘moderate’ for </w:t>
      </w:r>
      <w:r w:rsidR="00CA136B" w:rsidRPr="00E30B19">
        <w:rPr>
          <w:rFonts w:cs="Arial"/>
          <w:color w:val="1C1D1E"/>
          <w:shd w:val="clear" w:color="auto" w:fill="FFFFFF"/>
        </w:rPr>
        <w:t xml:space="preserve">scores of </w:t>
      </w:r>
      <w:r w:rsidR="00DF60C5" w:rsidRPr="00E30B19">
        <w:rPr>
          <w:rFonts w:cs="Arial"/>
          <w:color w:val="1C1D1E"/>
          <w:shd w:val="clear" w:color="auto" w:fill="FFFFFF"/>
        </w:rPr>
        <w:t xml:space="preserve">20–27 and ‘high’ for </w:t>
      </w:r>
      <w:r w:rsidR="00CA136B" w:rsidRPr="00E30B19">
        <w:rPr>
          <w:rFonts w:cs="Arial"/>
          <w:color w:val="1C1D1E"/>
          <w:shd w:val="clear" w:color="auto" w:fill="FFFFFF"/>
        </w:rPr>
        <w:t xml:space="preserve">scores </w:t>
      </w:r>
      <w:r w:rsidR="00DF60C5" w:rsidRPr="00E30B19">
        <w:rPr>
          <w:rFonts w:cs="Arial"/>
          <w:color w:val="1C1D1E"/>
          <w:shd w:val="clear" w:color="auto" w:fill="FFFFFF"/>
        </w:rPr>
        <w:t xml:space="preserve">greater than 27. </w:t>
      </w:r>
      <w:r w:rsidR="00AF1E2E" w:rsidRPr="00E30B19">
        <w:rPr>
          <w:rFonts w:cs="Arial"/>
          <w:color w:val="1C1D1E"/>
          <w:shd w:val="clear" w:color="auto" w:fill="FFFFFF"/>
        </w:rPr>
        <w:t>The</w:t>
      </w:r>
      <w:r w:rsidR="00DF60C5" w:rsidRPr="00E30B19">
        <w:rPr>
          <w:rFonts w:cs="Arial"/>
          <w:color w:val="1C1D1E"/>
          <w:shd w:val="clear" w:color="auto" w:fill="FFFFFF"/>
        </w:rPr>
        <w:t xml:space="preserve"> median of the well-being score at each </w:t>
      </w:r>
      <w:r w:rsidR="00AF1E2E" w:rsidRPr="00E30B19">
        <w:rPr>
          <w:rFonts w:cs="Arial"/>
          <w:color w:val="1C1D1E"/>
          <w:shd w:val="clear" w:color="auto" w:fill="FFFFFF"/>
        </w:rPr>
        <w:t>review</w:t>
      </w:r>
      <w:r w:rsidR="00DF60C5" w:rsidRPr="00E30B19">
        <w:rPr>
          <w:rFonts w:cs="Arial"/>
          <w:color w:val="1C1D1E"/>
          <w:shd w:val="clear" w:color="auto" w:fill="FFFFFF"/>
        </w:rPr>
        <w:t xml:space="preserve"> p</w:t>
      </w:r>
      <w:r w:rsidR="00AF1E2E" w:rsidRPr="00E30B19">
        <w:rPr>
          <w:rFonts w:cs="Arial"/>
          <w:color w:val="1C1D1E"/>
          <w:shd w:val="clear" w:color="auto" w:fill="FFFFFF"/>
        </w:rPr>
        <w:t>oint was also</w:t>
      </w:r>
      <w:r w:rsidR="00DF60C5" w:rsidRPr="00E30B19">
        <w:rPr>
          <w:rFonts w:cs="Arial"/>
          <w:color w:val="1C1D1E"/>
          <w:shd w:val="clear" w:color="auto" w:fill="FFFFFF"/>
        </w:rPr>
        <w:t xml:space="preserve"> calculated.</w:t>
      </w:r>
      <w:r w:rsidR="00DF60C5" w:rsidRPr="00E30B19">
        <w:rPr>
          <w:rFonts w:ascii="Open Sans" w:hAnsi="Open Sans" w:cs="Open Sans"/>
          <w:color w:val="1C1D1E"/>
          <w:shd w:val="clear" w:color="auto" w:fill="FFFFFF"/>
        </w:rPr>
        <w:t> </w:t>
      </w:r>
      <w:r w:rsidR="00DF60C5" w:rsidRPr="00E30B19">
        <w:rPr>
          <w:rFonts w:cs="Arial"/>
        </w:rPr>
        <w:t xml:space="preserve"> </w:t>
      </w:r>
    </w:p>
    <w:p w14:paraId="38FA9FCF" w14:textId="0567959C" w:rsidR="008F016D" w:rsidRPr="00963FDB" w:rsidRDefault="00CD7898" w:rsidP="00963FDB">
      <w:pPr>
        <w:rPr>
          <w:rFonts w:cs="Arial"/>
        </w:rPr>
      </w:pPr>
      <w:r w:rsidRPr="00963FDB">
        <w:rPr>
          <w:rFonts w:cs="Arial"/>
        </w:rPr>
        <w:t>For the 3, 6 and 12</w:t>
      </w:r>
      <w:r w:rsidR="00D671EA" w:rsidRPr="00963FDB">
        <w:rPr>
          <w:rFonts w:cs="Arial"/>
        </w:rPr>
        <w:t>-</w:t>
      </w:r>
      <w:r w:rsidRPr="00963FDB">
        <w:rPr>
          <w:rFonts w:cs="Arial"/>
        </w:rPr>
        <w:t>month review points, i</w:t>
      </w:r>
      <w:r w:rsidR="00AC5431" w:rsidRPr="00963FDB">
        <w:rPr>
          <w:rFonts w:cs="Arial"/>
        </w:rPr>
        <w:t xml:space="preserve">n addition to </w:t>
      </w:r>
      <w:r w:rsidRPr="00963FDB">
        <w:rPr>
          <w:rFonts w:cs="Arial"/>
        </w:rPr>
        <w:t xml:space="preserve">using the </w:t>
      </w:r>
      <w:r w:rsidR="00AC5431" w:rsidRPr="00963FDB">
        <w:rPr>
          <w:rFonts w:cs="Arial"/>
        </w:rPr>
        <w:t>externally developed research tools</w:t>
      </w:r>
      <w:r w:rsidRPr="00963FDB">
        <w:rPr>
          <w:rFonts w:cs="Arial"/>
        </w:rPr>
        <w:t xml:space="preserve"> described above, the team developed questions</w:t>
      </w:r>
      <w:r w:rsidR="00A11F34" w:rsidRPr="00963FDB">
        <w:rPr>
          <w:rFonts w:cs="Arial"/>
        </w:rPr>
        <w:t xml:space="preserve"> to further evaluate the impact of the project </w:t>
      </w:r>
      <w:r w:rsidR="008F016D" w:rsidRPr="00963FDB">
        <w:rPr>
          <w:rFonts w:cs="Arial"/>
        </w:rPr>
        <w:t>(Table 2).</w:t>
      </w:r>
    </w:p>
    <w:p w14:paraId="376986A4" w14:textId="378C040F" w:rsidR="008C06A0" w:rsidRDefault="002F442A" w:rsidP="002F442A">
      <w:pPr>
        <w:pStyle w:val="Caption"/>
        <w:keepNext/>
      </w:pPr>
      <w:bookmarkStart w:id="19" w:name="_Toc97547441"/>
      <w:r>
        <w:lastRenderedPageBreak/>
        <w:t xml:space="preserve">Table </w:t>
      </w:r>
      <w:fldSimple w:instr=" SEQ Table \* ARABIC ">
        <w:r w:rsidR="00156224">
          <w:rPr>
            <w:noProof/>
          </w:rPr>
          <w:t>2</w:t>
        </w:r>
      </w:fldSimple>
      <w:r>
        <w:rPr>
          <w:noProof/>
        </w:rPr>
        <w:t xml:space="preserve"> </w:t>
      </w:r>
      <w:r w:rsidRPr="00DC77F4">
        <w:rPr>
          <w:noProof/>
        </w:rPr>
        <w:t>Additional Survey Questions for the 3, 6 and 12 months review points</w:t>
      </w:r>
      <w:bookmarkEnd w:id="19"/>
    </w:p>
    <w:tbl>
      <w:tblPr>
        <w:tblStyle w:val="TableGrid"/>
        <w:tblW w:w="0" w:type="auto"/>
        <w:tblCellMar>
          <w:top w:w="57" w:type="dxa"/>
          <w:bottom w:w="57" w:type="dxa"/>
        </w:tblCellMar>
        <w:tblLook w:val="04A0" w:firstRow="1" w:lastRow="0" w:firstColumn="1" w:lastColumn="0" w:noHBand="0" w:noVBand="1"/>
      </w:tblPr>
      <w:tblGrid>
        <w:gridCol w:w="4106"/>
        <w:gridCol w:w="4910"/>
      </w:tblGrid>
      <w:tr w:rsidR="008C06A0" w14:paraId="74F96CC3" w14:textId="77777777" w:rsidTr="008F016D">
        <w:tc>
          <w:tcPr>
            <w:tcW w:w="4106" w:type="dxa"/>
            <w:shd w:val="clear" w:color="auto" w:fill="DEEAF6" w:themeFill="accent5" w:themeFillTint="33"/>
          </w:tcPr>
          <w:p w14:paraId="606DE84A" w14:textId="0DB1E162" w:rsidR="008C06A0" w:rsidRPr="008C06A0" w:rsidRDefault="008C06A0" w:rsidP="008C06A0">
            <w:pPr>
              <w:rPr>
                <w:b/>
                <w:bCs/>
              </w:rPr>
            </w:pPr>
            <w:r w:rsidRPr="008C06A0">
              <w:rPr>
                <w:b/>
                <w:bCs/>
              </w:rPr>
              <w:t>Question</w:t>
            </w:r>
          </w:p>
        </w:tc>
        <w:tc>
          <w:tcPr>
            <w:tcW w:w="4910" w:type="dxa"/>
            <w:shd w:val="clear" w:color="auto" w:fill="DEEAF6" w:themeFill="accent5" w:themeFillTint="33"/>
          </w:tcPr>
          <w:p w14:paraId="73754588" w14:textId="60CF1676" w:rsidR="008C06A0" w:rsidRPr="008C06A0" w:rsidRDefault="008F016D" w:rsidP="00EA0D3C">
            <w:pPr>
              <w:rPr>
                <w:b/>
                <w:bCs/>
              </w:rPr>
            </w:pPr>
            <w:r>
              <w:rPr>
                <w:b/>
                <w:bCs/>
              </w:rPr>
              <w:t>T</w:t>
            </w:r>
            <w:r w:rsidR="008C06A0">
              <w:rPr>
                <w:b/>
                <w:bCs/>
              </w:rPr>
              <w:t xml:space="preserve">o </w:t>
            </w:r>
            <w:r w:rsidR="008913EC">
              <w:rPr>
                <w:b/>
                <w:bCs/>
              </w:rPr>
              <w:t>determine</w:t>
            </w:r>
          </w:p>
        </w:tc>
      </w:tr>
      <w:tr w:rsidR="008C06A0" w14:paraId="534D202C" w14:textId="77777777" w:rsidTr="008F016D">
        <w:tc>
          <w:tcPr>
            <w:tcW w:w="4106" w:type="dxa"/>
            <w:shd w:val="clear" w:color="auto" w:fill="DEEAF6" w:themeFill="accent5" w:themeFillTint="33"/>
          </w:tcPr>
          <w:p w14:paraId="5E504D21" w14:textId="77777777" w:rsidR="008C06A0" w:rsidRDefault="008C06A0" w:rsidP="008C06A0">
            <w:r>
              <w:t>What has walking regularly done for you?</w:t>
            </w:r>
          </w:p>
          <w:p w14:paraId="33704521" w14:textId="77777777" w:rsidR="008C06A0" w:rsidRDefault="008C06A0" w:rsidP="00EA0D3C"/>
        </w:tc>
        <w:tc>
          <w:tcPr>
            <w:tcW w:w="4910" w:type="dxa"/>
            <w:shd w:val="clear" w:color="auto" w:fill="DEEAF6" w:themeFill="accent5" w:themeFillTint="33"/>
          </w:tcPr>
          <w:p w14:paraId="7518CBBE" w14:textId="61E872C5" w:rsidR="008C06A0" w:rsidRDefault="008C06A0" w:rsidP="00EA0D3C">
            <w:r>
              <w:t>- how the client felt walking had impacted on their lives</w:t>
            </w:r>
            <w:r w:rsidR="00BF38F4">
              <w:t xml:space="preserve"> (addressing outcomes 1-</w:t>
            </w:r>
            <w:r w:rsidR="00CA136B">
              <w:t>4</w:t>
            </w:r>
            <w:r w:rsidR="00BF38F4">
              <w:t>)</w:t>
            </w:r>
          </w:p>
        </w:tc>
      </w:tr>
      <w:tr w:rsidR="008C06A0" w14:paraId="1446E76E" w14:textId="77777777" w:rsidTr="008F016D">
        <w:tc>
          <w:tcPr>
            <w:tcW w:w="4106" w:type="dxa"/>
            <w:shd w:val="clear" w:color="auto" w:fill="DEEAF6" w:themeFill="accent5" w:themeFillTint="33"/>
          </w:tcPr>
          <w:p w14:paraId="5C1C0C8C" w14:textId="2FD0A310" w:rsidR="008C06A0" w:rsidRDefault="008C06A0" w:rsidP="008C06A0">
            <w:r>
              <w:t>As a result of taking part in this walking befriending project, do you feel more supported?</w:t>
            </w:r>
            <w:r w:rsidR="002A576C">
              <w:t xml:space="preserve"> </w:t>
            </w:r>
          </w:p>
          <w:p w14:paraId="50D82468" w14:textId="77777777" w:rsidR="008C06A0" w:rsidRDefault="008C06A0" w:rsidP="00EA0D3C"/>
        </w:tc>
        <w:tc>
          <w:tcPr>
            <w:tcW w:w="4910" w:type="dxa"/>
            <w:shd w:val="clear" w:color="auto" w:fill="DEEAF6" w:themeFill="accent5" w:themeFillTint="33"/>
          </w:tcPr>
          <w:p w14:paraId="0EF97D41" w14:textId="09A17578" w:rsidR="008C06A0" w:rsidRDefault="008C06A0" w:rsidP="00EA0D3C">
            <w:r>
              <w:t>- if the project was helping support the client’s wellbeing needs and to also identify if the client would benefit from being referred to other services and support</w:t>
            </w:r>
            <w:r w:rsidR="002A576C">
              <w:t xml:space="preserve"> (addressing outcome 2</w:t>
            </w:r>
            <w:r w:rsidR="005B482B">
              <w:t>b</w:t>
            </w:r>
            <w:r w:rsidR="002A576C">
              <w:t>)</w:t>
            </w:r>
          </w:p>
        </w:tc>
      </w:tr>
      <w:tr w:rsidR="008F016D" w14:paraId="4225DAA9" w14:textId="77777777" w:rsidTr="008F016D">
        <w:tc>
          <w:tcPr>
            <w:tcW w:w="4106" w:type="dxa"/>
            <w:shd w:val="clear" w:color="auto" w:fill="DEEAF6" w:themeFill="accent5" w:themeFillTint="33"/>
          </w:tcPr>
          <w:p w14:paraId="1736C8E1" w14:textId="0E7CED9E" w:rsidR="008F016D" w:rsidRDefault="008F016D" w:rsidP="00EA0D3C">
            <w:r>
              <w:t xml:space="preserve">Have you heard about or considered joining any activity groups in the local area?  If </w:t>
            </w:r>
            <w:proofErr w:type="gramStart"/>
            <w:r>
              <w:t>yes ,</w:t>
            </w:r>
            <w:proofErr w:type="gramEnd"/>
            <w:r>
              <w:t xml:space="preserve"> do you attend regularly?</w:t>
            </w:r>
          </w:p>
        </w:tc>
        <w:tc>
          <w:tcPr>
            <w:tcW w:w="4910" w:type="dxa"/>
            <w:shd w:val="clear" w:color="auto" w:fill="DEEAF6" w:themeFill="accent5" w:themeFillTint="33"/>
          </w:tcPr>
          <w:p w14:paraId="2BC510E5" w14:textId="14EE066B" w:rsidR="008F016D" w:rsidRDefault="008F016D" w:rsidP="00EA0D3C">
            <w:r>
              <w:t xml:space="preserve">-  whether these visits and local walks had encouraged people to engage in other social activities </w:t>
            </w:r>
            <w:r w:rsidR="00BF38F4">
              <w:t xml:space="preserve">(addressing outcomes </w:t>
            </w:r>
            <w:r w:rsidR="005B482B">
              <w:t>3a</w:t>
            </w:r>
            <w:r w:rsidR="00BF38F4">
              <w:t xml:space="preserve"> and </w:t>
            </w:r>
            <w:r w:rsidR="005B482B">
              <w:t>4</w:t>
            </w:r>
            <w:r w:rsidR="00BF38F4">
              <w:t>)</w:t>
            </w:r>
          </w:p>
        </w:tc>
      </w:tr>
      <w:tr w:rsidR="008F016D" w14:paraId="4AF92A0B" w14:textId="77777777" w:rsidTr="008F016D">
        <w:tc>
          <w:tcPr>
            <w:tcW w:w="4106" w:type="dxa"/>
            <w:shd w:val="clear" w:color="auto" w:fill="DEEAF6" w:themeFill="accent5" w:themeFillTint="33"/>
          </w:tcPr>
          <w:p w14:paraId="59ABB4C7" w14:textId="4C77CF41" w:rsidR="008F016D" w:rsidRDefault="008F016D" w:rsidP="008F016D">
            <w:r>
              <w:t xml:space="preserve">Do you still feel any of the following stop you from walking regularly? Poor mobility, </w:t>
            </w:r>
            <w:proofErr w:type="gramStart"/>
            <w:r>
              <w:t>Feeling</w:t>
            </w:r>
            <w:proofErr w:type="gramEnd"/>
            <w:r>
              <w:t xml:space="preserve"> nervous when walking alone, Nervous of the local area, safety e.g. falls, Lack of motivation </w:t>
            </w:r>
          </w:p>
        </w:tc>
        <w:tc>
          <w:tcPr>
            <w:tcW w:w="4910" w:type="dxa"/>
            <w:shd w:val="clear" w:color="auto" w:fill="DEEAF6" w:themeFill="accent5" w:themeFillTint="33"/>
          </w:tcPr>
          <w:p w14:paraId="5C976D13" w14:textId="77777777" w:rsidR="00BF38F4" w:rsidRDefault="008F016D" w:rsidP="008F016D">
            <w:pPr>
              <w:pStyle w:val="ListParagraph"/>
              <w:numPr>
                <w:ilvl w:val="0"/>
                <w:numId w:val="16"/>
              </w:numPr>
              <w:ind w:left="175" w:hanging="219"/>
            </w:pPr>
            <w:r>
              <w:t>the impact of potential barriers to walking</w:t>
            </w:r>
          </w:p>
          <w:p w14:paraId="73F0B9A7" w14:textId="74A66337" w:rsidR="008F016D" w:rsidRDefault="00BF38F4" w:rsidP="00BF38F4">
            <w:pPr>
              <w:ind w:left="-44"/>
            </w:pPr>
            <w:r>
              <w:t>(</w:t>
            </w:r>
            <w:proofErr w:type="gramStart"/>
            <w:r>
              <w:t>addressing</w:t>
            </w:r>
            <w:proofErr w:type="gramEnd"/>
            <w:r w:rsidR="00D671EA">
              <w:t xml:space="preserve"> </w:t>
            </w:r>
            <w:r>
              <w:t>outcome 2</w:t>
            </w:r>
            <w:r w:rsidR="00CA136B">
              <w:t>d</w:t>
            </w:r>
            <w:r>
              <w:t>)</w:t>
            </w:r>
            <w:r w:rsidR="008F016D">
              <w:t xml:space="preserve">   </w:t>
            </w:r>
          </w:p>
          <w:p w14:paraId="2B432BEF" w14:textId="77777777" w:rsidR="008F016D" w:rsidRDefault="008F016D" w:rsidP="008F016D"/>
        </w:tc>
      </w:tr>
    </w:tbl>
    <w:p w14:paraId="6D083E15" w14:textId="77777777" w:rsidR="008C06A0" w:rsidRDefault="008C06A0" w:rsidP="00EA0D3C"/>
    <w:p w14:paraId="01A00C0C" w14:textId="5722C97E" w:rsidR="00CD7898" w:rsidRDefault="00BF38F4" w:rsidP="00BF38F4">
      <w:pPr>
        <w:pStyle w:val="Heading3"/>
      </w:pPr>
      <w:bookmarkStart w:id="20" w:name="_Toc97547374"/>
      <w:r w:rsidRPr="00BF38F4">
        <w:t>Befriender Journals</w:t>
      </w:r>
      <w:bookmarkEnd w:id="20"/>
    </w:p>
    <w:p w14:paraId="6C98D79D" w14:textId="3566780C" w:rsidR="00BF38F4" w:rsidRPr="00BF38F4" w:rsidRDefault="007F4A00" w:rsidP="00BF38F4">
      <w:r>
        <w:t xml:space="preserve">Befrienders were asked to report back to the Co-ordinator if the visit did not take place when expected either by email or telephone call. In addition, befrienders were asked to provide a summary of </w:t>
      </w:r>
      <w:r w:rsidR="005F3EA5">
        <w:t>each</w:t>
      </w:r>
      <w:r>
        <w:t xml:space="preserve"> visit including duration of walk, level of activity, how they thought the client was feeling and whether they were able to chat during the walk. A journal prompt form</w:t>
      </w:r>
      <w:r w:rsidR="002A6C19">
        <w:t xml:space="preserve"> </w:t>
      </w:r>
      <w:r>
        <w:t>provided in the</w:t>
      </w:r>
      <w:r w:rsidR="00BF38F4">
        <w:t xml:space="preserve"> </w:t>
      </w:r>
      <w:r>
        <w:t>befriender</w:t>
      </w:r>
      <w:r w:rsidR="00BF38F4">
        <w:t xml:space="preserve"> pack</w:t>
      </w:r>
      <w:r>
        <w:t xml:space="preserve"> outlined the points to be covered in the summary, but befr</w:t>
      </w:r>
      <w:r w:rsidR="005F3EA5">
        <w:t>ie</w:t>
      </w:r>
      <w:r>
        <w:t xml:space="preserve">nders could also </w:t>
      </w:r>
      <w:r w:rsidR="005F3EA5">
        <w:t xml:space="preserve">choose to </w:t>
      </w:r>
      <w:r>
        <w:t xml:space="preserve">email or telephone </w:t>
      </w:r>
      <w:r w:rsidR="005F3EA5">
        <w:t>the Co</w:t>
      </w:r>
      <w:r w:rsidR="0051763C">
        <w:t>-</w:t>
      </w:r>
      <w:r w:rsidR="005F3EA5">
        <w:t>ordinator</w:t>
      </w:r>
      <w:r>
        <w:t xml:space="preserve">. </w:t>
      </w:r>
    </w:p>
    <w:p w14:paraId="1CF18D65" w14:textId="190CEE7F" w:rsidR="00EA0D3C" w:rsidRDefault="00AC5431" w:rsidP="005F3EA5">
      <w:pPr>
        <w:pStyle w:val="Heading1"/>
      </w:pPr>
      <w:r>
        <w:t xml:space="preserve"> </w:t>
      </w:r>
      <w:bookmarkStart w:id="21" w:name="_Toc97547375"/>
      <w:r w:rsidR="00BF38F4">
        <w:t>Findings</w:t>
      </w:r>
      <w:bookmarkEnd w:id="21"/>
    </w:p>
    <w:p w14:paraId="1B774284" w14:textId="0D0E6685" w:rsidR="00402070" w:rsidRPr="005D09CB" w:rsidRDefault="00F34BFD" w:rsidP="00F34BFD">
      <w:pPr>
        <w:rPr>
          <w:rFonts w:cs="Arial"/>
        </w:rPr>
      </w:pPr>
      <w:r w:rsidRPr="005D09CB">
        <w:rPr>
          <w:rFonts w:cs="Arial"/>
        </w:rPr>
        <w:t xml:space="preserve">Uptake of Walking Befriending was slow at the beginning of the project due to a variety of reasons. The project began in October </w:t>
      </w:r>
      <w:proofErr w:type="gramStart"/>
      <w:r w:rsidR="00692A31">
        <w:rPr>
          <w:rFonts w:cs="Arial"/>
        </w:rPr>
        <w:t>2018</w:t>
      </w:r>
      <w:proofErr w:type="gramEnd"/>
      <w:r w:rsidR="00692A31">
        <w:rPr>
          <w:rFonts w:cs="Arial"/>
        </w:rPr>
        <w:t xml:space="preserve"> </w:t>
      </w:r>
      <w:r w:rsidRPr="005D09CB">
        <w:rPr>
          <w:rFonts w:cs="Arial"/>
        </w:rPr>
        <w:t xml:space="preserve">and it became clear that clients were less willing to commit to walking as winter approached. Also, the Co-ordinator originally appointed from existing Age UK Milton Keynes staff, who had 15 years </w:t>
      </w:r>
      <w:r w:rsidR="0051763C" w:rsidRPr="005D09CB">
        <w:rPr>
          <w:rFonts w:cs="Arial"/>
        </w:rPr>
        <w:t xml:space="preserve">of </w:t>
      </w:r>
      <w:r w:rsidRPr="005D09CB">
        <w:rPr>
          <w:rFonts w:cs="Arial"/>
        </w:rPr>
        <w:t xml:space="preserve">experience with the organisation including </w:t>
      </w:r>
      <w:r w:rsidR="00067A61" w:rsidRPr="005D09CB">
        <w:rPr>
          <w:rFonts w:cs="Arial"/>
        </w:rPr>
        <w:t>working as a H</w:t>
      </w:r>
      <w:r w:rsidRPr="005D09CB">
        <w:rPr>
          <w:rFonts w:cs="Arial"/>
        </w:rPr>
        <w:t xml:space="preserve">ome </w:t>
      </w:r>
      <w:r w:rsidR="00067A61" w:rsidRPr="005D09CB">
        <w:rPr>
          <w:rFonts w:cs="Arial"/>
        </w:rPr>
        <w:t>V</w:t>
      </w:r>
      <w:r w:rsidRPr="005D09CB">
        <w:rPr>
          <w:rFonts w:cs="Arial"/>
        </w:rPr>
        <w:t>isit</w:t>
      </w:r>
      <w:r w:rsidR="00067A61" w:rsidRPr="005D09CB">
        <w:rPr>
          <w:rFonts w:cs="Arial"/>
        </w:rPr>
        <w:t>or</w:t>
      </w:r>
      <w:r w:rsidRPr="005D09CB">
        <w:rPr>
          <w:rFonts w:cs="Arial"/>
        </w:rPr>
        <w:t xml:space="preserve"> and setting up new services</w:t>
      </w:r>
      <w:r w:rsidR="00402070" w:rsidRPr="005D09CB">
        <w:rPr>
          <w:rFonts w:cs="Arial"/>
        </w:rPr>
        <w:t xml:space="preserve"> such as </w:t>
      </w:r>
      <w:r w:rsidR="00067A61" w:rsidRPr="005D09CB">
        <w:rPr>
          <w:rFonts w:cs="Arial"/>
        </w:rPr>
        <w:t>F</w:t>
      </w:r>
      <w:r w:rsidR="00402070" w:rsidRPr="005D09CB">
        <w:rPr>
          <w:rFonts w:cs="Arial"/>
        </w:rPr>
        <w:t>ootcare</w:t>
      </w:r>
      <w:r w:rsidRPr="005D09CB">
        <w:rPr>
          <w:rFonts w:cs="Arial"/>
        </w:rPr>
        <w:t xml:space="preserve">, </w:t>
      </w:r>
      <w:r w:rsidR="00E84AB6" w:rsidRPr="005D09CB">
        <w:rPr>
          <w:rFonts w:cs="Arial"/>
        </w:rPr>
        <w:t xml:space="preserve">had to step down due to </w:t>
      </w:r>
      <w:r w:rsidRPr="005D09CB">
        <w:rPr>
          <w:rFonts w:cs="Arial"/>
        </w:rPr>
        <w:t xml:space="preserve">family </w:t>
      </w:r>
      <w:r w:rsidR="009852CF" w:rsidRPr="005D09CB">
        <w:rPr>
          <w:rFonts w:cs="Arial"/>
        </w:rPr>
        <w:t>commitments</w:t>
      </w:r>
      <w:r w:rsidRPr="005D09CB">
        <w:rPr>
          <w:rFonts w:cs="Arial"/>
        </w:rPr>
        <w:t>. This resignation necessitated recruiting a new coordinator externally which slowed recruitment of new clients down as other staff members</w:t>
      </w:r>
      <w:r w:rsidR="00402070" w:rsidRPr="005D09CB">
        <w:rPr>
          <w:rFonts w:cs="Arial"/>
        </w:rPr>
        <w:t xml:space="preserve"> were</w:t>
      </w:r>
      <w:r w:rsidRPr="005D09CB">
        <w:rPr>
          <w:rFonts w:cs="Arial"/>
        </w:rPr>
        <w:t xml:space="preserve"> support</w:t>
      </w:r>
      <w:r w:rsidR="00402070" w:rsidRPr="005D09CB">
        <w:rPr>
          <w:rFonts w:cs="Arial"/>
        </w:rPr>
        <w:t>ing</w:t>
      </w:r>
      <w:r w:rsidRPr="005D09CB">
        <w:rPr>
          <w:rFonts w:cs="Arial"/>
        </w:rPr>
        <w:t xml:space="preserve"> </w:t>
      </w:r>
      <w:r w:rsidR="00402070" w:rsidRPr="005D09CB">
        <w:rPr>
          <w:rFonts w:cs="Arial"/>
        </w:rPr>
        <w:t>Walking Befriending and home befriending</w:t>
      </w:r>
      <w:r w:rsidRPr="005D09CB">
        <w:rPr>
          <w:rFonts w:cs="Arial"/>
        </w:rPr>
        <w:t xml:space="preserve"> for existing clients</w:t>
      </w:r>
      <w:r w:rsidR="00402070" w:rsidRPr="005D09CB">
        <w:rPr>
          <w:rFonts w:cs="Arial"/>
        </w:rPr>
        <w:t xml:space="preserve"> and befrienders</w:t>
      </w:r>
      <w:r w:rsidRPr="005D09CB">
        <w:rPr>
          <w:rFonts w:cs="Arial"/>
        </w:rPr>
        <w:t xml:space="preserve">. </w:t>
      </w:r>
    </w:p>
    <w:p w14:paraId="65C36D2C" w14:textId="71653DB3" w:rsidR="00402070" w:rsidRDefault="00F34BFD" w:rsidP="00F34BFD">
      <w:pPr>
        <w:rPr>
          <w:rFonts w:cs="Arial"/>
        </w:rPr>
      </w:pPr>
      <w:r>
        <w:rPr>
          <w:rFonts w:cs="Arial"/>
        </w:rPr>
        <w:t>The new</w:t>
      </w:r>
      <w:r w:rsidR="00402070">
        <w:rPr>
          <w:rFonts w:cs="Arial"/>
        </w:rPr>
        <w:t>ly appointed</w:t>
      </w:r>
      <w:r>
        <w:rPr>
          <w:rFonts w:cs="Arial"/>
        </w:rPr>
        <w:t xml:space="preserve"> coordinator, who was a very experienced volunteer coordinator, was now responsible to recruiting </w:t>
      </w:r>
      <w:r w:rsidR="00402070">
        <w:rPr>
          <w:rFonts w:cs="Arial"/>
        </w:rPr>
        <w:t>befriender</w:t>
      </w:r>
      <w:r>
        <w:rPr>
          <w:rFonts w:cs="Arial"/>
        </w:rPr>
        <w:t xml:space="preserve">s </w:t>
      </w:r>
      <w:proofErr w:type="gramStart"/>
      <w:r>
        <w:rPr>
          <w:rFonts w:cs="Arial"/>
        </w:rPr>
        <w:t>and also</w:t>
      </w:r>
      <w:proofErr w:type="gramEnd"/>
      <w:r>
        <w:rPr>
          <w:rFonts w:cs="Arial"/>
        </w:rPr>
        <w:t xml:space="preserve"> the main point of contact for all befriending referrals - triaging clients between Walking Befriending and the home visit befriending service. She also had to become familiar with the area and the Age</w:t>
      </w:r>
      <w:r w:rsidR="00067A61">
        <w:rPr>
          <w:rFonts w:cs="Arial"/>
        </w:rPr>
        <w:t xml:space="preserve"> </w:t>
      </w:r>
      <w:r>
        <w:rPr>
          <w:rFonts w:cs="Arial"/>
        </w:rPr>
        <w:t xml:space="preserve">UK Milton Keynes local contacts </w:t>
      </w:r>
      <w:proofErr w:type="gramStart"/>
      <w:r>
        <w:rPr>
          <w:rFonts w:cs="Arial"/>
        </w:rPr>
        <w:t>in order to</w:t>
      </w:r>
      <w:proofErr w:type="gramEnd"/>
      <w:r>
        <w:rPr>
          <w:rFonts w:cs="Arial"/>
        </w:rPr>
        <w:t xml:space="preserve"> advertise Walking Befriending</w:t>
      </w:r>
      <w:r w:rsidRPr="008C3504">
        <w:rPr>
          <w:rFonts w:cs="Arial"/>
        </w:rPr>
        <w:t xml:space="preserve"> </w:t>
      </w:r>
      <w:r>
        <w:rPr>
          <w:rFonts w:cs="Arial"/>
        </w:rPr>
        <w:t xml:space="preserve">appropriately and match clients to </w:t>
      </w:r>
      <w:r w:rsidR="00402070">
        <w:rPr>
          <w:rFonts w:cs="Arial"/>
        </w:rPr>
        <w:t>befrienders</w:t>
      </w:r>
      <w:r>
        <w:rPr>
          <w:rFonts w:cs="Arial"/>
        </w:rPr>
        <w:t>.</w:t>
      </w:r>
    </w:p>
    <w:p w14:paraId="4A39C8FA" w14:textId="355BAB00" w:rsidR="00F34BFD" w:rsidRDefault="00402070" w:rsidP="00F34BFD">
      <w:r w:rsidRPr="005D09CB">
        <w:t xml:space="preserve">Walking Befriending was also impacted by the Covid 19 pandemic, which hit the UK </w:t>
      </w:r>
      <w:r w:rsidR="00903654" w:rsidRPr="005D09CB">
        <w:t>in the second year of the project</w:t>
      </w:r>
      <w:r w:rsidRPr="005D09CB">
        <w:t xml:space="preserve">. To compensate for this, the project was extended until March 2021. </w:t>
      </w:r>
      <w:r w:rsidR="00BD636C" w:rsidRPr="005D09CB">
        <w:t xml:space="preserve">During the lockdown periods, befrienders </w:t>
      </w:r>
      <w:r w:rsidR="00397C3C" w:rsidRPr="005D09CB">
        <w:t>kept in touch with the</w:t>
      </w:r>
      <w:r w:rsidR="00BD636C" w:rsidRPr="005D09CB">
        <w:t xml:space="preserve"> </w:t>
      </w:r>
      <w:r w:rsidR="00D11330" w:rsidRPr="005D09CB">
        <w:t>client</w:t>
      </w:r>
      <w:r w:rsidR="0051763C" w:rsidRPr="005D09CB">
        <w:t>/s</w:t>
      </w:r>
      <w:r w:rsidR="00D11330" w:rsidRPr="005D09CB">
        <w:t xml:space="preserve"> they were supporting by </w:t>
      </w:r>
      <w:r w:rsidR="00BD636C" w:rsidRPr="005D09CB">
        <w:t>telephone, resuming their walks each time the government deemed it safe to have contact with people outside your own household or bubble.</w:t>
      </w:r>
    </w:p>
    <w:p w14:paraId="5BF141A2" w14:textId="51C59777" w:rsidR="005F3EA5" w:rsidRDefault="005F3EA5" w:rsidP="005F3EA5">
      <w:pPr>
        <w:pStyle w:val="Heading2"/>
      </w:pPr>
      <w:bookmarkStart w:id="22" w:name="_Toc97547376"/>
      <w:r>
        <w:lastRenderedPageBreak/>
        <w:t>Recruitment</w:t>
      </w:r>
      <w:bookmarkEnd w:id="22"/>
    </w:p>
    <w:p w14:paraId="245095C3" w14:textId="7A2E546D" w:rsidR="008F154F" w:rsidRDefault="008F154F" w:rsidP="008F154F">
      <w:pPr>
        <w:pStyle w:val="Heading3"/>
      </w:pPr>
      <w:bookmarkStart w:id="23" w:name="_Toc97547377"/>
      <w:r>
        <w:t>Befrienders</w:t>
      </w:r>
      <w:bookmarkEnd w:id="23"/>
    </w:p>
    <w:p w14:paraId="488762FA" w14:textId="765B2FF5" w:rsidR="00BD636C" w:rsidRDefault="008F154F" w:rsidP="00D11330">
      <w:r>
        <w:t>Recruitment of volunteer</w:t>
      </w:r>
      <w:r w:rsidR="008F419B">
        <w:t xml:space="preserve"> befrienders</w:t>
      </w:r>
      <w:r>
        <w:t xml:space="preserve"> was subject to a lot of variation across the course of the project but generally there were more clients on the waiting list than</w:t>
      </w:r>
      <w:r w:rsidR="008F419B">
        <w:t xml:space="preserve"> befrienders available. Each client </w:t>
      </w:r>
      <w:r w:rsidR="00BD636C">
        <w:t>was</w:t>
      </w:r>
      <w:r w:rsidR="008F419B">
        <w:t xml:space="preserve"> matched with an appropriate befriender</w:t>
      </w:r>
      <w:r w:rsidR="00BD636C">
        <w:t>:</w:t>
      </w:r>
      <w:r w:rsidR="008F419B">
        <w:t xml:space="preserve"> who ha</w:t>
      </w:r>
      <w:r w:rsidR="00BD636C">
        <w:t xml:space="preserve">d </w:t>
      </w:r>
      <w:r w:rsidR="008F419B">
        <w:t>similar interests, live</w:t>
      </w:r>
      <w:r w:rsidR="00BD636C">
        <w:t>d</w:t>
      </w:r>
      <w:r w:rsidR="008F419B">
        <w:t xml:space="preserve"> in their locality, </w:t>
      </w:r>
      <w:r w:rsidR="00BD636C">
        <w:t>was</w:t>
      </w:r>
      <w:r w:rsidR="008F419B">
        <w:t xml:space="preserve"> available on the same days and times and usually </w:t>
      </w:r>
      <w:r w:rsidR="00BD636C">
        <w:t>was</w:t>
      </w:r>
      <w:r w:rsidR="008F419B">
        <w:t xml:space="preserve"> the same gender. </w:t>
      </w:r>
      <w:r w:rsidR="00BD636C">
        <w:t xml:space="preserve">In some cases, the client also stated a preference for the befriender to be a younger or mature person.  </w:t>
      </w:r>
      <w:r w:rsidR="008F419B">
        <w:t xml:space="preserve">As this matching process is central to Walking Befriending it was sometimes the case that befrienders were available but lived too far away from a prospective client, or they could not make any of the preferred days and times.  </w:t>
      </w:r>
      <w:r w:rsidR="00397C3C">
        <w:t xml:space="preserve">If a befriender had to drop out, the client was usually matched with another befriender, although this could take some time to put into place. In one case </w:t>
      </w:r>
      <w:r w:rsidR="00D11330">
        <w:t xml:space="preserve">when their regular befriender was no longer available, </w:t>
      </w:r>
      <w:r w:rsidR="00397C3C">
        <w:t xml:space="preserve">the client </w:t>
      </w:r>
      <w:r w:rsidR="00D11330">
        <w:t xml:space="preserve">had decided to continue the walks </w:t>
      </w:r>
      <w:r w:rsidR="00397C3C">
        <w:t xml:space="preserve">with their family </w:t>
      </w:r>
      <w:r w:rsidR="00D11330">
        <w:t xml:space="preserve">instead </w:t>
      </w:r>
      <w:r w:rsidR="00397C3C">
        <w:t>and in another</w:t>
      </w:r>
      <w:r w:rsidR="00D11330">
        <w:t xml:space="preserve"> case</w:t>
      </w:r>
      <w:r w:rsidR="00397C3C">
        <w:t xml:space="preserve">, the client </w:t>
      </w:r>
      <w:r w:rsidR="00D11330">
        <w:t xml:space="preserve">had </w:t>
      </w:r>
      <w:r w:rsidR="00397C3C">
        <w:t>felt confident to walk by themselves.</w:t>
      </w:r>
    </w:p>
    <w:p w14:paraId="56F94797" w14:textId="0E37E813" w:rsidR="00397C3C" w:rsidRDefault="008F419B" w:rsidP="00D11330">
      <w:r>
        <w:t xml:space="preserve">During the </w:t>
      </w:r>
      <w:r w:rsidR="00BD636C">
        <w:t xml:space="preserve">COVID-19 </w:t>
      </w:r>
      <w:r>
        <w:t>lockdown periods</w:t>
      </w:r>
      <w:r w:rsidR="00BD636C">
        <w:t>, when people were working from home or furloughed,</w:t>
      </w:r>
      <w:r>
        <w:t xml:space="preserve"> the pool of befrienders increased, helping to make telephone contact with clients</w:t>
      </w:r>
      <w:r w:rsidR="006D5803">
        <w:t xml:space="preserve"> and making visits for walks as this became possible</w:t>
      </w:r>
      <w:r w:rsidR="00BD636C">
        <w:t>. However,</w:t>
      </w:r>
      <w:r>
        <w:t xml:space="preserve"> as people returned to their workplaces </w:t>
      </w:r>
      <w:r w:rsidR="00BD636C">
        <w:t>the number of befrienders reduced</w:t>
      </w:r>
      <w:r w:rsidR="006D5803">
        <w:t xml:space="preserve"> so the recruitment drive for befrienders was enhanced</w:t>
      </w:r>
      <w:r w:rsidR="00BD636C">
        <w:t>.</w:t>
      </w:r>
      <w:r>
        <w:t xml:space="preserve">  </w:t>
      </w:r>
    </w:p>
    <w:p w14:paraId="635812C6" w14:textId="6F5E797D" w:rsidR="00832847" w:rsidRDefault="00574F29" w:rsidP="00832847">
      <w:pPr>
        <w:rPr>
          <w:rFonts w:eastAsia="Times New Roman" w:cs="Arial"/>
          <w:color w:val="000000"/>
        </w:rPr>
      </w:pPr>
      <w:r>
        <w:t>Across</w:t>
      </w:r>
      <w:r w:rsidR="00D11330">
        <w:t xml:space="preserve"> the project, 7</w:t>
      </w:r>
      <w:r>
        <w:t>3</w:t>
      </w:r>
      <w:r w:rsidR="00D11330">
        <w:t xml:space="preserve"> befrienders were </w:t>
      </w:r>
      <w:r w:rsidR="00397C3C">
        <w:t>involved in Walking Befriending</w:t>
      </w:r>
      <w:r w:rsidR="00D11330">
        <w:t>,</w:t>
      </w:r>
      <w:r w:rsidR="00397C3C">
        <w:t xml:space="preserve"> with some of them walking with more than one client. </w:t>
      </w:r>
      <w:proofErr w:type="gramStart"/>
      <w:r>
        <w:t>The majority of</w:t>
      </w:r>
      <w:proofErr w:type="gramEnd"/>
      <w:r>
        <w:t xml:space="preserve"> </w:t>
      </w:r>
      <w:r w:rsidR="00D11330">
        <w:t xml:space="preserve">befrienders were aged between 50 and 69, </w:t>
      </w:r>
      <w:r>
        <w:t>but the age range spanned 20-89</w:t>
      </w:r>
      <w:r w:rsidR="00A7655A">
        <w:t xml:space="preserve"> (fig.2)</w:t>
      </w:r>
      <w:r>
        <w:t>.</w:t>
      </w:r>
      <w:r w:rsidR="00D11330">
        <w:t xml:space="preserve"> </w:t>
      </w:r>
      <w:r>
        <w:t xml:space="preserve">Befrienders </w:t>
      </w:r>
      <w:r w:rsidR="00832847">
        <w:t xml:space="preserve">came from a wide range of backgrounds including </w:t>
      </w:r>
      <w:r w:rsidR="00832847">
        <w:rPr>
          <w:rFonts w:eastAsia="Times New Roman" w:cs="Arial"/>
          <w:color w:val="000000"/>
        </w:rPr>
        <w:t>people who enjoyed walking recreationally, young mums, volunteer advocates, walk leaders, occupational therapists and retired mental health professionals.</w:t>
      </w:r>
      <w:r w:rsidR="00832847">
        <w:t xml:space="preserve"> </w:t>
      </w:r>
    </w:p>
    <w:p w14:paraId="522B498D" w14:textId="0E8D0EB9" w:rsidR="00574F29" w:rsidRDefault="008A3391" w:rsidP="00D11330">
      <w:r>
        <w:rPr>
          <w:noProof/>
        </w:rPr>
        <w:drawing>
          <wp:anchor distT="0" distB="0" distL="114300" distR="114300" simplePos="0" relativeHeight="251663360" behindDoc="0" locked="0" layoutInCell="1" allowOverlap="1" wp14:anchorId="42070ED9" wp14:editId="7C8849C5">
            <wp:simplePos x="0" y="0"/>
            <wp:positionH relativeFrom="column">
              <wp:posOffset>0</wp:posOffset>
            </wp:positionH>
            <wp:positionV relativeFrom="paragraph">
              <wp:posOffset>273050</wp:posOffset>
            </wp:positionV>
            <wp:extent cx="2743200" cy="2025650"/>
            <wp:effectExtent l="0" t="0" r="0" b="0"/>
            <wp:wrapSquare wrapText="bothSides"/>
            <wp:docPr id="20" name="Chart 20">
              <a:extLst xmlns:a="http://schemas.openxmlformats.org/drawingml/2006/main">
                <a:ext uri="{FF2B5EF4-FFF2-40B4-BE49-F238E27FC236}">
                  <a16:creationId xmlns:a16="http://schemas.microsoft.com/office/drawing/2014/main" id="{6586C73B-13FC-47A1-886E-8B6DD3957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2904BB7" w14:textId="7EA13236" w:rsidR="00574F29" w:rsidRDefault="008A3391" w:rsidP="008A3391">
      <w:pPr>
        <w:pStyle w:val="Caption"/>
      </w:pPr>
      <w:r>
        <w:br w:type="textWrapping" w:clear="all"/>
      </w:r>
      <w:bookmarkStart w:id="24" w:name="_Toc97547398"/>
      <w:r>
        <w:t xml:space="preserve">Figure </w:t>
      </w:r>
      <w:fldSimple w:instr=" SEQ Figure \* ARABIC ">
        <w:r w:rsidR="00156224">
          <w:rPr>
            <w:noProof/>
          </w:rPr>
          <w:t>2</w:t>
        </w:r>
      </w:fldSimple>
      <w:r>
        <w:t xml:space="preserve"> Age ranges of befrienders</w:t>
      </w:r>
      <w:bookmarkEnd w:id="24"/>
    </w:p>
    <w:p w14:paraId="33C75A9B" w14:textId="77777777" w:rsidR="00243A8B" w:rsidRDefault="00243A8B" w:rsidP="005F3EA5">
      <w:pPr>
        <w:pStyle w:val="Heading3"/>
      </w:pPr>
    </w:p>
    <w:p w14:paraId="1511DD01" w14:textId="317A16BF" w:rsidR="005F3EA5" w:rsidRPr="005F3EA5" w:rsidRDefault="005F3EA5" w:rsidP="005F3EA5">
      <w:pPr>
        <w:pStyle w:val="Heading3"/>
      </w:pPr>
      <w:bookmarkStart w:id="25" w:name="_Toc97547378"/>
      <w:r>
        <w:t>Clients</w:t>
      </w:r>
      <w:bookmarkEnd w:id="25"/>
    </w:p>
    <w:p w14:paraId="7991D9F5" w14:textId="450685F8" w:rsidR="008F154F" w:rsidRDefault="008F154F" w:rsidP="008F154F">
      <w:pPr>
        <w:rPr>
          <w:rFonts w:cs="Arial"/>
          <w:sz w:val="24"/>
          <w:szCs w:val="24"/>
        </w:rPr>
      </w:pPr>
      <w:r>
        <w:rPr>
          <w:rFonts w:cs="Arial"/>
          <w:sz w:val="24"/>
          <w:szCs w:val="24"/>
        </w:rPr>
        <w:t>Over the course of the project</w:t>
      </w:r>
      <w:r w:rsidR="00504E3B">
        <w:rPr>
          <w:rFonts w:cs="Arial"/>
          <w:sz w:val="24"/>
          <w:szCs w:val="24"/>
        </w:rPr>
        <w:t>,</w:t>
      </w:r>
      <w:r>
        <w:rPr>
          <w:rFonts w:cs="Arial"/>
          <w:sz w:val="24"/>
          <w:szCs w:val="24"/>
        </w:rPr>
        <w:t xml:space="preserve"> 76 clients were recruited who were over the age of 55 </w:t>
      </w:r>
      <w:r w:rsidR="00B234E2">
        <w:rPr>
          <w:rFonts w:cs="Arial"/>
          <w:sz w:val="24"/>
          <w:szCs w:val="24"/>
        </w:rPr>
        <w:t>(range: 58 -</w:t>
      </w:r>
      <w:r w:rsidR="0051763C">
        <w:rPr>
          <w:rFonts w:cs="Arial"/>
          <w:sz w:val="24"/>
          <w:szCs w:val="24"/>
        </w:rPr>
        <w:t xml:space="preserve"> </w:t>
      </w:r>
      <w:r w:rsidR="00B234E2">
        <w:rPr>
          <w:rFonts w:cs="Arial"/>
          <w:sz w:val="24"/>
          <w:szCs w:val="24"/>
        </w:rPr>
        <w:t xml:space="preserve">96) </w:t>
      </w:r>
      <w:r>
        <w:rPr>
          <w:rFonts w:cs="Arial"/>
          <w:sz w:val="24"/>
          <w:szCs w:val="24"/>
        </w:rPr>
        <w:t xml:space="preserve">and met one or more of the following criteria: at risk of loneliness, had experienced bereavement, being a hospital inpatient or a fall. </w:t>
      </w:r>
    </w:p>
    <w:p w14:paraId="6B638A5E" w14:textId="25AD0B8B" w:rsidR="008F154F" w:rsidRDefault="00CF085C" w:rsidP="008F154F">
      <w:r>
        <w:rPr>
          <w:rFonts w:cs="Arial"/>
          <w:sz w:val="24"/>
          <w:szCs w:val="24"/>
        </w:rPr>
        <w:t>Of these 76 clients who were matched with a volunteer befriender, four clients</w:t>
      </w:r>
      <w:r w:rsidR="007D7D56">
        <w:rPr>
          <w:rFonts w:cs="Arial"/>
          <w:sz w:val="24"/>
          <w:szCs w:val="24"/>
        </w:rPr>
        <w:t xml:space="preserve"> [one aged between 58-64, and three aged between 85 </w:t>
      </w:r>
      <w:r w:rsidR="0051763C">
        <w:rPr>
          <w:rFonts w:cs="Arial"/>
          <w:sz w:val="24"/>
          <w:szCs w:val="24"/>
        </w:rPr>
        <w:t xml:space="preserve">- </w:t>
      </w:r>
      <w:r w:rsidR="007D7D56">
        <w:rPr>
          <w:rFonts w:cs="Arial"/>
          <w:sz w:val="24"/>
          <w:szCs w:val="24"/>
        </w:rPr>
        <w:t>96]</w:t>
      </w:r>
      <w:r>
        <w:rPr>
          <w:rFonts w:cs="Arial"/>
          <w:sz w:val="24"/>
          <w:szCs w:val="24"/>
        </w:rPr>
        <w:t xml:space="preserve"> </w:t>
      </w:r>
      <w:r w:rsidR="0070453D">
        <w:rPr>
          <w:rFonts w:cs="Arial"/>
          <w:sz w:val="24"/>
          <w:szCs w:val="24"/>
        </w:rPr>
        <w:t>withdrew</w:t>
      </w:r>
      <w:r>
        <w:rPr>
          <w:rFonts w:cs="Arial"/>
          <w:sz w:val="24"/>
          <w:szCs w:val="24"/>
        </w:rPr>
        <w:t xml:space="preserve"> after only completing a couple of walks</w:t>
      </w:r>
      <w:r w:rsidR="00F851DD">
        <w:rPr>
          <w:rFonts w:cs="Arial"/>
          <w:sz w:val="24"/>
          <w:szCs w:val="24"/>
        </w:rPr>
        <w:t xml:space="preserve">. </w:t>
      </w:r>
      <w:r>
        <w:rPr>
          <w:rFonts w:cs="Arial"/>
          <w:sz w:val="24"/>
          <w:szCs w:val="24"/>
        </w:rPr>
        <w:t>Three of these clients</w:t>
      </w:r>
      <w:r w:rsidR="00EF1F6B">
        <w:rPr>
          <w:rFonts w:cs="Arial"/>
          <w:sz w:val="24"/>
          <w:szCs w:val="24"/>
        </w:rPr>
        <w:t>, all women,</w:t>
      </w:r>
      <w:r>
        <w:rPr>
          <w:rFonts w:cs="Arial"/>
          <w:sz w:val="24"/>
          <w:szCs w:val="24"/>
        </w:rPr>
        <w:t xml:space="preserve"> left due to rapid deterioration in their health and were matched with a befriender for home visits. The fourth client left because he found the </w:t>
      </w:r>
      <w:r>
        <w:rPr>
          <w:rFonts w:cs="Arial"/>
          <w:sz w:val="24"/>
          <w:szCs w:val="24"/>
        </w:rPr>
        <w:lastRenderedPageBreak/>
        <w:t>walk disrupted his established routine that helped him cope with dementia.</w:t>
      </w:r>
      <w:r w:rsidR="005E4B80" w:rsidRPr="005E4B80">
        <w:rPr>
          <w:rFonts w:cs="Arial"/>
          <w:sz w:val="24"/>
          <w:szCs w:val="24"/>
        </w:rPr>
        <w:t xml:space="preserve"> </w:t>
      </w:r>
      <w:r w:rsidR="005E4B80">
        <w:rPr>
          <w:rFonts w:cs="Arial"/>
          <w:sz w:val="24"/>
          <w:szCs w:val="24"/>
        </w:rPr>
        <w:t>These four clients were regarded as non-starters and were not included in any further data.</w:t>
      </w:r>
    </w:p>
    <w:p w14:paraId="74306E15" w14:textId="684D2E66" w:rsidR="007D7D56" w:rsidRDefault="007D7D56" w:rsidP="00454A9A">
      <w:pPr>
        <w:rPr>
          <w:rFonts w:cstheme="minorHAnsi"/>
          <w:b/>
          <w:bCs/>
          <w:sz w:val="24"/>
          <w:szCs w:val="24"/>
        </w:rPr>
      </w:pPr>
      <w:r>
        <w:rPr>
          <w:rFonts w:cs="Arial"/>
          <w:sz w:val="24"/>
          <w:szCs w:val="24"/>
        </w:rPr>
        <w:t xml:space="preserve">The demographics of the </w:t>
      </w:r>
      <w:r w:rsidR="008F67F2">
        <w:rPr>
          <w:rFonts w:cs="Arial"/>
          <w:sz w:val="24"/>
          <w:szCs w:val="24"/>
        </w:rPr>
        <w:t xml:space="preserve">full cohort of </w:t>
      </w:r>
      <w:r>
        <w:rPr>
          <w:rFonts w:cs="Arial"/>
          <w:sz w:val="24"/>
          <w:szCs w:val="24"/>
        </w:rPr>
        <w:t xml:space="preserve">clients participating in Walking Befriending </w:t>
      </w:r>
      <w:r w:rsidR="008F67F2">
        <w:rPr>
          <w:rFonts w:cs="Arial"/>
          <w:sz w:val="24"/>
          <w:szCs w:val="24"/>
        </w:rPr>
        <w:t xml:space="preserve">across the project </w:t>
      </w:r>
      <w:r>
        <w:rPr>
          <w:rFonts w:cs="Arial"/>
          <w:sz w:val="24"/>
          <w:szCs w:val="24"/>
        </w:rPr>
        <w:t xml:space="preserve">are shown in figure </w:t>
      </w:r>
      <w:r w:rsidR="005B7ABD">
        <w:rPr>
          <w:rFonts w:cs="Arial"/>
          <w:sz w:val="24"/>
          <w:szCs w:val="24"/>
        </w:rPr>
        <w:t>3</w:t>
      </w:r>
      <w:r>
        <w:rPr>
          <w:rFonts w:cs="Arial"/>
          <w:sz w:val="24"/>
          <w:szCs w:val="24"/>
        </w:rPr>
        <w:t>.</w:t>
      </w:r>
      <w:r w:rsidR="006E3414">
        <w:rPr>
          <w:rFonts w:cs="Arial"/>
          <w:sz w:val="24"/>
          <w:szCs w:val="24"/>
        </w:rPr>
        <w:t xml:space="preserve"> In addition to experiencing a significant life event, </w:t>
      </w:r>
      <w:r w:rsidR="00243A8B">
        <w:rPr>
          <w:rFonts w:cs="Arial"/>
          <w:sz w:val="24"/>
          <w:szCs w:val="24"/>
        </w:rPr>
        <w:t>73%</w:t>
      </w:r>
      <w:r w:rsidR="00B234E2">
        <w:rPr>
          <w:rFonts w:cs="Arial"/>
          <w:sz w:val="24"/>
          <w:szCs w:val="24"/>
        </w:rPr>
        <w:t xml:space="preserve"> of clients</w:t>
      </w:r>
      <w:r w:rsidR="00243A8B">
        <w:rPr>
          <w:rFonts w:cs="Arial"/>
          <w:sz w:val="24"/>
          <w:szCs w:val="24"/>
        </w:rPr>
        <w:t xml:space="preserve"> were living on their own</w:t>
      </w:r>
      <w:r w:rsidR="00B234E2">
        <w:rPr>
          <w:rFonts w:cs="Arial"/>
          <w:sz w:val="24"/>
          <w:szCs w:val="24"/>
        </w:rPr>
        <w:t xml:space="preserve">, </w:t>
      </w:r>
      <w:r w:rsidR="006E3414">
        <w:rPr>
          <w:rFonts w:cs="Arial"/>
          <w:sz w:val="24"/>
          <w:szCs w:val="24"/>
        </w:rPr>
        <w:t xml:space="preserve">50% of clients reported ill -health and 30% </w:t>
      </w:r>
      <w:r w:rsidR="00B234E2">
        <w:rPr>
          <w:rFonts w:cs="Arial"/>
          <w:sz w:val="24"/>
          <w:szCs w:val="24"/>
        </w:rPr>
        <w:t xml:space="preserve">of clients </w:t>
      </w:r>
      <w:r w:rsidR="006E3414">
        <w:rPr>
          <w:rFonts w:cs="Arial"/>
          <w:sz w:val="24"/>
          <w:szCs w:val="24"/>
        </w:rPr>
        <w:t>were using a walking aid: walking sticks, 3-wheel walkers</w:t>
      </w:r>
      <w:r w:rsidR="006926B7">
        <w:rPr>
          <w:rFonts w:cs="Arial"/>
          <w:sz w:val="24"/>
          <w:szCs w:val="24"/>
        </w:rPr>
        <w:t xml:space="preserve"> or </w:t>
      </w:r>
      <w:r w:rsidR="006E3414">
        <w:rPr>
          <w:rFonts w:cs="Arial"/>
          <w:sz w:val="24"/>
          <w:szCs w:val="24"/>
        </w:rPr>
        <w:t>walking frames.</w:t>
      </w:r>
    </w:p>
    <w:p w14:paraId="15FD6522" w14:textId="77777777" w:rsidR="007D7D56" w:rsidRPr="007D7D56" w:rsidRDefault="007D7D56" w:rsidP="007D7D56"/>
    <w:p w14:paraId="3FC65AE7" w14:textId="77777777" w:rsidR="007D7D56" w:rsidRDefault="007D7D56" w:rsidP="007D7D56">
      <w:pPr>
        <w:ind w:right="-330"/>
      </w:pPr>
      <w:r>
        <w:rPr>
          <w:noProof/>
        </w:rPr>
        <w:drawing>
          <wp:inline distT="0" distB="0" distL="0" distR="0" wp14:anchorId="3A5F8CAF" wp14:editId="2FE81FFE">
            <wp:extent cx="2909940" cy="1612900"/>
            <wp:effectExtent l="0" t="0" r="5080" b="6350"/>
            <wp:docPr id="27" name="Chart 27">
              <a:extLst xmlns:a="http://schemas.openxmlformats.org/drawingml/2006/main">
                <a:ext uri="{FF2B5EF4-FFF2-40B4-BE49-F238E27FC236}">
                  <a16:creationId xmlns:a16="http://schemas.microsoft.com/office/drawing/2014/main" id="{F5E35B7C-36B5-4D28-8495-1F24FC91E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15E6A530" wp14:editId="62B43FB8">
            <wp:extent cx="2656474" cy="1574800"/>
            <wp:effectExtent l="0" t="0" r="0" b="6350"/>
            <wp:docPr id="28" name="Chart 28">
              <a:extLst xmlns:a="http://schemas.openxmlformats.org/drawingml/2006/main">
                <a:ext uri="{FF2B5EF4-FFF2-40B4-BE49-F238E27FC236}">
                  <a16:creationId xmlns:a16="http://schemas.microsoft.com/office/drawing/2014/main" id="{42A6A1F8-A075-4C37-AFFF-396505C33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8CB8B2" w14:textId="68CBE346" w:rsidR="006D5803" w:rsidRDefault="006E3414" w:rsidP="006D5803">
      <w:r>
        <w:rPr>
          <w:noProof/>
        </w:rPr>
        <w:drawing>
          <wp:inline distT="0" distB="0" distL="0" distR="0" wp14:anchorId="0C4C3104" wp14:editId="59635AC8">
            <wp:extent cx="4381500" cy="1649730"/>
            <wp:effectExtent l="0" t="0" r="0" b="7620"/>
            <wp:docPr id="19" name="Chart 19">
              <a:extLst xmlns:a="http://schemas.openxmlformats.org/drawingml/2006/main">
                <a:ext uri="{FF2B5EF4-FFF2-40B4-BE49-F238E27FC236}">
                  <a16:creationId xmlns:a16="http://schemas.microsoft.com/office/drawing/2014/main" id="{EEA1640A-1D0B-4589-B528-ADB2A225E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B8D881" w14:textId="75A54DEB" w:rsidR="005519D0" w:rsidRDefault="002F442A" w:rsidP="002F442A">
      <w:pPr>
        <w:pStyle w:val="Caption"/>
        <w:rPr>
          <w:noProof/>
        </w:rPr>
      </w:pPr>
      <w:bookmarkStart w:id="26" w:name="_Toc97547399"/>
      <w:r>
        <w:t xml:space="preserve">Figure </w:t>
      </w:r>
      <w:fldSimple w:instr=" SEQ Figure \* ARABIC ">
        <w:r w:rsidR="00156224">
          <w:rPr>
            <w:noProof/>
          </w:rPr>
          <w:t>3</w:t>
        </w:r>
      </w:fldSimple>
      <w:r>
        <w:rPr>
          <w:noProof/>
        </w:rPr>
        <w:t xml:space="preserve"> </w:t>
      </w:r>
      <w:r w:rsidRPr="00080BA2">
        <w:rPr>
          <w:noProof/>
        </w:rPr>
        <w:t>Demographics of clients who participated in Walking Befriending (n=72)</w:t>
      </w:r>
      <w:bookmarkEnd w:id="26"/>
    </w:p>
    <w:p w14:paraId="75F1C80D" w14:textId="77777777" w:rsidR="00692A31" w:rsidRPr="00692A31" w:rsidRDefault="00692A31" w:rsidP="00692A31"/>
    <w:p w14:paraId="6D0B36B2" w14:textId="679A40E7" w:rsidR="006D5803" w:rsidRDefault="006D5803" w:rsidP="00862636">
      <w:pPr>
        <w:pStyle w:val="Heading2"/>
      </w:pPr>
      <w:bookmarkStart w:id="27" w:name="_Toc97547379"/>
      <w:r>
        <w:t>Retention</w:t>
      </w:r>
      <w:bookmarkEnd w:id="27"/>
    </w:p>
    <w:p w14:paraId="68ADE622" w14:textId="7670EDBC" w:rsidR="00AE7C2F" w:rsidRDefault="007F6A90" w:rsidP="0098290A">
      <w:r>
        <w:t xml:space="preserve">The original aim of the project was to review </w:t>
      </w:r>
      <w:r w:rsidR="00F50F4A">
        <w:t xml:space="preserve">each </w:t>
      </w:r>
      <w:r>
        <w:t>client at 4 time points, at the start, and at 3, 6 and 12 months</w:t>
      </w:r>
      <w:r w:rsidR="007D7D56">
        <w:t xml:space="preserve"> after their individual start date</w:t>
      </w:r>
      <w:r w:rsidR="00F851DD">
        <w:t>s</w:t>
      </w:r>
      <w:r>
        <w:t xml:space="preserve">. </w:t>
      </w:r>
      <w:r w:rsidR="00F50F4A">
        <w:t>However, r</w:t>
      </w:r>
      <w:r w:rsidR="006D5803">
        <w:t>ecruitment of clients continued throughout the project</w:t>
      </w:r>
      <w:r w:rsidR="00FC6EFB">
        <w:t xml:space="preserve"> and was also</w:t>
      </w:r>
      <w:r w:rsidR="006D5803">
        <w:t xml:space="preserve"> severely disrupted </w:t>
      </w:r>
      <w:r w:rsidR="00555B4A">
        <w:t>at times due to</w:t>
      </w:r>
      <w:r w:rsidR="006D5803">
        <w:t xml:space="preserve"> Covid19</w:t>
      </w:r>
      <w:r>
        <w:t xml:space="preserve">, which resulted in some </w:t>
      </w:r>
      <w:r w:rsidR="00DE7C27">
        <w:t xml:space="preserve">clients </w:t>
      </w:r>
      <w:r>
        <w:t>not having</w:t>
      </w:r>
      <w:r w:rsidR="00DE7C27">
        <w:t xml:space="preserve"> sufficient time left in the project for them to reach their 6 </w:t>
      </w:r>
      <w:r>
        <w:t>month</w:t>
      </w:r>
      <w:r w:rsidR="00F851DD">
        <w:t>s</w:t>
      </w:r>
      <w:r>
        <w:t xml:space="preserve"> </w:t>
      </w:r>
      <w:r w:rsidR="00DE7C27">
        <w:t>or</w:t>
      </w:r>
      <w:r>
        <w:t xml:space="preserve"> </w:t>
      </w:r>
      <w:r w:rsidR="00DE7C27">
        <w:t>12 month</w:t>
      </w:r>
      <w:r w:rsidR="00F851DD">
        <w:t>s</w:t>
      </w:r>
      <w:r w:rsidR="00DE7C27">
        <w:t xml:space="preserve"> review point</w:t>
      </w:r>
      <w:r w:rsidR="00F851DD">
        <w:t>s</w:t>
      </w:r>
      <w:r w:rsidR="00DE7C27">
        <w:t xml:space="preserve">. </w:t>
      </w:r>
    </w:p>
    <w:p w14:paraId="57799985" w14:textId="2366E43D" w:rsidR="0098290A" w:rsidRDefault="00F50F4A" w:rsidP="0098290A">
      <w:r>
        <w:t>Across the project</w:t>
      </w:r>
      <w:r w:rsidR="00AE7C2F">
        <w:t>, therefore</w:t>
      </w:r>
      <w:r>
        <w:t xml:space="preserve">, the number of clients eligible for review </w:t>
      </w:r>
      <w:r w:rsidR="00805FD9">
        <w:t>at</w:t>
      </w:r>
      <w:r>
        <w:t xml:space="preserve"> 3, 6 and 12 months </w:t>
      </w:r>
      <w:r w:rsidR="0069283E">
        <w:t xml:space="preserve">differed, </w:t>
      </w:r>
      <w:r w:rsidR="005D09CB">
        <w:t>however</w:t>
      </w:r>
      <w:r w:rsidR="0069283E">
        <w:t xml:space="preserve"> only 12 clients withdrew overall. </w:t>
      </w:r>
      <w:r w:rsidR="00AE7C2F">
        <w:t xml:space="preserve">Figure </w:t>
      </w:r>
      <w:r w:rsidR="005B7ABD">
        <w:t>4</w:t>
      </w:r>
      <w:r w:rsidR="00AE7C2F">
        <w:t xml:space="preserve"> shows retention at each of these </w:t>
      </w:r>
      <w:r w:rsidR="00805FD9">
        <w:t>review</w:t>
      </w:r>
      <w:r w:rsidR="00AE7C2F">
        <w:t xml:space="preserve"> points.</w:t>
      </w:r>
    </w:p>
    <w:p w14:paraId="5B19BA20" w14:textId="77777777" w:rsidR="00752B60" w:rsidRDefault="0098290A" w:rsidP="00752B60">
      <w:r>
        <w:t xml:space="preserve"> </w:t>
      </w:r>
      <w:r w:rsidR="00752B60">
        <w:t xml:space="preserve">Four clients withdrew before they reached their 3 months review point. Three of them stopped because their health deteriorated, one after being admitted to hospital again. These clients moved to be supported by home visit befriender instead as they had enjoyed the social aspects of the visits. One client withdrew without giving a reason. </w:t>
      </w:r>
    </w:p>
    <w:p w14:paraId="2E3A3F5F" w14:textId="6ABEFA80" w:rsidR="00752B60" w:rsidRDefault="00752B60" w:rsidP="00752B60">
      <w:r>
        <w:t xml:space="preserve">A further four clients were unable to reach their 6 months review point. Two clients withdrew because their health had deteriorated, and they moved to having home visit befrienders for company. Sadly, two clients passed away. </w:t>
      </w:r>
    </w:p>
    <w:p w14:paraId="3B9CFF94" w14:textId="4A93E00C" w:rsidR="00692A31" w:rsidRDefault="00692A31" w:rsidP="00752B60">
      <w:r>
        <w:lastRenderedPageBreak/>
        <w:t>A further four clients withdrew before their 12 months review point, however unlike the earlier leavers, all four clients intended to continue walking. Two clients changed to walking with their families, one due to safety concerns as the client did not always recognise their befriender.</w:t>
      </w:r>
    </w:p>
    <w:p w14:paraId="6DFB3DE5" w14:textId="0B0D9170" w:rsidR="00AB674C" w:rsidRDefault="00692A31" w:rsidP="006D5803">
      <w:r>
        <w:t xml:space="preserve">Another client chose to leave when their befriender left the area as they had become confident to walk alone. The fourth client felt much better than previously and decided to stop being a client and train as a walking befriender, so they could help another client benefit from the scheme. </w:t>
      </w:r>
    </w:p>
    <w:p w14:paraId="391A4031" w14:textId="2F36E59A" w:rsidR="0099593F" w:rsidRDefault="00805FD9" w:rsidP="006D5803">
      <w:r>
        <w:rPr>
          <w:noProof/>
        </w:rPr>
        <w:drawing>
          <wp:inline distT="0" distB="0" distL="0" distR="0" wp14:anchorId="6813120B" wp14:editId="7325886D">
            <wp:extent cx="2990850" cy="1794510"/>
            <wp:effectExtent l="0" t="0" r="0" b="0"/>
            <wp:docPr id="37" name="Chart 37">
              <a:extLst xmlns:a="http://schemas.openxmlformats.org/drawingml/2006/main">
                <a:ext uri="{FF2B5EF4-FFF2-40B4-BE49-F238E27FC236}">
                  <a16:creationId xmlns:a16="http://schemas.microsoft.com/office/drawing/2014/main" id="{8142B1F7-A66A-4EEE-ADB7-98A9ADC7A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116AC2" w14:textId="7FF19F11" w:rsidR="00301C31" w:rsidRDefault="006D5803" w:rsidP="002F442A">
      <w:pPr>
        <w:pStyle w:val="Caption"/>
      </w:pPr>
      <w:r>
        <w:t xml:space="preserve"> </w:t>
      </w:r>
      <w:bookmarkStart w:id="28" w:name="_Toc97547400"/>
      <w:r w:rsidR="002F442A">
        <w:t xml:space="preserve">Figure </w:t>
      </w:r>
      <w:fldSimple w:instr=" SEQ Figure \* ARABIC ">
        <w:r w:rsidR="00156224">
          <w:rPr>
            <w:noProof/>
          </w:rPr>
          <w:t>4</w:t>
        </w:r>
      </w:fldSimple>
      <w:r w:rsidR="002F442A">
        <w:t xml:space="preserve"> </w:t>
      </w:r>
      <w:r w:rsidR="002F442A" w:rsidRPr="00CC7F85">
        <w:t>Percentage of clients continuing regular walks at each review point.</w:t>
      </w:r>
      <w:bookmarkEnd w:id="28"/>
    </w:p>
    <w:p w14:paraId="51420E41" w14:textId="44FDEEFC" w:rsidR="0070453D" w:rsidRDefault="0070453D" w:rsidP="0070453D">
      <w:r>
        <w:t xml:space="preserve">As the number of clients eligible for review at each review point differed, coupled with </w:t>
      </w:r>
      <w:r w:rsidR="00A13C77">
        <w:t>some</w:t>
      </w:r>
      <w:r>
        <w:t xml:space="preserve"> clients leaving Walking Befriending</w:t>
      </w:r>
      <w:r w:rsidR="00A13C77">
        <w:t xml:space="preserve"> before each review point</w:t>
      </w:r>
      <w:r>
        <w:t xml:space="preserve">, the </w:t>
      </w:r>
      <w:r w:rsidR="003D0FCF">
        <w:t>age range</w:t>
      </w:r>
      <w:r w:rsidR="00A13C77">
        <w:t>s</w:t>
      </w:r>
      <w:r>
        <w:t xml:space="preserve"> of clients </w:t>
      </w:r>
      <w:r w:rsidR="005519D0">
        <w:t>participating</w:t>
      </w:r>
      <w:r>
        <w:t xml:space="preserve"> at each </w:t>
      </w:r>
      <w:r w:rsidR="005519D0">
        <w:t>review</w:t>
      </w:r>
      <w:r>
        <w:t xml:space="preserve"> point differed slightly</w:t>
      </w:r>
      <w:r w:rsidR="00A13C77">
        <w:t xml:space="preserve">. However, at each review point, </w:t>
      </w:r>
      <w:proofErr w:type="gramStart"/>
      <w:r w:rsidR="00A13C77">
        <w:t>the majority of</w:t>
      </w:r>
      <w:proofErr w:type="gramEnd"/>
      <w:r w:rsidR="00A13C77">
        <w:t xml:space="preserve"> clients </w:t>
      </w:r>
      <w:r w:rsidR="00F851DD">
        <w:t>(</w:t>
      </w:r>
      <w:r w:rsidR="00A13C77">
        <w:t>72-77%</w:t>
      </w:r>
      <w:r w:rsidR="00F851DD">
        <w:t xml:space="preserve">) </w:t>
      </w:r>
      <w:r w:rsidR="00A13C77">
        <w:t>were aged between 75-96 and</w:t>
      </w:r>
      <w:r w:rsidR="00F851DD">
        <w:t xml:space="preserve"> nearly three quarters of the clients were women </w:t>
      </w:r>
      <w:r>
        <w:t>(fig</w:t>
      </w:r>
      <w:r w:rsidR="005B7ABD">
        <w:t>.</w:t>
      </w:r>
      <w:r>
        <w:t xml:space="preserve"> </w:t>
      </w:r>
      <w:r w:rsidR="005B7ABD">
        <w:t>5</w:t>
      </w:r>
      <w:r>
        <w:t xml:space="preserve">). </w:t>
      </w:r>
    </w:p>
    <w:p w14:paraId="38A39101" w14:textId="0EA9DFBF" w:rsidR="00301C31" w:rsidRPr="00301C31" w:rsidRDefault="00CD2318" w:rsidP="003D0FCF">
      <w:pPr>
        <w:ind w:left="-426" w:right="-460"/>
      </w:pPr>
      <w:r>
        <w:rPr>
          <w:noProof/>
        </w:rPr>
        <w:drawing>
          <wp:inline distT="0" distB="0" distL="0" distR="0" wp14:anchorId="25663D77" wp14:editId="1C5D1347">
            <wp:extent cx="3594100" cy="1883410"/>
            <wp:effectExtent l="0" t="0" r="6350" b="2540"/>
            <wp:docPr id="35" name="Chart 35">
              <a:extLst xmlns:a="http://schemas.openxmlformats.org/drawingml/2006/main">
                <a:ext uri="{FF2B5EF4-FFF2-40B4-BE49-F238E27FC236}">
                  <a16:creationId xmlns:a16="http://schemas.microsoft.com/office/drawing/2014/main" id="{BEDBFFB6-2F78-420E-AE62-BE0CBCC8A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D0FCF" w:rsidRPr="003D0FCF">
        <w:rPr>
          <w:noProof/>
        </w:rPr>
        <w:t xml:space="preserve"> </w:t>
      </w:r>
      <w:r w:rsidR="003D0FCF">
        <w:rPr>
          <w:noProof/>
        </w:rPr>
        <w:drawing>
          <wp:inline distT="0" distB="0" distL="0" distR="0" wp14:anchorId="3026FC8B" wp14:editId="5EDCE64F">
            <wp:extent cx="3074670" cy="1752600"/>
            <wp:effectExtent l="0" t="0" r="0" b="0"/>
            <wp:docPr id="36" name="Chart 36">
              <a:extLst xmlns:a="http://schemas.openxmlformats.org/drawingml/2006/main">
                <a:ext uri="{FF2B5EF4-FFF2-40B4-BE49-F238E27FC236}">
                  <a16:creationId xmlns:a16="http://schemas.microsoft.com/office/drawing/2014/main" id="{CC251846-7DC5-4D03-AB53-BB055D6D8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D6BBCF" w14:textId="6DCBE0BC" w:rsidR="00692A31" w:rsidRPr="00692A31" w:rsidRDefault="002F442A" w:rsidP="00692A31">
      <w:pPr>
        <w:pStyle w:val="Caption"/>
      </w:pPr>
      <w:bookmarkStart w:id="29" w:name="_Toc97547401"/>
      <w:r>
        <w:t xml:space="preserve">Figure </w:t>
      </w:r>
      <w:fldSimple w:instr=" SEQ Figure \* ARABIC ">
        <w:r w:rsidR="00156224">
          <w:rPr>
            <w:noProof/>
          </w:rPr>
          <w:t>5</w:t>
        </w:r>
      </w:fldSimple>
      <w:r w:rsidRPr="00B76805">
        <w:t xml:space="preserve"> Demographics of clients participating in Walking Befriending at their review points (start: n=72; 3 months: n=68 of 72 eligible clients; 6 months: n=59 of 63 eligible clients, 12 months: n=44 of 56 eligible clients)</w:t>
      </w:r>
      <w:bookmarkEnd w:id="29"/>
    </w:p>
    <w:p w14:paraId="2C91C5FD" w14:textId="6F653594" w:rsidR="00F37E2E" w:rsidRPr="00F37E2E" w:rsidRDefault="00B06B0A" w:rsidP="00F37E2E">
      <w:pPr>
        <w:pStyle w:val="Heading2"/>
      </w:pPr>
      <w:bookmarkStart w:id="30" w:name="_Toc97547380"/>
      <w:r>
        <w:t>Befriender visits</w:t>
      </w:r>
      <w:bookmarkEnd w:id="30"/>
    </w:p>
    <w:p w14:paraId="394CFFD0" w14:textId="6F974E52" w:rsidR="00B527EA" w:rsidRDefault="00B06B0A" w:rsidP="00224FF0">
      <w:pPr>
        <w:rPr>
          <w:rFonts w:ascii="Foco Age UK" w:hAnsi="Foco Age UK"/>
          <w:sz w:val="24"/>
          <w:szCs w:val="24"/>
        </w:rPr>
      </w:pPr>
      <w:r w:rsidRPr="00224FF0">
        <w:rPr>
          <w:rFonts w:cs="Arial"/>
        </w:rPr>
        <w:t>The befriender journals were a rich source of information about the</w:t>
      </w:r>
      <w:r w:rsidR="00224FF0">
        <w:rPr>
          <w:rFonts w:cs="Arial"/>
        </w:rPr>
        <w:t>ir</w:t>
      </w:r>
      <w:r w:rsidRPr="00224FF0">
        <w:rPr>
          <w:rFonts w:cs="Arial"/>
        </w:rPr>
        <w:t xml:space="preserve"> walks</w:t>
      </w:r>
      <w:r w:rsidR="00E352B3" w:rsidRPr="00224FF0">
        <w:rPr>
          <w:rFonts w:cs="Arial"/>
        </w:rPr>
        <w:t xml:space="preserve"> with </w:t>
      </w:r>
      <w:r w:rsidR="00224FF0">
        <w:rPr>
          <w:rFonts w:cs="Arial"/>
        </w:rPr>
        <w:t>a client</w:t>
      </w:r>
      <w:r w:rsidRPr="00224FF0">
        <w:rPr>
          <w:rFonts w:cs="Arial"/>
        </w:rPr>
        <w:t xml:space="preserve">. </w:t>
      </w:r>
      <w:r w:rsidR="00224FF0" w:rsidRPr="00224FF0">
        <w:rPr>
          <w:rFonts w:cs="Arial"/>
        </w:rPr>
        <w:t>Walks were tailored to each client’s preferences and ability and befrienders spent the first few walks getting to know their client’s walking ability</w:t>
      </w:r>
      <w:r w:rsidR="006D4BBB">
        <w:rPr>
          <w:rFonts w:cs="Arial"/>
        </w:rPr>
        <w:t xml:space="preserve"> and getting to know them and build trust through their conversations</w:t>
      </w:r>
      <w:r w:rsidR="00224FF0" w:rsidRPr="00224FF0">
        <w:rPr>
          <w:rFonts w:cs="Arial"/>
        </w:rPr>
        <w:t xml:space="preserve">. For some older clients who were frail or walking with a walking aid, especially if they were unused to </w:t>
      </w:r>
      <w:r w:rsidR="00224FF0">
        <w:rPr>
          <w:rFonts w:cs="Arial"/>
        </w:rPr>
        <w:t>walking</w:t>
      </w:r>
      <w:r w:rsidR="00224FF0" w:rsidRPr="00224FF0">
        <w:rPr>
          <w:rFonts w:cs="Arial"/>
        </w:rPr>
        <w:t xml:space="preserve">, a </w:t>
      </w:r>
      <w:r w:rsidR="0051763C">
        <w:rPr>
          <w:rFonts w:cs="Arial"/>
        </w:rPr>
        <w:t xml:space="preserve">walk of </w:t>
      </w:r>
      <w:r w:rsidR="00B527EA" w:rsidRPr="00224FF0">
        <w:rPr>
          <w:rFonts w:cs="Arial"/>
        </w:rPr>
        <w:t>10 minute</w:t>
      </w:r>
      <w:r w:rsidR="0051763C">
        <w:rPr>
          <w:rFonts w:cs="Arial"/>
        </w:rPr>
        <w:t>s</w:t>
      </w:r>
      <w:r w:rsidR="00224FF0" w:rsidRPr="00224FF0">
        <w:rPr>
          <w:rFonts w:cs="Arial"/>
        </w:rPr>
        <w:t xml:space="preserve"> was </w:t>
      </w:r>
      <w:r w:rsidR="00FF075E">
        <w:rPr>
          <w:rFonts w:cs="Arial"/>
        </w:rPr>
        <w:t xml:space="preserve">deemed a suitable </w:t>
      </w:r>
      <w:r w:rsidR="00224FF0" w:rsidRPr="00224FF0">
        <w:rPr>
          <w:rFonts w:cs="Arial"/>
        </w:rPr>
        <w:t xml:space="preserve">starting point. </w:t>
      </w:r>
      <w:r w:rsidR="00B527EA" w:rsidRPr="00224FF0">
        <w:rPr>
          <w:rFonts w:cs="Arial"/>
        </w:rPr>
        <w:t xml:space="preserve"> </w:t>
      </w:r>
      <w:r w:rsidR="00224FF0" w:rsidRPr="00224FF0">
        <w:rPr>
          <w:rFonts w:cs="Arial"/>
        </w:rPr>
        <w:t>Clients</w:t>
      </w:r>
      <w:r w:rsidR="00B527EA" w:rsidRPr="00224FF0">
        <w:rPr>
          <w:rFonts w:cs="Arial"/>
        </w:rPr>
        <w:t xml:space="preserve"> who </w:t>
      </w:r>
      <w:r w:rsidR="00224FF0" w:rsidRPr="00224FF0">
        <w:rPr>
          <w:rFonts w:cs="Arial"/>
        </w:rPr>
        <w:t>were</w:t>
      </w:r>
      <w:r w:rsidR="00B527EA" w:rsidRPr="00224FF0">
        <w:rPr>
          <w:rFonts w:cs="Arial"/>
        </w:rPr>
        <w:t xml:space="preserve"> able to walk comfortably</w:t>
      </w:r>
      <w:r w:rsidR="00FF075E">
        <w:rPr>
          <w:rFonts w:cs="Arial"/>
        </w:rPr>
        <w:t xml:space="preserve"> and </w:t>
      </w:r>
      <w:r w:rsidR="00B527EA" w:rsidRPr="00224FF0">
        <w:rPr>
          <w:rFonts w:cs="Arial"/>
        </w:rPr>
        <w:t>steadily start</w:t>
      </w:r>
      <w:r w:rsidR="00224FF0" w:rsidRPr="00224FF0">
        <w:rPr>
          <w:rFonts w:cs="Arial"/>
        </w:rPr>
        <w:t>ed</w:t>
      </w:r>
      <w:r w:rsidR="00B527EA" w:rsidRPr="00224FF0">
        <w:rPr>
          <w:rFonts w:cs="Arial"/>
        </w:rPr>
        <w:t xml:space="preserve"> </w:t>
      </w:r>
      <w:r w:rsidR="00FF075E">
        <w:rPr>
          <w:rFonts w:cs="Arial"/>
        </w:rPr>
        <w:t xml:space="preserve">with a walk of at least </w:t>
      </w:r>
      <w:r w:rsidR="00B527EA" w:rsidRPr="00224FF0">
        <w:rPr>
          <w:rFonts w:cs="Arial"/>
        </w:rPr>
        <w:t>20 minutes</w:t>
      </w:r>
      <w:r w:rsidR="00B527EA" w:rsidRPr="00B527EA">
        <w:rPr>
          <w:rFonts w:ascii="Foco Age UK" w:hAnsi="Foco Age UK"/>
          <w:sz w:val="24"/>
          <w:szCs w:val="24"/>
        </w:rPr>
        <w:t xml:space="preserve">. </w:t>
      </w:r>
    </w:p>
    <w:p w14:paraId="4BC155EF" w14:textId="21F47F66" w:rsidR="006D4BBB" w:rsidRPr="0051763C" w:rsidRDefault="006D4BBB" w:rsidP="00224FF0">
      <w:pPr>
        <w:rPr>
          <w:rFonts w:cs="Arial"/>
        </w:rPr>
      </w:pPr>
      <w:r w:rsidRPr="0051763C">
        <w:rPr>
          <w:rFonts w:cs="Arial"/>
        </w:rPr>
        <w:t>Befrienders noted how well clients were walking and</w:t>
      </w:r>
      <w:r w:rsidR="00307239" w:rsidRPr="0051763C">
        <w:rPr>
          <w:rFonts w:cs="Arial"/>
        </w:rPr>
        <w:t xml:space="preserve">, as the visits continued, they noted </w:t>
      </w:r>
      <w:r w:rsidRPr="0051763C">
        <w:rPr>
          <w:rFonts w:cs="Arial"/>
        </w:rPr>
        <w:t>any improvements the</w:t>
      </w:r>
      <w:r w:rsidR="00307239" w:rsidRPr="0051763C">
        <w:rPr>
          <w:rFonts w:cs="Arial"/>
        </w:rPr>
        <w:t xml:space="preserve"> clients</w:t>
      </w:r>
      <w:r w:rsidRPr="0051763C">
        <w:rPr>
          <w:rFonts w:cs="Arial"/>
        </w:rPr>
        <w:t xml:space="preserve"> were making, for example</w:t>
      </w:r>
    </w:p>
    <w:p w14:paraId="142D1C73" w14:textId="0568DE29" w:rsidR="006D4BBB" w:rsidRPr="0051763C" w:rsidRDefault="006D4BBB" w:rsidP="00224FF0">
      <w:pPr>
        <w:rPr>
          <w:rFonts w:cs="Arial"/>
        </w:rPr>
      </w:pPr>
      <w:r w:rsidRPr="0051763C">
        <w:rPr>
          <w:rFonts w:cs="Arial"/>
          <w:i/>
          <w:iCs/>
        </w:rPr>
        <w:lastRenderedPageBreak/>
        <w:t>‘When he is out of the flat</w:t>
      </w:r>
      <w:r w:rsidR="0051763C">
        <w:rPr>
          <w:rFonts w:cs="Arial"/>
          <w:i/>
          <w:iCs/>
        </w:rPr>
        <w:t>,</w:t>
      </w:r>
      <w:r w:rsidRPr="0051763C">
        <w:rPr>
          <w:rFonts w:cs="Arial"/>
          <w:i/>
          <w:iCs/>
        </w:rPr>
        <w:t xml:space="preserve"> he walks very well with his walker’</w:t>
      </w:r>
      <w:r w:rsidRPr="0051763C">
        <w:rPr>
          <w:rFonts w:cs="Arial"/>
        </w:rPr>
        <w:t xml:space="preserve"> male befriender of a male client</w:t>
      </w:r>
      <w:r w:rsidR="00C85D2D" w:rsidRPr="0051763C">
        <w:rPr>
          <w:rFonts w:cs="Arial"/>
        </w:rPr>
        <w:t xml:space="preserve"> aged</w:t>
      </w:r>
      <w:r w:rsidR="002828D3" w:rsidRPr="0051763C">
        <w:rPr>
          <w:rFonts w:cs="Arial"/>
        </w:rPr>
        <w:t xml:space="preserve"> </w:t>
      </w:r>
      <w:r w:rsidR="00307239" w:rsidRPr="0051763C">
        <w:rPr>
          <w:rFonts w:cs="Arial"/>
        </w:rPr>
        <w:t>92</w:t>
      </w:r>
    </w:p>
    <w:p w14:paraId="15472124" w14:textId="2AA61391" w:rsidR="006D4BBB" w:rsidRPr="0051763C" w:rsidRDefault="006D4BBB" w:rsidP="00224FF0">
      <w:pPr>
        <w:rPr>
          <w:rFonts w:cs="Arial"/>
        </w:rPr>
      </w:pPr>
      <w:r w:rsidRPr="0051763C">
        <w:rPr>
          <w:rFonts w:cs="Arial"/>
        </w:rPr>
        <w:t>‘</w:t>
      </w:r>
      <w:r w:rsidRPr="0051763C">
        <w:rPr>
          <w:rFonts w:cs="Arial"/>
          <w:i/>
          <w:iCs/>
        </w:rPr>
        <w:t>The walk today was a bit longe</w:t>
      </w:r>
      <w:r w:rsidR="00307239" w:rsidRPr="0051763C">
        <w:rPr>
          <w:rFonts w:cs="Arial"/>
          <w:i/>
          <w:iCs/>
        </w:rPr>
        <w:t>r. S</w:t>
      </w:r>
      <w:r w:rsidRPr="0051763C">
        <w:rPr>
          <w:rFonts w:cs="Arial"/>
          <w:i/>
          <w:iCs/>
        </w:rPr>
        <w:t>he didn’t need a rest. She seems more confident as she ma</w:t>
      </w:r>
      <w:r w:rsidR="00C85D2D" w:rsidRPr="0051763C">
        <w:rPr>
          <w:rFonts w:cs="Arial"/>
          <w:i/>
          <w:iCs/>
        </w:rPr>
        <w:t>i</w:t>
      </w:r>
      <w:r w:rsidRPr="0051763C">
        <w:rPr>
          <w:rFonts w:cs="Arial"/>
          <w:i/>
          <w:iCs/>
        </w:rPr>
        <w:t>ntains a good pace</w:t>
      </w:r>
      <w:r w:rsidR="00C85D2D" w:rsidRPr="0051763C">
        <w:rPr>
          <w:rFonts w:cs="Arial"/>
          <w:i/>
          <w:iCs/>
        </w:rPr>
        <w:t>’</w:t>
      </w:r>
      <w:r w:rsidR="00C85D2D" w:rsidRPr="0051763C">
        <w:rPr>
          <w:rFonts w:cs="Arial"/>
        </w:rPr>
        <w:t xml:space="preserve"> female befriender</w:t>
      </w:r>
      <w:r w:rsidR="001202DE" w:rsidRPr="0051763C">
        <w:rPr>
          <w:rFonts w:cs="Arial"/>
        </w:rPr>
        <w:t xml:space="preserve"> </w:t>
      </w:r>
      <w:r w:rsidR="00C85D2D" w:rsidRPr="0051763C">
        <w:rPr>
          <w:rFonts w:cs="Arial"/>
        </w:rPr>
        <w:t>of a female client</w:t>
      </w:r>
      <w:r w:rsidR="0051763C">
        <w:rPr>
          <w:rFonts w:cs="Arial"/>
        </w:rPr>
        <w:t xml:space="preserve"> </w:t>
      </w:r>
      <w:r w:rsidR="00C85D2D" w:rsidRPr="0051763C">
        <w:rPr>
          <w:rFonts w:cs="Arial"/>
        </w:rPr>
        <w:t>aged</w:t>
      </w:r>
      <w:r w:rsidR="002828D3" w:rsidRPr="0051763C">
        <w:rPr>
          <w:rFonts w:cs="Arial"/>
        </w:rPr>
        <w:t xml:space="preserve"> </w:t>
      </w:r>
      <w:r w:rsidR="00782380" w:rsidRPr="0051763C">
        <w:rPr>
          <w:rFonts w:cs="Arial"/>
        </w:rPr>
        <w:t>88</w:t>
      </w:r>
    </w:p>
    <w:p w14:paraId="669BB0CD" w14:textId="41293C1B" w:rsidR="005C40D5" w:rsidRPr="0051763C" w:rsidRDefault="005C40D5" w:rsidP="00224FF0">
      <w:pPr>
        <w:rPr>
          <w:rFonts w:cs="Arial"/>
        </w:rPr>
      </w:pPr>
      <w:r w:rsidRPr="0051763C">
        <w:rPr>
          <w:rFonts w:cs="Arial"/>
          <w:i/>
          <w:iCs/>
        </w:rPr>
        <w:t>He is doing well</w:t>
      </w:r>
      <w:r w:rsidR="007C56F2" w:rsidRPr="0051763C">
        <w:rPr>
          <w:rFonts w:cs="Arial"/>
          <w:i/>
          <w:iCs/>
        </w:rPr>
        <w:t>,</w:t>
      </w:r>
      <w:r w:rsidRPr="0051763C">
        <w:rPr>
          <w:rFonts w:cs="Arial"/>
          <w:i/>
          <w:iCs/>
        </w:rPr>
        <w:t xml:space="preserve"> capable of walking for an hour</w:t>
      </w:r>
      <w:r w:rsidR="007C56F2" w:rsidRPr="0051763C">
        <w:rPr>
          <w:rFonts w:cs="Arial"/>
          <w:i/>
          <w:iCs/>
        </w:rPr>
        <w:t xml:space="preserve"> or more</w:t>
      </w:r>
      <w:r w:rsidRPr="0051763C">
        <w:rPr>
          <w:rFonts w:cs="Arial"/>
          <w:i/>
          <w:iCs/>
        </w:rPr>
        <w:t>, although at first he lacked confidence that he could’</w:t>
      </w:r>
      <w:r w:rsidRPr="0051763C">
        <w:rPr>
          <w:rFonts w:cs="Arial"/>
        </w:rPr>
        <w:t xml:space="preserve"> male befriender</w:t>
      </w:r>
      <w:r w:rsidR="001202DE" w:rsidRPr="0051763C">
        <w:rPr>
          <w:rFonts w:cs="Arial"/>
        </w:rPr>
        <w:t xml:space="preserve"> </w:t>
      </w:r>
      <w:r w:rsidRPr="0051763C">
        <w:rPr>
          <w:rFonts w:cs="Arial"/>
        </w:rPr>
        <w:t>of male c</w:t>
      </w:r>
      <w:r w:rsidR="007C56F2" w:rsidRPr="0051763C">
        <w:rPr>
          <w:rFonts w:cs="Arial"/>
        </w:rPr>
        <w:t>lien</w:t>
      </w:r>
      <w:r w:rsidRPr="0051763C">
        <w:rPr>
          <w:rFonts w:cs="Arial"/>
        </w:rPr>
        <w:t>t aged</w:t>
      </w:r>
      <w:r w:rsidR="007C56F2" w:rsidRPr="0051763C">
        <w:rPr>
          <w:rFonts w:cs="Arial"/>
        </w:rPr>
        <w:t xml:space="preserve"> 69</w:t>
      </w:r>
      <w:r w:rsidRPr="0051763C">
        <w:rPr>
          <w:rFonts w:cs="Arial"/>
        </w:rPr>
        <w:t xml:space="preserve"> </w:t>
      </w:r>
    </w:p>
    <w:p w14:paraId="50D361C7" w14:textId="4149B1B7" w:rsidR="005C40D5" w:rsidRPr="0051763C" w:rsidRDefault="005C40D5" w:rsidP="00224FF0">
      <w:pPr>
        <w:rPr>
          <w:rFonts w:cs="Arial"/>
        </w:rPr>
      </w:pPr>
      <w:r w:rsidRPr="0051763C">
        <w:rPr>
          <w:rFonts w:cs="Arial"/>
        </w:rPr>
        <w:t>‘</w:t>
      </w:r>
      <w:r w:rsidR="0051763C">
        <w:rPr>
          <w:rFonts w:cs="Arial"/>
          <w:i/>
          <w:iCs/>
        </w:rPr>
        <w:t>S</w:t>
      </w:r>
      <w:r w:rsidRPr="0051763C">
        <w:rPr>
          <w:rFonts w:cs="Arial"/>
          <w:i/>
          <w:iCs/>
        </w:rPr>
        <w:t>he started to get a bit tired towards the end of the walk and was quite out of breath</w:t>
      </w:r>
      <w:r w:rsidR="0051763C">
        <w:rPr>
          <w:rFonts w:cs="Arial"/>
          <w:i/>
          <w:iCs/>
        </w:rPr>
        <w:t>,</w:t>
      </w:r>
      <w:r w:rsidRPr="0051763C">
        <w:rPr>
          <w:rFonts w:cs="Arial"/>
          <w:i/>
          <w:iCs/>
        </w:rPr>
        <w:t xml:space="preserve"> but she said she was </w:t>
      </w:r>
      <w:proofErr w:type="gramStart"/>
      <w:r w:rsidRPr="0051763C">
        <w:rPr>
          <w:rFonts w:cs="Arial"/>
          <w:i/>
          <w:iCs/>
        </w:rPr>
        <w:t>fine</w:t>
      </w:r>
      <w:proofErr w:type="gramEnd"/>
      <w:r w:rsidRPr="0051763C">
        <w:rPr>
          <w:rFonts w:cs="Arial"/>
          <w:i/>
          <w:iCs/>
        </w:rPr>
        <w:t xml:space="preserve"> and she wanted to push herself’</w:t>
      </w:r>
      <w:r w:rsidRPr="0051763C">
        <w:rPr>
          <w:rFonts w:cs="Arial"/>
        </w:rPr>
        <w:t xml:space="preserve"> female befriender of female client aged</w:t>
      </w:r>
      <w:r w:rsidR="007C56F2" w:rsidRPr="0051763C">
        <w:rPr>
          <w:rFonts w:cs="Arial"/>
        </w:rPr>
        <w:t xml:space="preserve"> 66</w:t>
      </w:r>
      <w:r w:rsidRPr="0051763C">
        <w:rPr>
          <w:rFonts w:cs="Arial"/>
        </w:rPr>
        <w:t xml:space="preserve"> </w:t>
      </w:r>
    </w:p>
    <w:p w14:paraId="614E528F" w14:textId="43337E0A" w:rsidR="00E352B3" w:rsidRPr="0051763C" w:rsidRDefault="00224FF0" w:rsidP="00D979E0">
      <w:pPr>
        <w:pStyle w:val="ListParagraph"/>
        <w:ind w:left="0"/>
        <w:rPr>
          <w:rFonts w:cs="Arial"/>
        </w:rPr>
      </w:pPr>
      <w:r w:rsidRPr="0051763C">
        <w:rPr>
          <w:rFonts w:cs="Arial"/>
        </w:rPr>
        <w:t>The</w:t>
      </w:r>
      <w:r w:rsidR="00E352B3" w:rsidRPr="0051763C">
        <w:rPr>
          <w:rFonts w:cs="Arial"/>
        </w:rPr>
        <w:t xml:space="preserve"> befriending pairs enjoyed a wide range of walks</w:t>
      </w:r>
      <w:r w:rsidR="00B06B0A" w:rsidRPr="0051763C">
        <w:rPr>
          <w:rFonts w:cs="Arial"/>
        </w:rPr>
        <w:t xml:space="preserve">. </w:t>
      </w:r>
      <w:r w:rsidR="00E352B3" w:rsidRPr="0051763C">
        <w:rPr>
          <w:rFonts w:cs="Arial"/>
        </w:rPr>
        <w:t>Initially, most walks started in the clients very immediate neighbourhood, with some</w:t>
      </w:r>
      <w:r w:rsidR="00B06B0A" w:rsidRPr="0051763C">
        <w:rPr>
          <w:rFonts w:cs="Arial"/>
        </w:rPr>
        <w:t xml:space="preserve"> clients cho</w:t>
      </w:r>
      <w:r w:rsidR="00C85D2D" w:rsidRPr="0051763C">
        <w:rPr>
          <w:rFonts w:cs="Arial"/>
        </w:rPr>
        <w:t>o</w:t>
      </w:r>
      <w:r w:rsidR="00B06B0A" w:rsidRPr="0051763C">
        <w:rPr>
          <w:rFonts w:cs="Arial"/>
        </w:rPr>
        <w:t>s</w:t>
      </w:r>
      <w:r w:rsidR="00E352B3" w:rsidRPr="0051763C">
        <w:rPr>
          <w:rFonts w:cs="Arial"/>
        </w:rPr>
        <w:t>ing</w:t>
      </w:r>
      <w:r w:rsidR="00B06B0A" w:rsidRPr="0051763C">
        <w:rPr>
          <w:rFonts w:cs="Arial"/>
        </w:rPr>
        <w:t xml:space="preserve"> a ‘walk with a purpose’ such as round their garden, to a local shop or the post-box, when neighbours often stop</w:t>
      </w:r>
      <w:r w:rsidR="00E352B3" w:rsidRPr="0051763C">
        <w:rPr>
          <w:rFonts w:cs="Arial"/>
        </w:rPr>
        <w:t>ped</w:t>
      </w:r>
      <w:r w:rsidR="00B06B0A" w:rsidRPr="0051763C">
        <w:rPr>
          <w:rFonts w:cs="Arial"/>
        </w:rPr>
        <w:t xml:space="preserve"> to chat with them. </w:t>
      </w:r>
      <w:r w:rsidR="00E352B3" w:rsidRPr="0051763C">
        <w:rPr>
          <w:rFonts w:cs="Arial"/>
        </w:rPr>
        <w:t xml:space="preserve">Some clients preferred </w:t>
      </w:r>
      <w:r w:rsidR="00B06B0A" w:rsidRPr="0051763C">
        <w:rPr>
          <w:rFonts w:cs="Arial"/>
        </w:rPr>
        <w:t>a walk with a social element</w:t>
      </w:r>
      <w:r w:rsidR="0051763C" w:rsidRPr="0051763C">
        <w:rPr>
          <w:rFonts w:cs="Arial"/>
        </w:rPr>
        <w:t>,</w:t>
      </w:r>
      <w:r w:rsidR="00B06B0A" w:rsidRPr="0051763C">
        <w:rPr>
          <w:rFonts w:cs="Arial"/>
        </w:rPr>
        <w:t xml:space="preserve"> </w:t>
      </w:r>
      <w:proofErr w:type="gramStart"/>
      <w:r w:rsidR="00B06B0A" w:rsidRPr="0051763C">
        <w:rPr>
          <w:rFonts w:cs="Arial"/>
        </w:rPr>
        <w:t>e.g</w:t>
      </w:r>
      <w:r w:rsidR="001C32A3" w:rsidRPr="0051763C">
        <w:rPr>
          <w:rFonts w:cs="Arial"/>
        </w:rPr>
        <w:t>.</w:t>
      </w:r>
      <w:proofErr w:type="gramEnd"/>
      <w:r w:rsidR="00B06B0A" w:rsidRPr="0051763C">
        <w:rPr>
          <w:rFonts w:cs="Arial"/>
        </w:rPr>
        <w:t xml:space="preserve"> round a lake and a vis</w:t>
      </w:r>
      <w:r w:rsidR="001C32A3" w:rsidRPr="0051763C">
        <w:rPr>
          <w:rFonts w:cs="Arial"/>
        </w:rPr>
        <w:t>i</w:t>
      </w:r>
      <w:r w:rsidR="00B06B0A" w:rsidRPr="0051763C">
        <w:rPr>
          <w:rFonts w:cs="Arial"/>
        </w:rPr>
        <w:t>t to the lakeside café.</w:t>
      </w:r>
      <w:r w:rsidR="00E352B3" w:rsidRPr="0051763C">
        <w:rPr>
          <w:rFonts w:cs="Arial"/>
        </w:rPr>
        <w:t xml:space="preserve"> </w:t>
      </w:r>
    </w:p>
    <w:p w14:paraId="6862705E" w14:textId="237DA4F0" w:rsidR="00C85D2D" w:rsidRPr="0051763C" w:rsidRDefault="00C85D2D" w:rsidP="00D979E0">
      <w:pPr>
        <w:pStyle w:val="ListParagraph"/>
        <w:ind w:left="0"/>
        <w:rPr>
          <w:rFonts w:cs="Arial"/>
        </w:rPr>
      </w:pPr>
    </w:p>
    <w:p w14:paraId="262D4183" w14:textId="095FF47C" w:rsidR="00C85D2D" w:rsidRPr="0051763C" w:rsidRDefault="00C85D2D" w:rsidP="00D979E0">
      <w:pPr>
        <w:pStyle w:val="ListParagraph"/>
        <w:ind w:left="0"/>
        <w:rPr>
          <w:rFonts w:cs="Arial"/>
        </w:rPr>
      </w:pPr>
      <w:r w:rsidRPr="0051763C">
        <w:rPr>
          <w:rFonts w:cs="Arial"/>
        </w:rPr>
        <w:t xml:space="preserve">However, some clients were less </w:t>
      </w:r>
      <w:r w:rsidR="002828D3" w:rsidRPr="0051763C">
        <w:rPr>
          <w:rFonts w:cs="Arial"/>
        </w:rPr>
        <w:t xml:space="preserve">physically </w:t>
      </w:r>
      <w:r w:rsidRPr="0051763C">
        <w:rPr>
          <w:rFonts w:cs="Arial"/>
        </w:rPr>
        <w:t xml:space="preserve">able, for example </w:t>
      </w:r>
      <w:r w:rsidR="002828D3" w:rsidRPr="0051763C">
        <w:rPr>
          <w:rFonts w:cs="Arial"/>
        </w:rPr>
        <w:t>one</w:t>
      </w:r>
      <w:r w:rsidRPr="0051763C">
        <w:rPr>
          <w:rFonts w:cs="Arial"/>
        </w:rPr>
        <w:t xml:space="preserve"> befriender noted that </w:t>
      </w:r>
    </w:p>
    <w:p w14:paraId="00AB06FB" w14:textId="22913993" w:rsidR="002828D3" w:rsidRPr="0051763C" w:rsidRDefault="002828D3" w:rsidP="002828D3">
      <w:pPr>
        <w:rPr>
          <w:rFonts w:cs="Arial"/>
        </w:rPr>
      </w:pPr>
      <w:r w:rsidRPr="0051763C">
        <w:rPr>
          <w:rFonts w:cs="Arial"/>
        </w:rPr>
        <w:t>‘</w:t>
      </w:r>
      <w:r w:rsidR="0051763C" w:rsidRPr="0051763C">
        <w:rPr>
          <w:rFonts w:cs="Arial"/>
          <w:i/>
          <w:iCs/>
        </w:rPr>
        <w:t>W</w:t>
      </w:r>
      <w:r w:rsidRPr="0051763C">
        <w:rPr>
          <w:rFonts w:cs="Arial"/>
          <w:i/>
          <w:iCs/>
        </w:rPr>
        <w:t>e went to the shopping centre to hire a mobility scooter. [She] wa</w:t>
      </w:r>
      <w:r w:rsidR="0051763C" w:rsidRPr="0051763C">
        <w:rPr>
          <w:rFonts w:cs="Arial"/>
          <w:i/>
          <w:iCs/>
        </w:rPr>
        <w:t>l</w:t>
      </w:r>
      <w:r w:rsidRPr="0051763C">
        <w:rPr>
          <w:rFonts w:cs="Arial"/>
          <w:i/>
          <w:iCs/>
        </w:rPr>
        <w:t>ked in short bursts before and after her go with the scooter…</w:t>
      </w:r>
      <w:r w:rsidR="00EB6C8F" w:rsidRPr="0051763C">
        <w:rPr>
          <w:rFonts w:cs="Arial"/>
          <w:i/>
          <w:iCs/>
        </w:rPr>
        <w:t xml:space="preserve"> very frail and unsteady on her feet,</w:t>
      </w:r>
      <w:r w:rsidRPr="0051763C">
        <w:rPr>
          <w:rFonts w:cs="Arial"/>
          <w:i/>
          <w:iCs/>
        </w:rPr>
        <w:t xml:space="preserve"> in pain with her back’</w:t>
      </w:r>
      <w:r w:rsidRPr="0051763C">
        <w:rPr>
          <w:rFonts w:cs="Arial"/>
        </w:rPr>
        <w:t xml:space="preserve"> female befriender of female client</w:t>
      </w:r>
      <w:r w:rsidR="00782380" w:rsidRPr="0051763C">
        <w:rPr>
          <w:rFonts w:cs="Arial"/>
        </w:rPr>
        <w:t xml:space="preserve"> aged 77</w:t>
      </w:r>
    </w:p>
    <w:p w14:paraId="01E8FE53" w14:textId="2BA14EBE" w:rsidR="001C32A3" w:rsidRDefault="001C32A3" w:rsidP="001C32A3">
      <w:r w:rsidRPr="001C32A3">
        <w:t xml:space="preserve">As relationships developed and /or the client’s fitness improved, many befrienders walked for longer or made visits more than once a week. Some clients wanted to explore their local area, </w:t>
      </w:r>
      <w:r w:rsidR="00B527EA" w:rsidRPr="00EA19F2">
        <w:rPr>
          <w:rFonts w:cs="Arial"/>
        </w:rPr>
        <w:t>such as</w:t>
      </w:r>
      <w:r w:rsidR="00B527EA">
        <w:rPr>
          <w:rFonts w:cs="Arial"/>
        </w:rPr>
        <w:t xml:space="preserve"> walking along</w:t>
      </w:r>
      <w:r w:rsidR="00B527EA" w:rsidRPr="00EA19F2">
        <w:rPr>
          <w:rFonts w:cs="Arial"/>
        </w:rPr>
        <w:t xml:space="preserve"> </w:t>
      </w:r>
      <w:r w:rsidR="00B527EA">
        <w:rPr>
          <w:rFonts w:cs="Arial"/>
        </w:rPr>
        <w:t xml:space="preserve">the </w:t>
      </w:r>
      <w:r w:rsidR="00B527EA" w:rsidRPr="00EA19F2">
        <w:rPr>
          <w:rFonts w:cs="Arial"/>
        </w:rPr>
        <w:t>riverside</w:t>
      </w:r>
      <w:r w:rsidR="00B527EA">
        <w:rPr>
          <w:rFonts w:cs="Arial"/>
        </w:rPr>
        <w:t xml:space="preserve"> or </w:t>
      </w:r>
      <w:r w:rsidR="00B527EA" w:rsidRPr="00EA19F2">
        <w:rPr>
          <w:rFonts w:cs="Arial"/>
        </w:rPr>
        <w:t xml:space="preserve">canal, </w:t>
      </w:r>
      <w:r w:rsidR="00B527EA">
        <w:rPr>
          <w:rFonts w:cs="Arial"/>
        </w:rPr>
        <w:t xml:space="preserve">through the </w:t>
      </w:r>
      <w:r w:rsidR="00B527EA" w:rsidRPr="00EA19F2">
        <w:rPr>
          <w:rFonts w:cs="Arial"/>
        </w:rPr>
        <w:t xml:space="preserve">linear parks, and other scenic </w:t>
      </w:r>
      <w:r w:rsidR="00B527EA">
        <w:rPr>
          <w:rFonts w:cs="Arial"/>
        </w:rPr>
        <w:t xml:space="preserve">routes.  </w:t>
      </w:r>
      <w:r w:rsidR="00B527EA">
        <w:t>S</w:t>
      </w:r>
      <w:r w:rsidRPr="001C32A3">
        <w:t xml:space="preserve">till others wanted to go further afield and take in new sights or visit their favourite locations, both of which </w:t>
      </w:r>
      <w:r w:rsidR="004079B3">
        <w:t>sometimes</w:t>
      </w:r>
      <w:r w:rsidRPr="001C32A3">
        <w:t xml:space="preserve"> involve</w:t>
      </w:r>
      <w:r w:rsidR="004079B3">
        <w:t>d</w:t>
      </w:r>
      <w:r w:rsidRPr="001C32A3">
        <w:t xml:space="preserve"> driving to a walking location.  </w:t>
      </w:r>
    </w:p>
    <w:p w14:paraId="665699BA" w14:textId="06A6BB56" w:rsidR="00F37E2E" w:rsidRDefault="00F37E2E" w:rsidP="001C32A3">
      <w:r>
        <w:t xml:space="preserve">The social element of the visit was also </w:t>
      </w:r>
      <w:proofErr w:type="gramStart"/>
      <w:r>
        <w:t>really important</w:t>
      </w:r>
      <w:proofErr w:type="gramEnd"/>
      <w:r>
        <w:t>. Conversations ranged from family, politics, local issues, their lives when they were younger, places they had visited or would like to visit, and sometimes things that were concerning them.</w:t>
      </w:r>
    </w:p>
    <w:p w14:paraId="3F065587" w14:textId="0BE1DFF2" w:rsidR="00543E05" w:rsidRDefault="002A4E2B" w:rsidP="001C32A3">
      <w:r>
        <w:t xml:space="preserve">The main issues </w:t>
      </w:r>
      <w:r w:rsidR="00FF075E">
        <w:t xml:space="preserve">clients felt were </w:t>
      </w:r>
      <w:r>
        <w:t xml:space="preserve">preventing </w:t>
      </w:r>
      <w:r w:rsidR="00FF075E">
        <w:t>them from</w:t>
      </w:r>
      <w:r>
        <w:t xml:space="preserve"> walk</w:t>
      </w:r>
      <w:r w:rsidR="00FF075E">
        <w:t>ing</w:t>
      </w:r>
      <w:r>
        <w:t xml:space="preserve"> regularly</w:t>
      </w:r>
      <w:r w:rsidR="00543E05">
        <w:t xml:space="preserve">: ill health, poor mobility, fear of falls, safety, feeling nervous when walking alone and bad weather continued to feature across all the review points. </w:t>
      </w:r>
      <w:r w:rsidR="00FF075E">
        <w:t xml:space="preserve">The only substantial change noted was that </w:t>
      </w:r>
      <w:r w:rsidR="00543E05">
        <w:t xml:space="preserve">the percentage of </w:t>
      </w:r>
      <w:r w:rsidR="00FF075E">
        <w:t xml:space="preserve">clients </w:t>
      </w:r>
      <w:r w:rsidR="00543E05">
        <w:t xml:space="preserve">citing ill heath </w:t>
      </w:r>
      <w:r>
        <w:t xml:space="preserve">as a barrier to regular walking </w:t>
      </w:r>
      <w:r w:rsidR="00543E05">
        <w:t xml:space="preserve">declined from 23% of clients at 3 months to 14% at 12 months.    </w:t>
      </w:r>
    </w:p>
    <w:p w14:paraId="7A57C0C7" w14:textId="01DD5222" w:rsidR="00D979E0" w:rsidRPr="004079B3" w:rsidRDefault="00D979E0" w:rsidP="001C32A3">
      <w:pPr>
        <w:rPr>
          <w:rFonts w:cs="Arial"/>
        </w:rPr>
      </w:pPr>
      <w:r w:rsidRPr="004079B3">
        <w:rPr>
          <w:rFonts w:cs="Arial"/>
        </w:rPr>
        <w:t>Most clients preferred walk</w:t>
      </w:r>
      <w:r w:rsidR="004079B3">
        <w:rPr>
          <w:rFonts w:cs="Arial"/>
        </w:rPr>
        <w:t>ing</w:t>
      </w:r>
      <w:r w:rsidRPr="004079B3">
        <w:rPr>
          <w:rFonts w:cs="Arial"/>
        </w:rPr>
        <w:t xml:space="preserve"> during the daytime, ideally between 11am-3pm, although late afternoon/early evening walks were enjoyed by </w:t>
      </w:r>
      <w:r w:rsidR="004079B3" w:rsidRPr="004079B3">
        <w:rPr>
          <w:rFonts w:cs="Arial"/>
        </w:rPr>
        <w:t xml:space="preserve">some </w:t>
      </w:r>
      <w:r w:rsidRPr="004079B3">
        <w:rPr>
          <w:rFonts w:cs="Arial"/>
        </w:rPr>
        <w:t>clients during spring</w:t>
      </w:r>
      <w:r w:rsidR="004079B3" w:rsidRPr="004079B3">
        <w:rPr>
          <w:rFonts w:cs="Arial"/>
        </w:rPr>
        <w:t xml:space="preserve"> and </w:t>
      </w:r>
      <w:r w:rsidRPr="004079B3">
        <w:rPr>
          <w:rFonts w:cs="Arial"/>
        </w:rPr>
        <w:t>summer</w:t>
      </w:r>
      <w:r w:rsidR="00AF1E2E">
        <w:rPr>
          <w:rFonts w:cs="Arial"/>
        </w:rPr>
        <w:t>. These later walks</w:t>
      </w:r>
      <w:r w:rsidR="004079B3" w:rsidRPr="004079B3">
        <w:rPr>
          <w:rFonts w:cs="Arial"/>
        </w:rPr>
        <w:t xml:space="preserve"> also suited some befrienders</w:t>
      </w:r>
      <w:r w:rsidR="00AF1E2E">
        <w:rPr>
          <w:rFonts w:cs="Arial"/>
        </w:rPr>
        <w:t>, as the walks fitted around their other commitments</w:t>
      </w:r>
      <w:r w:rsidRPr="004079B3">
        <w:rPr>
          <w:rFonts w:cs="Arial"/>
        </w:rPr>
        <w:t>.</w:t>
      </w:r>
    </w:p>
    <w:p w14:paraId="58D6CE98" w14:textId="7839A2E6" w:rsidR="00B06B0A" w:rsidRPr="00224FF0" w:rsidRDefault="00D979E0" w:rsidP="00B06B0A">
      <w:pPr>
        <w:rPr>
          <w:rFonts w:ascii="Foco Age UK" w:hAnsi="Foco Age UK"/>
          <w:sz w:val="24"/>
          <w:szCs w:val="24"/>
        </w:rPr>
      </w:pPr>
      <w:r w:rsidRPr="00D979E0">
        <w:rPr>
          <w:rFonts w:cs="Arial"/>
        </w:rPr>
        <w:t xml:space="preserve">Walking Befriending was designed to run throughout the year, to maximise the benefits of regular </w:t>
      </w:r>
      <w:r>
        <w:rPr>
          <w:rFonts w:cs="Arial"/>
        </w:rPr>
        <w:t>physical activity</w:t>
      </w:r>
      <w:r w:rsidRPr="00D979E0">
        <w:rPr>
          <w:rFonts w:cs="Arial"/>
        </w:rPr>
        <w:t xml:space="preserve"> and befriending con</w:t>
      </w:r>
      <w:r w:rsidR="004079B3">
        <w:rPr>
          <w:rFonts w:cs="Arial"/>
        </w:rPr>
        <w:t>tact</w:t>
      </w:r>
      <w:r w:rsidRPr="00D979E0">
        <w:rPr>
          <w:rFonts w:cs="Arial"/>
        </w:rPr>
        <w:t xml:space="preserve">. However, walk frequency was higher between March and October as adverse weather disrupted weekly walks. When the weather was poor, befrienders suggested a shorter neighbourhood walk or a walk under shelter such as indoor shopping centres, covered walkways </w:t>
      </w:r>
      <w:r>
        <w:rPr>
          <w:rFonts w:cs="Arial"/>
        </w:rPr>
        <w:t>but often they</w:t>
      </w:r>
      <w:r w:rsidRPr="00D979E0">
        <w:rPr>
          <w:rFonts w:cs="Arial"/>
        </w:rPr>
        <w:t xml:space="preserve"> </w:t>
      </w:r>
      <w:r w:rsidR="004079B3">
        <w:rPr>
          <w:rFonts w:cs="Arial"/>
        </w:rPr>
        <w:t xml:space="preserve">had to </w:t>
      </w:r>
      <w:r w:rsidRPr="00D979E0">
        <w:rPr>
          <w:rFonts w:cs="Arial"/>
        </w:rPr>
        <w:t>re-arrang</w:t>
      </w:r>
      <w:r w:rsidR="004079B3">
        <w:rPr>
          <w:rFonts w:cs="Arial"/>
        </w:rPr>
        <w:t>e</w:t>
      </w:r>
      <w:r w:rsidRPr="00D979E0">
        <w:rPr>
          <w:rFonts w:cs="Arial"/>
        </w:rPr>
        <w:t xml:space="preserve"> the visit.</w:t>
      </w:r>
      <w:r>
        <w:rPr>
          <w:rFonts w:ascii="Foco Age UK" w:hAnsi="Foco Age UK"/>
          <w:sz w:val="24"/>
          <w:szCs w:val="24"/>
        </w:rPr>
        <w:t xml:space="preserve"> </w:t>
      </w:r>
    </w:p>
    <w:p w14:paraId="53474D31" w14:textId="64C9C542" w:rsidR="006D5803" w:rsidRDefault="00224FF0" w:rsidP="007E73C7">
      <w:pPr>
        <w:pStyle w:val="Heading3"/>
      </w:pPr>
      <w:bookmarkStart w:id="31" w:name="_Toc97547381"/>
      <w:r>
        <w:t>Walk</w:t>
      </w:r>
      <w:r w:rsidR="00F37E2E">
        <w:t>s</w:t>
      </w:r>
      <w:bookmarkEnd w:id="31"/>
    </w:p>
    <w:p w14:paraId="1752CD2F" w14:textId="6CC48058" w:rsidR="007226DC" w:rsidRDefault="005D06A7" w:rsidP="005D06A7">
      <w:r w:rsidRPr="0091686F">
        <w:t xml:space="preserve">Of those who participated for at least 3 months (94% of clients), 36% reported that when they joined Walking </w:t>
      </w:r>
      <w:proofErr w:type="gramStart"/>
      <w:r w:rsidRPr="0091686F">
        <w:t>Befriending</w:t>
      </w:r>
      <w:proofErr w:type="gramEnd"/>
      <w:r w:rsidRPr="0091686F">
        <w:t xml:space="preserve"> they had not walked continuously for </w:t>
      </w:r>
      <w:r w:rsidR="007E73C7">
        <w:t xml:space="preserve">at least </w:t>
      </w:r>
      <w:r w:rsidRPr="0091686F">
        <w:t xml:space="preserve">10 minutes during the previous week </w:t>
      </w:r>
      <w:r w:rsidR="00505842">
        <w:t>(fig</w:t>
      </w:r>
      <w:r w:rsidR="00521070">
        <w:t>.</w:t>
      </w:r>
      <w:r w:rsidR="00505842">
        <w:t xml:space="preserve"> </w:t>
      </w:r>
      <w:r w:rsidR="005B7ABD">
        <w:t>6</w:t>
      </w:r>
      <w:r w:rsidR="00505842">
        <w:t>)</w:t>
      </w:r>
      <w:r w:rsidR="00521070">
        <w:t xml:space="preserve"> </w:t>
      </w:r>
      <w:r w:rsidRPr="0091686F">
        <w:t xml:space="preserve">and 30% did not walk outside their home at all. Impressively, by 3 months, </w:t>
      </w:r>
      <w:r w:rsidR="00ED2897">
        <w:t>91</w:t>
      </w:r>
      <w:r w:rsidRPr="0091686F">
        <w:t>% of clients reported they had walked continuously for a minimum of 10 minutes outside on at least one day in the previous week (</w:t>
      </w:r>
      <w:r w:rsidR="00ED2897">
        <w:t xml:space="preserve">typically from </w:t>
      </w:r>
      <w:r w:rsidRPr="0091686F">
        <w:t xml:space="preserve">10 minutes to </w:t>
      </w:r>
      <w:r w:rsidR="00ED2897">
        <w:t>an hour, although a few clients walked for over an hour</w:t>
      </w:r>
      <w:r w:rsidRPr="0091686F">
        <w:t xml:space="preserve">).  In addition, 77% of clients had increased their walking activity (either the number of </w:t>
      </w:r>
      <w:r w:rsidRPr="0091686F">
        <w:lastRenderedPageBreak/>
        <w:t xml:space="preserve">days they walked each week or the duration of the walk or both the number of days and the duration). </w:t>
      </w:r>
      <w:r w:rsidR="00942F90">
        <w:t>Only 3-4%</w:t>
      </w:r>
      <w:r w:rsidR="00EC020F">
        <w:t xml:space="preserve"> </w:t>
      </w:r>
      <w:r w:rsidR="00942F90">
        <w:t xml:space="preserve">of </w:t>
      </w:r>
      <w:r w:rsidR="00EC020F">
        <w:t>clients were engaging in other physical activities</w:t>
      </w:r>
      <w:r w:rsidR="00942F90">
        <w:t>.</w:t>
      </w:r>
    </w:p>
    <w:p w14:paraId="0F351911" w14:textId="27310FD2" w:rsidR="00C25F22" w:rsidRDefault="00C25F22" w:rsidP="005D06A7">
      <w:r>
        <w:rPr>
          <w:noProof/>
        </w:rPr>
        <w:drawing>
          <wp:inline distT="0" distB="0" distL="0" distR="0" wp14:anchorId="15F9107E" wp14:editId="22656BD8">
            <wp:extent cx="3086100" cy="2127250"/>
            <wp:effectExtent l="0" t="0" r="0" b="6350"/>
            <wp:docPr id="13" name="Chart 13">
              <a:extLst xmlns:a="http://schemas.openxmlformats.org/drawingml/2006/main">
                <a:ext uri="{FF2B5EF4-FFF2-40B4-BE49-F238E27FC236}">
                  <a16:creationId xmlns:a16="http://schemas.microsoft.com/office/drawing/2014/main" id="{1E91F9CD-6206-440F-AFA4-5589C7D56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54656" w:rsidRPr="00A54656">
        <w:rPr>
          <w:noProof/>
        </w:rPr>
        <w:t xml:space="preserve"> </w:t>
      </w:r>
      <w:r w:rsidR="00A54656">
        <w:rPr>
          <w:noProof/>
        </w:rPr>
        <w:drawing>
          <wp:inline distT="0" distB="0" distL="0" distR="0" wp14:anchorId="2804FC62" wp14:editId="4A5E5045">
            <wp:extent cx="2889250" cy="2067537"/>
            <wp:effectExtent l="0" t="0" r="6350" b="0"/>
            <wp:docPr id="32" name="Chart 32">
              <a:extLst xmlns:a="http://schemas.openxmlformats.org/drawingml/2006/main">
                <a:ext uri="{FF2B5EF4-FFF2-40B4-BE49-F238E27FC236}">
                  <a16:creationId xmlns:a16="http://schemas.microsoft.com/office/drawing/2014/main" id="{8F52E596-9E62-4E87-B503-FDC9922DE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A561F1" w14:textId="3DD014AE" w:rsidR="007226DC" w:rsidRDefault="002F442A" w:rsidP="00692A31">
      <w:pPr>
        <w:pStyle w:val="Caption"/>
      </w:pPr>
      <w:bookmarkStart w:id="32" w:name="_Toc97547402"/>
      <w:r>
        <w:t xml:space="preserve">Figure </w:t>
      </w:r>
      <w:fldSimple w:instr=" SEQ Figure \* ARABIC ">
        <w:r w:rsidR="00156224">
          <w:rPr>
            <w:noProof/>
          </w:rPr>
          <w:t>6</w:t>
        </w:r>
      </w:fldSimple>
      <w:r>
        <w:t xml:space="preserve"> </w:t>
      </w:r>
      <w:r w:rsidRPr="005F0B01">
        <w:t>Percentage of clients continuing regular walks</w:t>
      </w:r>
      <w:r w:rsidR="007A2058">
        <w:t xml:space="preserve"> at 3 months</w:t>
      </w:r>
      <w:r w:rsidRPr="005F0B01">
        <w:t>.</w:t>
      </w:r>
      <w:bookmarkEnd w:id="32"/>
    </w:p>
    <w:p w14:paraId="3D156F30" w14:textId="22F2821C" w:rsidR="004E3F9D" w:rsidRDefault="007226DC" w:rsidP="007226DC">
      <w:r w:rsidRPr="0091686F">
        <w:t>Of the clients</w:t>
      </w:r>
      <w:r>
        <w:t xml:space="preserve"> reviewed after 12 months</w:t>
      </w:r>
      <w:r w:rsidRPr="0091686F">
        <w:t xml:space="preserve">, only 68% reported undertaking a walk during the previous week when they joined the project, and this percentage had risen to 96% by 12 months, with 80% of these clients reporting they were walking with sufficient effort to </w:t>
      </w:r>
      <w:r>
        <w:t>increase their breathing rate</w:t>
      </w:r>
      <w:r w:rsidRPr="0091686F">
        <w:t xml:space="preserve"> (compared with only 45% reporting this when they joined). In addition, the percentage of clients walking for 1 day per week had increased from 23% to 43% and walking for 2 days per week from 11% to 27%.  </w:t>
      </w:r>
      <w:r w:rsidR="004E3F9D">
        <w:t xml:space="preserve">Many clients reported that </w:t>
      </w:r>
      <w:r w:rsidR="00E04ABF">
        <w:t>t</w:t>
      </w:r>
      <w:r w:rsidR="004E3F9D">
        <w:t xml:space="preserve">heir confidence in walking had </w:t>
      </w:r>
      <w:proofErr w:type="gramStart"/>
      <w:r w:rsidR="004E3F9D">
        <w:t>increased</w:t>
      </w:r>
      <w:proofErr w:type="gramEnd"/>
      <w:r w:rsidR="004E3F9D">
        <w:t xml:space="preserve"> and </w:t>
      </w:r>
      <w:r w:rsidR="00E04ABF">
        <w:t>s</w:t>
      </w:r>
      <w:r w:rsidR="004E3F9D">
        <w:t>ome clients had progressed to walking every day</w:t>
      </w:r>
      <w:r w:rsidR="008D332B">
        <w:t xml:space="preserve">. For example, two clients who had not walked once during the </w:t>
      </w:r>
      <w:r w:rsidR="009D25B3">
        <w:t>7 days</w:t>
      </w:r>
      <w:r w:rsidR="008D332B">
        <w:t xml:space="preserve"> before they joined the project reported that</w:t>
      </w:r>
    </w:p>
    <w:p w14:paraId="66AC4E95" w14:textId="7DF382B7" w:rsidR="004E3F9D" w:rsidRPr="008D332B" w:rsidRDefault="00E04ABF" w:rsidP="004E3F9D">
      <w:pPr>
        <w:spacing w:after="0" w:line="240" w:lineRule="auto"/>
        <w:rPr>
          <w:rFonts w:eastAsia="Times New Roman" w:cs="Arial"/>
          <w:color w:val="000000"/>
          <w:lang w:eastAsia="en-GB"/>
        </w:rPr>
      </w:pPr>
      <w:r w:rsidRPr="00E04ABF">
        <w:rPr>
          <w:rFonts w:eastAsia="Times New Roman" w:cs="Arial"/>
          <w:color w:val="000000"/>
          <w:lang w:eastAsia="en-GB"/>
        </w:rPr>
        <w:t>‘</w:t>
      </w:r>
      <w:r w:rsidR="004E3F9D" w:rsidRPr="004E3F9D">
        <w:rPr>
          <w:rFonts w:eastAsia="Times New Roman" w:cs="Arial"/>
          <w:i/>
          <w:iCs/>
          <w:color w:val="000000"/>
          <w:lang w:eastAsia="en-GB"/>
        </w:rPr>
        <w:t xml:space="preserve">My confidence is growing, </w:t>
      </w:r>
      <w:r w:rsidRPr="008D332B">
        <w:rPr>
          <w:rFonts w:eastAsia="Times New Roman" w:cs="Arial"/>
          <w:i/>
          <w:iCs/>
          <w:color w:val="000000"/>
          <w:lang w:eastAsia="en-GB"/>
        </w:rPr>
        <w:t xml:space="preserve">[my befriender] </w:t>
      </w:r>
      <w:r w:rsidR="004E3F9D" w:rsidRPr="004E3F9D">
        <w:rPr>
          <w:rFonts w:eastAsia="Times New Roman" w:cs="Arial"/>
          <w:i/>
          <w:iCs/>
          <w:color w:val="000000"/>
          <w:lang w:eastAsia="en-GB"/>
        </w:rPr>
        <w:t>has made a great difference to my walking</w:t>
      </w:r>
      <w:r w:rsidRPr="008D332B">
        <w:rPr>
          <w:rFonts w:eastAsia="Times New Roman" w:cs="Arial"/>
          <w:i/>
          <w:iCs/>
          <w:color w:val="000000"/>
          <w:lang w:eastAsia="en-GB"/>
        </w:rPr>
        <w:t>’</w:t>
      </w:r>
      <w:r w:rsidR="004E3F9D" w:rsidRPr="004E3F9D">
        <w:rPr>
          <w:rFonts w:ascii="Calibri" w:eastAsia="Times New Roman" w:hAnsi="Calibri" w:cs="Calibri"/>
          <w:color w:val="000000"/>
          <w:lang w:eastAsia="en-GB"/>
        </w:rPr>
        <w:t xml:space="preserve"> </w:t>
      </w:r>
      <w:r w:rsidR="008D332B" w:rsidRPr="008D332B">
        <w:rPr>
          <w:rFonts w:eastAsia="Times New Roman" w:cs="Arial"/>
          <w:color w:val="000000"/>
          <w:lang w:eastAsia="en-GB"/>
        </w:rPr>
        <w:t>Female client, aged 84</w:t>
      </w:r>
    </w:p>
    <w:p w14:paraId="4E21AC3C" w14:textId="77777777" w:rsidR="00E04ABF" w:rsidRDefault="00E04ABF" w:rsidP="004E3F9D">
      <w:pPr>
        <w:spacing w:after="0" w:line="240" w:lineRule="auto"/>
        <w:rPr>
          <w:rFonts w:ascii="Calibri" w:eastAsia="Times New Roman" w:hAnsi="Calibri" w:cs="Calibri"/>
          <w:color w:val="000000"/>
          <w:lang w:eastAsia="en-GB"/>
        </w:rPr>
      </w:pPr>
    </w:p>
    <w:p w14:paraId="115C6271" w14:textId="77777777" w:rsidR="00E04ABF" w:rsidRPr="004E3F9D" w:rsidRDefault="00E04ABF" w:rsidP="00E04ABF">
      <w:pPr>
        <w:spacing w:after="0" w:line="240" w:lineRule="auto"/>
        <w:rPr>
          <w:rFonts w:eastAsia="Times New Roman" w:cs="Arial"/>
          <w:color w:val="000000"/>
          <w:lang w:eastAsia="en-GB"/>
        </w:rPr>
      </w:pPr>
      <w:r w:rsidRPr="004E3F9D">
        <w:rPr>
          <w:rFonts w:eastAsia="Times New Roman" w:cs="Arial"/>
          <w:color w:val="000000"/>
          <w:lang w:eastAsia="en-GB"/>
        </w:rPr>
        <w:t>‘</w:t>
      </w:r>
      <w:r w:rsidRPr="006A43C5">
        <w:rPr>
          <w:rFonts w:eastAsia="Times New Roman" w:cs="Arial"/>
          <w:i/>
          <w:iCs/>
          <w:color w:val="000000"/>
          <w:lang w:eastAsia="en-GB"/>
        </w:rPr>
        <w:t>I like getting out more (walking every day now)</w:t>
      </w:r>
      <w:r w:rsidRPr="004E3F9D">
        <w:rPr>
          <w:rFonts w:eastAsia="Times New Roman" w:cs="Arial"/>
          <w:i/>
          <w:iCs/>
          <w:color w:val="000000"/>
          <w:lang w:eastAsia="en-GB"/>
        </w:rPr>
        <w:t>’</w:t>
      </w:r>
      <w:r w:rsidRPr="004E3F9D">
        <w:rPr>
          <w:rFonts w:eastAsia="Times New Roman" w:cs="Arial"/>
          <w:color w:val="000000"/>
          <w:lang w:eastAsia="en-GB"/>
        </w:rPr>
        <w:t xml:space="preserve"> Male client, aged 90</w:t>
      </w:r>
    </w:p>
    <w:p w14:paraId="58DF1503" w14:textId="77777777" w:rsidR="00E04ABF" w:rsidRPr="004E3F9D" w:rsidRDefault="00E04ABF" w:rsidP="004E3F9D">
      <w:pPr>
        <w:spacing w:after="0" w:line="240" w:lineRule="auto"/>
        <w:rPr>
          <w:rFonts w:ascii="Calibri" w:eastAsia="Times New Roman" w:hAnsi="Calibri" w:cs="Calibri"/>
          <w:color w:val="000000"/>
          <w:lang w:eastAsia="en-GB"/>
        </w:rPr>
      </w:pPr>
    </w:p>
    <w:p w14:paraId="4419B657" w14:textId="70E77D1C" w:rsidR="00692A31" w:rsidRDefault="00E47900" w:rsidP="007226DC">
      <w:r>
        <w:t xml:space="preserve">The total number of walks achieved by </w:t>
      </w:r>
      <w:r w:rsidR="00780D3F">
        <w:t xml:space="preserve">clients who left the project before their </w:t>
      </w:r>
      <w:proofErr w:type="gramStart"/>
      <w:r w:rsidR="00780D3F">
        <w:t>3 month</w:t>
      </w:r>
      <w:proofErr w:type="gramEnd"/>
      <w:r w:rsidR="00E30B19">
        <w:t xml:space="preserve"> review point or their final review point was at 3, </w:t>
      </w:r>
      <w:r w:rsidR="00780D3F">
        <w:t>6</w:t>
      </w:r>
      <w:r w:rsidR="00E30B19">
        <w:t xml:space="preserve"> </w:t>
      </w:r>
      <w:r w:rsidR="00780D3F">
        <w:t>or 12 month</w:t>
      </w:r>
      <w:r w:rsidR="00E30B19">
        <w:t>s</w:t>
      </w:r>
      <w:r w:rsidR="00780D3F">
        <w:t xml:space="preserve"> reflects </w:t>
      </w:r>
      <w:r w:rsidR="0069414C">
        <w:t>the range of weeks that clients walked within each time period and that a number of</w:t>
      </w:r>
      <w:r w:rsidR="00780D3F">
        <w:t xml:space="preserve"> clients were walking more than once a week (fig.7).</w:t>
      </w:r>
      <w:r w:rsidR="0069414C">
        <w:t xml:space="preserve"> </w:t>
      </w:r>
      <w:r w:rsidR="00E30B19">
        <w:t>Most</w:t>
      </w:r>
      <w:r w:rsidR="00E93A62">
        <w:t xml:space="preserve"> c</w:t>
      </w:r>
      <w:r w:rsidR="0069414C">
        <w:t xml:space="preserve">lients participating for 6 or 12 months experienced at least one lockdown period due to COVID 19 when walking with a befriender was not possible. </w:t>
      </w:r>
    </w:p>
    <w:p w14:paraId="3BA5F378" w14:textId="5735C178" w:rsidR="00780D3F" w:rsidRDefault="00780D3F" w:rsidP="007226DC">
      <w:r>
        <w:rPr>
          <w:noProof/>
        </w:rPr>
        <w:drawing>
          <wp:inline distT="0" distB="0" distL="0" distR="0" wp14:anchorId="3BECAEAB" wp14:editId="5AEF8AD0">
            <wp:extent cx="5334000" cy="2381250"/>
            <wp:effectExtent l="0" t="0" r="0" b="0"/>
            <wp:docPr id="60" name="Chart 60">
              <a:extLst xmlns:a="http://schemas.openxmlformats.org/drawingml/2006/main">
                <a:ext uri="{FF2B5EF4-FFF2-40B4-BE49-F238E27FC236}">
                  <a16:creationId xmlns:a16="http://schemas.microsoft.com/office/drawing/2014/main" id="{CBEBDEA5-1A1E-4664-809B-0CE849D8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4C0C95" w14:textId="60E2B3D9" w:rsidR="008913EC" w:rsidRPr="0091686F" w:rsidRDefault="008913EC" w:rsidP="008913EC">
      <w:pPr>
        <w:pStyle w:val="Caption"/>
      </w:pPr>
      <w:bookmarkStart w:id="33" w:name="_Toc97547403"/>
      <w:r>
        <w:t xml:space="preserve">Figure </w:t>
      </w:r>
      <w:r w:rsidR="00432C6A">
        <w:fldChar w:fldCharType="begin"/>
      </w:r>
      <w:r w:rsidR="00432C6A">
        <w:instrText xml:space="preserve"> SEQ Figure \* ARABIC </w:instrText>
      </w:r>
      <w:r w:rsidR="00432C6A">
        <w:fldChar w:fldCharType="separate"/>
      </w:r>
      <w:r w:rsidR="00156224">
        <w:rPr>
          <w:noProof/>
        </w:rPr>
        <w:t>7</w:t>
      </w:r>
      <w:r w:rsidR="00432C6A">
        <w:rPr>
          <w:noProof/>
        </w:rPr>
        <w:fldChar w:fldCharType="end"/>
      </w:r>
      <w:r>
        <w:t xml:space="preserve"> </w:t>
      </w:r>
      <w:r w:rsidRPr="008B6940">
        <w:t>Percentage of clients reaching each level of walks by their final review point</w:t>
      </w:r>
      <w:bookmarkEnd w:id="33"/>
    </w:p>
    <w:p w14:paraId="14272E47" w14:textId="77777777" w:rsidR="004C5438" w:rsidRDefault="004C5438" w:rsidP="004C5438">
      <w:r w:rsidRPr="0091686F">
        <w:lastRenderedPageBreak/>
        <w:t xml:space="preserve">The duration of the walks had also increased during this period. When they joined the project, 48% of clients reported walking for between 5 and 30 minutes each time (range: 5 minutes to 1 hr) and this percentage had increased to 73% of clients by 12 months (range: 10 minutes to 2 hours 30 minutes). </w:t>
      </w:r>
    </w:p>
    <w:p w14:paraId="3EAD29BE" w14:textId="77777777" w:rsidR="004C5438" w:rsidRDefault="004C5438" w:rsidP="00B06B0A">
      <w:pPr>
        <w:pStyle w:val="Heading3"/>
      </w:pPr>
    </w:p>
    <w:p w14:paraId="285AC8BC" w14:textId="00510157" w:rsidR="00B06B0A" w:rsidRDefault="00B06B0A" w:rsidP="00B06B0A">
      <w:pPr>
        <w:pStyle w:val="Heading3"/>
      </w:pPr>
      <w:bookmarkStart w:id="34" w:name="_Toc97547382"/>
      <w:r>
        <w:t>Activity levels</w:t>
      </w:r>
      <w:bookmarkEnd w:id="34"/>
    </w:p>
    <w:p w14:paraId="6C4D1158" w14:textId="44A08E4C" w:rsidR="006A43C5" w:rsidRPr="00E30B19" w:rsidRDefault="002325DB" w:rsidP="00E30B19">
      <w:r w:rsidRPr="002325DB">
        <w:t>The Chief Medical Officer defines an inactive person as someone who, over the course of a week, does not achieve a total of 30 moderate intensity equivalent minutes</w:t>
      </w:r>
      <w:r w:rsidR="00ED2897" w:rsidRPr="00ED2897">
        <w:t xml:space="preserve"> </w:t>
      </w:r>
      <w:r w:rsidR="00ED2897">
        <w:t xml:space="preserve">of </w:t>
      </w:r>
      <w:r w:rsidR="00ED2897" w:rsidRPr="002325DB">
        <w:t>physical activity</w:t>
      </w:r>
      <w:r w:rsidR="00ED2897">
        <w:t>, which raised their breathing rate</w:t>
      </w:r>
      <w:r w:rsidRPr="002325DB">
        <w:rPr>
          <w:color w:val="5E5E5E"/>
        </w:rPr>
        <w:t>.</w:t>
      </w:r>
      <w:r w:rsidRPr="002325DB">
        <w:t xml:space="preserve"> </w:t>
      </w:r>
      <w:r>
        <w:t xml:space="preserve"> </w:t>
      </w:r>
      <w:r w:rsidR="00505842">
        <w:t xml:space="preserve">A person is </w:t>
      </w:r>
      <w:r w:rsidR="00DE758B">
        <w:t xml:space="preserve">deemed </w:t>
      </w:r>
      <w:proofErr w:type="gramStart"/>
      <w:r w:rsidR="00555D39" w:rsidRPr="0055390B">
        <w:rPr>
          <w:i/>
          <w:iCs/>
        </w:rPr>
        <w:t xml:space="preserve">fairly </w:t>
      </w:r>
      <w:r w:rsidR="00505842" w:rsidRPr="0055390B">
        <w:rPr>
          <w:i/>
          <w:iCs/>
        </w:rPr>
        <w:t>active</w:t>
      </w:r>
      <w:proofErr w:type="gramEnd"/>
      <w:r w:rsidR="00505842">
        <w:t xml:space="preserve"> if they achieve between </w:t>
      </w:r>
      <w:r w:rsidR="00505842" w:rsidRPr="00F91261">
        <w:t>30-149</w:t>
      </w:r>
      <w:r w:rsidR="00505842">
        <w:t xml:space="preserve"> moderately active minutes during a week, and </w:t>
      </w:r>
      <w:r w:rsidR="00505842" w:rsidRPr="0055390B">
        <w:rPr>
          <w:i/>
          <w:iCs/>
        </w:rPr>
        <w:t>active</w:t>
      </w:r>
      <w:r w:rsidR="00505842">
        <w:t xml:space="preserve"> if they achieve over 150 minutes.</w:t>
      </w:r>
      <w:r>
        <w:t xml:space="preserve"> </w:t>
      </w:r>
      <w:r w:rsidR="00F87E4C">
        <w:t>By this</w:t>
      </w:r>
      <w:r w:rsidR="00505842">
        <w:t xml:space="preserve"> definition 80% of clients were inactive at the start of Walking Befriending, and encouragingly this fell to 46% by 3 months</w:t>
      </w:r>
      <w:r w:rsidR="00243A8B">
        <w:t xml:space="preserve"> (n=68)</w:t>
      </w:r>
      <w:r w:rsidR="00505842">
        <w:t>. However, this may not fully represent the achievements of th</w:t>
      </w:r>
      <w:r w:rsidR="0055390B">
        <w:t>is</w:t>
      </w:r>
      <w:r w:rsidR="00505842">
        <w:t xml:space="preserve"> client group. </w:t>
      </w:r>
      <w:r w:rsidR="00711FF5">
        <w:t xml:space="preserve">The befriender journals </w:t>
      </w:r>
      <w:r w:rsidR="006A43C5">
        <w:t>supported comments from clients that some</w:t>
      </w:r>
      <w:r w:rsidR="00711FF5">
        <w:t xml:space="preserve"> </w:t>
      </w:r>
      <w:r w:rsidR="006A43C5">
        <w:t>of them</w:t>
      </w:r>
      <w:r w:rsidR="00711FF5">
        <w:t xml:space="preserve"> were in quite poor health. Some </w:t>
      </w:r>
      <w:r w:rsidR="006A43C5">
        <w:t xml:space="preserve">clients </w:t>
      </w:r>
      <w:r w:rsidR="00711FF5">
        <w:t xml:space="preserve">were in pain, some could only walk around their garden or </w:t>
      </w:r>
      <w:r w:rsidR="006A43C5">
        <w:t xml:space="preserve">take </w:t>
      </w:r>
      <w:r w:rsidR="00711FF5">
        <w:t xml:space="preserve">a very short walk in their </w:t>
      </w:r>
      <w:r w:rsidR="00521070">
        <w:t>street</w:t>
      </w:r>
      <w:r w:rsidR="00711FF5">
        <w:t xml:space="preserve"> and others needed frequent rest breaks during their walks. Therefore</w:t>
      </w:r>
      <w:r w:rsidR="00521070">
        <w:t>,</w:t>
      </w:r>
      <w:r w:rsidR="00711FF5">
        <w:t xml:space="preserve"> for this client group</w:t>
      </w:r>
      <w:r w:rsidR="006E3414">
        <w:t>, which includes a high proportion (30%) of clients using a walking aid,</w:t>
      </w:r>
      <w:r w:rsidR="00711FF5">
        <w:t xml:space="preserve"> the increase in the percentage of clients walking for </w:t>
      </w:r>
      <w:r w:rsidR="00781515">
        <w:t xml:space="preserve">10 </w:t>
      </w:r>
      <w:r w:rsidR="00711FF5">
        <w:t xml:space="preserve">- 25 minutes and the decrease in those not raising their breathing rate </w:t>
      </w:r>
      <w:r w:rsidR="00942F90">
        <w:t xml:space="preserve">when walking </w:t>
      </w:r>
      <w:r w:rsidR="00711FF5">
        <w:t>may also represent improvements in physical activity levels</w:t>
      </w:r>
      <w:r w:rsidR="00521070">
        <w:t xml:space="preserve"> </w:t>
      </w:r>
      <w:r w:rsidR="00BE49A5">
        <w:t xml:space="preserve">over this </w:t>
      </w:r>
      <w:proofErr w:type="gramStart"/>
      <w:r w:rsidR="00BE49A5">
        <w:t>3 month</w:t>
      </w:r>
      <w:proofErr w:type="gramEnd"/>
      <w:r w:rsidR="00BE49A5">
        <w:t xml:space="preserve"> period </w:t>
      </w:r>
      <w:r w:rsidR="00521070">
        <w:t xml:space="preserve">(fig. </w:t>
      </w:r>
      <w:r w:rsidR="00361B8E">
        <w:t>8</w:t>
      </w:r>
      <w:r w:rsidR="00521070">
        <w:t>)</w:t>
      </w:r>
      <w:r w:rsidR="00711FF5">
        <w:t xml:space="preserve">. </w:t>
      </w:r>
    </w:p>
    <w:p w14:paraId="09DAD723" w14:textId="7A5688C2" w:rsidR="006A43C5" w:rsidRDefault="00DE758B" w:rsidP="002F442A">
      <w:r>
        <w:t>These improvements continue</w:t>
      </w:r>
      <w:r w:rsidR="005E7D00">
        <w:t>d</w:t>
      </w:r>
      <w:r>
        <w:t xml:space="preserve"> across the duration of the project.</w:t>
      </w:r>
      <w:r w:rsidR="00BE49A5">
        <w:t xml:space="preserve"> For the cohort reviewed at 3 and 6 months (n=59), the</w:t>
      </w:r>
      <w:r>
        <w:t xml:space="preserve"> percentage of clients deemed </w:t>
      </w:r>
      <w:proofErr w:type="gramStart"/>
      <w:r w:rsidR="00555D39">
        <w:t xml:space="preserve">fairly </w:t>
      </w:r>
      <w:r w:rsidR="00BE49A5">
        <w:t>active/active</w:t>
      </w:r>
      <w:proofErr w:type="gramEnd"/>
      <w:r>
        <w:t xml:space="preserve"> </w:t>
      </w:r>
      <w:r w:rsidR="00BE49A5">
        <w:t>rose from 2</w:t>
      </w:r>
      <w:r w:rsidR="00821B02">
        <w:t>1</w:t>
      </w:r>
      <w:r w:rsidR="00BE49A5">
        <w:t>% at the start to 59% at 3 months and 6</w:t>
      </w:r>
      <w:r w:rsidR="00821B02">
        <w:t>6</w:t>
      </w:r>
      <w:r w:rsidR="00BE49A5">
        <w:t>% by 6 months</w:t>
      </w:r>
      <w:r w:rsidR="00361B8E">
        <w:t xml:space="preserve">. </w:t>
      </w:r>
      <w:r w:rsidR="00BE49A5">
        <w:t xml:space="preserve">Similarly, for the cohort reviewed at 3, 6 and 12 months (n=44), the percentage of clients deemed </w:t>
      </w:r>
      <w:proofErr w:type="gramStart"/>
      <w:r w:rsidR="00555D39">
        <w:t xml:space="preserve">fairly </w:t>
      </w:r>
      <w:r w:rsidR="00BE49A5">
        <w:t>active/active</w:t>
      </w:r>
      <w:proofErr w:type="gramEnd"/>
      <w:r w:rsidR="00BE49A5">
        <w:t xml:space="preserve"> rose from 25% at the start to 5</w:t>
      </w:r>
      <w:r w:rsidR="00821B02">
        <w:t>5</w:t>
      </w:r>
      <w:r w:rsidR="00BE49A5">
        <w:t>% at 3 months, 6</w:t>
      </w:r>
      <w:r w:rsidR="00821B02">
        <w:t>2</w:t>
      </w:r>
      <w:r w:rsidR="00BE49A5">
        <w:t>% at 6 months and 7</w:t>
      </w:r>
      <w:r w:rsidR="00821B02">
        <w:t>0</w:t>
      </w:r>
      <w:r w:rsidR="00D02415">
        <w:t>3</w:t>
      </w:r>
      <w:r w:rsidR="00BE49A5">
        <w:t>% by 12 months</w:t>
      </w:r>
      <w:r w:rsidR="00361B8E">
        <w:t xml:space="preserve">. </w:t>
      </w:r>
      <w:r w:rsidR="00781515">
        <w:t xml:space="preserve">At each review point, the percentage of clients not walking was very low (range:10%-0%) compared to the start (36%). However, there were some clients who were deemed inactive at 6 and 12 months but </w:t>
      </w:r>
      <w:r w:rsidR="00C7342C">
        <w:t xml:space="preserve">who </w:t>
      </w:r>
      <w:r w:rsidR="00781515">
        <w:t>had</w:t>
      </w:r>
      <w:r w:rsidR="00E30B19">
        <w:t xml:space="preserve"> </w:t>
      </w:r>
      <w:proofErr w:type="gramStart"/>
      <w:r w:rsidR="00E30B19">
        <w:t>actually</w:t>
      </w:r>
      <w:r w:rsidR="00781515">
        <w:t xml:space="preserve"> increased</w:t>
      </w:r>
      <w:proofErr w:type="gramEnd"/>
      <w:r w:rsidR="00781515">
        <w:t xml:space="preserve"> their activity from 0 minutes to 10 -25 minutes </w:t>
      </w:r>
      <w:r w:rsidR="00C7342C">
        <w:t xml:space="preserve">per week </w:t>
      </w:r>
      <w:r w:rsidR="00781515">
        <w:t xml:space="preserve">or </w:t>
      </w:r>
      <w:r w:rsidR="00C7342C">
        <w:t xml:space="preserve">who walked for over 30 minutes per week and </w:t>
      </w:r>
      <w:r w:rsidR="00781515">
        <w:t xml:space="preserve">would be deemed </w:t>
      </w:r>
      <w:r w:rsidR="00E30B19">
        <w:t xml:space="preserve">fairly </w:t>
      </w:r>
      <w:r w:rsidR="00781515">
        <w:t>active if they had manged to raise their breathing rate.</w:t>
      </w:r>
      <w:r w:rsidR="00C7342C">
        <w:t xml:space="preserve"> </w:t>
      </w:r>
    </w:p>
    <w:p w14:paraId="2F3663F3" w14:textId="77777777" w:rsidR="00243A8B" w:rsidRPr="007E73C7" w:rsidRDefault="00243A8B" w:rsidP="002F442A"/>
    <w:p w14:paraId="4D058B26" w14:textId="4DC70CEC" w:rsidR="007E73C7" w:rsidRDefault="00942F90" w:rsidP="00C40620">
      <w:pPr>
        <w:tabs>
          <w:tab w:val="left" w:pos="2977"/>
        </w:tabs>
        <w:spacing w:line="240" w:lineRule="auto"/>
        <w:rPr>
          <w:noProof/>
        </w:rPr>
      </w:pPr>
      <w:r>
        <w:rPr>
          <w:noProof/>
        </w:rPr>
        <w:drawing>
          <wp:inline distT="0" distB="0" distL="0" distR="0" wp14:anchorId="085ED7D7" wp14:editId="176316BE">
            <wp:extent cx="5943600" cy="2235200"/>
            <wp:effectExtent l="0" t="0" r="0" b="0"/>
            <wp:docPr id="17" name="Chart 17">
              <a:extLst xmlns:a="http://schemas.openxmlformats.org/drawingml/2006/main">
                <a:ext uri="{FF2B5EF4-FFF2-40B4-BE49-F238E27FC236}">
                  <a16:creationId xmlns:a16="http://schemas.microsoft.com/office/drawing/2014/main" id="{AD5BA1E5-F165-4869-A4C7-791DC414F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E11FD3" w:rsidRPr="00E11FD3">
        <w:rPr>
          <w:noProof/>
        </w:rPr>
        <w:t xml:space="preserve"> </w:t>
      </w:r>
      <w:r w:rsidR="00E11FD3">
        <w:rPr>
          <w:noProof/>
        </w:rPr>
        <w:t xml:space="preserve"> </w:t>
      </w:r>
      <w:r w:rsidR="00206641">
        <w:rPr>
          <w:noProof/>
        </w:rPr>
        <w:t xml:space="preserve"> </w:t>
      </w:r>
    </w:p>
    <w:p w14:paraId="68479824" w14:textId="65B541EE" w:rsidR="007226DC" w:rsidRDefault="007226DC" w:rsidP="00C40620">
      <w:pPr>
        <w:tabs>
          <w:tab w:val="left" w:pos="2977"/>
        </w:tabs>
        <w:spacing w:line="240" w:lineRule="auto"/>
      </w:pPr>
    </w:p>
    <w:p w14:paraId="1001B5A0" w14:textId="76DFE744" w:rsidR="00206641" w:rsidRDefault="00206641" w:rsidP="002F442A">
      <w:pPr>
        <w:pStyle w:val="Caption"/>
      </w:pPr>
      <w:r w:rsidRPr="00206641">
        <w:rPr>
          <w:noProof/>
          <w:shd w:val="clear" w:color="auto" w:fill="8EAADB" w:themeFill="accent1" w:themeFillTint="99"/>
        </w:rPr>
        <w:lastRenderedPageBreak/>
        <w:drawing>
          <wp:inline distT="0" distB="0" distL="0" distR="0" wp14:anchorId="59603682" wp14:editId="369ED520">
            <wp:extent cx="4273550" cy="2273300"/>
            <wp:effectExtent l="0" t="0" r="0" b="0"/>
            <wp:docPr id="38" name="Chart 38">
              <a:extLst xmlns:a="http://schemas.openxmlformats.org/drawingml/2006/main">
                <a:ext uri="{FF2B5EF4-FFF2-40B4-BE49-F238E27FC236}">
                  <a16:creationId xmlns:a16="http://schemas.microsoft.com/office/drawing/2014/main" id="{6003D1E0-2506-424A-A63B-C90AB638D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73BAC">
        <w:rPr>
          <w:noProof/>
        </w:rPr>
        <w:drawing>
          <wp:inline distT="0" distB="0" distL="0" distR="0" wp14:anchorId="06B818EA" wp14:editId="689D996A">
            <wp:extent cx="1667933" cy="981137"/>
            <wp:effectExtent l="0" t="0" r="8890" b="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669202" cy="981884"/>
                    </a:xfrm>
                    <a:prstGeom prst="rect">
                      <a:avLst/>
                    </a:prstGeom>
                  </pic:spPr>
                </pic:pic>
              </a:graphicData>
            </a:graphic>
          </wp:inline>
        </w:drawing>
      </w:r>
    </w:p>
    <w:p w14:paraId="4B5E761D" w14:textId="133E20F7" w:rsidR="00206641" w:rsidRDefault="00206641" w:rsidP="002F442A">
      <w:pPr>
        <w:pStyle w:val="Caption"/>
      </w:pPr>
    </w:p>
    <w:p w14:paraId="711D8F68" w14:textId="057DB30F" w:rsidR="00206641" w:rsidRDefault="007A2058" w:rsidP="00692A31">
      <w:r>
        <w:rPr>
          <w:noProof/>
        </w:rPr>
        <w:drawing>
          <wp:inline distT="0" distB="0" distL="0" distR="0" wp14:anchorId="7985E443" wp14:editId="7B2B8A5D">
            <wp:extent cx="4483100" cy="2451100"/>
            <wp:effectExtent l="0" t="0" r="0" b="6350"/>
            <wp:docPr id="39" name="Chart 39">
              <a:extLst xmlns:a="http://schemas.openxmlformats.org/drawingml/2006/main">
                <a:ext uri="{FF2B5EF4-FFF2-40B4-BE49-F238E27FC236}">
                  <a16:creationId xmlns:a16="http://schemas.microsoft.com/office/drawing/2014/main" id="{A0D5C30E-3C79-484E-BDCC-473CE0AA2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83236">
        <w:rPr>
          <w:noProof/>
        </w:rPr>
        <w:drawing>
          <wp:inline distT="0" distB="0" distL="0" distR="0" wp14:anchorId="23D83FBD" wp14:editId="63CF4258">
            <wp:extent cx="1569085" cy="927186"/>
            <wp:effectExtent l="0" t="0" r="0" b="635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569085" cy="927186"/>
                    </a:xfrm>
                    <a:prstGeom prst="rect">
                      <a:avLst/>
                    </a:prstGeom>
                  </pic:spPr>
                </pic:pic>
              </a:graphicData>
            </a:graphic>
          </wp:inline>
        </w:drawing>
      </w:r>
    </w:p>
    <w:p w14:paraId="1E06D7D7" w14:textId="64F82E21" w:rsidR="005D06A7" w:rsidRDefault="002F442A" w:rsidP="00692A31">
      <w:pPr>
        <w:pStyle w:val="Caption"/>
      </w:pPr>
      <w:bookmarkStart w:id="35" w:name="_Toc97547404"/>
      <w:r>
        <w:t xml:space="preserve">Figure </w:t>
      </w:r>
      <w:fldSimple w:instr=" SEQ Figure \* ARABIC ">
        <w:r w:rsidR="00156224">
          <w:rPr>
            <w:noProof/>
          </w:rPr>
          <w:t>8</w:t>
        </w:r>
      </w:fldSimple>
      <w:r>
        <w:t xml:space="preserve"> </w:t>
      </w:r>
      <w:r w:rsidRPr="00B11D25">
        <w:t xml:space="preserve">Percentages of </w:t>
      </w:r>
      <w:r w:rsidR="00DF7299">
        <w:t xml:space="preserve">clients </w:t>
      </w:r>
      <w:r w:rsidRPr="00B11D25">
        <w:t xml:space="preserve">inactive, </w:t>
      </w:r>
      <w:proofErr w:type="gramStart"/>
      <w:r w:rsidR="00FB7697">
        <w:t xml:space="preserve">fairly </w:t>
      </w:r>
      <w:r w:rsidRPr="00B11D25">
        <w:t>active</w:t>
      </w:r>
      <w:proofErr w:type="gramEnd"/>
      <w:r w:rsidRPr="00B11D25">
        <w:t xml:space="preserve"> and active</w:t>
      </w:r>
      <w:r w:rsidR="005B7ABD">
        <w:t xml:space="preserve"> at their review points</w:t>
      </w:r>
      <w:bookmarkEnd w:id="35"/>
    </w:p>
    <w:p w14:paraId="4AAF8536" w14:textId="77777777" w:rsidR="00692A31" w:rsidRPr="00692A31" w:rsidRDefault="00692A31" w:rsidP="00692A31"/>
    <w:p w14:paraId="69AA46E8" w14:textId="15EF2675" w:rsidR="00F87E4C" w:rsidRDefault="00F87E4C" w:rsidP="00F87E4C">
      <w:pPr>
        <w:pStyle w:val="Heading2"/>
      </w:pPr>
      <w:bookmarkStart w:id="36" w:name="_Toc97547383"/>
      <w:r>
        <w:t>Wellbeing</w:t>
      </w:r>
      <w:bookmarkEnd w:id="36"/>
    </w:p>
    <w:p w14:paraId="15F2D4E0" w14:textId="1F2C85B4" w:rsidR="0078110C" w:rsidRDefault="004427EE" w:rsidP="005D06A7">
      <w:r>
        <w:t>The me</w:t>
      </w:r>
      <w:r w:rsidR="009D25B3">
        <w:t>dian</w:t>
      </w:r>
      <w:r>
        <w:t xml:space="preserve"> scores for the SWEMWBS for the 12</w:t>
      </w:r>
      <w:r w:rsidR="00425AEE">
        <w:t>-</w:t>
      </w:r>
      <w:r>
        <w:t xml:space="preserve">month cohort rose from </w:t>
      </w:r>
      <w:r w:rsidR="009D25B3">
        <w:t>19.00 at the start to 19.25 and 3 months, 19.98 at 6 months and 21.54 at 12 months. This two</w:t>
      </w:r>
      <w:r w:rsidR="00483289">
        <w:t>-</w:t>
      </w:r>
      <w:r w:rsidR="009D25B3">
        <w:t xml:space="preserve">point difference moved the median </w:t>
      </w:r>
      <w:r w:rsidR="00483289">
        <w:t xml:space="preserve">score </w:t>
      </w:r>
      <w:r w:rsidR="009D25B3">
        <w:t xml:space="preserve">from the </w:t>
      </w:r>
      <w:r w:rsidR="00483289">
        <w:t>high end of low mental wellbeing to just into the moderate mental wellbeing range. The percentage of clients reporting moderate wellbeing rose from 34% to 84% across the 12 months. There was little improvement during the first 3 months</w:t>
      </w:r>
      <w:r w:rsidR="00873141">
        <w:t xml:space="preserve"> for the 12 month</w:t>
      </w:r>
      <w:r w:rsidR="005E1683">
        <w:t>s</w:t>
      </w:r>
      <w:r w:rsidR="00873141">
        <w:t xml:space="preserve"> cohort</w:t>
      </w:r>
      <w:r w:rsidR="00483289">
        <w:t xml:space="preserve">, </w:t>
      </w:r>
      <w:r w:rsidR="00873141">
        <w:t>although some</w:t>
      </w:r>
      <w:r w:rsidR="00483289">
        <w:t xml:space="preserve"> improvement</w:t>
      </w:r>
      <w:r w:rsidR="00873141">
        <w:t>s</w:t>
      </w:r>
      <w:r w:rsidR="00483289">
        <w:t xml:space="preserve"> w</w:t>
      </w:r>
      <w:r w:rsidR="00873141">
        <w:t>ere</w:t>
      </w:r>
      <w:r w:rsidR="00483289">
        <w:t xml:space="preserve"> seen at 3 months in the 3 month</w:t>
      </w:r>
      <w:r w:rsidR="005E1683">
        <w:t>s</w:t>
      </w:r>
      <w:r w:rsidR="00483289">
        <w:t xml:space="preserve"> and 6 month</w:t>
      </w:r>
      <w:r w:rsidR="005E1683">
        <w:t>s</w:t>
      </w:r>
      <w:r w:rsidR="00483289">
        <w:t xml:space="preserve"> cohorts (fig.</w:t>
      </w:r>
      <w:r w:rsidR="00361B8E">
        <w:t>9</w:t>
      </w:r>
      <w:r w:rsidR="00483289">
        <w:t xml:space="preserve">). </w:t>
      </w:r>
    </w:p>
    <w:p w14:paraId="1FDD4315" w14:textId="7DFB2986" w:rsidR="0078110C" w:rsidRPr="00A16F27" w:rsidRDefault="0078110C" w:rsidP="0078110C">
      <w:r>
        <w:t xml:space="preserve">Clients’ comments also </w:t>
      </w:r>
      <w:r w:rsidR="004C5438">
        <w:t xml:space="preserve">reflect </w:t>
      </w:r>
      <w:r>
        <w:t>these improvements in the mental well-being scores. For example, clients reported that Walking Befriending</w:t>
      </w:r>
    </w:p>
    <w:p w14:paraId="06634ED4" w14:textId="77777777" w:rsidR="0078110C" w:rsidRDefault="0078110C" w:rsidP="0078110C">
      <w:pPr>
        <w:pStyle w:val="Caption"/>
      </w:pPr>
      <w:r>
        <w:t>‘</w:t>
      </w:r>
      <w:r w:rsidRPr="00A16F27">
        <w:t>Made me feel more optimistic</w:t>
      </w:r>
      <w:r>
        <w:t xml:space="preserve">’ </w:t>
      </w:r>
      <w:r w:rsidRPr="00A16F27">
        <w:rPr>
          <w:i w:val="0"/>
          <w:iCs w:val="0"/>
        </w:rPr>
        <w:t>Female client, aged 69</w:t>
      </w:r>
    </w:p>
    <w:p w14:paraId="2AD3D875" w14:textId="77777777" w:rsidR="0078110C" w:rsidRPr="00A16F27" w:rsidRDefault="0078110C" w:rsidP="0078110C">
      <w:pPr>
        <w:rPr>
          <w:i/>
          <w:iCs/>
        </w:rPr>
      </w:pPr>
      <w:r>
        <w:rPr>
          <w:i/>
          <w:iCs/>
        </w:rPr>
        <w:t>‘</w:t>
      </w:r>
      <w:r w:rsidRPr="00A16F27">
        <w:rPr>
          <w:i/>
          <w:iCs/>
        </w:rPr>
        <w:t>Made me happier</w:t>
      </w:r>
      <w:r>
        <w:rPr>
          <w:i/>
          <w:iCs/>
        </w:rPr>
        <w:t xml:space="preserve">’ </w:t>
      </w:r>
      <w:r w:rsidRPr="00A16F27">
        <w:t>Female client, aged 78</w:t>
      </w:r>
    </w:p>
    <w:p w14:paraId="5EC932AB" w14:textId="4C24D620" w:rsidR="00C85D2D" w:rsidRDefault="00C85D2D" w:rsidP="005D06A7">
      <w:r>
        <w:t>These improvements in mental wellbeing we</w:t>
      </w:r>
      <w:r w:rsidR="004C5438">
        <w:t>re</w:t>
      </w:r>
      <w:r>
        <w:t xml:space="preserve"> also noted by befrienders, for example, one befriender felt their client’s mood was happy, </w:t>
      </w:r>
      <w:proofErr w:type="gramStart"/>
      <w:r>
        <w:t>cheerful</w:t>
      </w:r>
      <w:proofErr w:type="gramEnd"/>
      <w:r>
        <w:t xml:space="preserve"> and relaxed and reported that the client </w:t>
      </w:r>
    </w:p>
    <w:p w14:paraId="3F658F80" w14:textId="55BEC76F" w:rsidR="009D25B3" w:rsidRDefault="00C85D2D" w:rsidP="005D06A7">
      <w:r w:rsidRPr="00E30B19">
        <w:t>‘</w:t>
      </w:r>
      <w:proofErr w:type="gramStart"/>
      <w:r w:rsidRPr="00E30B19">
        <w:rPr>
          <w:i/>
          <w:iCs/>
        </w:rPr>
        <w:t>said</w:t>
      </w:r>
      <w:proofErr w:type="gramEnd"/>
      <w:r w:rsidRPr="00E30B19">
        <w:rPr>
          <w:i/>
          <w:iCs/>
        </w:rPr>
        <w:t xml:space="preserve"> she felt good after the walk’</w:t>
      </w:r>
      <w:r w:rsidRPr="00E30B19">
        <w:t xml:space="preserve"> female befriender of female client aged </w:t>
      </w:r>
      <w:r w:rsidR="00E30B19" w:rsidRPr="00E30B19">
        <w:t>82</w:t>
      </w:r>
    </w:p>
    <w:tbl>
      <w:tblPr>
        <w:tblW w:w="976" w:type="dxa"/>
        <w:tblLook w:val="04A0" w:firstRow="1" w:lastRow="0" w:firstColumn="1" w:lastColumn="0" w:noHBand="0" w:noVBand="1"/>
      </w:tblPr>
      <w:tblGrid>
        <w:gridCol w:w="976"/>
      </w:tblGrid>
      <w:tr w:rsidR="00483289" w:rsidRPr="009D25B3" w14:paraId="38D35A82" w14:textId="77777777" w:rsidTr="00483289">
        <w:trPr>
          <w:trHeight w:val="290"/>
        </w:trPr>
        <w:tc>
          <w:tcPr>
            <w:tcW w:w="976" w:type="dxa"/>
            <w:tcBorders>
              <w:top w:val="nil"/>
              <w:left w:val="nil"/>
              <w:bottom w:val="nil"/>
              <w:right w:val="nil"/>
            </w:tcBorders>
            <w:shd w:val="clear" w:color="auto" w:fill="auto"/>
            <w:noWrap/>
            <w:vAlign w:val="bottom"/>
            <w:hideMark/>
          </w:tcPr>
          <w:p w14:paraId="29EDEB96" w14:textId="77777777" w:rsidR="00483289" w:rsidRPr="009D25B3" w:rsidRDefault="00483289" w:rsidP="009D25B3">
            <w:pPr>
              <w:spacing w:after="0" w:line="240" w:lineRule="auto"/>
              <w:rPr>
                <w:rFonts w:ascii="Times New Roman" w:eastAsia="Times New Roman" w:hAnsi="Times New Roman" w:cs="Times New Roman"/>
                <w:sz w:val="20"/>
                <w:szCs w:val="20"/>
                <w:lang w:eastAsia="en-GB"/>
              </w:rPr>
            </w:pPr>
          </w:p>
        </w:tc>
      </w:tr>
    </w:tbl>
    <w:p w14:paraId="6E1C59AA" w14:textId="60D09530" w:rsidR="00370AB1" w:rsidRDefault="00370AB1" w:rsidP="005D06A7">
      <w:r>
        <w:rPr>
          <w:noProof/>
        </w:rPr>
        <w:drawing>
          <wp:inline distT="0" distB="0" distL="0" distR="0" wp14:anchorId="1028B3DC" wp14:editId="154BFC19">
            <wp:extent cx="5029200" cy="2597150"/>
            <wp:effectExtent l="0" t="0" r="0" b="0"/>
            <wp:docPr id="7" name="Chart 7">
              <a:extLst xmlns:a="http://schemas.openxmlformats.org/drawingml/2006/main">
                <a:ext uri="{FF2B5EF4-FFF2-40B4-BE49-F238E27FC236}">
                  <a16:creationId xmlns:a16="http://schemas.microsoft.com/office/drawing/2014/main" id="{CDC494BB-9CAC-46A8-BBEC-5BBA85949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61DDC9" w14:textId="00E985CC" w:rsidR="0078110C" w:rsidRPr="0078110C" w:rsidRDefault="00370AB1" w:rsidP="004C5438">
      <w:pPr>
        <w:pStyle w:val="Caption"/>
      </w:pPr>
      <w:bookmarkStart w:id="37" w:name="_Toc97547405"/>
      <w:r>
        <w:t xml:space="preserve">Figure </w:t>
      </w:r>
      <w:r w:rsidR="00432C6A">
        <w:fldChar w:fldCharType="begin"/>
      </w:r>
      <w:r w:rsidR="00432C6A">
        <w:instrText xml:space="preserve"> SEQ Figure \* ARABIC </w:instrText>
      </w:r>
      <w:r w:rsidR="00432C6A">
        <w:fldChar w:fldCharType="separate"/>
      </w:r>
      <w:r w:rsidR="00156224">
        <w:rPr>
          <w:noProof/>
        </w:rPr>
        <w:t>9</w:t>
      </w:r>
      <w:r w:rsidR="00432C6A">
        <w:rPr>
          <w:noProof/>
        </w:rPr>
        <w:fldChar w:fldCharType="end"/>
      </w:r>
      <w:r>
        <w:t xml:space="preserve"> </w:t>
      </w:r>
      <w:r w:rsidRPr="00370AB1">
        <w:t xml:space="preserve">Percentage of clients </w:t>
      </w:r>
      <w:r w:rsidR="008A612F">
        <w:t>reporting</w:t>
      </w:r>
      <w:r w:rsidRPr="00370AB1">
        <w:t xml:space="preserve"> low, moderate and high mental wellbeing in the </w:t>
      </w:r>
      <w:proofErr w:type="gramStart"/>
      <w:r w:rsidRPr="00370AB1">
        <w:t>3, 6 and 12 month</w:t>
      </w:r>
      <w:proofErr w:type="gramEnd"/>
      <w:r w:rsidRPr="00370AB1">
        <w:t xml:space="preserve"> cohorts</w:t>
      </w:r>
      <w:bookmarkEnd w:id="37"/>
    </w:p>
    <w:p w14:paraId="2ACD8269" w14:textId="77777777" w:rsidR="00044630" w:rsidRDefault="00044630" w:rsidP="00CD485A">
      <w:pPr>
        <w:pStyle w:val="Heading3"/>
      </w:pPr>
    </w:p>
    <w:p w14:paraId="12A31692" w14:textId="773441CE" w:rsidR="00F87E4C" w:rsidRDefault="00F536C7" w:rsidP="00CD485A">
      <w:pPr>
        <w:pStyle w:val="Heading3"/>
      </w:pPr>
      <w:bookmarkStart w:id="38" w:name="_Toc97547384"/>
      <w:r>
        <w:t>Feeling supported</w:t>
      </w:r>
      <w:bookmarkEnd w:id="38"/>
      <w:r>
        <w:t xml:space="preserve"> </w:t>
      </w:r>
    </w:p>
    <w:p w14:paraId="7F6058AF" w14:textId="200E6B82" w:rsidR="00370AB1" w:rsidRPr="00DF0153" w:rsidRDefault="00370AB1" w:rsidP="005D06A7">
      <w:pPr>
        <w:rPr>
          <w:rFonts w:cs="Arial"/>
        </w:rPr>
      </w:pPr>
      <w:r w:rsidRPr="00DF0153">
        <w:rPr>
          <w:rFonts w:cs="Arial"/>
        </w:rPr>
        <w:t xml:space="preserve">All participants </w:t>
      </w:r>
      <w:r w:rsidR="00AB05F0" w:rsidRPr="00DF0153">
        <w:rPr>
          <w:rFonts w:cs="Arial"/>
        </w:rPr>
        <w:t xml:space="preserve">at each review point </w:t>
      </w:r>
      <w:r w:rsidRPr="00DF0153">
        <w:rPr>
          <w:rFonts w:cs="Arial"/>
        </w:rPr>
        <w:t xml:space="preserve">felt really supported. </w:t>
      </w:r>
      <w:r w:rsidR="00AB05F0" w:rsidRPr="00DF0153">
        <w:rPr>
          <w:rFonts w:cs="Arial"/>
        </w:rPr>
        <w:t xml:space="preserve">They had developed good relationships with their befriender, </w:t>
      </w:r>
      <w:r w:rsidR="00873141">
        <w:rPr>
          <w:rFonts w:cs="Arial"/>
        </w:rPr>
        <w:t xml:space="preserve">were feeling better </w:t>
      </w:r>
      <w:r w:rsidR="00AB05F0" w:rsidRPr="00DF0153">
        <w:rPr>
          <w:rFonts w:cs="Arial"/>
        </w:rPr>
        <w:t xml:space="preserve">and </w:t>
      </w:r>
      <w:r w:rsidR="001D69E6" w:rsidRPr="00DF0153">
        <w:rPr>
          <w:rFonts w:cs="Arial"/>
        </w:rPr>
        <w:t xml:space="preserve">more able to </w:t>
      </w:r>
      <w:r w:rsidR="00873141">
        <w:rPr>
          <w:rFonts w:cs="Arial"/>
        </w:rPr>
        <w:t>go for a walk</w:t>
      </w:r>
      <w:r w:rsidR="00AB05F0" w:rsidRPr="00DF0153">
        <w:rPr>
          <w:rFonts w:cs="Arial"/>
        </w:rPr>
        <w:t>. For example</w:t>
      </w:r>
      <w:r w:rsidR="00873141">
        <w:rPr>
          <w:rFonts w:cs="Arial"/>
        </w:rPr>
        <w:t>,</w:t>
      </w:r>
      <w:r w:rsidR="00AB05F0" w:rsidRPr="00DF0153">
        <w:rPr>
          <w:rFonts w:cs="Arial"/>
        </w:rPr>
        <w:t xml:space="preserve"> client</w:t>
      </w:r>
      <w:r w:rsidR="00CD485A" w:rsidRPr="00DF0153">
        <w:rPr>
          <w:rFonts w:cs="Arial"/>
        </w:rPr>
        <w:t>s</w:t>
      </w:r>
      <w:r w:rsidR="00AB05F0" w:rsidRPr="00DF0153">
        <w:rPr>
          <w:rFonts w:cs="Arial"/>
        </w:rPr>
        <w:t xml:space="preserve"> commented</w:t>
      </w:r>
    </w:p>
    <w:p w14:paraId="2B38AA00" w14:textId="7969E362" w:rsidR="00AB05F0" w:rsidRPr="00DF0153" w:rsidRDefault="00AB05F0" w:rsidP="00CD485A">
      <w:pPr>
        <w:spacing w:after="0" w:line="240" w:lineRule="auto"/>
        <w:rPr>
          <w:rFonts w:eastAsia="Times New Roman" w:cs="Arial"/>
          <w:color w:val="000000"/>
          <w:lang w:eastAsia="en-GB"/>
        </w:rPr>
      </w:pPr>
      <w:r w:rsidRPr="00DF0153">
        <w:rPr>
          <w:rFonts w:eastAsia="Times New Roman" w:cs="Arial"/>
          <w:color w:val="000000"/>
          <w:lang w:eastAsia="en-GB"/>
        </w:rPr>
        <w:t>‘</w:t>
      </w:r>
      <w:r w:rsidRPr="00DF0153">
        <w:rPr>
          <w:rFonts w:eastAsia="Times New Roman" w:cs="Arial"/>
          <w:i/>
          <w:iCs/>
          <w:color w:val="000000"/>
          <w:lang w:eastAsia="en-GB"/>
        </w:rPr>
        <w:t xml:space="preserve">I am grateful for the support; it is nice to have someone around </w:t>
      </w:r>
      <w:proofErr w:type="gramStart"/>
      <w:r w:rsidRPr="00DF0153">
        <w:rPr>
          <w:rFonts w:eastAsia="Times New Roman" w:cs="Arial"/>
          <w:i/>
          <w:iCs/>
          <w:color w:val="000000"/>
          <w:lang w:eastAsia="en-GB"/>
        </w:rPr>
        <w:t>that cares</w:t>
      </w:r>
      <w:proofErr w:type="gramEnd"/>
      <w:r w:rsidRPr="00DF0153">
        <w:rPr>
          <w:rFonts w:eastAsia="Times New Roman" w:cs="Arial"/>
          <w:i/>
          <w:iCs/>
          <w:color w:val="000000"/>
          <w:lang w:eastAsia="en-GB"/>
        </w:rPr>
        <w:t>, and we can talk to each other. I feel less anxious’</w:t>
      </w:r>
      <w:r w:rsidR="00CD485A" w:rsidRPr="00DF0153">
        <w:rPr>
          <w:rFonts w:eastAsia="Times New Roman" w:cs="Arial"/>
          <w:color w:val="000000"/>
          <w:lang w:eastAsia="en-GB"/>
        </w:rPr>
        <w:t xml:space="preserve">   </w:t>
      </w:r>
      <w:r w:rsidRPr="00DF0153">
        <w:rPr>
          <w:rFonts w:eastAsia="Times New Roman" w:cs="Arial"/>
          <w:color w:val="000000"/>
          <w:lang w:eastAsia="en-GB"/>
        </w:rPr>
        <w:t>Male client, age</w:t>
      </w:r>
      <w:r w:rsidR="00CD485A" w:rsidRPr="00DF0153">
        <w:rPr>
          <w:rFonts w:eastAsia="Times New Roman" w:cs="Arial"/>
          <w:color w:val="000000"/>
          <w:lang w:eastAsia="en-GB"/>
        </w:rPr>
        <w:t>d</w:t>
      </w:r>
      <w:r w:rsidRPr="00DF0153">
        <w:rPr>
          <w:rFonts w:eastAsia="Times New Roman" w:cs="Arial"/>
          <w:color w:val="000000"/>
          <w:lang w:eastAsia="en-GB"/>
        </w:rPr>
        <w:t xml:space="preserve"> 90 </w:t>
      </w:r>
    </w:p>
    <w:p w14:paraId="6686872F" w14:textId="51FD01BF" w:rsidR="00AB05F0" w:rsidRPr="00DF0153" w:rsidRDefault="00AB05F0" w:rsidP="00AB05F0">
      <w:pPr>
        <w:spacing w:after="0" w:line="240" w:lineRule="auto"/>
        <w:ind w:left="7200" w:firstLine="720"/>
        <w:rPr>
          <w:rFonts w:eastAsia="Times New Roman" w:cs="Arial"/>
          <w:color w:val="000000"/>
          <w:lang w:eastAsia="en-GB"/>
        </w:rPr>
      </w:pPr>
    </w:p>
    <w:p w14:paraId="41BD70BB" w14:textId="4323B062" w:rsidR="00AB05F0" w:rsidRPr="00DF0153" w:rsidRDefault="00AB05F0" w:rsidP="00CD485A">
      <w:pPr>
        <w:spacing w:after="0" w:line="240" w:lineRule="auto"/>
        <w:rPr>
          <w:rFonts w:eastAsia="Times New Roman" w:cs="Arial"/>
          <w:color w:val="000000"/>
          <w:lang w:eastAsia="en-GB"/>
        </w:rPr>
      </w:pPr>
      <w:r w:rsidRPr="00DF0153">
        <w:rPr>
          <w:rFonts w:eastAsia="Times New Roman" w:cs="Arial"/>
          <w:i/>
          <w:iCs/>
          <w:color w:val="000000"/>
          <w:lang w:eastAsia="en-GB"/>
        </w:rPr>
        <w:t>‘</w:t>
      </w:r>
      <w:r w:rsidR="00CD485A" w:rsidRPr="00DF0153">
        <w:rPr>
          <w:rFonts w:eastAsia="Times New Roman" w:cs="Arial"/>
          <w:i/>
          <w:iCs/>
          <w:color w:val="000000"/>
          <w:lang w:eastAsia="en-GB"/>
        </w:rPr>
        <w:t xml:space="preserve">I </w:t>
      </w:r>
      <w:r w:rsidRPr="00DF0153">
        <w:rPr>
          <w:rFonts w:eastAsia="Times New Roman" w:cs="Arial"/>
          <w:i/>
          <w:iCs/>
          <w:color w:val="000000"/>
          <w:lang w:eastAsia="en-GB"/>
        </w:rPr>
        <w:t>am feeling better in myself, and very much enjoy the company</w:t>
      </w:r>
      <w:r w:rsidR="00CD485A" w:rsidRPr="00DF0153">
        <w:rPr>
          <w:rFonts w:eastAsia="Times New Roman" w:cs="Arial"/>
          <w:i/>
          <w:iCs/>
          <w:color w:val="000000"/>
          <w:lang w:eastAsia="en-GB"/>
        </w:rPr>
        <w:t>’</w:t>
      </w:r>
      <w:r w:rsidR="00CD485A" w:rsidRPr="00DF0153">
        <w:rPr>
          <w:rFonts w:eastAsia="Times New Roman" w:cs="Arial"/>
          <w:color w:val="000000"/>
          <w:lang w:eastAsia="en-GB"/>
        </w:rPr>
        <w:t xml:space="preserve"> Female client, aged 79</w:t>
      </w:r>
    </w:p>
    <w:p w14:paraId="64430028" w14:textId="77777777" w:rsidR="00CD485A" w:rsidRPr="00DF0153" w:rsidRDefault="00CD485A" w:rsidP="00AB05F0">
      <w:pPr>
        <w:spacing w:after="0" w:line="240" w:lineRule="auto"/>
        <w:rPr>
          <w:rFonts w:eastAsia="Times New Roman" w:cs="Arial"/>
          <w:color w:val="000000"/>
          <w:lang w:eastAsia="en-GB"/>
        </w:rPr>
      </w:pPr>
    </w:p>
    <w:p w14:paraId="412B283B" w14:textId="6A08877F" w:rsidR="00AB05F0" w:rsidRPr="00DF0153" w:rsidRDefault="00AB05F0" w:rsidP="00AB05F0">
      <w:pPr>
        <w:spacing w:after="0" w:line="240" w:lineRule="auto"/>
        <w:rPr>
          <w:rFonts w:eastAsia="Times New Roman" w:cs="Arial"/>
          <w:color w:val="000000"/>
          <w:lang w:eastAsia="en-GB"/>
        </w:rPr>
      </w:pPr>
      <w:r w:rsidRPr="00DF0153">
        <w:rPr>
          <w:rFonts w:eastAsia="Times New Roman" w:cs="Arial"/>
          <w:color w:val="000000"/>
          <w:lang w:eastAsia="en-GB"/>
        </w:rPr>
        <w:t xml:space="preserve">And another explained that without the befriender </w:t>
      </w:r>
    </w:p>
    <w:p w14:paraId="06C92536" w14:textId="77777777" w:rsidR="00AB05F0" w:rsidRPr="00DF0153" w:rsidRDefault="00AB05F0" w:rsidP="00AB05F0">
      <w:pPr>
        <w:spacing w:after="0" w:line="240" w:lineRule="auto"/>
        <w:rPr>
          <w:rFonts w:eastAsia="Times New Roman" w:cs="Arial"/>
          <w:color w:val="000000"/>
          <w:lang w:eastAsia="en-GB"/>
        </w:rPr>
      </w:pPr>
    </w:p>
    <w:p w14:paraId="556CBB55" w14:textId="31DBD5D4" w:rsidR="00AB05F0" w:rsidRDefault="00AB05F0" w:rsidP="00AB05F0">
      <w:pPr>
        <w:spacing w:after="0" w:line="240" w:lineRule="auto"/>
        <w:rPr>
          <w:rFonts w:eastAsia="Times New Roman" w:cs="Arial"/>
          <w:color w:val="000000"/>
          <w:lang w:eastAsia="en-GB"/>
        </w:rPr>
      </w:pPr>
      <w:r w:rsidRPr="00DF0153">
        <w:rPr>
          <w:rFonts w:eastAsia="Times New Roman" w:cs="Arial"/>
          <w:color w:val="000000"/>
          <w:lang w:eastAsia="en-GB"/>
        </w:rPr>
        <w:t>‘</w:t>
      </w:r>
      <w:r w:rsidRPr="00DF0153">
        <w:rPr>
          <w:rFonts w:eastAsia="Times New Roman" w:cs="Arial"/>
          <w:i/>
          <w:iCs/>
          <w:color w:val="000000"/>
          <w:lang w:eastAsia="en-GB"/>
        </w:rPr>
        <w:t>I was struggling on my own to get to the shops. No social events in life’</w:t>
      </w:r>
      <w:r w:rsidR="00CD485A" w:rsidRPr="00DF0153">
        <w:rPr>
          <w:rFonts w:eastAsia="Times New Roman" w:cs="Arial"/>
          <w:color w:val="000000"/>
          <w:lang w:eastAsia="en-GB"/>
        </w:rPr>
        <w:t xml:space="preserve"> Male client, aged 69</w:t>
      </w:r>
    </w:p>
    <w:p w14:paraId="59A6FA89" w14:textId="77777777" w:rsidR="004C5438" w:rsidRPr="00DF0153" w:rsidRDefault="004C5438" w:rsidP="00AB05F0">
      <w:pPr>
        <w:spacing w:after="0" w:line="240" w:lineRule="auto"/>
        <w:rPr>
          <w:rFonts w:eastAsia="Times New Roman" w:cs="Arial"/>
          <w:color w:val="000000"/>
          <w:lang w:eastAsia="en-GB"/>
        </w:rPr>
      </w:pPr>
    </w:p>
    <w:p w14:paraId="63F2CABA" w14:textId="77777777" w:rsidR="0055731A" w:rsidRPr="00DF0153" w:rsidRDefault="0055731A" w:rsidP="00AB05F0">
      <w:pPr>
        <w:spacing w:after="0" w:line="240" w:lineRule="auto"/>
        <w:rPr>
          <w:rFonts w:eastAsia="Times New Roman" w:cs="Arial"/>
          <w:color w:val="000000"/>
          <w:lang w:eastAsia="en-GB"/>
        </w:rPr>
      </w:pPr>
    </w:p>
    <w:p w14:paraId="7458B5A6" w14:textId="7D634248" w:rsidR="0055731A" w:rsidRPr="00DF0153" w:rsidRDefault="0055731A" w:rsidP="0055731A">
      <w:pPr>
        <w:pStyle w:val="Heading3"/>
        <w:rPr>
          <w:rFonts w:eastAsia="Times New Roman" w:cs="Arial"/>
          <w:sz w:val="22"/>
          <w:szCs w:val="22"/>
          <w:lang w:eastAsia="en-GB"/>
        </w:rPr>
      </w:pPr>
      <w:bookmarkStart w:id="39" w:name="_Toc97547385"/>
      <w:r w:rsidRPr="00DF0153">
        <w:rPr>
          <w:rFonts w:eastAsia="Times New Roman" w:cs="Arial"/>
          <w:sz w:val="22"/>
          <w:szCs w:val="22"/>
          <w:lang w:eastAsia="en-GB"/>
        </w:rPr>
        <w:t>Something to look forward to</w:t>
      </w:r>
      <w:bookmarkEnd w:id="39"/>
    </w:p>
    <w:p w14:paraId="3A0F1C33" w14:textId="3124F1C2" w:rsidR="00F7778C" w:rsidRPr="00DF0153" w:rsidRDefault="00F7778C" w:rsidP="00F7778C">
      <w:pPr>
        <w:spacing w:after="0" w:line="240" w:lineRule="auto"/>
        <w:rPr>
          <w:rFonts w:eastAsia="Times New Roman" w:cs="Arial"/>
          <w:color w:val="000000"/>
          <w:lang w:eastAsia="en-GB"/>
        </w:rPr>
      </w:pPr>
      <w:r w:rsidRPr="00DF0153">
        <w:rPr>
          <w:rFonts w:eastAsia="Times New Roman" w:cs="Arial"/>
          <w:color w:val="000000"/>
          <w:lang w:eastAsia="en-GB"/>
        </w:rPr>
        <w:t>Many clients also really look</w:t>
      </w:r>
      <w:r w:rsidR="00873141">
        <w:rPr>
          <w:rFonts w:eastAsia="Times New Roman" w:cs="Arial"/>
          <w:color w:val="000000"/>
          <w:lang w:eastAsia="en-GB"/>
        </w:rPr>
        <w:t>ed</w:t>
      </w:r>
      <w:r w:rsidRPr="00DF0153">
        <w:rPr>
          <w:rFonts w:eastAsia="Times New Roman" w:cs="Arial"/>
          <w:color w:val="000000"/>
          <w:lang w:eastAsia="en-GB"/>
        </w:rPr>
        <w:t xml:space="preserve"> forward to their walks, as one client commented.</w:t>
      </w:r>
    </w:p>
    <w:p w14:paraId="753F3347" w14:textId="77777777" w:rsidR="009F7932" w:rsidRPr="00DF0153" w:rsidRDefault="009F7932" w:rsidP="00F7778C">
      <w:pPr>
        <w:spacing w:after="0" w:line="240" w:lineRule="auto"/>
        <w:rPr>
          <w:rFonts w:eastAsia="Times New Roman" w:cs="Arial"/>
          <w:color w:val="000000"/>
          <w:lang w:eastAsia="en-GB"/>
        </w:rPr>
      </w:pPr>
    </w:p>
    <w:p w14:paraId="71A18B18" w14:textId="12F5BDBA" w:rsidR="00F7778C" w:rsidRPr="00DF0153" w:rsidRDefault="00F7778C" w:rsidP="00F7778C">
      <w:pPr>
        <w:spacing w:after="0" w:line="240" w:lineRule="auto"/>
        <w:rPr>
          <w:rFonts w:eastAsia="Times New Roman" w:cs="Arial"/>
          <w:color w:val="000000"/>
          <w:lang w:eastAsia="en-GB"/>
        </w:rPr>
      </w:pPr>
      <w:r w:rsidRPr="00DF0153">
        <w:rPr>
          <w:rFonts w:eastAsia="Times New Roman" w:cs="Arial"/>
          <w:i/>
          <w:iCs/>
          <w:color w:val="000000"/>
          <w:lang w:eastAsia="en-GB"/>
        </w:rPr>
        <w:t>‘I love walking, wait for my volunteer on the doorstep’</w:t>
      </w:r>
      <w:r w:rsidR="009F7932" w:rsidRPr="00DF0153">
        <w:rPr>
          <w:rFonts w:eastAsia="Times New Roman" w:cs="Arial"/>
          <w:color w:val="000000"/>
          <w:lang w:eastAsia="en-GB"/>
        </w:rPr>
        <w:t xml:space="preserve">, </w:t>
      </w:r>
      <w:r w:rsidR="003C5CC7" w:rsidRPr="00DF0153">
        <w:rPr>
          <w:rFonts w:eastAsia="Times New Roman" w:cs="Arial"/>
          <w:color w:val="000000"/>
          <w:lang w:eastAsia="en-GB"/>
        </w:rPr>
        <w:t>F</w:t>
      </w:r>
      <w:r w:rsidR="009F7932" w:rsidRPr="00DF0153">
        <w:rPr>
          <w:rFonts w:eastAsia="Times New Roman" w:cs="Arial"/>
          <w:color w:val="000000"/>
          <w:lang w:eastAsia="en-GB"/>
        </w:rPr>
        <w:t>emale client</w:t>
      </w:r>
      <w:r w:rsidR="00E30B19">
        <w:rPr>
          <w:rFonts w:eastAsia="Times New Roman" w:cs="Arial"/>
          <w:color w:val="000000"/>
          <w:lang w:eastAsia="en-GB"/>
        </w:rPr>
        <w:t>,</w:t>
      </w:r>
      <w:r w:rsidR="009F7932" w:rsidRPr="00DF0153">
        <w:rPr>
          <w:rFonts w:eastAsia="Times New Roman" w:cs="Arial"/>
          <w:color w:val="000000"/>
          <w:lang w:eastAsia="en-GB"/>
        </w:rPr>
        <w:t xml:space="preserve"> aged 88</w:t>
      </w:r>
    </w:p>
    <w:p w14:paraId="07A667D1" w14:textId="15E981B6" w:rsidR="00DF0153" w:rsidRPr="00DF0153" w:rsidRDefault="00DF0153" w:rsidP="00F7778C">
      <w:pPr>
        <w:spacing w:after="0" w:line="240" w:lineRule="auto"/>
        <w:rPr>
          <w:rFonts w:eastAsia="Times New Roman" w:cs="Arial"/>
          <w:color w:val="000000"/>
          <w:lang w:eastAsia="en-GB"/>
        </w:rPr>
      </w:pPr>
    </w:p>
    <w:p w14:paraId="437C657D" w14:textId="1DCF7102" w:rsidR="00DF0153" w:rsidRPr="00DF0153" w:rsidRDefault="00DF0153" w:rsidP="00DF0153">
      <w:pPr>
        <w:spacing w:after="0" w:line="240" w:lineRule="auto"/>
        <w:rPr>
          <w:rFonts w:eastAsia="Times New Roman" w:cs="Arial"/>
          <w:color w:val="000000"/>
          <w:lang w:eastAsia="en-GB"/>
        </w:rPr>
      </w:pPr>
      <w:r w:rsidRPr="00DF0153">
        <w:rPr>
          <w:rFonts w:eastAsia="Times New Roman" w:cs="Arial"/>
          <w:color w:val="000000"/>
          <w:lang w:eastAsia="en-GB"/>
        </w:rPr>
        <w:t>‘</w:t>
      </w:r>
      <w:r w:rsidR="00903654" w:rsidRPr="00DF0153">
        <w:rPr>
          <w:rFonts w:eastAsia="Times New Roman" w:cs="Arial"/>
          <w:i/>
          <w:iCs/>
          <w:color w:val="000000"/>
          <w:lang w:eastAsia="en-GB"/>
        </w:rPr>
        <w:t>Walking</w:t>
      </w:r>
      <w:r w:rsidRPr="00DF0153">
        <w:rPr>
          <w:rFonts w:eastAsia="Times New Roman" w:cs="Arial"/>
          <w:i/>
          <w:iCs/>
          <w:color w:val="000000"/>
          <w:lang w:eastAsia="en-GB"/>
        </w:rPr>
        <w:t xml:space="preserve"> with my befriender has given me something to look forward to every week. I still struggle with my health, but I am persevering for as long as I can’</w:t>
      </w:r>
      <w:r w:rsidRPr="00DF0153">
        <w:rPr>
          <w:rFonts w:eastAsia="Times New Roman" w:cs="Arial"/>
          <w:color w:val="000000"/>
          <w:lang w:eastAsia="en-GB"/>
        </w:rPr>
        <w:t>. Male client, aged 81</w:t>
      </w:r>
    </w:p>
    <w:p w14:paraId="3A21F337" w14:textId="77777777" w:rsidR="00DF0153" w:rsidRPr="00DF0153" w:rsidRDefault="00DF0153" w:rsidP="00F7778C">
      <w:pPr>
        <w:spacing w:after="0" w:line="240" w:lineRule="auto"/>
        <w:rPr>
          <w:rFonts w:eastAsia="Times New Roman" w:cs="Arial"/>
          <w:color w:val="000000"/>
          <w:lang w:eastAsia="en-GB"/>
        </w:rPr>
      </w:pPr>
    </w:p>
    <w:p w14:paraId="2FD9E6DD" w14:textId="108A24CA" w:rsidR="008A612F" w:rsidRPr="00DF0153" w:rsidRDefault="008A612F" w:rsidP="00F7778C">
      <w:pPr>
        <w:spacing w:after="0" w:line="240" w:lineRule="auto"/>
        <w:rPr>
          <w:rFonts w:eastAsia="Times New Roman" w:cs="Arial"/>
          <w:color w:val="000000"/>
          <w:lang w:eastAsia="en-GB"/>
        </w:rPr>
      </w:pPr>
    </w:p>
    <w:p w14:paraId="1EB2188D" w14:textId="4E1C5B4C" w:rsidR="008A612F" w:rsidRPr="00DF0153" w:rsidRDefault="00873141" w:rsidP="00F7778C">
      <w:pPr>
        <w:spacing w:after="0" w:line="240" w:lineRule="auto"/>
        <w:rPr>
          <w:rFonts w:eastAsia="Times New Roman" w:cs="Arial"/>
          <w:color w:val="000000"/>
          <w:lang w:eastAsia="en-GB"/>
        </w:rPr>
      </w:pPr>
      <w:r>
        <w:rPr>
          <w:rFonts w:eastAsia="Times New Roman" w:cs="Arial"/>
          <w:color w:val="000000"/>
          <w:lang w:eastAsia="en-GB"/>
        </w:rPr>
        <w:t xml:space="preserve">In addition, for </w:t>
      </w:r>
      <w:r w:rsidR="00E30B19">
        <w:rPr>
          <w:rFonts w:eastAsia="Times New Roman" w:cs="Arial"/>
          <w:color w:val="000000"/>
          <w:lang w:eastAsia="en-GB"/>
        </w:rPr>
        <w:t>those</w:t>
      </w:r>
      <w:r>
        <w:rPr>
          <w:rFonts w:eastAsia="Times New Roman" w:cs="Arial"/>
          <w:color w:val="000000"/>
          <w:lang w:eastAsia="en-GB"/>
        </w:rPr>
        <w:t xml:space="preserve"> clients</w:t>
      </w:r>
      <w:r w:rsidR="00E30B19">
        <w:rPr>
          <w:rFonts w:eastAsia="Times New Roman" w:cs="Arial"/>
          <w:color w:val="000000"/>
          <w:lang w:eastAsia="en-GB"/>
        </w:rPr>
        <w:t xml:space="preserve"> where </w:t>
      </w:r>
      <w:r w:rsidR="008A612F" w:rsidRPr="00DF0153">
        <w:rPr>
          <w:rFonts w:eastAsia="Times New Roman" w:cs="Arial"/>
          <w:color w:val="000000"/>
          <w:lang w:eastAsia="en-GB"/>
        </w:rPr>
        <w:t xml:space="preserve">Covid </w:t>
      </w:r>
      <w:r>
        <w:rPr>
          <w:rFonts w:eastAsia="Times New Roman" w:cs="Arial"/>
          <w:color w:val="000000"/>
          <w:lang w:eastAsia="en-GB"/>
        </w:rPr>
        <w:t xml:space="preserve">restrictions </w:t>
      </w:r>
      <w:r w:rsidR="008A612F" w:rsidRPr="00DF0153">
        <w:rPr>
          <w:rFonts w:eastAsia="Times New Roman" w:cs="Arial"/>
          <w:color w:val="000000"/>
          <w:lang w:eastAsia="en-GB"/>
        </w:rPr>
        <w:t xml:space="preserve">disrupted </w:t>
      </w:r>
      <w:r>
        <w:rPr>
          <w:rFonts w:eastAsia="Times New Roman" w:cs="Arial"/>
          <w:color w:val="000000"/>
          <w:lang w:eastAsia="en-GB"/>
        </w:rPr>
        <w:t>the</w:t>
      </w:r>
      <w:r w:rsidR="00E30B19">
        <w:rPr>
          <w:rFonts w:eastAsia="Times New Roman" w:cs="Arial"/>
          <w:color w:val="000000"/>
          <w:lang w:eastAsia="en-GB"/>
        </w:rPr>
        <w:t>ir</w:t>
      </w:r>
      <w:r>
        <w:rPr>
          <w:rFonts w:eastAsia="Times New Roman" w:cs="Arial"/>
          <w:color w:val="000000"/>
          <w:lang w:eastAsia="en-GB"/>
        </w:rPr>
        <w:t xml:space="preserve"> walks</w:t>
      </w:r>
      <w:r w:rsidR="00E30B19">
        <w:rPr>
          <w:rFonts w:eastAsia="Times New Roman" w:cs="Arial"/>
          <w:color w:val="000000"/>
          <w:lang w:eastAsia="en-GB"/>
        </w:rPr>
        <w:t xml:space="preserve">, </w:t>
      </w:r>
      <w:r w:rsidR="008A612F" w:rsidRPr="00DF0153">
        <w:rPr>
          <w:rFonts w:eastAsia="Times New Roman" w:cs="Arial"/>
          <w:color w:val="000000"/>
          <w:lang w:eastAsia="en-GB"/>
        </w:rPr>
        <w:t>although befrienders continued to chat with their clients</w:t>
      </w:r>
      <w:r w:rsidR="002C5BA7" w:rsidRPr="00DF0153">
        <w:rPr>
          <w:rFonts w:eastAsia="Times New Roman" w:cs="Arial"/>
          <w:color w:val="000000"/>
          <w:lang w:eastAsia="en-GB"/>
        </w:rPr>
        <w:t xml:space="preserve"> by </w:t>
      </w:r>
      <w:r w:rsidR="008A612F" w:rsidRPr="00DF0153">
        <w:rPr>
          <w:rFonts w:eastAsia="Times New Roman" w:cs="Arial"/>
          <w:color w:val="000000"/>
          <w:lang w:eastAsia="en-GB"/>
        </w:rPr>
        <w:t>telephone</w:t>
      </w:r>
      <w:r w:rsidR="00E30B19">
        <w:rPr>
          <w:rFonts w:eastAsia="Times New Roman" w:cs="Arial"/>
          <w:color w:val="000000"/>
          <w:lang w:eastAsia="en-GB"/>
        </w:rPr>
        <w:t xml:space="preserve"> the </w:t>
      </w:r>
      <w:r w:rsidR="008A612F" w:rsidRPr="00DF0153">
        <w:rPr>
          <w:rFonts w:eastAsia="Times New Roman" w:cs="Arial"/>
          <w:color w:val="000000"/>
          <w:lang w:eastAsia="en-GB"/>
        </w:rPr>
        <w:t>clients were missing their regular walks</w:t>
      </w:r>
      <w:r>
        <w:rPr>
          <w:rFonts w:eastAsia="Times New Roman" w:cs="Arial"/>
          <w:color w:val="000000"/>
          <w:lang w:eastAsia="en-GB"/>
        </w:rPr>
        <w:t>.</w:t>
      </w:r>
      <w:r w:rsidR="002C5BA7" w:rsidRPr="00DF0153">
        <w:rPr>
          <w:rFonts w:eastAsia="Times New Roman" w:cs="Arial"/>
          <w:color w:val="000000"/>
          <w:lang w:eastAsia="en-GB"/>
        </w:rPr>
        <w:t xml:space="preserve"> </w:t>
      </w:r>
      <w:r>
        <w:rPr>
          <w:rFonts w:eastAsia="Times New Roman" w:cs="Arial"/>
          <w:color w:val="000000"/>
          <w:lang w:eastAsia="en-GB"/>
        </w:rPr>
        <w:t>F</w:t>
      </w:r>
      <w:r w:rsidR="002C5BA7" w:rsidRPr="00DF0153">
        <w:rPr>
          <w:rFonts w:eastAsia="Times New Roman" w:cs="Arial"/>
          <w:color w:val="000000"/>
          <w:lang w:eastAsia="en-GB"/>
        </w:rPr>
        <w:t>or example</w:t>
      </w:r>
      <w:r w:rsidR="00E30B19">
        <w:rPr>
          <w:rFonts w:eastAsia="Times New Roman" w:cs="Arial"/>
          <w:color w:val="000000"/>
          <w:lang w:eastAsia="en-GB"/>
        </w:rPr>
        <w:t>,</w:t>
      </w:r>
      <w:r w:rsidR="002C5BA7" w:rsidRPr="00DF0153">
        <w:rPr>
          <w:rFonts w:eastAsia="Times New Roman" w:cs="Arial"/>
          <w:color w:val="000000"/>
          <w:lang w:eastAsia="en-GB"/>
        </w:rPr>
        <w:t xml:space="preserve"> one client felt</w:t>
      </w:r>
    </w:p>
    <w:p w14:paraId="4050C207" w14:textId="77777777" w:rsidR="008A612F" w:rsidRPr="00DF0153" w:rsidRDefault="008A612F" w:rsidP="00F7778C">
      <w:pPr>
        <w:spacing w:after="0" w:line="240" w:lineRule="auto"/>
        <w:rPr>
          <w:rFonts w:eastAsia="Times New Roman" w:cs="Arial"/>
          <w:color w:val="000000"/>
          <w:lang w:eastAsia="en-GB"/>
        </w:rPr>
      </w:pPr>
    </w:p>
    <w:p w14:paraId="14D67F4D" w14:textId="3D473D29" w:rsidR="009F7932" w:rsidRPr="00DF0153" w:rsidRDefault="008A612F" w:rsidP="00F7778C">
      <w:pPr>
        <w:spacing w:after="0" w:line="240" w:lineRule="auto"/>
        <w:rPr>
          <w:rFonts w:cs="Arial"/>
        </w:rPr>
      </w:pPr>
      <w:r w:rsidRPr="00DF0153">
        <w:rPr>
          <w:rFonts w:cs="Arial"/>
        </w:rPr>
        <w:t>‘</w:t>
      </w:r>
      <w:r w:rsidRPr="00DF0153">
        <w:rPr>
          <w:rFonts w:cs="Arial"/>
          <w:i/>
          <w:iCs/>
        </w:rPr>
        <w:t>We started well,</w:t>
      </w:r>
      <w:r w:rsidR="00E30B19">
        <w:rPr>
          <w:rFonts w:cs="Arial"/>
          <w:i/>
          <w:iCs/>
        </w:rPr>
        <w:t xml:space="preserve"> </w:t>
      </w:r>
      <w:r w:rsidRPr="00DF0153">
        <w:rPr>
          <w:rFonts w:cs="Arial"/>
          <w:i/>
          <w:iCs/>
        </w:rPr>
        <w:t xml:space="preserve">but </w:t>
      </w:r>
      <w:r w:rsidR="00284666">
        <w:rPr>
          <w:rFonts w:cs="Arial"/>
          <w:i/>
          <w:iCs/>
        </w:rPr>
        <w:t xml:space="preserve">[we] </w:t>
      </w:r>
      <w:r w:rsidRPr="00DF0153">
        <w:rPr>
          <w:rFonts w:cs="Arial"/>
          <w:i/>
          <w:iCs/>
        </w:rPr>
        <w:t>have had to stop because of lockdown. I was enjoying the walks, looking forward to starting again’</w:t>
      </w:r>
      <w:r w:rsidRPr="00DF0153">
        <w:rPr>
          <w:rFonts w:cs="Arial"/>
        </w:rPr>
        <w:t xml:space="preserve"> Female client, aged 83</w:t>
      </w:r>
    </w:p>
    <w:p w14:paraId="702E1478" w14:textId="77777777" w:rsidR="002C5BA7" w:rsidRDefault="002C5BA7" w:rsidP="00F7778C">
      <w:pPr>
        <w:spacing w:after="0" w:line="240" w:lineRule="auto"/>
        <w:rPr>
          <w:rFonts w:ascii="Calibri" w:eastAsia="Times New Roman" w:hAnsi="Calibri" w:cs="Calibri"/>
          <w:color w:val="000000"/>
          <w:lang w:eastAsia="en-GB"/>
        </w:rPr>
      </w:pPr>
    </w:p>
    <w:p w14:paraId="1E97B369" w14:textId="75306D0B" w:rsidR="00F87E4C" w:rsidRDefault="00F87E4C" w:rsidP="00D0014A">
      <w:pPr>
        <w:pStyle w:val="Heading2"/>
      </w:pPr>
      <w:bookmarkStart w:id="40" w:name="_Toc97547386"/>
      <w:r>
        <w:lastRenderedPageBreak/>
        <w:t>Loneliness</w:t>
      </w:r>
      <w:bookmarkEnd w:id="40"/>
    </w:p>
    <w:p w14:paraId="07931B44" w14:textId="011173FA" w:rsidR="005D06A7" w:rsidRDefault="005D06A7" w:rsidP="005D06A7">
      <w:r w:rsidRPr="0091686F">
        <w:t>Walking Befriending aimed to help reduce loneliness and it had a positive impact over the 3</w:t>
      </w:r>
      <w:r w:rsidR="00284666">
        <w:t>-</w:t>
      </w:r>
      <w:r w:rsidRPr="0091686F">
        <w:t>month period</w:t>
      </w:r>
      <w:r w:rsidR="005B7ABD">
        <w:t xml:space="preserve"> (fig.</w:t>
      </w:r>
      <w:r w:rsidR="00997B54">
        <w:t>10</w:t>
      </w:r>
      <w:r w:rsidR="005B7ABD">
        <w:t>)</w:t>
      </w:r>
      <w:r w:rsidRPr="0091686F">
        <w:t xml:space="preserve">. The percentage of clients reporting they felt lonely </w:t>
      </w:r>
      <w:r w:rsidR="00E408E1">
        <w:t>‘</w:t>
      </w:r>
      <w:r w:rsidRPr="0091686F">
        <w:t>often</w:t>
      </w:r>
      <w:r w:rsidR="00E408E1">
        <w:t>’</w:t>
      </w:r>
      <w:r w:rsidRPr="0091686F">
        <w:t xml:space="preserve"> fell from </w:t>
      </w:r>
      <w:r w:rsidR="00E408E1">
        <w:t>42</w:t>
      </w:r>
      <w:r w:rsidRPr="0091686F">
        <w:t xml:space="preserve">% to </w:t>
      </w:r>
      <w:r w:rsidR="00E408E1">
        <w:t>31</w:t>
      </w:r>
      <w:r w:rsidRPr="0091686F">
        <w:t xml:space="preserve">% and those agreeing they ‘felt close to people’ rose from 62% to 74%.   </w:t>
      </w:r>
    </w:p>
    <w:p w14:paraId="6E3AA825" w14:textId="2C8AD2A0" w:rsidR="009D07A0" w:rsidRDefault="008A3391" w:rsidP="008A3391">
      <w:r w:rsidRPr="0091686F">
        <w:t>Walking befriending had an even more positive impact on the lives of clients who continued walking regularly. By 12 months, the percentage of clients reporting they often felt lonely fell from 4</w:t>
      </w:r>
      <w:r w:rsidR="00E408E1">
        <w:t>4</w:t>
      </w:r>
      <w:r w:rsidRPr="0091686F">
        <w:t xml:space="preserve">% to </w:t>
      </w:r>
      <w:r w:rsidR="00E408E1">
        <w:t>5</w:t>
      </w:r>
      <w:r w:rsidRPr="0091686F">
        <w:t xml:space="preserve">% and those agreeing they ‘felt close to people’ rose from 45% to 70%.  </w:t>
      </w:r>
    </w:p>
    <w:p w14:paraId="1FB3C92A" w14:textId="070ADB5B" w:rsidR="002075D5" w:rsidRDefault="002075D5" w:rsidP="008A3391">
      <w:r>
        <w:rPr>
          <w:noProof/>
        </w:rPr>
        <w:drawing>
          <wp:inline distT="0" distB="0" distL="0" distR="0" wp14:anchorId="49AFB039" wp14:editId="15C14A37">
            <wp:extent cx="2946400" cy="1790700"/>
            <wp:effectExtent l="0" t="0" r="6350" b="0"/>
            <wp:docPr id="42" name="Chart 42">
              <a:extLst xmlns:a="http://schemas.openxmlformats.org/drawingml/2006/main">
                <a:ext uri="{FF2B5EF4-FFF2-40B4-BE49-F238E27FC236}">
                  <a16:creationId xmlns:a16="http://schemas.microsoft.com/office/drawing/2014/main" id="{EDEDCC0D-70D6-42CC-88FC-47FF4BC7F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468DF532" wp14:editId="43231B6F">
            <wp:extent cx="3153833" cy="1892300"/>
            <wp:effectExtent l="0" t="0" r="8890" b="0"/>
            <wp:docPr id="43" name="Chart 43">
              <a:extLst xmlns:a="http://schemas.openxmlformats.org/drawingml/2006/main">
                <a:ext uri="{FF2B5EF4-FFF2-40B4-BE49-F238E27FC236}">
                  <a16:creationId xmlns:a16="http://schemas.microsoft.com/office/drawing/2014/main" id="{BEDEA7E2-7634-4A2D-B084-1821CBA19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C4E258" w14:textId="3DC69DE0" w:rsidR="002B4756" w:rsidRDefault="002B4756" w:rsidP="002075D5">
      <w:pPr>
        <w:pStyle w:val="Caption"/>
      </w:pPr>
      <w:r>
        <w:rPr>
          <w:noProof/>
        </w:rPr>
        <w:drawing>
          <wp:inline distT="0" distB="0" distL="0" distR="0" wp14:anchorId="0E0CC40A" wp14:editId="103CE2BA">
            <wp:extent cx="3270250" cy="1962150"/>
            <wp:effectExtent l="0" t="0" r="6350" b="0"/>
            <wp:docPr id="45" name="Chart 45">
              <a:extLst xmlns:a="http://schemas.openxmlformats.org/drawingml/2006/main">
                <a:ext uri="{FF2B5EF4-FFF2-40B4-BE49-F238E27FC236}">
                  <a16:creationId xmlns:a16="http://schemas.microsoft.com/office/drawing/2014/main" id="{D8FB85DE-89EE-4E46-8524-A4DC81AE3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9E3D57" w14:textId="2DCD4388" w:rsidR="009D07A0" w:rsidRDefault="002075D5" w:rsidP="002075D5">
      <w:pPr>
        <w:pStyle w:val="Caption"/>
      </w:pPr>
      <w:bookmarkStart w:id="41" w:name="_Toc97547406"/>
      <w:r>
        <w:t xml:space="preserve">Figure </w:t>
      </w:r>
      <w:fldSimple w:instr=" SEQ Figure \* ARABIC ">
        <w:r w:rsidR="00156224">
          <w:rPr>
            <w:noProof/>
          </w:rPr>
          <w:t>10</w:t>
        </w:r>
      </w:fldSimple>
      <w:r>
        <w:t xml:space="preserve"> How often do you feel lonely? (3</w:t>
      </w:r>
      <w:r w:rsidR="0081023A">
        <w:t xml:space="preserve"> </w:t>
      </w:r>
      <w:r>
        <w:t>month</w:t>
      </w:r>
      <w:r w:rsidR="004F7E80">
        <w:t>s</w:t>
      </w:r>
      <w:r w:rsidR="002B4756">
        <w:t xml:space="preserve">, </w:t>
      </w:r>
      <w:r>
        <w:t>6</w:t>
      </w:r>
      <w:r w:rsidR="0081023A">
        <w:t xml:space="preserve"> </w:t>
      </w:r>
      <w:proofErr w:type="gramStart"/>
      <w:r>
        <w:t>month</w:t>
      </w:r>
      <w:r w:rsidR="004F7E80">
        <w:t>s</w:t>
      </w:r>
      <w:proofErr w:type="gramEnd"/>
      <w:r>
        <w:t xml:space="preserve"> and 12</w:t>
      </w:r>
      <w:r w:rsidR="0081023A">
        <w:t xml:space="preserve"> </w:t>
      </w:r>
      <w:r>
        <w:t>month</w:t>
      </w:r>
      <w:r w:rsidR="004F7E80">
        <w:t>s</w:t>
      </w:r>
      <w:r>
        <w:t xml:space="preserve"> cohorts)</w:t>
      </w:r>
      <w:bookmarkEnd w:id="41"/>
    </w:p>
    <w:p w14:paraId="25382D72" w14:textId="77777777" w:rsidR="00044630" w:rsidRDefault="00044630" w:rsidP="004C5438"/>
    <w:p w14:paraId="72BF7709" w14:textId="7272D5F0" w:rsidR="004C5438" w:rsidRDefault="004C5438" w:rsidP="004C5438">
      <w:r>
        <w:t>Clients</w:t>
      </w:r>
      <w:r w:rsidR="00D21880">
        <w:t>’</w:t>
      </w:r>
      <w:r>
        <w:t xml:space="preserve"> scores on the Loneliness scale, an indirect measure of loneliness, also improved during the project. The mean score fell 1 point across the 12 months from 6 to 5 (fig.1</w:t>
      </w:r>
      <w:r w:rsidR="00997B54">
        <w:t>1</w:t>
      </w:r>
      <w:r>
        <w:t xml:space="preserve">). The means scores for the 3 months and 6 months cohorts showed similar, but less pronounced trends (falling approximately ¼ point and ½ point respectively).  </w:t>
      </w:r>
    </w:p>
    <w:p w14:paraId="36467D8B" w14:textId="77777777" w:rsidR="004C5438" w:rsidRPr="00DF0153" w:rsidRDefault="004C5438" w:rsidP="004C5438">
      <w:pPr>
        <w:rPr>
          <w:rFonts w:cs="Arial"/>
        </w:rPr>
      </w:pPr>
      <w:r w:rsidRPr="00DF0153">
        <w:rPr>
          <w:rFonts w:cs="Arial"/>
        </w:rPr>
        <w:t>Typical comments from clients describe</w:t>
      </w:r>
      <w:r>
        <w:rPr>
          <w:rFonts w:cs="Arial"/>
        </w:rPr>
        <w:t>d</w:t>
      </w:r>
      <w:r w:rsidRPr="00DF0153">
        <w:rPr>
          <w:rFonts w:cs="Arial"/>
        </w:rPr>
        <w:t xml:space="preserve"> how the walks hav</w:t>
      </w:r>
      <w:r>
        <w:rPr>
          <w:rFonts w:cs="Arial"/>
        </w:rPr>
        <w:t>e</w:t>
      </w:r>
      <w:r w:rsidRPr="00DF0153">
        <w:rPr>
          <w:rFonts w:cs="Arial"/>
        </w:rPr>
        <w:t xml:space="preserve"> improved their lives</w:t>
      </w:r>
    </w:p>
    <w:p w14:paraId="494B1F47" w14:textId="77777777" w:rsidR="004C5438" w:rsidRDefault="004C5438" w:rsidP="004C5438">
      <w:pPr>
        <w:rPr>
          <w:rFonts w:cs="Arial"/>
        </w:rPr>
      </w:pPr>
      <w:r w:rsidRPr="00DF0153">
        <w:rPr>
          <w:rFonts w:cs="Arial"/>
          <w:i/>
          <w:iCs/>
        </w:rPr>
        <w:t>‘I feel less lonely after my weekly visit, I can walk and talk with my volunteer’</w:t>
      </w:r>
      <w:r w:rsidRPr="00DF0153">
        <w:rPr>
          <w:rFonts w:cs="Arial"/>
        </w:rPr>
        <w:t xml:space="preserve"> Female client, aged 92</w:t>
      </w:r>
    </w:p>
    <w:p w14:paraId="61FBC234" w14:textId="77777777" w:rsidR="004C5438" w:rsidRDefault="004C5438" w:rsidP="004C5438">
      <w:pPr>
        <w:spacing w:after="0" w:line="240" w:lineRule="auto"/>
        <w:rPr>
          <w:i/>
          <w:iCs/>
        </w:rPr>
      </w:pPr>
      <w:r>
        <w:t>‘</w:t>
      </w:r>
      <w:proofErr w:type="gramStart"/>
      <w:r w:rsidRPr="003D2921">
        <w:rPr>
          <w:i/>
          <w:iCs/>
        </w:rPr>
        <w:t>it</w:t>
      </w:r>
      <w:proofErr w:type="gramEnd"/>
      <w:r w:rsidRPr="003D2921">
        <w:rPr>
          <w:i/>
          <w:iCs/>
        </w:rPr>
        <w:t xml:space="preserve"> is the highlight of my week’</w:t>
      </w:r>
      <w:r>
        <w:rPr>
          <w:i/>
          <w:iCs/>
        </w:rPr>
        <w:t xml:space="preserve"> </w:t>
      </w:r>
      <w:r w:rsidRPr="00290222">
        <w:t>Male client, aged 64</w:t>
      </w:r>
    </w:p>
    <w:p w14:paraId="125635D0" w14:textId="77777777" w:rsidR="004C5438" w:rsidRDefault="004C5438" w:rsidP="004C5438">
      <w:pPr>
        <w:spacing w:after="0" w:line="240" w:lineRule="auto"/>
        <w:rPr>
          <w:i/>
          <w:iCs/>
        </w:rPr>
      </w:pPr>
    </w:p>
    <w:p w14:paraId="105B15C7" w14:textId="77777777" w:rsidR="004C5438" w:rsidRDefault="004C5438" w:rsidP="004C5438">
      <w:pPr>
        <w:spacing w:after="0" w:line="240" w:lineRule="auto"/>
      </w:pPr>
      <w:r>
        <w:t>‘</w:t>
      </w:r>
      <w:r w:rsidRPr="002156C4">
        <w:rPr>
          <w:i/>
          <w:iCs/>
        </w:rPr>
        <w:t>It’s nice to have some male company, I don’t get out otherwise’</w:t>
      </w:r>
      <w:r>
        <w:t xml:space="preserve"> Male client, aged 86 </w:t>
      </w:r>
    </w:p>
    <w:p w14:paraId="433210E8" w14:textId="77777777" w:rsidR="004C5438" w:rsidRPr="004C5438" w:rsidRDefault="004C5438" w:rsidP="004C5438"/>
    <w:p w14:paraId="0BD829DD" w14:textId="74C3D52B" w:rsidR="00624AB4" w:rsidRPr="00624AB4" w:rsidRDefault="00295087" w:rsidP="00624AB4">
      <w:r>
        <w:rPr>
          <w:noProof/>
        </w:rPr>
        <w:lastRenderedPageBreak/>
        <mc:AlternateContent>
          <mc:Choice Requires="wps">
            <w:drawing>
              <wp:anchor distT="0" distB="0" distL="114300" distR="114300" simplePos="0" relativeHeight="251664384" behindDoc="0" locked="0" layoutInCell="1" allowOverlap="1" wp14:anchorId="7770260A" wp14:editId="7AA0AE5A">
                <wp:simplePos x="0" y="0"/>
                <wp:positionH relativeFrom="column">
                  <wp:posOffset>3543935</wp:posOffset>
                </wp:positionH>
                <wp:positionV relativeFrom="paragraph">
                  <wp:posOffset>455930</wp:posOffset>
                </wp:positionV>
                <wp:extent cx="558800" cy="368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58800" cy="368300"/>
                        </a:xfrm>
                        <a:prstGeom prst="rect">
                          <a:avLst/>
                        </a:prstGeom>
                        <a:solidFill>
                          <a:schemeClr val="lt1"/>
                        </a:solidFill>
                        <a:ln w="6350">
                          <a:noFill/>
                        </a:ln>
                      </wps:spPr>
                      <wps:txbx>
                        <w:txbxContent>
                          <w:p w14:paraId="0258A8A6" w14:textId="127F6B9F" w:rsidR="00091D94" w:rsidRPr="00DA4853" w:rsidRDefault="00091D94">
                            <w:pPr>
                              <w:rPr>
                                <w:sz w:val="16"/>
                                <w:szCs w:val="16"/>
                              </w:rPr>
                            </w:pPr>
                            <w:r w:rsidRPr="00DA4853">
                              <w:rPr>
                                <w:sz w:val="16"/>
                                <w:szCs w:val="16"/>
                              </w:rPr>
                              <w:t>Least Lonely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0260A" id="_x0000_t202" coordsize="21600,21600" o:spt="202" path="m,l,21600r21600,l21600,xe">
                <v:stroke joinstyle="miter"/>
                <v:path gradientshapeok="t" o:connecttype="rect"/>
              </v:shapetype>
              <v:shape id="Text Box 47" o:spid="_x0000_s1026" type="#_x0000_t202" style="position:absolute;margin-left:279.05pt;margin-top:35.9pt;width:44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JZQQIAAHoEAAAOAAAAZHJzL2Uyb0RvYy54bWysVE1v2zAMvQ/YfxB0X+18tVkQp8hadBhQ&#10;tAXSoWdFlmMDsqhJSuzu1+9JTtqu22nYRaFI+omPj8zysm81OyjnGzIFH53lnCkjqWzMruDfH28+&#10;zTnzQZhSaDKq4M/K88vVxw/Lzi7UmGrSpXIMIMYvOlvwOgS7yDIva9UKf0ZWGQQrcq0IuLpdVjrR&#10;Ab3V2TjPz7OOXGkdSeU9vNdDkK8SflUpGe6ryqvAdMFRW0inS+c2ntlqKRY7J2zdyGMZ4h+qaEVj&#10;8OgL1LUIgu1d8wdU20hHnqpwJqnNqKoaqRIHsBnl79hsamFV4oLmePvSJv//YOXd4cGxpiz49IIz&#10;I1po9Kj6wL5Qz+BCfzrrF0jbWCSGHn7ofPJ7OCPtvnJt/AUhhjg6/fzS3Ygm4ZzN5vMcEYnQ5Hw+&#10;gQ307PVj63z4qqhl0Si4g3ipp+Jw68OQekqJb3nSTXnTaJ0ucWDUlXbsICC1DqlEgP+WpQ3rCn4+&#10;meUJ2FD8fEDWBrVEqgOlaIV+2x/5b6l8Bn1HwwB5K28aFHkrfHgQDhMDXtiCcI+j0oRH6GhxVpP7&#10;+Td/zIeQiHLWYQIL7n/shVOc6W8GEn8eTadxZNNlOrsY4+LeRrZvI2bfXhGYj7BvViYz5gd9MitH&#10;7ROWZR1fRUgYibcLHk7mVRj2Assm1XqdkjCkVoRbs7EyQsdORwke+yfh7FGnAIHv6DSrYvFOriE3&#10;fmlovQ9UNUnL2OChq8e+Y8DTNByXMW7Q23vKev3LWP0CAAD//wMAUEsDBBQABgAIAAAAIQBcUJe0&#10;4QAAAAoBAAAPAAAAZHJzL2Rvd25yZXYueG1sTI9NT4NAEIbvJv6HzZh4MXahFYrI0hijNvFm8SPe&#10;tuwIjewsYbeA/97xpMeZefLO8xab2XZixMEfHCmIFxEIpNqZAzUKXqqHywyED5qM7hyhgm/0sClP&#10;TwqdGzfRM4670AgOIZ9rBW0IfS6lr1u02i9cj8S3TzdYHXgcGmkGPXG47eQyilJp9YH4Q6t7vGux&#10;/todrYKPi+b9yc+Pr9MqWfX327Fav5lKqfOz+fYGRMA5/MHwq8/qULLT3h3JeNEpSJIsZlTBOuYK&#10;DKRXKS/2TC6vM5BlIf9XKH8AAAD//wMAUEsBAi0AFAAGAAgAAAAhALaDOJL+AAAA4QEAABMAAAAA&#10;AAAAAAAAAAAAAAAAAFtDb250ZW50X1R5cGVzXS54bWxQSwECLQAUAAYACAAAACEAOP0h/9YAAACU&#10;AQAACwAAAAAAAAAAAAAAAAAvAQAAX3JlbHMvLnJlbHNQSwECLQAUAAYACAAAACEAVhDiWUECAAB6&#10;BAAADgAAAAAAAAAAAAAAAAAuAgAAZHJzL2Uyb0RvYy54bWxQSwECLQAUAAYACAAAACEAXFCXtOEA&#10;AAAKAQAADwAAAAAAAAAAAAAAAACbBAAAZHJzL2Rvd25yZXYueG1sUEsFBgAAAAAEAAQA8wAAAKkF&#10;AAAAAA==&#10;" fillcolor="white [3201]" stroked="f" strokeweight=".5pt">
                <v:textbox>
                  <w:txbxContent>
                    <w:p w14:paraId="0258A8A6" w14:textId="127F6B9F" w:rsidR="00091D94" w:rsidRPr="00DA4853" w:rsidRDefault="00091D94">
                      <w:pPr>
                        <w:rPr>
                          <w:sz w:val="16"/>
                          <w:szCs w:val="16"/>
                        </w:rPr>
                      </w:pPr>
                      <w:r w:rsidRPr="00DA4853">
                        <w:rPr>
                          <w:sz w:val="16"/>
                          <w:szCs w:val="16"/>
                        </w:rPr>
                        <w:t>Least Lonely</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0BF0105" wp14:editId="177717E6">
                <wp:simplePos x="0" y="0"/>
                <wp:positionH relativeFrom="column">
                  <wp:posOffset>425450</wp:posOffset>
                </wp:positionH>
                <wp:positionV relativeFrom="paragraph">
                  <wp:posOffset>455930</wp:posOffset>
                </wp:positionV>
                <wp:extent cx="546100" cy="4254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546100" cy="425450"/>
                        </a:xfrm>
                        <a:prstGeom prst="rect">
                          <a:avLst/>
                        </a:prstGeom>
                        <a:solidFill>
                          <a:schemeClr val="lt1"/>
                        </a:solidFill>
                        <a:ln w="6350">
                          <a:noFill/>
                        </a:ln>
                      </wps:spPr>
                      <wps:txbx>
                        <w:txbxContent>
                          <w:p w14:paraId="1C883592" w14:textId="59D3C85F" w:rsidR="00091D94" w:rsidRPr="00DA4853" w:rsidRDefault="00091D94" w:rsidP="00091D94">
                            <w:pPr>
                              <w:spacing w:after="0"/>
                              <w:rPr>
                                <w:sz w:val="16"/>
                                <w:szCs w:val="16"/>
                              </w:rPr>
                            </w:pPr>
                            <w:r w:rsidRPr="00DA4853">
                              <w:rPr>
                                <w:sz w:val="16"/>
                                <w:szCs w:val="16"/>
                              </w:rPr>
                              <w:t xml:space="preserve">Most </w:t>
                            </w:r>
                            <w:r w:rsidR="00DA4853" w:rsidRPr="00DA4853">
                              <w:rPr>
                                <w:sz w:val="16"/>
                                <w:szCs w:val="16"/>
                              </w:rPr>
                              <w:t>L</w:t>
                            </w:r>
                            <w:r w:rsidRPr="00DA4853">
                              <w:rPr>
                                <w:sz w:val="16"/>
                                <w:szCs w:val="16"/>
                              </w:rPr>
                              <w:t>onely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0105" id="Text Box 48" o:spid="_x0000_s1027" type="#_x0000_t202" style="position:absolute;margin-left:33.5pt;margin-top:35.9pt;width:43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3nQgIAAIEEAAAOAAAAZHJzL2Uyb0RvYy54bWysVN9v2jAQfp+0/8Hy+xpggXWIULFWTJNQ&#10;W6lMfTaOA5Ecn2cbEvbX77MDtOv2NO3FOd+d78f33WV20zWaHZTzNZmCD68GnCkjqazNtuDf18sP&#10;15z5IEwpNBlV8KPy/Gb+/t2stVM1oh3pUjmGIMZPW1vwXQh2mmVe7lQj/BVZZWCsyDUi4Oq2WelE&#10;i+iNzkaDwSRryZXWkVTeQ3vXG/k8xa8qJcNDVXkVmC44agvpdOncxDObz8R064Td1fJUhviHKhpR&#10;GyS9hLoTQbC9q/8I1dTSkacqXElqMqqqWqrUA7oZDt5087QTVqVeAI63F5j8/wsr7w+PjtVlwXMw&#10;ZUQDjtaqC+wLdQwq4NNaP4Xbk4Vj6KAHz2e9hzK23VWuiV80xGAH0scLujGahHKcT4YDWCRM+Wic&#10;jxP62ctj63z4qqhhUSi4A3kJU3FY+YBC4Hp2ibk86bpc1lqnSxwYdasdOwhQrUMqES9+89KGtQWf&#10;fETq+MhQfN5H1gYJYqt9S1EK3aZL0Fza3VB5BAqO+jnyVi5r1LoSPjwKh8FBe1iG8ICj0oRcdJI4&#10;25H7+Td99AefsHLWYhAL7n/shVOc6W8GTH8e5nmc3HTJx59GuLjXls1ri9k3twQAhlg7K5MY/YM+&#10;i5Wj5hk7s4hZYRJGInfBw1m8Df16YOekWiySE2bVirAyT1bG0BG7yMS6exbOnugK4PmeziMrpm9Y&#10;63171Bf7QFWdKI0496ie4MecJ6ZPOxkX6fU9eb38Oea/AAAA//8DAFBLAwQUAAYACAAAACEAm1hm&#10;6eAAAAAJAQAADwAAAGRycy9kb3ducmV2LnhtbEyPT0+DQBDF7yZ+h82YeDF2qaSFIEtjjH8Sby22&#10;xtuWHYHIzhJ2C/jtnZ70NjPv5c3v5ZvZdmLEwbeOFCwXEQikypmWagXv5fNtCsIHTUZ3jlDBD3rY&#10;FJcXuc6Mm2iL4y7UgkPIZ1pBE0KfSemrBq32C9cjsfblBqsDr0MtzaAnDredvIuitbS6Jf7Q6B4f&#10;G6y+dyer4POm/njz88t+ildx//Q6lsnBlEpdX80P9yACzuHPDGd8RoeCmY7uRMaLTsE64SpBQbLk&#10;Bmd9FfPhyEOcpiCLXP5vUPwCAAD//wMAUEsBAi0AFAAGAAgAAAAhALaDOJL+AAAA4QEAABMAAAAA&#10;AAAAAAAAAAAAAAAAAFtDb250ZW50X1R5cGVzXS54bWxQSwECLQAUAAYACAAAACEAOP0h/9YAAACU&#10;AQAACwAAAAAAAAAAAAAAAAAvAQAAX3JlbHMvLnJlbHNQSwECLQAUAAYACAAAACEAVCat50ICAACB&#10;BAAADgAAAAAAAAAAAAAAAAAuAgAAZHJzL2Uyb0RvYy54bWxQSwECLQAUAAYACAAAACEAm1hm6eAA&#10;AAAJAQAADwAAAAAAAAAAAAAAAACcBAAAZHJzL2Rvd25yZXYueG1sUEsFBgAAAAAEAAQA8wAAAKkF&#10;AAAAAA==&#10;" fillcolor="white [3201]" stroked="f" strokeweight=".5pt">
                <v:textbox>
                  <w:txbxContent>
                    <w:p w14:paraId="1C883592" w14:textId="59D3C85F" w:rsidR="00091D94" w:rsidRPr="00DA4853" w:rsidRDefault="00091D94" w:rsidP="00091D94">
                      <w:pPr>
                        <w:spacing w:after="0"/>
                        <w:rPr>
                          <w:sz w:val="16"/>
                          <w:szCs w:val="16"/>
                        </w:rPr>
                      </w:pPr>
                      <w:r w:rsidRPr="00DA4853">
                        <w:rPr>
                          <w:sz w:val="16"/>
                          <w:szCs w:val="16"/>
                        </w:rPr>
                        <w:t xml:space="preserve">Most </w:t>
                      </w:r>
                      <w:r w:rsidR="00DA4853" w:rsidRPr="00DA4853">
                        <w:rPr>
                          <w:sz w:val="16"/>
                          <w:szCs w:val="16"/>
                        </w:rPr>
                        <w:t>L</w:t>
                      </w:r>
                      <w:r w:rsidRPr="00DA4853">
                        <w:rPr>
                          <w:sz w:val="16"/>
                          <w:szCs w:val="16"/>
                        </w:rPr>
                        <w:t>onely</w:t>
                      </w:r>
                    </w:p>
                  </w:txbxContent>
                </v:textbox>
              </v:shape>
            </w:pict>
          </mc:Fallback>
        </mc:AlternateContent>
      </w:r>
      <w:r w:rsidR="009D55A4">
        <w:rPr>
          <w:noProof/>
        </w:rPr>
        <w:drawing>
          <wp:inline distT="0" distB="0" distL="0" distR="0" wp14:anchorId="54F7F423" wp14:editId="624AEE3E">
            <wp:extent cx="4121150" cy="1962150"/>
            <wp:effectExtent l="0" t="0" r="0" b="0"/>
            <wp:docPr id="54" name="Chart 54">
              <a:extLst xmlns:a="http://schemas.openxmlformats.org/drawingml/2006/main">
                <a:ext uri="{FF2B5EF4-FFF2-40B4-BE49-F238E27FC236}">
                  <a16:creationId xmlns:a16="http://schemas.microsoft.com/office/drawing/2014/main" id="{7005558C-F2E3-490B-AB3B-BDC9F7B8F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463EA0" w14:textId="0F433BAE" w:rsidR="008A3391" w:rsidRPr="0091686F" w:rsidRDefault="00423F5B" w:rsidP="00423F5B">
      <w:pPr>
        <w:pStyle w:val="Caption"/>
      </w:pPr>
      <w:bookmarkStart w:id="42" w:name="_Toc97547407"/>
      <w:r>
        <w:t xml:space="preserve">Figure </w:t>
      </w:r>
      <w:fldSimple w:instr=" SEQ Figure \* ARABIC ">
        <w:r w:rsidR="00156224">
          <w:rPr>
            <w:noProof/>
          </w:rPr>
          <w:t>11</w:t>
        </w:r>
      </w:fldSimple>
      <w:r>
        <w:t xml:space="preserve"> Percentage of clients at each score of the loneliness scale</w:t>
      </w:r>
      <w:bookmarkEnd w:id="42"/>
    </w:p>
    <w:p w14:paraId="23EB7EFD" w14:textId="69171914" w:rsidR="00DF0153" w:rsidRDefault="003D2921" w:rsidP="002C5BA7">
      <w:pPr>
        <w:spacing w:after="0" w:line="240" w:lineRule="auto"/>
        <w:rPr>
          <w:rFonts w:ascii="Calibri" w:eastAsia="Times New Roman" w:hAnsi="Calibri" w:cs="Calibri"/>
          <w:color w:val="000000"/>
          <w:lang w:eastAsia="en-GB"/>
        </w:rPr>
      </w:pPr>
      <w:r w:rsidRPr="0091686F">
        <w:t xml:space="preserve">  </w:t>
      </w:r>
    </w:p>
    <w:p w14:paraId="3DDD5A57" w14:textId="64FA205C" w:rsidR="008A3391" w:rsidRPr="0091686F" w:rsidRDefault="008A3391" w:rsidP="008A3391">
      <w:r w:rsidRPr="0091686F">
        <w:t xml:space="preserve">All feedback from clients was very positive. They reported that having a ‘walking buddy’ made the walks more enjoyable, motivated them to get out of the house, increased their confidence to walk as many were concerned about their safety, </w:t>
      </w:r>
      <w:proofErr w:type="gramStart"/>
      <w:r w:rsidRPr="0091686F">
        <w:t>mobility</w:t>
      </w:r>
      <w:proofErr w:type="gramEnd"/>
      <w:r w:rsidRPr="0091686F">
        <w:t xml:space="preserve"> and risk of falling when walking alone, and improved their physical health and mental wellbeing. Some of the male clients were delighted that Walking Befriending not only gave them the opportunity for regular walks but also gave them the male company they had been missing.</w:t>
      </w:r>
    </w:p>
    <w:p w14:paraId="6698A02D" w14:textId="4A440BE7" w:rsidR="0055731A" w:rsidRDefault="0055731A" w:rsidP="003D2921">
      <w:pPr>
        <w:pStyle w:val="Heading2"/>
      </w:pPr>
      <w:bookmarkStart w:id="43" w:name="_Toc97547387"/>
      <w:r>
        <w:t>Personal development</w:t>
      </w:r>
      <w:bookmarkEnd w:id="43"/>
    </w:p>
    <w:p w14:paraId="2F89667D" w14:textId="70EEB57D" w:rsidR="008A612F" w:rsidRDefault="00E64254" w:rsidP="008A612F">
      <w:r>
        <w:t xml:space="preserve">The percentage of clients reporting that they agreed/strongly agreed with statement </w:t>
      </w:r>
      <w:proofErr w:type="gramStart"/>
      <w:r>
        <w:t>‘ I</w:t>
      </w:r>
      <w:proofErr w:type="gramEnd"/>
      <w:r>
        <w:t xml:space="preserve"> can </w:t>
      </w:r>
      <w:r w:rsidRPr="00E64254">
        <w:t>achieve most of the goals I set myself</w:t>
      </w:r>
      <w:r>
        <w:t>’ rose from 48% at the 3 months review point to 66% at 6 months and 73% at 12 months. The percentage of clients who disagreed/strongly disagreed with the statement fell from 11% to 9% to 0</w:t>
      </w:r>
      <w:r w:rsidR="003D2921">
        <w:t>%</w:t>
      </w:r>
      <w:r>
        <w:t xml:space="preserve"> over the same </w:t>
      </w:r>
      <w:proofErr w:type="gramStart"/>
      <w:r>
        <w:t>time period</w:t>
      </w:r>
      <w:proofErr w:type="gramEnd"/>
      <w:r>
        <w:t xml:space="preserve">.   </w:t>
      </w:r>
    </w:p>
    <w:p w14:paraId="11C0692D" w14:textId="31F6064F" w:rsidR="00E64254" w:rsidRPr="008A612F" w:rsidRDefault="00E64254" w:rsidP="008A612F">
      <w:r>
        <w:t>Indeed</w:t>
      </w:r>
      <w:r w:rsidR="00A16F27">
        <w:t>,</w:t>
      </w:r>
      <w:r>
        <w:t xml:space="preserve"> some clients were very pleased with their progress, for example</w:t>
      </w:r>
    </w:p>
    <w:p w14:paraId="1F280AD7" w14:textId="2443BECC" w:rsidR="00DF0153" w:rsidRPr="003D2921" w:rsidRDefault="006A43C5" w:rsidP="00DF0153">
      <w:pPr>
        <w:spacing w:after="0" w:line="240" w:lineRule="auto"/>
        <w:rPr>
          <w:rFonts w:eastAsia="Times New Roman" w:cs="Arial"/>
          <w:color w:val="000000"/>
          <w:lang w:eastAsia="en-GB"/>
        </w:rPr>
      </w:pPr>
      <w:r w:rsidRPr="003D2921">
        <w:rPr>
          <w:rFonts w:eastAsia="Times New Roman" w:cs="Arial"/>
          <w:color w:val="000000"/>
          <w:lang w:eastAsia="en-GB"/>
        </w:rPr>
        <w:t>‘</w:t>
      </w:r>
      <w:r w:rsidR="00DF0153" w:rsidRPr="00DF0153">
        <w:rPr>
          <w:rFonts w:eastAsia="Times New Roman" w:cs="Arial"/>
          <w:i/>
          <w:iCs/>
          <w:color w:val="000000"/>
          <w:lang w:eastAsia="en-GB"/>
        </w:rPr>
        <w:t>My health continues to prevent me from doing as much as I want, but this walking service has shown me I can do more than I think</w:t>
      </w:r>
      <w:r w:rsidRPr="003D2921">
        <w:rPr>
          <w:rFonts w:eastAsia="Times New Roman" w:cs="Arial"/>
          <w:i/>
          <w:iCs/>
          <w:color w:val="000000"/>
          <w:lang w:eastAsia="en-GB"/>
        </w:rPr>
        <w:t>’</w:t>
      </w:r>
      <w:r w:rsidR="00A16F27" w:rsidRPr="003D2921">
        <w:rPr>
          <w:rFonts w:eastAsia="Times New Roman" w:cs="Arial"/>
          <w:color w:val="000000"/>
          <w:lang w:eastAsia="en-GB"/>
        </w:rPr>
        <w:t xml:space="preserve"> Male client, aged 90</w:t>
      </w:r>
    </w:p>
    <w:p w14:paraId="32F49E7A" w14:textId="61621FF4" w:rsidR="0055731A" w:rsidRDefault="0055731A" w:rsidP="0055731A"/>
    <w:p w14:paraId="0C70CB4E" w14:textId="55FB5E3E" w:rsidR="0055731A" w:rsidRDefault="0055731A" w:rsidP="003D2921">
      <w:pPr>
        <w:pStyle w:val="Heading2"/>
      </w:pPr>
      <w:bookmarkStart w:id="44" w:name="_Toc97547388"/>
      <w:r>
        <w:t>Inclusion in their community</w:t>
      </w:r>
      <w:bookmarkEnd w:id="44"/>
    </w:p>
    <w:p w14:paraId="132DE98C" w14:textId="3A8E162B" w:rsidR="00534B8E" w:rsidRDefault="00534B8E" w:rsidP="00A16F27">
      <w:r>
        <w:t>Th</w:t>
      </w:r>
      <w:r w:rsidR="00A16F27">
        <w:t>e percentage of clients reporting they agreed/strongly agreed with the statement ‘</w:t>
      </w:r>
      <w:r w:rsidRPr="00534B8E">
        <w:t>most people in the local area can be trusted</w:t>
      </w:r>
      <w:r>
        <w:t xml:space="preserve">’ remained </w:t>
      </w:r>
      <w:proofErr w:type="gramStart"/>
      <w:r>
        <w:t>fairly constant</w:t>
      </w:r>
      <w:proofErr w:type="gramEnd"/>
      <w:r>
        <w:t xml:space="preserve"> across the project at 71-73%</w:t>
      </w:r>
      <w:r w:rsidR="00284666">
        <w:t xml:space="preserve"> and no clients mentioned that they felt nervous walking in their local area</w:t>
      </w:r>
      <w:r>
        <w:t>. However, as the project progressed more people knew about</w:t>
      </w:r>
      <w:r w:rsidR="00DE186D">
        <w:t xml:space="preserve">/were considering joining </w:t>
      </w:r>
      <w:r>
        <w:t>other activities in their local</w:t>
      </w:r>
      <w:r w:rsidR="00DE186D">
        <w:t xml:space="preserve"> area</w:t>
      </w:r>
      <w:r w:rsidR="00B340D7">
        <w:t>,</w:t>
      </w:r>
      <w:r w:rsidR="00FF075E">
        <w:t xml:space="preserve"> </w:t>
      </w:r>
      <w:r w:rsidR="00B340D7">
        <w:t>i</w:t>
      </w:r>
      <w:r w:rsidR="00DE186D">
        <w:t xml:space="preserve">ncreasing from 45% at 3 months to 57% at 6 months and 77% at 12 months. The percentage </w:t>
      </w:r>
      <w:r w:rsidR="00B340D7">
        <w:t xml:space="preserve">of clients joining in other social activities regularly </w:t>
      </w:r>
      <w:r w:rsidR="00DE186D">
        <w:t xml:space="preserve">increased from 14% to 25% </w:t>
      </w:r>
      <w:r w:rsidR="00B340D7">
        <w:t xml:space="preserve">at 6 months </w:t>
      </w:r>
      <w:r w:rsidR="00DE186D">
        <w:t xml:space="preserve">but then fell back to 15%. Some clients reported COVID had closed local activities </w:t>
      </w:r>
      <w:r w:rsidR="003E0E39">
        <w:t xml:space="preserve">as their final review point was during a lockdown period </w:t>
      </w:r>
      <w:r w:rsidR="00DE186D">
        <w:t>and it</w:t>
      </w:r>
      <w:r w:rsidR="003E0E39">
        <w:t>’</w:t>
      </w:r>
      <w:r w:rsidR="00DE186D">
        <w:t>s possible tha</w:t>
      </w:r>
      <w:r w:rsidR="003E0E39">
        <w:t>t</w:t>
      </w:r>
      <w:r w:rsidR="00DE186D">
        <w:t xml:space="preserve"> other clients</w:t>
      </w:r>
      <w:r w:rsidR="003E0E39">
        <w:t xml:space="preserve"> decided not to return to activities once they reopened. Indeed, several clients reported that they found it difficult to get back into walking once the lockdown restrictions eased but they praised their befrienders for keeping in contact while the restrictions were in place. </w:t>
      </w:r>
    </w:p>
    <w:p w14:paraId="2763D612" w14:textId="04BED418" w:rsidR="005C40D5" w:rsidRDefault="005C40D5" w:rsidP="00A16F27">
      <w:r>
        <w:t>Befriender journals noted when clients were taking more interest in their community, for example ‘</w:t>
      </w:r>
      <w:r w:rsidRPr="005C40D5">
        <w:rPr>
          <w:i/>
          <w:iCs/>
        </w:rPr>
        <w:t>taking steps towards renewing social contacts’</w:t>
      </w:r>
      <w:r>
        <w:t xml:space="preserve"> male befriender of male client, aged 69</w:t>
      </w:r>
    </w:p>
    <w:p w14:paraId="0B423527" w14:textId="77777777" w:rsidR="00B340D7" w:rsidRDefault="00B340D7" w:rsidP="005931CF">
      <w:pPr>
        <w:pStyle w:val="Heading2"/>
      </w:pPr>
    </w:p>
    <w:p w14:paraId="251BCEC4" w14:textId="3E101D56" w:rsidR="00A70F4C" w:rsidRDefault="00A70F4C" w:rsidP="005931CF">
      <w:pPr>
        <w:pStyle w:val="Heading2"/>
      </w:pPr>
      <w:bookmarkStart w:id="45" w:name="_Toc97547389"/>
      <w:r>
        <w:t>Case Study</w:t>
      </w:r>
      <w:bookmarkEnd w:id="45"/>
    </w:p>
    <w:p w14:paraId="6051A0D2" w14:textId="54B2E41A" w:rsidR="00D46F7A" w:rsidRDefault="00F122B5" w:rsidP="00A16F27">
      <w:r>
        <w:t xml:space="preserve">This case study about Michael, a client, and David, a volunteer walking befriender, who was matched with Michael illustrates </w:t>
      </w:r>
      <w:r w:rsidR="005931CF">
        <w:t>the</w:t>
      </w:r>
      <w:r w:rsidR="00B340D7">
        <w:t>i</w:t>
      </w:r>
      <w:r w:rsidR="005931CF">
        <w:t xml:space="preserve">r story </w:t>
      </w:r>
      <w:r w:rsidR="00B340D7">
        <w:t xml:space="preserve">and the impact </w:t>
      </w:r>
      <w:r w:rsidR="005931CF">
        <w:t>of participating</w:t>
      </w:r>
      <w:r>
        <w:t xml:space="preserve"> </w:t>
      </w:r>
      <w:r w:rsidR="005931CF">
        <w:t xml:space="preserve">in </w:t>
      </w:r>
      <w:r>
        <w:t xml:space="preserve">Walking Befriending. </w:t>
      </w:r>
    </w:p>
    <w:p w14:paraId="2029E031" w14:textId="13D9E179" w:rsidR="00A70F4C" w:rsidRPr="00A70F4C" w:rsidRDefault="00A70F4C"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Style w:val="xeop"/>
          <w:rFonts w:ascii="Calibri" w:hAnsi="Calibri" w:cs="Calibri"/>
          <w:b/>
          <w:bCs/>
          <w:color w:val="201F1E"/>
          <w:sz w:val="22"/>
          <w:szCs w:val="22"/>
          <w:bdr w:val="none" w:sz="0" w:space="0" w:color="auto" w:frame="1"/>
        </w:rPr>
      </w:pPr>
      <w:r w:rsidRPr="00A70F4C">
        <w:rPr>
          <w:rStyle w:val="xnormaltextrun"/>
          <w:rFonts w:ascii="Calibri" w:hAnsi="Calibri" w:cs="Calibri"/>
          <w:b/>
          <w:bCs/>
          <w:color w:val="201F1E"/>
          <w:sz w:val="22"/>
          <w:szCs w:val="22"/>
          <w:bdr w:val="none" w:sz="0" w:space="0" w:color="auto" w:frame="1"/>
        </w:rPr>
        <w:t>Michael</w:t>
      </w:r>
      <w:r w:rsidR="005E1683" w:rsidRPr="00A70F4C">
        <w:rPr>
          <w:rStyle w:val="xnormaltextrun"/>
          <w:rFonts w:ascii="Calibri" w:hAnsi="Calibri" w:cs="Calibri"/>
          <w:b/>
          <w:bCs/>
          <w:color w:val="201F1E"/>
          <w:sz w:val="22"/>
          <w:szCs w:val="22"/>
          <w:bdr w:val="none" w:sz="0" w:space="0" w:color="auto" w:frame="1"/>
        </w:rPr>
        <w:t xml:space="preserve"> and </w:t>
      </w:r>
      <w:r w:rsidRPr="00A70F4C">
        <w:rPr>
          <w:rStyle w:val="xnormaltextrun"/>
          <w:rFonts w:ascii="Calibri" w:hAnsi="Calibri" w:cs="Calibri"/>
          <w:b/>
          <w:bCs/>
          <w:color w:val="201F1E"/>
          <w:sz w:val="22"/>
          <w:szCs w:val="22"/>
          <w:bdr w:val="none" w:sz="0" w:space="0" w:color="auto" w:frame="1"/>
        </w:rPr>
        <w:t>David</w:t>
      </w:r>
      <w:r w:rsidR="0092610D">
        <w:rPr>
          <w:rStyle w:val="xnormaltextrun"/>
          <w:rFonts w:ascii="Calibri" w:hAnsi="Calibri" w:cs="Calibri"/>
          <w:b/>
          <w:bCs/>
          <w:color w:val="201F1E"/>
          <w:sz w:val="22"/>
          <w:szCs w:val="22"/>
          <w:bdr w:val="none" w:sz="0" w:space="0" w:color="auto" w:frame="1"/>
        </w:rPr>
        <w:t>’s story</w:t>
      </w:r>
      <w:r w:rsidR="005E1683" w:rsidRPr="00A70F4C">
        <w:rPr>
          <w:rStyle w:val="xnormaltextrun"/>
          <w:rFonts w:ascii="Calibri" w:hAnsi="Calibri" w:cs="Calibri"/>
          <w:b/>
          <w:bCs/>
          <w:color w:val="201F1E"/>
          <w:sz w:val="22"/>
          <w:szCs w:val="22"/>
          <w:bdr w:val="none" w:sz="0" w:space="0" w:color="auto" w:frame="1"/>
        </w:rPr>
        <w:t> </w:t>
      </w:r>
      <w:r w:rsidRPr="00A70F4C">
        <w:rPr>
          <w:rStyle w:val="xeop"/>
          <w:rFonts w:ascii="Calibri" w:hAnsi="Calibri" w:cs="Calibri"/>
          <w:b/>
          <w:bCs/>
          <w:color w:val="201F1E"/>
          <w:sz w:val="22"/>
          <w:szCs w:val="22"/>
          <w:bdr w:val="none" w:sz="0" w:space="0" w:color="auto" w:frame="1"/>
        </w:rPr>
        <w:t xml:space="preserve"> </w:t>
      </w:r>
    </w:p>
    <w:p w14:paraId="40520BE2" w14:textId="5D02F11E" w:rsidR="005E1683" w:rsidRPr="00D46F7A" w:rsidRDefault="00A70F4C"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Style w:val="xeop"/>
          <w:rFonts w:ascii="Arial" w:hAnsi="Arial" w:cs="Arial"/>
          <w:sz w:val="20"/>
          <w:szCs w:val="20"/>
        </w:rPr>
      </w:pPr>
      <w:r w:rsidRPr="00D46F7A">
        <w:rPr>
          <w:rStyle w:val="xeop"/>
          <w:rFonts w:ascii="Arial" w:hAnsi="Arial" w:cs="Arial"/>
          <w:color w:val="201F1E"/>
          <w:sz w:val="20"/>
          <w:szCs w:val="20"/>
          <w:bdr w:val="none" w:sz="0" w:space="0" w:color="auto" w:frame="1"/>
        </w:rPr>
        <w:t>(</w:t>
      </w:r>
      <w:r w:rsidR="0092610D" w:rsidRPr="00D46F7A">
        <w:rPr>
          <w:rStyle w:val="xeop"/>
          <w:rFonts w:ascii="Arial" w:hAnsi="Arial" w:cs="Arial"/>
          <w:color w:val="201F1E"/>
          <w:sz w:val="20"/>
          <w:szCs w:val="20"/>
          <w:bdr w:val="none" w:sz="0" w:space="0" w:color="auto" w:frame="1"/>
        </w:rPr>
        <w:t>T</w:t>
      </w:r>
      <w:r w:rsidRPr="00D46F7A">
        <w:rPr>
          <w:rStyle w:val="xeop"/>
          <w:rFonts w:ascii="Arial" w:hAnsi="Arial" w:cs="Arial"/>
          <w:color w:val="201F1E"/>
          <w:sz w:val="20"/>
          <w:szCs w:val="20"/>
          <w:bdr w:val="none" w:sz="0" w:space="0" w:color="auto" w:frame="1"/>
        </w:rPr>
        <w:t xml:space="preserve">hese names are </w:t>
      </w:r>
      <w:r w:rsidR="00F122B5" w:rsidRPr="00D46F7A">
        <w:rPr>
          <w:rStyle w:val="xeop"/>
          <w:rFonts w:ascii="Arial" w:hAnsi="Arial" w:cs="Arial"/>
          <w:color w:val="201F1E"/>
          <w:sz w:val="20"/>
          <w:szCs w:val="20"/>
          <w:bdr w:val="none" w:sz="0" w:space="0" w:color="auto" w:frame="1"/>
        </w:rPr>
        <w:t>pseudonyms</w:t>
      </w:r>
      <w:r w:rsidRPr="00D46F7A">
        <w:rPr>
          <w:rStyle w:val="xeop"/>
          <w:rFonts w:ascii="Arial" w:hAnsi="Arial" w:cs="Arial"/>
          <w:color w:val="201F1E"/>
          <w:sz w:val="20"/>
          <w:szCs w:val="20"/>
          <w:bdr w:val="none" w:sz="0" w:space="0" w:color="auto" w:frame="1"/>
        </w:rPr>
        <w:t xml:space="preserve"> to protect the participants’ identities)</w:t>
      </w:r>
    </w:p>
    <w:p w14:paraId="269EB3DF" w14:textId="77777777" w:rsidR="005E1683" w:rsidRPr="00D46F7A" w:rsidRDefault="005E1683"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sz w:val="20"/>
          <w:szCs w:val="20"/>
        </w:rPr>
      </w:pPr>
    </w:p>
    <w:p w14:paraId="1D1196F5" w14:textId="754CFA54" w:rsidR="005E1683" w:rsidRPr="00D46F7A" w:rsidRDefault="005E1683"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tabs>
          <w:tab w:val="left" w:pos="9746"/>
        </w:tabs>
        <w:spacing w:before="0" w:beforeAutospacing="0" w:after="0" w:afterAutospacing="0"/>
        <w:textAlignment w:val="baseline"/>
        <w:rPr>
          <w:rFonts w:ascii="Arial" w:hAnsi="Arial" w:cs="Arial"/>
          <w:color w:val="201F1E"/>
          <w:sz w:val="20"/>
          <w:szCs w:val="20"/>
        </w:rPr>
      </w:pPr>
      <w:r w:rsidRPr="00D46F7A">
        <w:rPr>
          <w:rStyle w:val="xnormaltextrun"/>
          <w:rFonts w:ascii="Arial" w:hAnsi="Arial" w:cs="Arial"/>
          <w:color w:val="201F1E"/>
          <w:sz w:val="20"/>
          <w:szCs w:val="20"/>
          <w:bdr w:val="none" w:sz="0" w:space="0" w:color="auto" w:frame="1"/>
        </w:rPr>
        <w:t xml:space="preserve">In October 2020 a family member referred </w:t>
      </w:r>
      <w:r w:rsidR="00F122B5" w:rsidRPr="00D46F7A">
        <w:rPr>
          <w:rStyle w:val="xnormaltextrun"/>
          <w:rFonts w:ascii="Arial" w:hAnsi="Arial" w:cs="Arial"/>
          <w:color w:val="201F1E"/>
          <w:sz w:val="20"/>
          <w:szCs w:val="20"/>
          <w:bdr w:val="none" w:sz="0" w:space="0" w:color="auto" w:frame="1"/>
        </w:rPr>
        <w:t>Michael</w:t>
      </w:r>
      <w:r w:rsidR="00D46F7A">
        <w:rPr>
          <w:rStyle w:val="xnormaltextrun"/>
          <w:rFonts w:ascii="Arial" w:hAnsi="Arial" w:cs="Arial"/>
          <w:color w:val="201F1E"/>
          <w:sz w:val="20"/>
          <w:szCs w:val="20"/>
          <w:bdr w:val="none" w:sz="0" w:space="0" w:color="auto" w:frame="1"/>
        </w:rPr>
        <w:t xml:space="preserve"> to us, as he</w:t>
      </w:r>
      <w:r w:rsidRPr="00D46F7A">
        <w:rPr>
          <w:rStyle w:val="xnormaltextrun"/>
          <w:rFonts w:ascii="Arial" w:hAnsi="Arial" w:cs="Arial"/>
          <w:color w:val="201F1E"/>
          <w:sz w:val="20"/>
          <w:szCs w:val="20"/>
          <w:bdr w:val="none" w:sz="0" w:space="0" w:color="auto" w:frame="1"/>
        </w:rPr>
        <w:t xml:space="preserve"> had expressed interest</w:t>
      </w:r>
      <w:r w:rsidR="00D46F7A">
        <w:rPr>
          <w:rStyle w:val="xnormaltextrun"/>
          <w:rFonts w:ascii="Arial" w:hAnsi="Arial" w:cs="Arial"/>
          <w:color w:val="201F1E"/>
          <w:sz w:val="20"/>
          <w:szCs w:val="20"/>
          <w:bdr w:val="none" w:sz="0" w:space="0" w:color="auto" w:frame="1"/>
        </w:rPr>
        <w:t xml:space="preserve"> in Walking Befriending. </w:t>
      </w:r>
      <w:r w:rsidR="00F122B5" w:rsidRPr="00D46F7A">
        <w:rPr>
          <w:rStyle w:val="xnormaltextrun"/>
          <w:rFonts w:ascii="Arial" w:hAnsi="Arial" w:cs="Arial"/>
          <w:color w:val="201F1E"/>
          <w:sz w:val="20"/>
          <w:szCs w:val="20"/>
          <w:bdr w:val="none" w:sz="0" w:space="0" w:color="auto" w:frame="1"/>
        </w:rPr>
        <w:t>Michael</w:t>
      </w:r>
      <w:r w:rsidRPr="00D46F7A">
        <w:rPr>
          <w:rStyle w:val="xnormaltextrun"/>
          <w:rFonts w:ascii="Arial" w:hAnsi="Arial" w:cs="Arial"/>
          <w:color w:val="201F1E"/>
          <w:sz w:val="20"/>
          <w:szCs w:val="20"/>
          <w:bdr w:val="none" w:sz="0" w:space="0" w:color="auto" w:frame="1"/>
        </w:rPr>
        <w:t> is living with Parkinson’s Disease and, despite his condition and with some support, is managing to live independently.</w:t>
      </w:r>
      <w:r w:rsidRPr="00D46F7A">
        <w:rPr>
          <w:rStyle w:val="xeop"/>
          <w:rFonts w:ascii="Arial" w:hAnsi="Arial" w:cs="Arial"/>
          <w:color w:val="201F1E"/>
          <w:sz w:val="20"/>
          <w:szCs w:val="20"/>
          <w:bdr w:val="none" w:sz="0" w:space="0" w:color="auto" w:frame="1"/>
        </w:rPr>
        <w:t> </w:t>
      </w:r>
      <w:r w:rsidRPr="00D46F7A">
        <w:rPr>
          <w:rStyle w:val="xnormaltextrun"/>
          <w:rFonts w:ascii="Arial" w:hAnsi="Arial" w:cs="Arial"/>
          <w:color w:val="201F1E"/>
          <w:sz w:val="20"/>
          <w:szCs w:val="20"/>
          <w:bdr w:val="none" w:sz="0" w:space="0" w:color="auto" w:frame="1"/>
        </w:rPr>
        <w:t xml:space="preserve">Upon conversation with </w:t>
      </w:r>
      <w:r w:rsidR="00F122B5" w:rsidRPr="00D46F7A">
        <w:rPr>
          <w:rStyle w:val="xnormaltextrun"/>
          <w:rFonts w:ascii="Arial" w:hAnsi="Arial" w:cs="Arial"/>
          <w:color w:val="201F1E"/>
          <w:sz w:val="20"/>
          <w:szCs w:val="20"/>
          <w:bdr w:val="none" w:sz="0" w:space="0" w:color="auto" w:frame="1"/>
        </w:rPr>
        <w:t>Michael</w:t>
      </w:r>
      <w:r w:rsidRPr="00D46F7A">
        <w:rPr>
          <w:rStyle w:val="xnormaltextrun"/>
          <w:rFonts w:ascii="Arial" w:hAnsi="Arial" w:cs="Arial"/>
          <w:color w:val="201F1E"/>
          <w:sz w:val="20"/>
          <w:szCs w:val="20"/>
          <w:bdr w:val="none" w:sz="0" w:space="0" w:color="auto" w:frame="1"/>
        </w:rPr>
        <w:t>, we established that he hadn’t been able to leave his house for nearly two years due to his health difficulties. He was very keen for a Walking Befriender to safely take him for a short walk which could enable him to get outdoors, benefit from the fresh air and engage in a social activity.</w:t>
      </w:r>
      <w:r w:rsidRPr="00D46F7A">
        <w:rPr>
          <w:rStyle w:val="xeop"/>
          <w:rFonts w:ascii="Arial" w:hAnsi="Arial" w:cs="Arial"/>
          <w:color w:val="201F1E"/>
          <w:sz w:val="20"/>
          <w:szCs w:val="20"/>
          <w:bdr w:val="none" w:sz="0" w:space="0" w:color="auto" w:frame="1"/>
        </w:rPr>
        <w:t> </w:t>
      </w:r>
    </w:p>
    <w:p w14:paraId="46D8EF73" w14:textId="77777777" w:rsidR="005E1683" w:rsidRPr="00D46F7A" w:rsidRDefault="005E1683"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color w:val="201F1E"/>
          <w:sz w:val="20"/>
          <w:szCs w:val="20"/>
        </w:rPr>
      </w:pPr>
      <w:r w:rsidRPr="00D46F7A">
        <w:rPr>
          <w:rFonts w:ascii="Arial" w:hAnsi="Arial" w:cs="Arial"/>
          <w:color w:val="201F1E"/>
          <w:sz w:val="20"/>
          <w:szCs w:val="20"/>
          <w:bdr w:val="none" w:sz="0" w:space="0" w:color="auto" w:frame="1"/>
        </w:rPr>
        <w:t> </w:t>
      </w:r>
    </w:p>
    <w:p w14:paraId="0B66DC55" w14:textId="0865DBF9" w:rsidR="005E1683" w:rsidRPr="00D46F7A" w:rsidRDefault="005E1683"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color w:val="201F1E"/>
          <w:sz w:val="20"/>
          <w:szCs w:val="20"/>
        </w:rPr>
      </w:pPr>
      <w:r w:rsidRPr="00D46F7A">
        <w:rPr>
          <w:rStyle w:val="xnormaltextrun"/>
          <w:rFonts w:ascii="Arial" w:hAnsi="Arial" w:cs="Arial"/>
          <w:color w:val="201F1E"/>
          <w:sz w:val="20"/>
          <w:szCs w:val="20"/>
          <w:bdr w:val="none" w:sz="0" w:space="0" w:color="auto" w:frame="1"/>
        </w:rPr>
        <w:t xml:space="preserve">The Befriending Co-ordinator matched </w:t>
      </w:r>
      <w:r w:rsidR="00F122B5" w:rsidRPr="00D46F7A">
        <w:rPr>
          <w:rStyle w:val="xnormaltextrun"/>
          <w:rFonts w:ascii="Arial" w:hAnsi="Arial" w:cs="Arial"/>
          <w:color w:val="201F1E"/>
          <w:sz w:val="20"/>
          <w:szCs w:val="20"/>
          <w:bdr w:val="none" w:sz="0" w:space="0" w:color="auto" w:frame="1"/>
        </w:rPr>
        <w:t>Michael</w:t>
      </w:r>
      <w:r w:rsidRPr="00D46F7A">
        <w:rPr>
          <w:rStyle w:val="xnormaltextrun"/>
          <w:rFonts w:ascii="Arial" w:hAnsi="Arial" w:cs="Arial"/>
          <w:color w:val="201F1E"/>
          <w:sz w:val="20"/>
          <w:szCs w:val="20"/>
          <w:bdr w:val="none" w:sz="0" w:space="0" w:color="auto" w:frame="1"/>
        </w:rPr>
        <w:t xml:space="preserve"> to </w:t>
      </w:r>
      <w:r w:rsidR="00F122B5" w:rsidRPr="00D46F7A">
        <w:rPr>
          <w:rStyle w:val="xnormaltextrun"/>
          <w:rFonts w:ascii="Arial" w:hAnsi="Arial" w:cs="Arial"/>
          <w:color w:val="201F1E"/>
          <w:sz w:val="20"/>
          <w:szCs w:val="20"/>
          <w:bdr w:val="none" w:sz="0" w:space="0" w:color="auto" w:frame="1"/>
        </w:rPr>
        <w:t>David</w:t>
      </w:r>
      <w:r w:rsidRPr="00D46F7A">
        <w:rPr>
          <w:rStyle w:val="xnormaltextrun"/>
          <w:rFonts w:ascii="Arial" w:hAnsi="Arial" w:cs="Arial"/>
          <w:color w:val="201F1E"/>
          <w:sz w:val="20"/>
          <w:szCs w:val="20"/>
          <w:bdr w:val="none" w:sz="0" w:space="0" w:color="auto" w:frame="1"/>
        </w:rPr>
        <w:t xml:space="preserve">, a male walking befriender, and they quickly established a wonderful rapport. </w:t>
      </w:r>
      <w:r w:rsidR="00F122B5" w:rsidRPr="00D46F7A">
        <w:rPr>
          <w:rStyle w:val="xnormaltextrun"/>
          <w:rFonts w:ascii="Arial" w:hAnsi="Arial" w:cs="Arial"/>
          <w:color w:val="201F1E"/>
          <w:sz w:val="20"/>
          <w:szCs w:val="20"/>
          <w:bdr w:val="none" w:sz="0" w:space="0" w:color="auto" w:frame="1"/>
        </w:rPr>
        <w:t>Michael</w:t>
      </w:r>
      <w:r w:rsidRPr="00D46F7A">
        <w:rPr>
          <w:rStyle w:val="xnormaltextrun"/>
          <w:rFonts w:ascii="Arial" w:hAnsi="Arial" w:cs="Arial"/>
          <w:color w:val="201F1E"/>
          <w:sz w:val="20"/>
          <w:szCs w:val="20"/>
          <w:bdr w:val="none" w:sz="0" w:space="0" w:color="auto" w:frame="1"/>
        </w:rPr>
        <w:t xml:space="preserve"> has an inspirationally positive outlook on life as well as a great sense of humour and </w:t>
      </w:r>
      <w:r w:rsidR="00F122B5" w:rsidRPr="00D46F7A">
        <w:rPr>
          <w:rStyle w:val="xnormaltextrun"/>
          <w:rFonts w:ascii="Arial" w:hAnsi="Arial" w:cs="Arial"/>
          <w:color w:val="201F1E"/>
          <w:sz w:val="20"/>
          <w:szCs w:val="20"/>
          <w:bdr w:val="none" w:sz="0" w:space="0" w:color="auto" w:frame="1"/>
        </w:rPr>
        <w:t>David</w:t>
      </w:r>
      <w:r w:rsidRPr="00D46F7A">
        <w:rPr>
          <w:rStyle w:val="xnormaltextrun"/>
          <w:rFonts w:ascii="Arial" w:hAnsi="Arial" w:cs="Arial"/>
          <w:color w:val="201F1E"/>
          <w:sz w:val="20"/>
          <w:szCs w:val="20"/>
          <w:bdr w:val="none" w:sz="0" w:space="0" w:color="auto" w:frame="1"/>
        </w:rPr>
        <w:t xml:space="preserve"> quickly felt humbled by </w:t>
      </w:r>
      <w:r w:rsidR="00F122B5" w:rsidRPr="00D46F7A">
        <w:rPr>
          <w:rStyle w:val="xnormaltextrun"/>
          <w:rFonts w:ascii="Arial" w:hAnsi="Arial" w:cs="Arial"/>
          <w:color w:val="201F1E"/>
          <w:sz w:val="20"/>
          <w:szCs w:val="20"/>
          <w:bdr w:val="none" w:sz="0" w:space="0" w:color="auto" w:frame="1"/>
        </w:rPr>
        <w:t>Michael</w:t>
      </w:r>
      <w:r w:rsidRPr="00D46F7A">
        <w:rPr>
          <w:rStyle w:val="xnormaltextrun"/>
          <w:rFonts w:ascii="Arial" w:hAnsi="Arial" w:cs="Arial"/>
          <w:color w:val="201F1E"/>
          <w:sz w:val="20"/>
          <w:szCs w:val="20"/>
          <w:bdr w:val="none" w:sz="0" w:space="0" w:color="auto" w:frame="1"/>
        </w:rPr>
        <w:t>. </w:t>
      </w:r>
      <w:r w:rsidRPr="00D46F7A">
        <w:rPr>
          <w:rStyle w:val="xeop"/>
          <w:rFonts w:ascii="Arial" w:hAnsi="Arial" w:cs="Arial"/>
          <w:color w:val="201F1E"/>
          <w:sz w:val="20"/>
          <w:szCs w:val="20"/>
          <w:bdr w:val="none" w:sz="0" w:space="0" w:color="auto" w:frame="1"/>
        </w:rPr>
        <w:t> </w:t>
      </w:r>
    </w:p>
    <w:p w14:paraId="041F5C49" w14:textId="77777777" w:rsidR="005E1683" w:rsidRPr="00D46F7A" w:rsidRDefault="005E1683"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color w:val="201F1E"/>
          <w:sz w:val="20"/>
          <w:szCs w:val="20"/>
        </w:rPr>
      </w:pPr>
      <w:r w:rsidRPr="00D46F7A">
        <w:rPr>
          <w:rFonts w:ascii="Arial" w:hAnsi="Arial" w:cs="Arial"/>
          <w:color w:val="201F1E"/>
          <w:sz w:val="20"/>
          <w:szCs w:val="20"/>
          <w:bdr w:val="none" w:sz="0" w:space="0" w:color="auto" w:frame="1"/>
        </w:rPr>
        <w:t> </w:t>
      </w:r>
    </w:p>
    <w:p w14:paraId="422400DC" w14:textId="2D0D40F6" w:rsidR="005E1683" w:rsidRPr="00D46F7A" w:rsidRDefault="00F122B5"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color w:val="201F1E"/>
          <w:sz w:val="20"/>
          <w:szCs w:val="20"/>
        </w:rPr>
      </w:pPr>
      <w:r w:rsidRPr="00D46F7A">
        <w:rPr>
          <w:rStyle w:val="xnormaltextrun"/>
          <w:rFonts w:ascii="Arial" w:hAnsi="Arial" w:cs="Arial"/>
          <w:color w:val="201F1E"/>
          <w:sz w:val="20"/>
          <w:szCs w:val="20"/>
          <w:bdr w:val="none" w:sz="0" w:space="0" w:color="auto" w:frame="1"/>
        </w:rPr>
        <w:t>Michael</w:t>
      </w:r>
      <w:r w:rsidR="005E1683" w:rsidRPr="00D46F7A">
        <w:rPr>
          <w:rStyle w:val="xnormaltextrun"/>
          <w:rFonts w:ascii="Arial" w:hAnsi="Arial" w:cs="Arial"/>
          <w:color w:val="201F1E"/>
          <w:sz w:val="20"/>
          <w:szCs w:val="20"/>
          <w:bdr w:val="none" w:sz="0" w:space="0" w:color="auto" w:frame="1"/>
        </w:rPr>
        <w:t xml:space="preserve"> is unable to lift his head to look ahead, so </w:t>
      </w:r>
      <w:r w:rsidRPr="00D46F7A">
        <w:rPr>
          <w:rStyle w:val="xnormaltextrun"/>
          <w:rFonts w:ascii="Arial" w:hAnsi="Arial" w:cs="Arial"/>
          <w:color w:val="201F1E"/>
          <w:sz w:val="20"/>
          <w:szCs w:val="20"/>
          <w:bdr w:val="none" w:sz="0" w:space="0" w:color="auto" w:frame="1"/>
        </w:rPr>
        <w:t>David</w:t>
      </w:r>
      <w:r w:rsidR="005E1683" w:rsidRPr="00D46F7A">
        <w:rPr>
          <w:rStyle w:val="xnormaltextrun"/>
          <w:rFonts w:ascii="Arial" w:hAnsi="Arial" w:cs="Arial"/>
          <w:color w:val="201F1E"/>
          <w:sz w:val="20"/>
          <w:szCs w:val="20"/>
          <w:bdr w:val="none" w:sz="0" w:space="0" w:color="auto" w:frame="1"/>
        </w:rPr>
        <w:t xml:space="preserve"> decided that a walk around their local cricket pavilion would be a good option as there would be no roads or obstacles to navigate. On their first outing, </w:t>
      </w:r>
      <w:r w:rsidRPr="00D46F7A">
        <w:rPr>
          <w:rStyle w:val="xnormaltextrun"/>
          <w:rFonts w:ascii="Arial" w:hAnsi="Arial" w:cs="Arial"/>
          <w:color w:val="201F1E"/>
          <w:sz w:val="20"/>
          <w:szCs w:val="20"/>
          <w:bdr w:val="none" w:sz="0" w:space="0" w:color="auto" w:frame="1"/>
        </w:rPr>
        <w:t>Michael</w:t>
      </w:r>
      <w:r w:rsidR="005E1683" w:rsidRPr="00D46F7A">
        <w:rPr>
          <w:rStyle w:val="xnormaltextrun"/>
          <w:rFonts w:ascii="Arial" w:hAnsi="Arial" w:cs="Arial"/>
          <w:color w:val="201F1E"/>
          <w:sz w:val="20"/>
          <w:szCs w:val="20"/>
          <w:bdr w:val="none" w:sz="0" w:space="0" w:color="auto" w:frame="1"/>
        </w:rPr>
        <w:t xml:space="preserve"> was unable to walk the whole circuit and had to sit for a while to rest. </w:t>
      </w:r>
      <w:r w:rsidRPr="00D46F7A">
        <w:rPr>
          <w:rStyle w:val="xnormaltextrun"/>
          <w:rFonts w:ascii="Arial" w:hAnsi="Arial" w:cs="Arial"/>
          <w:color w:val="201F1E"/>
          <w:sz w:val="20"/>
          <w:szCs w:val="20"/>
          <w:bdr w:val="none" w:sz="0" w:space="0" w:color="auto" w:frame="1"/>
        </w:rPr>
        <w:t>David</w:t>
      </w:r>
      <w:r w:rsidR="005E1683" w:rsidRPr="00D46F7A">
        <w:rPr>
          <w:rStyle w:val="xnormaltextrun"/>
          <w:rFonts w:ascii="Arial" w:hAnsi="Arial" w:cs="Arial"/>
          <w:color w:val="201F1E"/>
          <w:sz w:val="20"/>
          <w:szCs w:val="20"/>
          <w:bdr w:val="none" w:sz="0" w:space="0" w:color="auto" w:frame="1"/>
        </w:rPr>
        <w:t xml:space="preserve"> was mindful to set the pace and distance to suit </w:t>
      </w:r>
      <w:r w:rsidRPr="00D46F7A">
        <w:rPr>
          <w:rStyle w:val="xnormaltextrun"/>
          <w:rFonts w:ascii="Arial" w:hAnsi="Arial" w:cs="Arial"/>
          <w:color w:val="201F1E"/>
          <w:sz w:val="20"/>
          <w:szCs w:val="20"/>
          <w:bdr w:val="none" w:sz="0" w:space="0" w:color="auto" w:frame="1"/>
        </w:rPr>
        <w:t>Michael</w:t>
      </w:r>
      <w:r w:rsidR="00A70F4C" w:rsidRPr="00D46F7A">
        <w:rPr>
          <w:rStyle w:val="xnormaltextrun"/>
          <w:rFonts w:ascii="Arial" w:hAnsi="Arial" w:cs="Arial"/>
          <w:color w:val="201F1E"/>
          <w:sz w:val="20"/>
          <w:szCs w:val="20"/>
          <w:bdr w:val="none" w:sz="0" w:space="0" w:color="auto" w:frame="1"/>
        </w:rPr>
        <w:t>’s</w:t>
      </w:r>
      <w:r w:rsidR="005E1683" w:rsidRPr="00D46F7A">
        <w:rPr>
          <w:rStyle w:val="xnormaltextrun"/>
          <w:rFonts w:ascii="Arial" w:hAnsi="Arial" w:cs="Arial"/>
          <w:color w:val="201F1E"/>
          <w:sz w:val="20"/>
          <w:szCs w:val="20"/>
          <w:bdr w:val="none" w:sz="0" w:space="0" w:color="auto" w:frame="1"/>
        </w:rPr>
        <w:t xml:space="preserve"> needs. The</w:t>
      </w:r>
      <w:r w:rsidRPr="00D46F7A">
        <w:rPr>
          <w:rStyle w:val="xnormaltextrun"/>
          <w:rFonts w:ascii="Arial" w:hAnsi="Arial" w:cs="Arial"/>
          <w:color w:val="201F1E"/>
          <w:sz w:val="20"/>
          <w:szCs w:val="20"/>
          <w:bdr w:val="none" w:sz="0" w:space="0" w:color="auto" w:frame="1"/>
        </w:rPr>
        <w:t>y</w:t>
      </w:r>
      <w:r w:rsidR="005E1683" w:rsidRPr="00D46F7A">
        <w:rPr>
          <w:rStyle w:val="xnormaltextrun"/>
          <w:rFonts w:ascii="Arial" w:hAnsi="Arial" w:cs="Arial"/>
          <w:color w:val="201F1E"/>
          <w:sz w:val="20"/>
          <w:szCs w:val="20"/>
          <w:bdr w:val="none" w:sz="0" w:space="0" w:color="auto" w:frame="1"/>
        </w:rPr>
        <w:t xml:space="preserve"> walk around the cricket pavilion on a weekly basis, with</w:t>
      </w:r>
      <w:r w:rsidRPr="00D46F7A">
        <w:rPr>
          <w:rStyle w:val="xnormaltextrun"/>
          <w:rFonts w:ascii="Arial" w:hAnsi="Arial" w:cs="Arial"/>
          <w:color w:val="201F1E"/>
          <w:sz w:val="20"/>
          <w:szCs w:val="20"/>
          <w:bdr w:val="none" w:sz="0" w:space="0" w:color="auto" w:frame="1"/>
        </w:rPr>
        <w:t xml:space="preserve"> David</w:t>
      </w:r>
      <w:r w:rsidR="005E1683" w:rsidRPr="00D46F7A">
        <w:rPr>
          <w:rStyle w:val="xnormaltextrun"/>
          <w:rFonts w:ascii="Arial" w:hAnsi="Arial" w:cs="Arial"/>
          <w:color w:val="201F1E"/>
          <w:sz w:val="20"/>
          <w:szCs w:val="20"/>
          <w:bdr w:val="none" w:sz="0" w:space="0" w:color="auto" w:frame="1"/>
        </w:rPr>
        <w:t xml:space="preserve"> constantly risk assessing the route as they are walking to ensure </w:t>
      </w:r>
      <w:r w:rsidRPr="00D46F7A">
        <w:rPr>
          <w:rStyle w:val="xnormaltextrun"/>
          <w:rFonts w:ascii="Arial" w:hAnsi="Arial" w:cs="Arial"/>
          <w:color w:val="201F1E"/>
          <w:sz w:val="20"/>
          <w:szCs w:val="20"/>
          <w:bdr w:val="none" w:sz="0" w:space="0" w:color="auto" w:frame="1"/>
        </w:rPr>
        <w:t>Michael</w:t>
      </w:r>
      <w:r w:rsidR="005E1683" w:rsidRPr="00D46F7A">
        <w:rPr>
          <w:rStyle w:val="xnormaltextrun"/>
          <w:rFonts w:ascii="Arial" w:hAnsi="Arial" w:cs="Arial"/>
          <w:color w:val="201F1E"/>
          <w:sz w:val="20"/>
          <w:szCs w:val="20"/>
          <w:bdr w:val="none" w:sz="0" w:space="0" w:color="auto" w:frame="1"/>
        </w:rPr>
        <w:t xml:space="preserve"> has a safe environment ahead of him. </w:t>
      </w:r>
      <w:r w:rsidRPr="00D46F7A">
        <w:rPr>
          <w:rStyle w:val="xnormaltextrun"/>
          <w:rFonts w:ascii="Arial" w:hAnsi="Arial" w:cs="Arial"/>
          <w:color w:val="201F1E"/>
          <w:sz w:val="20"/>
          <w:szCs w:val="20"/>
          <w:bdr w:val="none" w:sz="0" w:space="0" w:color="auto" w:frame="1"/>
        </w:rPr>
        <w:t>Michael</w:t>
      </w:r>
      <w:r w:rsidR="005E1683" w:rsidRPr="00D46F7A">
        <w:rPr>
          <w:rStyle w:val="xnormaltextrun"/>
          <w:rFonts w:ascii="Arial" w:hAnsi="Arial" w:cs="Arial"/>
          <w:color w:val="201F1E"/>
          <w:sz w:val="20"/>
          <w:szCs w:val="20"/>
          <w:bdr w:val="none" w:sz="0" w:space="0" w:color="auto" w:frame="1"/>
        </w:rPr>
        <w:t xml:space="preserve"> can now walk for up to 40 minutes without stopping which has greatly improved his fitness and his confidence. </w:t>
      </w:r>
      <w:r w:rsidR="005E1683" w:rsidRPr="00D46F7A">
        <w:rPr>
          <w:rStyle w:val="xeop"/>
          <w:rFonts w:ascii="Arial" w:hAnsi="Arial" w:cs="Arial"/>
          <w:color w:val="201F1E"/>
          <w:sz w:val="20"/>
          <w:szCs w:val="20"/>
          <w:bdr w:val="none" w:sz="0" w:space="0" w:color="auto" w:frame="1"/>
        </w:rPr>
        <w:t> </w:t>
      </w:r>
    </w:p>
    <w:p w14:paraId="7A41D56E" w14:textId="77777777" w:rsidR="005E1683" w:rsidRPr="00D46F7A" w:rsidRDefault="005E1683"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color w:val="201F1E"/>
          <w:sz w:val="20"/>
          <w:szCs w:val="20"/>
        </w:rPr>
      </w:pPr>
      <w:r w:rsidRPr="00D46F7A">
        <w:rPr>
          <w:rFonts w:ascii="Arial" w:hAnsi="Arial" w:cs="Arial"/>
          <w:color w:val="201F1E"/>
          <w:sz w:val="20"/>
          <w:szCs w:val="20"/>
          <w:bdr w:val="none" w:sz="0" w:space="0" w:color="auto" w:frame="1"/>
        </w:rPr>
        <w:t> </w:t>
      </w:r>
    </w:p>
    <w:p w14:paraId="4EADE637" w14:textId="45369D4D" w:rsidR="005E1683" w:rsidRPr="00D46F7A" w:rsidRDefault="00F122B5"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sz w:val="20"/>
          <w:szCs w:val="20"/>
          <w:bdr w:val="none" w:sz="0" w:space="0" w:color="auto" w:frame="1"/>
        </w:rPr>
      </w:pPr>
      <w:r w:rsidRPr="00D46F7A">
        <w:rPr>
          <w:rStyle w:val="xnormaltextrun"/>
          <w:rFonts w:ascii="Arial" w:hAnsi="Arial" w:cs="Arial"/>
          <w:color w:val="201F1E"/>
          <w:sz w:val="20"/>
          <w:szCs w:val="20"/>
          <w:bdr w:val="none" w:sz="0" w:space="0" w:color="auto" w:frame="1"/>
        </w:rPr>
        <w:t>Michael</w:t>
      </w:r>
      <w:r w:rsidR="005E1683" w:rsidRPr="00D46F7A">
        <w:rPr>
          <w:rStyle w:val="xnormaltextrun"/>
          <w:rFonts w:ascii="Arial" w:hAnsi="Arial" w:cs="Arial"/>
          <w:color w:val="201F1E"/>
          <w:sz w:val="20"/>
          <w:szCs w:val="20"/>
          <w:bdr w:val="none" w:sz="0" w:space="0" w:color="auto" w:frame="1"/>
        </w:rPr>
        <w:t xml:space="preserve"> says that having </w:t>
      </w:r>
      <w:r w:rsidRPr="00D46F7A">
        <w:rPr>
          <w:rStyle w:val="xnormaltextrun"/>
          <w:rFonts w:ascii="Arial" w:hAnsi="Arial" w:cs="Arial"/>
          <w:color w:val="201F1E"/>
          <w:sz w:val="20"/>
          <w:szCs w:val="20"/>
          <w:bdr w:val="none" w:sz="0" w:space="0" w:color="auto" w:frame="1"/>
        </w:rPr>
        <w:t>David</w:t>
      </w:r>
      <w:r w:rsidR="005E1683" w:rsidRPr="00D46F7A">
        <w:rPr>
          <w:rStyle w:val="xnormaltextrun"/>
          <w:rFonts w:ascii="Arial" w:hAnsi="Arial" w:cs="Arial"/>
          <w:color w:val="201F1E"/>
          <w:sz w:val="20"/>
          <w:szCs w:val="20"/>
          <w:bdr w:val="none" w:sz="0" w:space="0" w:color="auto" w:frame="1"/>
        </w:rPr>
        <w:t xml:space="preserve"> by his side is comforting as it’s an extra pair of eyes on him to make sure he stays safe.</w:t>
      </w:r>
      <w:r w:rsidR="005E1683" w:rsidRPr="00D46F7A">
        <w:rPr>
          <w:rStyle w:val="xeop"/>
          <w:rFonts w:ascii="Arial" w:hAnsi="Arial" w:cs="Arial"/>
          <w:color w:val="201F1E"/>
          <w:sz w:val="20"/>
          <w:szCs w:val="20"/>
          <w:bdr w:val="none" w:sz="0" w:space="0" w:color="auto" w:frame="1"/>
        </w:rPr>
        <w:t> </w:t>
      </w:r>
      <w:r w:rsidRPr="00D46F7A">
        <w:rPr>
          <w:rStyle w:val="xnormaltextrun"/>
          <w:rFonts w:ascii="Arial" w:hAnsi="Arial" w:cs="Arial"/>
          <w:color w:val="201F1E"/>
          <w:sz w:val="20"/>
          <w:szCs w:val="20"/>
          <w:bdr w:val="none" w:sz="0" w:space="0" w:color="auto" w:frame="1"/>
        </w:rPr>
        <w:t>Michael</w:t>
      </w:r>
      <w:r w:rsidR="005E1683" w:rsidRPr="00D46F7A">
        <w:rPr>
          <w:rStyle w:val="xnormaltextrun"/>
          <w:rFonts w:ascii="Arial" w:hAnsi="Arial" w:cs="Arial"/>
          <w:color w:val="201F1E"/>
          <w:sz w:val="20"/>
          <w:szCs w:val="20"/>
          <w:bdr w:val="none" w:sz="0" w:space="0" w:color="auto" w:frame="1"/>
        </w:rPr>
        <w:t xml:space="preserve"> had previously lived an active life</w:t>
      </w:r>
      <w:r w:rsidR="00A70F4C" w:rsidRPr="00D46F7A">
        <w:rPr>
          <w:rStyle w:val="xnormaltextrun"/>
          <w:rFonts w:ascii="Arial" w:hAnsi="Arial" w:cs="Arial"/>
          <w:color w:val="201F1E"/>
          <w:sz w:val="20"/>
          <w:szCs w:val="20"/>
          <w:bdr w:val="none" w:sz="0" w:space="0" w:color="auto" w:frame="1"/>
        </w:rPr>
        <w:t>.</w:t>
      </w:r>
      <w:r w:rsidR="005E1683" w:rsidRPr="00D46F7A">
        <w:rPr>
          <w:rStyle w:val="xnormaltextrun"/>
          <w:rFonts w:ascii="Arial" w:hAnsi="Arial" w:cs="Arial"/>
          <w:color w:val="201F1E"/>
          <w:sz w:val="20"/>
          <w:szCs w:val="20"/>
          <w:bdr w:val="none" w:sz="0" w:space="0" w:color="auto" w:frame="1"/>
        </w:rPr>
        <w:t xml:space="preserve"> He used to compete in half marathons</w:t>
      </w:r>
      <w:r w:rsidR="00A70F4C" w:rsidRPr="00D46F7A">
        <w:rPr>
          <w:rStyle w:val="xnormaltextrun"/>
          <w:rFonts w:ascii="Arial" w:hAnsi="Arial" w:cs="Arial"/>
          <w:color w:val="201F1E"/>
          <w:sz w:val="20"/>
          <w:szCs w:val="20"/>
          <w:bdr w:val="none" w:sz="0" w:space="0" w:color="auto" w:frame="1"/>
        </w:rPr>
        <w:t xml:space="preserve"> </w:t>
      </w:r>
      <w:r w:rsidR="005E1683" w:rsidRPr="00D46F7A">
        <w:rPr>
          <w:rStyle w:val="xnormaltextrun"/>
          <w:rFonts w:ascii="Arial" w:hAnsi="Arial" w:cs="Arial"/>
          <w:color w:val="201F1E"/>
          <w:sz w:val="20"/>
          <w:szCs w:val="20"/>
          <w:bdr w:val="none" w:sz="0" w:space="0" w:color="auto" w:frame="1"/>
        </w:rPr>
        <w:t xml:space="preserve">but </w:t>
      </w:r>
      <w:proofErr w:type="gramStart"/>
      <w:r w:rsidR="005E1683" w:rsidRPr="00D46F7A">
        <w:rPr>
          <w:rStyle w:val="xnormaltextrun"/>
          <w:rFonts w:ascii="Arial" w:hAnsi="Arial" w:cs="Arial"/>
          <w:color w:val="201F1E"/>
          <w:sz w:val="20"/>
          <w:szCs w:val="20"/>
          <w:bdr w:val="none" w:sz="0" w:space="0" w:color="auto" w:frame="1"/>
        </w:rPr>
        <w:t>due to the effect</w:t>
      </w:r>
      <w:proofErr w:type="gramEnd"/>
      <w:r w:rsidR="005E1683" w:rsidRPr="00D46F7A">
        <w:rPr>
          <w:rStyle w:val="xnormaltextrun"/>
          <w:rFonts w:ascii="Arial" w:hAnsi="Arial" w:cs="Arial"/>
          <w:color w:val="201F1E"/>
          <w:sz w:val="20"/>
          <w:szCs w:val="20"/>
          <w:bdr w:val="none" w:sz="0" w:space="0" w:color="auto" w:frame="1"/>
        </w:rPr>
        <w:t xml:space="preserve"> of his long-term condition, now struggles to go across to his local </w:t>
      </w:r>
      <w:r w:rsidRPr="00D46F7A">
        <w:rPr>
          <w:rStyle w:val="xnormaltextrun"/>
          <w:rFonts w:ascii="Arial" w:hAnsi="Arial" w:cs="Arial"/>
          <w:color w:val="201F1E"/>
          <w:sz w:val="20"/>
          <w:szCs w:val="20"/>
          <w:bdr w:val="none" w:sz="0" w:space="0" w:color="auto" w:frame="1"/>
        </w:rPr>
        <w:t xml:space="preserve">convenience </w:t>
      </w:r>
      <w:r w:rsidR="005E1683" w:rsidRPr="00D46F7A">
        <w:rPr>
          <w:rStyle w:val="xnormaltextrun"/>
          <w:rFonts w:ascii="Arial" w:hAnsi="Arial" w:cs="Arial"/>
          <w:color w:val="201F1E"/>
          <w:sz w:val="20"/>
          <w:szCs w:val="20"/>
          <w:bdr w:val="none" w:sz="0" w:space="0" w:color="auto" w:frame="1"/>
        </w:rPr>
        <w:t xml:space="preserve">shop. Since walking with </w:t>
      </w:r>
      <w:r w:rsidRPr="00D46F7A">
        <w:rPr>
          <w:rStyle w:val="xnormaltextrun"/>
          <w:rFonts w:ascii="Arial" w:hAnsi="Arial" w:cs="Arial"/>
          <w:color w:val="201F1E"/>
          <w:sz w:val="20"/>
          <w:szCs w:val="20"/>
          <w:bdr w:val="none" w:sz="0" w:space="0" w:color="auto" w:frame="1"/>
        </w:rPr>
        <w:t>David</w:t>
      </w:r>
      <w:r w:rsidR="005E1683" w:rsidRPr="00D46F7A">
        <w:rPr>
          <w:rStyle w:val="xnormaltextrun"/>
          <w:rFonts w:ascii="Arial" w:hAnsi="Arial" w:cs="Arial"/>
          <w:color w:val="201F1E"/>
          <w:sz w:val="20"/>
          <w:szCs w:val="20"/>
          <w:bdr w:val="none" w:sz="0" w:space="0" w:color="auto" w:frame="1"/>
        </w:rPr>
        <w:t xml:space="preserve">, </w:t>
      </w:r>
      <w:r w:rsidRPr="00D46F7A">
        <w:rPr>
          <w:rStyle w:val="xnormaltextrun"/>
          <w:rFonts w:ascii="Arial" w:hAnsi="Arial" w:cs="Arial"/>
          <w:color w:val="201F1E"/>
          <w:sz w:val="20"/>
          <w:szCs w:val="20"/>
          <w:bdr w:val="none" w:sz="0" w:space="0" w:color="auto" w:frame="1"/>
        </w:rPr>
        <w:t>Michael</w:t>
      </w:r>
      <w:r w:rsidR="005E1683" w:rsidRPr="00D46F7A">
        <w:rPr>
          <w:rStyle w:val="xnormaltextrun"/>
          <w:rFonts w:ascii="Arial" w:hAnsi="Arial" w:cs="Arial"/>
          <w:color w:val="201F1E"/>
          <w:sz w:val="20"/>
          <w:szCs w:val="20"/>
          <w:bdr w:val="none" w:sz="0" w:space="0" w:color="auto" w:frame="1"/>
        </w:rPr>
        <w:t xml:space="preserve"> now has the confidence to walk over to the shop on his own.</w:t>
      </w:r>
      <w:r w:rsidR="005E1683" w:rsidRPr="00D46F7A">
        <w:rPr>
          <w:rStyle w:val="xeop"/>
          <w:rFonts w:ascii="Arial" w:hAnsi="Arial" w:cs="Arial"/>
          <w:color w:val="201F1E"/>
          <w:sz w:val="20"/>
          <w:szCs w:val="20"/>
          <w:bdr w:val="none" w:sz="0" w:space="0" w:color="auto" w:frame="1"/>
        </w:rPr>
        <w:t> </w:t>
      </w:r>
    </w:p>
    <w:p w14:paraId="0065A6DF" w14:textId="77777777" w:rsidR="005E1683" w:rsidRPr="00D46F7A" w:rsidRDefault="005E1683" w:rsidP="00D46F7A">
      <w:pPr>
        <w:pStyle w:val="xparagraph"/>
        <w:pBdr>
          <w:top w:val="single" w:sz="4" w:space="1" w:color="auto"/>
          <w:left w:val="single" w:sz="4" w:space="4" w:color="auto"/>
          <w:bottom w:val="single" w:sz="4" w:space="10" w:color="auto"/>
          <w:right w:val="single" w:sz="4" w:space="4" w:color="auto"/>
        </w:pBdr>
        <w:shd w:val="clear" w:color="auto" w:fill="DEEAF6" w:themeFill="accent5" w:themeFillTint="33"/>
        <w:spacing w:before="0" w:beforeAutospacing="0" w:after="0" w:afterAutospacing="0"/>
        <w:textAlignment w:val="baseline"/>
        <w:rPr>
          <w:rFonts w:ascii="Arial" w:hAnsi="Arial" w:cs="Arial"/>
          <w:color w:val="201F1E"/>
          <w:sz w:val="20"/>
          <w:szCs w:val="20"/>
        </w:rPr>
      </w:pPr>
      <w:r w:rsidRPr="00D46F7A">
        <w:rPr>
          <w:rFonts w:ascii="Arial" w:hAnsi="Arial" w:cs="Arial"/>
          <w:color w:val="201F1E"/>
          <w:sz w:val="20"/>
          <w:szCs w:val="20"/>
          <w:bdr w:val="none" w:sz="0" w:space="0" w:color="auto" w:frame="1"/>
        </w:rPr>
        <w:t> </w:t>
      </w:r>
    </w:p>
    <w:p w14:paraId="6FFAD460" w14:textId="573FA4E7" w:rsidR="00D46F7A" w:rsidRPr="00D46F7A" w:rsidRDefault="00F122B5" w:rsidP="00D46F7A">
      <w:pPr>
        <w:pBdr>
          <w:top w:val="single" w:sz="4" w:space="1" w:color="auto"/>
          <w:left w:val="single" w:sz="4" w:space="4" w:color="auto"/>
          <w:bottom w:val="single" w:sz="4" w:space="10" w:color="auto"/>
          <w:right w:val="single" w:sz="4" w:space="4" w:color="auto"/>
        </w:pBdr>
        <w:shd w:val="clear" w:color="auto" w:fill="DEEAF6" w:themeFill="accent5" w:themeFillTint="33"/>
        <w:spacing w:after="240"/>
        <w:rPr>
          <w:rFonts w:cs="Arial"/>
          <w:color w:val="201F1E"/>
          <w:sz w:val="20"/>
          <w:szCs w:val="20"/>
          <w:bdr w:val="none" w:sz="0" w:space="0" w:color="auto" w:frame="1"/>
        </w:rPr>
      </w:pPr>
      <w:r w:rsidRPr="00D46F7A">
        <w:rPr>
          <w:rStyle w:val="xnormaltextrun"/>
          <w:rFonts w:cs="Arial"/>
          <w:color w:val="201F1E"/>
          <w:sz w:val="20"/>
          <w:szCs w:val="20"/>
          <w:bdr w:val="none" w:sz="0" w:space="0" w:color="auto" w:frame="1"/>
        </w:rPr>
        <w:t>David</w:t>
      </w:r>
      <w:r w:rsidR="005E1683" w:rsidRPr="00D46F7A">
        <w:rPr>
          <w:rStyle w:val="xnormaltextrun"/>
          <w:rFonts w:cs="Arial"/>
          <w:color w:val="201F1E"/>
          <w:sz w:val="20"/>
          <w:szCs w:val="20"/>
          <w:bdr w:val="none" w:sz="0" w:space="0" w:color="auto" w:frame="1"/>
        </w:rPr>
        <w:t xml:space="preserve"> says that he gets a lot from his relationship with </w:t>
      </w:r>
      <w:r w:rsidRPr="00D46F7A">
        <w:rPr>
          <w:rStyle w:val="xnormaltextrun"/>
          <w:rFonts w:cs="Arial"/>
          <w:color w:val="201F1E"/>
          <w:sz w:val="20"/>
          <w:szCs w:val="20"/>
          <w:bdr w:val="none" w:sz="0" w:space="0" w:color="auto" w:frame="1"/>
        </w:rPr>
        <w:t>Michael</w:t>
      </w:r>
      <w:r w:rsidR="005E1683" w:rsidRPr="00D46F7A">
        <w:rPr>
          <w:rStyle w:val="xnormaltextrun"/>
          <w:rFonts w:cs="Arial"/>
          <w:color w:val="201F1E"/>
          <w:sz w:val="20"/>
          <w:szCs w:val="20"/>
          <w:bdr w:val="none" w:sz="0" w:space="0" w:color="auto" w:frame="1"/>
        </w:rPr>
        <w:t xml:space="preserve">. They always have a great chat, and he feels privileged to be able to share in </w:t>
      </w:r>
      <w:r w:rsidRPr="00D46F7A">
        <w:rPr>
          <w:rStyle w:val="xnormaltextrun"/>
          <w:rFonts w:cs="Arial"/>
          <w:color w:val="201F1E"/>
          <w:sz w:val="20"/>
          <w:szCs w:val="20"/>
          <w:bdr w:val="none" w:sz="0" w:space="0" w:color="auto" w:frame="1"/>
        </w:rPr>
        <w:t>Michael</w:t>
      </w:r>
      <w:r w:rsidR="005E1683" w:rsidRPr="00D46F7A">
        <w:rPr>
          <w:rStyle w:val="xnormaltextrun"/>
          <w:rFonts w:cs="Arial"/>
          <w:color w:val="201F1E"/>
          <w:sz w:val="20"/>
          <w:szCs w:val="20"/>
          <w:bdr w:val="none" w:sz="0" w:space="0" w:color="auto" w:frame="1"/>
        </w:rPr>
        <w:t>’s life in a tiny way.</w:t>
      </w:r>
    </w:p>
    <w:p w14:paraId="6F3A769B" w14:textId="1560D180" w:rsidR="005E1683" w:rsidRPr="005E1683" w:rsidRDefault="00F122B5" w:rsidP="00F122B5">
      <w:pPr>
        <w:pStyle w:val="Caption"/>
      </w:pPr>
      <w:bookmarkStart w:id="46" w:name="_Toc97547408"/>
      <w:r>
        <w:t xml:space="preserve">Figure </w:t>
      </w:r>
      <w:fldSimple w:instr=" SEQ Figure \* ARABIC ">
        <w:r w:rsidR="00156224">
          <w:rPr>
            <w:noProof/>
          </w:rPr>
          <w:t>12</w:t>
        </w:r>
      </w:fldSimple>
      <w:r>
        <w:t xml:space="preserve"> Michael and David's story</w:t>
      </w:r>
      <w:bookmarkEnd w:id="46"/>
    </w:p>
    <w:p w14:paraId="73E7CC89" w14:textId="373DF94A" w:rsidR="00FC60E7" w:rsidRDefault="00F536C7" w:rsidP="005931CF">
      <w:pPr>
        <w:pStyle w:val="Heading1"/>
        <w:rPr>
          <w:rStyle w:val="Heading1Char"/>
          <w:rFonts w:eastAsiaTheme="minorHAnsi"/>
        </w:rPr>
      </w:pPr>
      <w:bookmarkStart w:id="47" w:name="_Toc97547390"/>
      <w:r w:rsidRPr="00F536C7">
        <w:rPr>
          <w:rStyle w:val="Heading1Char"/>
          <w:rFonts w:eastAsiaTheme="minorHAnsi"/>
        </w:rPr>
        <w:t>Conclusio</w:t>
      </w:r>
      <w:r>
        <w:rPr>
          <w:rStyle w:val="Heading1Char"/>
          <w:rFonts w:eastAsiaTheme="minorHAnsi"/>
        </w:rPr>
        <w:t>ns</w:t>
      </w:r>
      <w:bookmarkEnd w:id="47"/>
    </w:p>
    <w:p w14:paraId="14A38174" w14:textId="1D3C7FFA" w:rsidR="00284666" w:rsidRDefault="00FF075E" w:rsidP="00284666">
      <w:pPr>
        <w:pStyle w:val="Heading3"/>
      </w:pPr>
      <w:bookmarkStart w:id="48" w:name="_Toc97547391"/>
      <w:r w:rsidRPr="008C6699">
        <w:t>Are entry level walks effective in helping older people to improve their physical and mental wellbeing?</w:t>
      </w:r>
      <w:bookmarkEnd w:id="48"/>
    </w:p>
    <w:p w14:paraId="35064D39" w14:textId="77777777" w:rsidR="00284666" w:rsidRPr="00284666" w:rsidRDefault="00284666" w:rsidP="00284666">
      <w:pPr>
        <w:spacing w:after="0"/>
      </w:pPr>
    </w:p>
    <w:p w14:paraId="1DC8015E" w14:textId="3637C594" w:rsidR="003D2921" w:rsidRPr="00284666" w:rsidRDefault="003D2921" w:rsidP="00284666">
      <w:pPr>
        <w:rPr>
          <w:rFonts w:cstheme="majorBidi"/>
        </w:rPr>
      </w:pPr>
      <w:r>
        <w:t>The findings from this study demonstrated that these entry level walks with a befriender, in many cases starting with only 10</w:t>
      </w:r>
      <w:r w:rsidR="001F03A5">
        <w:t xml:space="preserve"> –</w:t>
      </w:r>
      <w:r>
        <w:t xml:space="preserve"> 20</w:t>
      </w:r>
      <w:r w:rsidR="001F03A5">
        <w:t xml:space="preserve"> </w:t>
      </w:r>
      <w:r>
        <w:t>minute</w:t>
      </w:r>
      <w:r w:rsidR="001F03A5">
        <w:t>s</w:t>
      </w:r>
      <w:r>
        <w:t>, gradually increased clients</w:t>
      </w:r>
      <w:r w:rsidR="0028229A">
        <w:t>’</w:t>
      </w:r>
      <w:r>
        <w:t xml:space="preserve"> </w:t>
      </w:r>
      <w:r w:rsidR="001367FB">
        <w:t xml:space="preserve">confidence in their walking </w:t>
      </w:r>
      <w:r>
        <w:t xml:space="preserve">such that their activity levels increased. The percentage </w:t>
      </w:r>
      <w:r w:rsidR="0028229A">
        <w:t xml:space="preserve">of clients </w:t>
      </w:r>
      <w:r>
        <w:t xml:space="preserve">becoming </w:t>
      </w:r>
      <w:proofErr w:type="gramStart"/>
      <w:r>
        <w:t>fairly active</w:t>
      </w:r>
      <w:proofErr w:type="gramEnd"/>
      <w:r>
        <w:t xml:space="preserve"> rose </w:t>
      </w:r>
      <w:r w:rsidR="00DE68B0">
        <w:t xml:space="preserve">from </w:t>
      </w:r>
      <w:r w:rsidR="001F03A5">
        <w:t>21</w:t>
      </w:r>
      <w:r w:rsidR="00DE68B0">
        <w:t xml:space="preserve">% </w:t>
      </w:r>
      <w:r w:rsidR="00FE41D0">
        <w:t xml:space="preserve">to </w:t>
      </w:r>
      <w:r w:rsidR="001F03A5">
        <w:t xml:space="preserve">over </w:t>
      </w:r>
      <w:r w:rsidR="00FE41D0">
        <w:t xml:space="preserve">70% by 12 months, however very few clients </w:t>
      </w:r>
      <w:r w:rsidR="007F28AE">
        <w:t xml:space="preserve">had </w:t>
      </w:r>
      <w:r w:rsidR="00FE41D0">
        <w:t xml:space="preserve">manged to reach the required 150 or more moderate minutes per week to be considered active. For clients participating in Walking Befriending, where </w:t>
      </w:r>
      <w:proofErr w:type="gramStart"/>
      <w:r w:rsidR="00946504">
        <w:t>the majority of</w:t>
      </w:r>
      <w:proofErr w:type="gramEnd"/>
      <w:r w:rsidR="00946504">
        <w:t xml:space="preserve"> clients (72-77%) </w:t>
      </w:r>
      <w:r w:rsidR="00FE41D0">
        <w:t xml:space="preserve">were </w:t>
      </w:r>
      <w:r w:rsidR="00946504">
        <w:t>aged 75 and over, indeed 30% of clients were aged 85 -96,</w:t>
      </w:r>
      <w:r w:rsidR="00FE41D0">
        <w:t xml:space="preserve"> </w:t>
      </w:r>
      <w:r w:rsidR="00946504">
        <w:t>and</w:t>
      </w:r>
      <w:r w:rsidR="00FE41D0">
        <w:t xml:space="preserve"> 30% </w:t>
      </w:r>
      <w:r w:rsidR="001367FB">
        <w:t xml:space="preserve">of clients </w:t>
      </w:r>
      <w:r w:rsidR="00946504">
        <w:t xml:space="preserve">were </w:t>
      </w:r>
      <w:r w:rsidR="00FE41D0">
        <w:t>using walking aids, the</w:t>
      </w:r>
      <w:r w:rsidR="00946504">
        <w:t xml:space="preserve">ir more modest achievements might be more appropriate. </w:t>
      </w:r>
      <w:r w:rsidR="00FE41D0">
        <w:t xml:space="preserve"> </w:t>
      </w:r>
      <w:r w:rsidR="003707EC">
        <w:t>For these older adults, many of whom were living with ill health, poor mobility and risk of falls</w:t>
      </w:r>
      <w:r w:rsidR="00946504">
        <w:t xml:space="preserve"> </w:t>
      </w:r>
      <w:r w:rsidR="003707EC">
        <w:t xml:space="preserve">their success in becoming more active might be better considered by a) </w:t>
      </w:r>
      <w:r w:rsidR="001F03A5">
        <w:t xml:space="preserve">that </w:t>
      </w:r>
      <w:r w:rsidR="003707EC" w:rsidRPr="003707EC">
        <w:t>at the 6 and12 months review points, the percentages of clients that had not walked during the previous 7 days were very low (0% and 5% respectively</w:t>
      </w:r>
      <w:r w:rsidR="001F03A5">
        <w:t>, compared with 36% at project start</w:t>
      </w:r>
      <w:r w:rsidR="003707EC" w:rsidRPr="003707EC">
        <w:t xml:space="preserve">) and </w:t>
      </w:r>
      <w:r w:rsidR="003707EC">
        <w:t xml:space="preserve">b) </w:t>
      </w:r>
      <w:r w:rsidR="001F03A5">
        <w:lastRenderedPageBreak/>
        <w:t xml:space="preserve">that </w:t>
      </w:r>
      <w:r w:rsidR="00722324">
        <w:t xml:space="preserve">for many clients </w:t>
      </w:r>
      <w:r w:rsidR="003707EC" w:rsidRPr="003707EC">
        <w:t xml:space="preserve">over the course of </w:t>
      </w:r>
      <w:r w:rsidR="00722324">
        <w:t>their</w:t>
      </w:r>
      <w:r w:rsidR="003707EC" w:rsidRPr="003707EC">
        <w:t xml:space="preserve"> engagement in Walking Befriending the number of days they walked, or the duration of their walks or both had increased</w:t>
      </w:r>
      <w:r w:rsidR="00722324">
        <w:t xml:space="preserve">. </w:t>
      </w:r>
    </w:p>
    <w:p w14:paraId="2FF9BBEE" w14:textId="1221B3E5" w:rsidR="00FE2F35" w:rsidRDefault="00FE2F35" w:rsidP="003707EC">
      <w:pPr>
        <w:spacing w:before="240"/>
        <w:rPr>
          <w:rFonts w:cs="Arial"/>
        </w:rPr>
      </w:pPr>
      <w:r>
        <w:rPr>
          <w:rFonts w:cs="Arial"/>
        </w:rPr>
        <w:t>Also, the drop-out rate was comparatively low, with only 6% failing to walk for 3 months</w:t>
      </w:r>
      <w:r w:rsidR="00D24B72">
        <w:rPr>
          <w:rFonts w:cs="Arial"/>
        </w:rPr>
        <w:t>/</w:t>
      </w:r>
      <w:r>
        <w:rPr>
          <w:rFonts w:cs="Arial"/>
        </w:rPr>
        <w:t xml:space="preserve">6 months, and the majority leaving because their health had deteriorated to such an extent that they didn’t feel able to continue with weekly walks. By 12 months, </w:t>
      </w:r>
      <w:r w:rsidR="0028229A">
        <w:rPr>
          <w:rFonts w:cs="Arial"/>
        </w:rPr>
        <w:t>2</w:t>
      </w:r>
      <w:r w:rsidR="006B00A8">
        <w:rPr>
          <w:rFonts w:cs="Arial"/>
        </w:rPr>
        <w:t>0</w:t>
      </w:r>
      <w:r w:rsidR="0028229A">
        <w:rPr>
          <w:rFonts w:cs="Arial"/>
        </w:rPr>
        <w:t>% of that cohort had left, 1</w:t>
      </w:r>
      <w:r w:rsidR="006B00A8">
        <w:rPr>
          <w:rFonts w:cs="Arial"/>
        </w:rPr>
        <w:t>3</w:t>
      </w:r>
      <w:r w:rsidR="0028229A">
        <w:rPr>
          <w:rFonts w:cs="Arial"/>
        </w:rPr>
        <w:t xml:space="preserve">% due to health reasons </w:t>
      </w:r>
      <w:r w:rsidR="006B00A8">
        <w:rPr>
          <w:rFonts w:cs="Arial"/>
        </w:rPr>
        <w:t>and</w:t>
      </w:r>
      <w:r w:rsidR="0028229A">
        <w:rPr>
          <w:rFonts w:cs="Arial"/>
        </w:rPr>
        <w:t xml:space="preserve"> </w:t>
      </w:r>
      <w:r w:rsidR="006B00A8">
        <w:rPr>
          <w:rFonts w:cs="Arial"/>
        </w:rPr>
        <w:t>7</w:t>
      </w:r>
      <w:r w:rsidR="0028229A">
        <w:rPr>
          <w:rFonts w:cs="Arial"/>
        </w:rPr>
        <w:t>% had moved onto other walking activities</w:t>
      </w:r>
      <w:r w:rsidR="006B00A8">
        <w:rPr>
          <w:rFonts w:cs="Arial"/>
        </w:rPr>
        <w:t>, demonstrating the progress they had made in developing their confidence to walk with family members or alone</w:t>
      </w:r>
      <w:r w:rsidR="0028229A">
        <w:rPr>
          <w:rFonts w:cs="Arial"/>
        </w:rPr>
        <w:t xml:space="preserve">. </w:t>
      </w:r>
      <w:r>
        <w:rPr>
          <w:rFonts w:cs="Arial"/>
        </w:rPr>
        <w:t xml:space="preserve"> </w:t>
      </w:r>
      <w:r w:rsidR="00D370E7">
        <w:rPr>
          <w:rFonts w:cs="Arial"/>
        </w:rPr>
        <w:t xml:space="preserve">Walking Befriending aimed to have 80 clients walking regularly at 3 months, </w:t>
      </w:r>
      <w:r w:rsidR="008D2CFF">
        <w:rPr>
          <w:rFonts w:cs="Arial"/>
        </w:rPr>
        <w:t>60</w:t>
      </w:r>
      <w:r w:rsidR="00D370E7">
        <w:rPr>
          <w:rFonts w:cs="Arial"/>
        </w:rPr>
        <w:t xml:space="preserve"> at 6 months and </w:t>
      </w:r>
      <w:r w:rsidR="008D2CFF">
        <w:rPr>
          <w:rFonts w:cs="Arial"/>
        </w:rPr>
        <w:t>3</w:t>
      </w:r>
      <w:r w:rsidR="00D370E7">
        <w:rPr>
          <w:rFonts w:cs="Arial"/>
        </w:rPr>
        <w:t xml:space="preserve">5 at 12 months. Although </w:t>
      </w:r>
      <w:r w:rsidR="00433105">
        <w:rPr>
          <w:rFonts w:cs="Arial"/>
        </w:rPr>
        <w:t>Age</w:t>
      </w:r>
      <w:r w:rsidR="005C7D91">
        <w:rPr>
          <w:rFonts w:cs="Arial"/>
        </w:rPr>
        <w:t xml:space="preserve"> </w:t>
      </w:r>
      <w:r w:rsidR="00433105">
        <w:rPr>
          <w:rFonts w:cs="Arial"/>
        </w:rPr>
        <w:t>UK Milton Keynes</w:t>
      </w:r>
      <w:r w:rsidR="00D370E7">
        <w:rPr>
          <w:rFonts w:cs="Arial"/>
        </w:rPr>
        <w:t xml:space="preserve"> missed their target of 80 clients </w:t>
      </w:r>
      <w:r w:rsidR="00433105">
        <w:rPr>
          <w:rFonts w:cs="Arial"/>
        </w:rPr>
        <w:t xml:space="preserve">walking regularly </w:t>
      </w:r>
      <w:r w:rsidR="00D370E7">
        <w:rPr>
          <w:rFonts w:cs="Arial"/>
        </w:rPr>
        <w:t>at 3 months by 15%, due to only 72 participants</w:t>
      </w:r>
      <w:r w:rsidR="008D2CFF">
        <w:rPr>
          <w:rFonts w:cs="Arial"/>
        </w:rPr>
        <w:t xml:space="preserve"> joining the Walking Befriending</w:t>
      </w:r>
      <w:r w:rsidR="00D370E7">
        <w:rPr>
          <w:rFonts w:cs="Arial"/>
        </w:rPr>
        <w:t xml:space="preserve"> overall</w:t>
      </w:r>
      <w:r w:rsidR="008D2CFF">
        <w:rPr>
          <w:rFonts w:cs="Arial"/>
        </w:rPr>
        <w:t xml:space="preserve"> as Covid impacted on recruitment</w:t>
      </w:r>
      <w:r w:rsidR="00D370E7">
        <w:rPr>
          <w:rFonts w:cs="Arial"/>
        </w:rPr>
        <w:t xml:space="preserve">, they </w:t>
      </w:r>
      <w:r w:rsidR="00433105">
        <w:rPr>
          <w:rFonts w:cs="Arial"/>
        </w:rPr>
        <w:t>almost met their target for 6 months (98%</w:t>
      </w:r>
      <w:r w:rsidR="00044630">
        <w:rPr>
          <w:rFonts w:cs="Arial"/>
        </w:rPr>
        <w:t xml:space="preserve"> of expected clients still walking</w:t>
      </w:r>
      <w:r w:rsidR="00433105">
        <w:rPr>
          <w:rFonts w:cs="Arial"/>
        </w:rPr>
        <w:t>)</w:t>
      </w:r>
      <w:r w:rsidR="00D370E7">
        <w:rPr>
          <w:rFonts w:cs="Arial"/>
        </w:rPr>
        <w:t xml:space="preserve"> </w:t>
      </w:r>
      <w:r w:rsidR="00433105">
        <w:rPr>
          <w:rFonts w:cs="Arial"/>
        </w:rPr>
        <w:t>and exceeded their target for 12</w:t>
      </w:r>
      <w:r w:rsidR="00D370E7">
        <w:rPr>
          <w:rFonts w:cs="Arial"/>
        </w:rPr>
        <w:t xml:space="preserve"> </w:t>
      </w:r>
      <w:r w:rsidR="00433105">
        <w:rPr>
          <w:rFonts w:cs="Arial"/>
        </w:rPr>
        <w:t xml:space="preserve">months </w:t>
      </w:r>
      <w:r w:rsidR="00D370E7">
        <w:rPr>
          <w:rFonts w:cs="Arial"/>
        </w:rPr>
        <w:t xml:space="preserve">by </w:t>
      </w:r>
      <w:r w:rsidR="00433105">
        <w:rPr>
          <w:rFonts w:cs="Arial"/>
        </w:rPr>
        <w:t>26</w:t>
      </w:r>
      <w:r w:rsidR="00D370E7">
        <w:rPr>
          <w:rFonts w:cs="Arial"/>
        </w:rPr>
        <w:t>%</w:t>
      </w:r>
      <w:r w:rsidR="00433105">
        <w:rPr>
          <w:rFonts w:cs="Arial"/>
        </w:rPr>
        <w:t xml:space="preserve">. </w:t>
      </w:r>
      <w:r w:rsidR="00D370E7">
        <w:rPr>
          <w:rFonts w:cs="Arial"/>
        </w:rPr>
        <w:t xml:space="preserve"> </w:t>
      </w:r>
      <w:r w:rsidR="00B340D7">
        <w:rPr>
          <w:rFonts w:cs="Arial"/>
        </w:rPr>
        <w:t>Walking Befriending also exceeded the</w:t>
      </w:r>
      <w:r w:rsidR="00044630">
        <w:rPr>
          <w:rFonts w:cs="Arial"/>
        </w:rPr>
        <w:t>ir</w:t>
      </w:r>
      <w:r w:rsidR="00B340D7">
        <w:rPr>
          <w:rFonts w:cs="Arial"/>
        </w:rPr>
        <w:t xml:space="preserve"> target for the number of befrienders activity engaged in walking regularly with clients by </w:t>
      </w:r>
      <w:r w:rsidR="00044630">
        <w:rPr>
          <w:rFonts w:cs="Arial"/>
        </w:rPr>
        <w:t>22%.</w:t>
      </w:r>
      <w:r w:rsidR="00B340D7">
        <w:rPr>
          <w:rFonts w:cs="Arial"/>
        </w:rPr>
        <w:t xml:space="preserve">  </w:t>
      </w:r>
      <w:r w:rsidR="00433105">
        <w:rPr>
          <w:rFonts w:cs="Arial"/>
        </w:rPr>
        <w:t xml:space="preserve">These </w:t>
      </w:r>
      <w:r w:rsidR="00D370E7">
        <w:rPr>
          <w:rFonts w:cs="Arial"/>
        </w:rPr>
        <w:t xml:space="preserve">impressive </w:t>
      </w:r>
      <w:r w:rsidR="00433105">
        <w:rPr>
          <w:rFonts w:cs="Arial"/>
        </w:rPr>
        <w:t>results</w:t>
      </w:r>
      <w:r w:rsidR="00D370E7">
        <w:rPr>
          <w:rFonts w:cs="Arial"/>
        </w:rPr>
        <w:t xml:space="preserve"> attest to the success of the programme.  </w:t>
      </w:r>
    </w:p>
    <w:p w14:paraId="22C91F2D" w14:textId="62862A52" w:rsidR="00225DD9" w:rsidRDefault="00975863" w:rsidP="003707EC">
      <w:pPr>
        <w:spacing w:before="240"/>
        <w:rPr>
          <w:rFonts w:cs="Arial"/>
        </w:rPr>
      </w:pPr>
      <w:proofErr w:type="gramStart"/>
      <w:r>
        <w:rPr>
          <w:rFonts w:cs="Arial"/>
        </w:rPr>
        <w:t>It is clear that for</w:t>
      </w:r>
      <w:proofErr w:type="gramEnd"/>
      <w:r>
        <w:rPr>
          <w:rFonts w:cs="Arial"/>
        </w:rPr>
        <w:t xml:space="preserve"> many clients walking was challenging, with them needing to take rest breaks before continuing </w:t>
      </w:r>
      <w:r w:rsidR="001367FB">
        <w:rPr>
          <w:rFonts w:cs="Arial"/>
        </w:rPr>
        <w:t xml:space="preserve">their walk </w:t>
      </w:r>
      <w:r>
        <w:rPr>
          <w:rFonts w:cs="Arial"/>
        </w:rPr>
        <w:t>but they showed great perseverance and determination to keep walking, sometimes through the pain.</w:t>
      </w:r>
      <w:r w:rsidR="001367FB">
        <w:rPr>
          <w:rFonts w:cs="Arial"/>
        </w:rPr>
        <w:t xml:space="preserve"> </w:t>
      </w:r>
    </w:p>
    <w:p w14:paraId="1C6AAE66" w14:textId="014E9810" w:rsidR="00B775E2" w:rsidRDefault="00B775E2" w:rsidP="00B775E2">
      <w:pPr>
        <w:rPr>
          <w:rFonts w:cs="Arial"/>
        </w:rPr>
      </w:pPr>
      <w:r>
        <w:rPr>
          <w:rFonts w:cs="Arial"/>
        </w:rPr>
        <w:t>Clients commented on how much they had enjoyed the walks,</w:t>
      </w:r>
      <w:r w:rsidRPr="006B00A8">
        <w:rPr>
          <w:rFonts w:cs="Arial"/>
        </w:rPr>
        <w:t xml:space="preserve"> </w:t>
      </w:r>
      <w:r>
        <w:rPr>
          <w:rFonts w:cs="Arial"/>
        </w:rPr>
        <w:t xml:space="preserve">‘being in the fresh air’, ‘being outside’, ‘seeing the changes in the city throughout the year’ all </w:t>
      </w:r>
      <w:r w:rsidR="00DB0685">
        <w:rPr>
          <w:rFonts w:cs="Arial"/>
        </w:rPr>
        <w:t xml:space="preserve">indicated </w:t>
      </w:r>
      <w:r>
        <w:rPr>
          <w:rFonts w:cs="Arial"/>
        </w:rPr>
        <w:t xml:space="preserve">that walking with a befriender brought mental wellbeing benefits. In addition, many enjoyed exploring their local area or being driven to locations to enjoy walking further away from home. </w:t>
      </w:r>
    </w:p>
    <w:p w14:paraId="7A7EC56A" w14:textId="429F996F" w:rsidR="004622D8" w:rsidRDefault="004622D8" w:rsidP="004622D8">
      <w:pPr>
        <w:rPr>
          <w:rFonts w:cs="Arial"/>
        </w:rPr>
      </w:pPr>
      <w:r>
        <w:rPr>
          <w:rFonts w:cs="Arial"/>
        </w:rPr>
        <w:t xml:space="preserve">For these older clients the befriending aspect was as important as the walking activity. Clients clearly </w:t>
      </w:r>
      <w:r w:rsidR="00DB0685">
        <w:rPr>
          <w:rFonts w:cs="Arial"/>
        </w:rPr>
        <w:t>enjoyed</w:t>
      </w:r>
      <w:r>
        <w:rPr>
          <w:rFonts w:cs="Arial"/>
        </w:rPr>
        <w:t xml:space="preserve"> being part of Walking Befriending and looked forward to their weekly walks. </w:t>
      </w:r>
      <w:r w:rsidR="00B775E2">
        <w:rPr>
          <w:rFonts w:cs="Arial"/>
        </w:rPr>
        <w:t xml:space="preserve">They </w:t>
      </w:r>
      <w:r>
        <w:rPr>
          <w:rFonts w:cs="Arial"/>
        </w:rPr>
        <w:t>commented on how much they had enjoyed the company</w:t>
      </w:r>
      <w:r w:rsidR="00B775E2">
        <w:rPr>
          <w:rFonts w:cs="Arial"/>
        </w:rPr>
        <w:t xml:space="preserve"> and their chats together, the with several saying they had made ‘made a new friend’</w:t>
      </w:r>
      <w:r>
        <w:rPr>
          <w:rFonts w:cs="Arial"/>
        </w:rPr>
        <w:t xml:space="preserve">. </w:t>
      </w:r>
      <w:r w:rsidR="006B00A8">
        <w:rPr>
          <w:rFonts w:cs="Arial"/>
        </w:rPr>
        <w:t xml:space="preserve">Those participating during a lockdown period really appreciated the continuing support through phone calls with their befriender. </w:t>
      </w:r>
    </w:p>
    <w:p w14:paraId="79AE157F" w14:textId="6181CA49" w:rsidR="00A11586" w:rsidRDefault="00B775E2" w:rsidP="00A11586">
      <w:pPr>
        <w:rPr>
          <w:rFonts w:cs="Arial"/>
        </w:rPr>
      </w:pPr>
      <w:r>
        <w:rPr>
          <w:rFonts w:cs="Arial"/>
        </w:rPr>
        <w:t>Walking and talking had improved clients’ mental wellbeing as measured by S</w:t>
      </w:r>
      <w:r w:rsidR="00DB0685">
        <w:rPr>
          <w:rFonts w:cs="Arial"/>
        </w:rPr>
        <w:t>WEMWBS, with clear increases in the percentage of clients reporting moderate well-being. However, these improvements</w:t>
      </w:r>
      <w:r w:rsidR="00691CB2">
        <w:rPr>
          <w:rFonts w:cs="Arial"/>
        </w:rPr>
        <w:t xml:space="preserve"> tended to take time and the </w:t>
      </w:r>
      <w:r w:rsidR="00284666">
        <w:rPr>
          <w:rFonts w:cs="Arial"/>
        </w:rPr>
        <w:t xml:space="preserve">highest </w:t>
      </w:r>
      <w:r w:rsidR="00691CB2">
        <w:rPr>
          <w:rFonts w:cs="Arial"/>
        </w:rPr>
        <w:t>median score</w:t>
      </w:r>
      <w:r w:rsidR="00284666">
        <w:rPr>
          <w:rFonts w:cs="Arial"/>
        </w:rPr>
        <w:t xml:space="preserve"> attained was at the lower level of the moderate mental well-being range</w:t>
      </w:r>
      <w:r w:rsidR="00691CB2">
        <w:rPr>
          <w:rFonts w:cs="Arial"/>
        </w:rPr>
        <w:t xml:space="preserve">.  </w:t>
      </w:r>
      <w:r w:rsidR="001367FB">
        <w:rPr>
          <w:rFonts w:cs="Arial"/>
        </w:rPr>
        <w:t>Many factors could be influencing th</w:t>
      </w:r>
      <w:r w:rsidR="00DB0685">
        <w:rPr>
          <w:rFonts w:cs="Arial"/>
        </w:rPr>
        <w:t>ese</w:t>
      </w:r>
      <w:r w:rsidR="001367FB">
        <w:rPr>
          <w:rFonts w:cs="Arial"/>
        </w:rPr>
        <w:t xml:space="preserve"> score</w:t>
      </w:r>
      <w:r w:rsidR="00DB0685">
        <w:rPr>
          <w:rFonts w:cs="Arial"/>
        </w:rPr>
        <w:t>s</w:t>
      </w:r>
      <w:r w:rsidR="001367FB">
        <w:rPr>
          <w:rFonts w:cs="Arial"/>
        </w:rPr>
        <w:t>. The clients participating in Walking Befriending are all aged 5</w:t>
      </w:r>
      <w:r w:rsidR="001C7A7A">
        <w:rPr>
          <w:rFonts w:cs="Arial"/>
        </w:rPr>
        <w:t>8</w:t>
      </w:r>
      <w:r w:rsidR="001367FB">
        <w:rPr>
          <w:rFonts w:cs="Arial"/>
        </w:rPr>
        <w:t xml:space="preserve"> or over and many are living with poor health and poor</w:t>
      </w:r>
      <w:r w:rsidR="001C7A7A">
        <w:rPr>
          <w:rFonts w:cs="Arial"/>
        </w:rPr>
        <w:t xml:space="preserve"> mobility. In addition, r</w:t>
      </w:r>
      <w:r w:rsidR="001367FB">
        <w:rPr>
          <w:rFonts w:cs="Arial"/>
        </w:rPr>
        <w:t xml:space="preserve">ecent research has shown that living through the pandemic has increased </w:t>
      </w:r>
      <w:r w:rsidR="001C7A7A">
        <w:rPr>
          <w:rFonts w:cs="Arial"/>
        </w:rPr>
        <w:t xml:space="preserve">older </w:t>
      </w:r>
      <w:r w:rsidR="001367FB">
        <w:rPr>
          <w:rFonts w:cs="Arial"/>
        </w:rPr>
        <w:t>people’s anxiety and lowered their feeling of mental wellbeing</w:t>
      </w:r>
      <w:r w:rsidR="001C7A7A">
        <w:rPr>
          <w:rFonts w:cs="Arial"/>
        </w:rPr>
        <w:t xml:space="preserve"> (</w:t>
      </w:r>
      <w:r w:rsidR="004622D8">
        <w:rPr>
          <w:rFonts w:cs="Arial"/>
        </w:rPr>
        <w:t>Age UK, 2021</w:t>
      </w:r>
      <w:r w:rsidR="001C7A7A">
        <w:rPr>
          <w:rFonts w:cs="Arial"/>
        </w:rPr>
        <w:t>)</w:t>
      </w:r>
      <w:r w:rsidR="00D417FE">
        <w:rPr>
          <w:rFonts w:cs="Arial"/>
        </w:rPr>
        <w:t>, especially for those living on their own</w:t>
      </w:r>
      <w:r w:rsidR="004622D8">
        <w:rPr>
          <w:rFonts w:cs="Arial"/>
        </w:rPr>
        <w:t xml:space="preserve">. </w:t>
      </w:r>
      <w:r w:rsidR="001C7A7A">
        <w:rPr>
          <w:rFonts w:cs="Arial"/>
        </w:rPr>
        <w:t xml:space="preserve"> </w:t>
      </w:r>
      <w:r w:rsidR="00DB0685">
        <w:rPr>
          <w:rFonts w:cs="Arial"/>
        </w:rPr>
        <w:t xml:space="preserve">A </w:t>
      </w:r>
      <w:r w:rsidR="003A5ED0">
        <w:rPr>
          <w:rFonts w:cs="Arial"/>
        </w:rPr>
        <w:t xml:space="preserve">high proportion of </w:t>
      </w:r>
      <w:r w:rsidR="00D417FE">
        <w:rPr>
          <w:rFonts w:cs="Arial"/>
        </w:rPr>
        <w:t xml:space="preserve">Walking Befriending </w:t>
      </w:r>
      <w:r w:rsidR="003A5ED0">
        <w:rPr>
          <w:rFonts w:cs="Arial"/>
        </w:rPr>
        <w:t>clients</w:t>
      </w:r>
      <w:r w:rsidR="001367FB">
        <w:rPr>
          <w:rFonts w:cs="Arial"/>
        </w:rPr>
        <w:t xml:space="preserve"> (over 70%) </w:t>
      </w:r>
      <w:r w:rsidR="003A5ED0">
        <w:rPr>
          <w:rFonts w:cs="Arial"/>
        </w:rPr>
        <w:t>were living on their own so it was encouraging that these walks c</w:t>
      </w:r>
      <w:r w:rsidR="00225DD9">
        <w:rPr>
          <w:rFonts w:cs="Arial"/>
        </w:rPr>
        <w:t>ould</w:t>
      </w:r>
      <w:r w:rsidR="003A5ED0">
        <w:rPr>
          <w:rFonts w:cs="Arial"/>
        </w:rPr>
        <w:t xml:space="preserve"> help li</w:t>
      </w:r>
      <w:r w:rsidR="005F3726">
        <w:rPr>
          <w:rFonts w:cs="Arial"/>
        </w:rPr>
        <w:t>ft</w:t>
      </w:r>
      <w:r w:rsidR="003A5ED0">
        <w:rPr>
          <w:rFonts w:cs="Arial"/>
        </w:rPr>
        <w:t xml:space="preserve"> their mood. </w:t>
      </w:r>
      <w:r w:rsidR="00D417FE">
        <w:rPr>
          <w:rFonts w:cs="Arial"/>
        </w:rPr>
        <w:t xml:space="preserve">Indeed, this project also demonstrates how regular contact with someone external to their household can make a huge difference to an older person’s life. </w:t>
      </w:r>
    </w:p>
    <w:p w14:paraId="7D3D742A" w14:textId="1F3E7C46" w:rsidR="005D654A" w:rsidRDefault="00DB0685" w:rsidP="005D654A">
      <w:pPr>
        <w:spacing w:before="240"/>
        <w:rPr>
          <w:rFonts w:cs="Arial"/>
        </w:rPr>
      </w:pPr>
      <w:r>
        <w:rPr>
          <w:rFonts w:cs="Arial"/>
        </w:rPr>
        <w:t xml:space="preserve">Surveys by Sport England (2018) have shown that as people </w:t>
      </w:r>
      <w:proofErr w:type="gramStart"/>
      <w:r>
        <w:rPr>
          <w:rFonts w:cs="Arial"/>
        </w:rPr>
        <w:t>age</w:t>
      </w:r>
      <w:proofErr w:type="gramEnd"/>
      <w:r>
        <w:rPr>
          <w:rFonts w:cs="Arial"/>
        </w:rPr>
        <w:t xml:space="preserve"> they tend to reduce their physical activity, with over 50% of adults aged 55-64, 62% of 75-84 year olds and 74% of those aged over 85 engaging in zero minutes of activity per week. In addition, this is compounded for adults living with a disability or impairment as over three quarters of inactive people aged 55 or over had done no physical activity in the previous 28 days. The findings from Walking</w:t>
      </w:r>
      <w:r w:rsidR="004E4E71">
        <w:rPr>
          <w:rFonts w:cs="Arial"/>
        </w:rPr>
        <w:t xml:space="preserve"> Befriending</w:t>
      </w:r>
      <w:r w:rsidR="001F03A5">
        <w:rPr>
          <w:rFonts w:cs="Arial"/>
        </w:rPr>
        <w:t>,</w:t>
      </w:r>
      <w:r>
        <w:rPr>
          <w:rFonts w:cs="Arial"/>
        </w:rPr>
        <w:t xml:space="preserve"> </w:t>
      </w:r>
      <w:r w:rsidR="001F03A5">
        <w:rPr>
          <w:rFonts w:cs="Arial"/>
        </w:rPr>
        <w:t xml:space="preserve">with 95% -100% of clients walking for at least 10 minutes, </w:t>
      </w:r>
      <w:r>
        <w:rPr>
          <w:rFonts w:cs="Arial"/>
        </w:rPr>
        <w:t>demonstrate that this can be turned around</w:t>
      </w:r>
      <w:r w:rsidR="001F03A5">
        <w:rPr>
          <w:rFonts w:cs="Arial"/>
        </w:rPr>
        <w:t>,</w:t>
      </w:r>
      <w:r>
        <w:rPr>
          <w:rFonts w:cs="Arial"/>
        </w:rPr>
        <w:t xml:space="preserve"> improving older people’s</w:t>
      </w:r>
      <w:r w:rsidR="00D417FE">
        <w:rPr>
          <w:rFonts w:cs="Arial"/>
        </w:rPr>
        <w:t xml:space="preserve"> </w:t>
      </w:r>
      <w:r>
        <w:rPr>
          <w:rFonts w:cs="Arial"/>
        </w:rPr>
        <w:t>physical and mental wellbeing</w:t>
      </w:r>
      <w:r w:rsidR="00D417FE">
        <w:rPr>
          <w:rFonts w:cs="Arial"/>
        </w:rPr>
        <w:t>, especially those in the oldest age-groups.</w:t>
      </w:r>
      <w:r>
        <w:rPr>
          <w:rFonts w:cs="Arial"/>
        </w:rPr>
        <w:t xml:space="preserve"> </w:t>
      </w:r>
      <w:r w:rsidR="00D417FE">
        <w:rPr>
          <w:rFonts w:cs="Arial"/>
        </w:rPr>
        <w:t xml:space="preserve">However, the findings </w:t>
      </w:r>
      <w:r w:rsidR="001F03A5">
        <w:rPr>
          <w:rFonts w:cs="Arial"/>
        </w:rPr>
        <w:t xml:space="preserve">also </w:t>
      </w:r>
      <w:r w:rsidR="00D417FE">
        <w:rPr>
          <w:rFonts w:cs="Arial"/>
        </w:rPr>
        <w:t>suggest that</w:t>
      </w:r>
      <w:r>
        <w:rPr>
          <w:rFonts w:cs="Arial"/>
        </w:rPr>
        <w:t xml:space="preserve"> short programme</w:t>
      </w:r>
      <w:r w:rsidR="00D417FE">
        <w:rPr>
          <w:rFonts w:cs="Arial"/>
        </w:rPr>
        <w:t>s</w:t>
      </w:r>
      <w:r>
        <w:rPr>
          <w:rFonts w:cs="Arial"/>
        </w:rPr>
        <w:t xml:space="preserve"> of 12 weeks </w:t>
      </w:r>
      <w:r w:rsidR="00D417FE">
        <w:rPr>
          <w:rFonts w:cs="Arial"/>
        </w:rPr>
        <w:t>are</w:t>
      </w:r>
      <w:r>
        <w:rPr>
          <w:rFonts w:cs="Arial"/>
        </w:rPr>
        <w:t xml:space="preserve"> less likely to be as effective as programme</w:t>
      </w:r>
      <w:r w:rsidR="00D417FE">
        <w:rPr>
          <w:rFonts w:cs="Arial"/>
        </w:rPr>
        <w:t>s</w:t>
      </w:r>
      <w:r>
        <w:rPr>
          <w:rFonts w:cs="Arial"/>
        </w:rPr>
        <w:t xml:space="preserve"> that continue</w:t>
      </w:r>
      <w:r w:rsidR="00D417FE">
        <w:rPr>
          <w:rFonts w:cs="Arial"/>
        </w:rPr>
        <w:t xml:space="preserve"> walking befriender</w:t>
      </w:r>
      <w:r>
        <w:rPr>
          <w:rFonts w:cs="Arial"/>
        </w:rPr>
        <w:t xml:space="preserve"> support </w:t>
      </w:r>
      <w:r w:rsidR="00D417FE">
        <w:rPr>
          <w:rFonts w:cs="Arial"/>
        </w:rPr>
        <w:t>for as long as people desire, enabling older people to</w:t>
      </w:r>
      <w:r>
        <w:rPr>
          <w:rFonts w:cs="Arial"/>
        </w:rPr>
        <w:t xml:space="preserve"> make walks part of their weekly routine</w:t>
      </w:r>
      <w:r w:rsidR="005D654A">
        <w:rPr>
          <w:rFonts w:cs="Arial"/>
        </w:rPr>
        <w:t>.</w:t>
      </w:r>
    </w:p>
    <w:p w14:paraId="3B324021" w14:textId="77777777" w:rsidR="005D654A" w:rsidRPr="00FF075E" w:rsidRDefault="005D654A" w:rsidP="005D654A">
      <w:pPr>
        <w:spacing w:after="0"/>
        <w:rPr>
          <w:rFonts w:cs="Arial"/>
        </w:rPr>
      </w:pPr>
    </w:p>
    <w:p w14:paraId="37D433C1" w14:textId="5198A0A1" w:rsidR="005D654A" w:rsidRPr="005D654A" w:rsidRDefault="00FF075E" w:rsidP="005D654A">
      <w:pPr>
        <w:pStyle w:val="Heading3"/>
      </w:pPr>
      <w:bookmarkStart w:id="49" w:name="_Toc97547392"/>
      <w:r w:rsidRPr="005D654A">
        <w:t>Can walking be used to alleviate loneliness following a significant life event such as bereavement, period of ill health</w:t>
      </w:r>
      <w:r w:rsidR="008D6AC4" w:rsidRPr="005D654A">
        <w:t>?</w:t>
      </w:r>
      <w:bookmarkEnd w:id="49"/>
    </w:p>
    <w:p w14:paraId="17C614F7" w14:textId="17EB41FA" w:rsidR="00665A64" w:rsidRDefault="00E84200" w:rsidP="00665A64">
      <w:pPr>
        <w:shd w:val="clear" w:color="auto" w:fill="FFFFFF"/>
        <w:spacing w:before="120" w:after="120" w:line="240" w:lineRule="auto"/>
        <w:textAlignment w:val="baseline"/>
      </w:pPr>
      <w:r>
        <w:t>Clients joining Walking Befriending had all experienced a significant life event: bereavement, being a hospital inpatient or a fall. In addition</w:t>
      </w:r>
      <w:r w:rsidR="00AE3CE4">
        <w:t>,</w:t>
      </w:r>
      <w:r>
        <w:t xml:space="preserve"> over 70% lived alone and </w:t>
      </w:r>
      <w:r w:rsidR="00AE3CE4">
        <w:t>50% reported being in ill health. According to</w:t>
      </w:r>
      <w:r>
        <w:t xml:space="preserve"> </w:t>
      </w:r>
      <w:r w:rsidR="00AE3CE4">
        <w:t>a</w:t>
      </w:r>
      <w:r>
        <w:t xml:space="preserve"> report by Age</w:t>
      </w:r>
      <w:r w:rsidR="003014B3">
        <w:t xml:space="preserve"> </w:t>
      </w:r>
      <w:r>
        <w:t>UK (2018)</w:t>
      </w:r>
      <w:r w:rsidR="00AE3CE4">
        <w:t xml:space="preserve"> ‘</w:t>
      </w:r>
      <w:r w:rsidR="00AE3CE4" w:rsidRPr="00044630">
        <w:rPr>
          <w:i/>
          <w:iCs/>
        </w:rPr>
        <w:t>older people aged over 50 are 5.2 times more likely to be lonely often if they are widowed compared with older people in a relationship, 3.7 times more likely to often lonely compared with older people in good health or excellent health, and 1.6 time more likely to be often lonely if they are living alone compared with older people living with somebody</w:t>
      </w:r>
      <w:r w:rsidR="00044630">
        <w:rPr>
          <w:i/>
          <w:iCs/>
        </w:rPr>
        <w:t>’</w:t>
      </w:r>
      <w:r w:rsidR="00AE3CE4">
        <w:t xml:space="preserve">. These risk factors </w:t>
      </w:r>
      <w:r w:rsidR="00665A64">
        <w:t xml:space="preserve">were reflected </w:t>
      </w:r>
      <w:r w:rsidR="00AE3CE4">
        <w:t xml:space="preserve">in the fact that </w:t>
      </w:r>
      <w:r w:rsidR="00665A64">
        <w:t xml:space="preserve">before they joined Walking Befriending, over </w:t>
      </w:r>
      <w:r w:rsidR="00AE3CE4">
        <w:t xml:space="preserve">40% of </w:t>
      </w:r>
      <w:r w:rsidR="00665A64">
        <w:t>the</w:t>
      </w:r>
      <w:r w:rsidR="00AE3CE4">
        <w:t xml:space="preserve"> clients felt lonely often</w:t>
      </w:r>
      <w:r w:rsidR="00665A64">
        <w:t xml:space="preserve">, which is a higher percentage than that reported by residents living in a care home (29%), and is more akin to the increased percentage of these same residents </w:t>
      </w:r>
      <w:proofErr w:type="gramStart"/>
      <w:r w:rsidR="00665A64">
        <w:t>reporting  they</w:t>
      </w:r>
      <w:proofErr w:type="gramEnd"/>
      <w:r w:rsidR="00665A64">
        <w:t xml:space="preserve"> felt lonely often (38%) during the pandemic (C&amp;C, 2022) . </w:t>
      </w:r>
    </w:p>
    <w:p w14:paraId="06A4BF31" w14:textId="2CDA261A" w:rsidR="002F16EA" w:rsidRDefault="002156C4" w:rsidP="002F16EA">
      <w:pPr>
        <w:shd w:val="clear" w:color="auto" w:fill="FFFFFF"/>
        <w:spacing w:before="120" w:after="120" w:line="240" w:lineRule="auto"/>
        <w:textAlignment w:val="baseline"/>
      </w:pPr>
      <w:r>
        <w:t xml:space="preserve">Walking Befriending had a positive impact on </w:t>
      </w:r>
      <w:r w:rsidR="002F16EA">
        <w:t>client</w:t>
      </w:r>
      <w:r>
        <w:t xml:space="preserve">’s feelings of loneliness. </w:t>
      </w:r>
      <w:r w:rsidR="0029584F">
        <w:t>The</w:t>
      </w:r>
      <w:r w:rsidR="00565A54">
        <w:t xml:space="preserve"> </w:t>
      </w:r>
      <w:r w:rsidR="0029584F">
        <w:t xml:space="preserve">percentages of clients feeling </w:t>
      </w:r>
      <w:r w:rsidR="001A5456">
        <w:t xml:space="preserve">often </w:t>
      </w:r>
      <w:r w:rsidR="0029584F">
        <w:t xml:space="preserve">lonely fell </w:t>
      </w:r>
      <w:r w:rsidR="00642408">
        <w:t xml:space="preserve">progressively the longer they engaged </w:t>
      </w:r>
      <w:r w:rsidR="0029584F">
        <w:t xml:space="preserve">in </w:t>
      </w:r>
      <w:r w:rsidR="00642408">
        <w:t>Walking Befriending,</w:t>
      </w:r>
      <w:r w:rsidR="0029584F">
        <w:t xml:space="preserve"> from</w:t>
      </w:r>
      <w:r w:rsidR="00642408">
        <w:t xml:space="preserve"> </w:t>
      </w:r>
      <w:r w:rsidR="002E161B">
        <w:t>over 40%</w:t>
      </w:r>
      <w:r w:rsidR="0029584F">
        <w:t xml:space="preserve"> to </w:t>
      </w:r>
      <w:r w:rsidR="00642408">
        <w:t xml:space="preserve">approx. 30% after 3 or 6 months and 5% at 12 months. </w:t>
      </w:r>
      <w:r w:rsidR="002F16EA">
        <w:t>Clients mentioned how they enjoyed the company of their befriender and the conversations they had together. Indeed</w:t>
      </w:r>
      <w:r w:rsidR="002E161B">
        <w:t>,</w:t>
      </w:r>
      <w:r w:rsidR="002F16EA">
        <w:t xml:space="preserve"> the Age</w:t>
      </w:r>
      <w:r w:rsidR="003014B3">
        <w:t xml:space="preserve"> </w:t>
      </w:r>
      <w:r w:rsidR="002F16EA">
        <w:t>U</w:t>
      </w:r>
      <w:r w:rsidR="002E161B">
        <w:t>K</w:t>
      </w:r>
      <w:r w:rsidR="002F16EA">
        <w:t xml:space="preserve"> report</w:t>
      </w:r>
      <w:r w:rsidR="001A5456">
        <w:t xml:space="preserve"> (2018)</w:t>
      </w:r>
      <w:r w:rsidR="002F16EA">
        <w:t xml:space="preserve"> also revealed that older people were </w:t>
      </w:r>
      <w:r w:rsidR="00044630">
        <w:t>‘</w:t>
      </w:r>
      <w:r w:rsidR="002F16EA" w:rsidRPr="00044630">
        <w:rPr>
          <w:i/>
          <w:iCs/>
        </w:rPr>
        <w:t>5.2 times more likely to be often lonely if they don’t have someone to open up to when they need to talk compared with older people who have someone</w:t>
      </w:r>
      <w:r w:rsidR="00044630">
        <w:t>’</w:t>
      </w:r>
      <w:r w:rsidR="002F16EA">
        <w:t xml:space="preserve">, so these one-one conversations are likely to have helped reduce people’s feeling of loneliness. In addition, clients reported how they enjoyed meeting neighbours which was also reported by their befrienders, and several clients </w:t>
      </w:r>
      <w:proofErr w:type="gramStart"/>
      <w:r w:rsidR="002E161B">
        <w:t xml:space="preserve">actually </w:t>
      </w:r>
      <w:r w:rsidR="002F16EA">
        <w:t>commented</w:t>
      </w:r>
      <w:proofErr w:type="gramEnd"/>
      <w:r w:rsidR="002F16EA">
        <w:t xml:space="preserve"> that they felt less lonely. </w:t>
      </w:r>
    </w:p>
    <w:p w14:paraId="55005A2F" w14:textId="77777777" w:rsidR="00284666" w:rsidRDefault="00284666" w:rsidP="002F16EA">
      <w:pPr>
        <w:shd w:val="clear" w:color="auto" w:fill="FFFFFF"/>
        <w:spacing w:before="120" w:after="120" w:line="240" w:lineRule="auto"/>
        <w:textAlignment w:val="baseline"/>
      </w:pPr>
    </w:p>
    <w:p w14:paraId="375D98B4" w14:textId="251B989E" w:rsidR="00FF075E" w:rsidRPr="008C6699" w:rsidRDefault="002E161B" w:rsidP="008C6699">
      <w:pPr>
        <w:pStyle w:val="Heading3"/>
      </w:pPr>
      <w:bookmarkStart w:id="50" w:name="_Toc97547393"/>
      <w:r>
        <w:t>D</w:t>
      </w:r>
      <w:r w:rsidR="00FF075E" w:rsidRPr="008C6699">
        <w:t>oes the Walking befriender role help address the barrier of becoming active? If so, how?</w:t>
      </w:r>
      <w:bookmarkEnd w:id="50"/>
      <w:r w:rsidR="00044630">
        <w:br/>
      </w:r>
    </w:p>
    <w:p w14:paraId="0C1D64A0" w14:textId="47F48DF5" w:rsidR="00BA380A" w:rsidRDefault="00456C7C" w:rsidP="00FF075E">
      <w:pPr>
        <w:rPr>
          <w:rFonts w:cs="Arial"/>
        </w:rPr>
      </w:pPr>
      <w:r>
        <w:rPr>
          <w:rFonts w:cs="Arial"/>
        </w:rPr>
        <w:t>Across the project, t</w:t>
      </w:r>
      <w:r w:rsidR="002E161B">
        <w:rPr>
          <w:rFonts w:cs="Arial"/>
        </w:rPr>
        <w:t xml:space="preserve">he barriers that clients reported as still preventing them from walking: </w:t>
      </w:r>
      <w:r w:rsidR="00E93A62">
        <w:t xml:space="preserve">ill health, poor mobility, fear of falls, safety, feeling nervous when walking alone and bad weather </w:t>
      </w:r>
      <w:r>
        <w:t xml:space="preserve">continue to </w:t>
      </w:r>
      <w:r w:rsidR="00E93A62">
        <w:t xml:space="preserve">feature </w:t>
      </w:r>
      <w:r>
        <w:t>at</w:t>
      </w:r>
      <w:r w:rsidR="00E93A62">
        <w:t xml:space="preserve"> all the review points. Only the percentage of clients reporting ill health as a barrier fell during th</w:t>
      </w:r>
      <w:r>
        <w:t>is period</w:t>
      </w:r>
      <w:r w:rsidR="00E93A62">
        <w:t xml:space="preserve">. </w:t>
      </w:r>
      <w:r w:rsidR="00E93A62">
        <w:rPr>
          <w:rFonts w:cs="Arial"/>
        </w:rPr>
        <w:t xml:space="preserve"> However, the findings show that the Walking befriender role can help address all the barriers of becoming active</w:t>
      </w:r>
      <w:r>
        <w:rPr>
          <w:rFonts w:cs="Arial"/>
        </w:rPr>
        <w:t>. Clients reported that they felt safe walking with their befriender, some clients praised their befriender’s patience as they couldn’t walk fast, or because they needed to take rest breaks</w:t>
      </w:r>
      <w:r w:rsidR="00E93A62">
        <w:rPr>
          <w:rFonts w:cs="Arial"/>
        </w:rPr>
        <w:t xml:space="preserve">, </w:t>
      </w:r>
      <w:r>
        <w:rPr>
          <w:rFonts w:cs="Arial"/>
        </w:rPr>
        <w:t xml:space="preserve">and others felt talking as you walked meant it didn’t feel like exercise. Walking befrienders could even help mitigate against bad weather, by </w:t>
      </w:r>
      <w:r w:rsidR="00E93A62">
        <w:rPr>
          <w:rFonts w:cs="Arial"/>
        </w:rPr>
        <w:t>find</w:t>
      </w:r>
      <w:r w:rsidR="001A5456">
        <w:rPr>
          <w:rFonts w:cs="Arial"/>
        </w:rPr>
        <w:t>ing</w:t>
      </w:r>
      <w:r w:rsidR="00E93A62">
        <w:rPr>
          <w:rFonts w:cs="Arial"/>
        </w:rPr>
        <w:t xml:space="preserve"> covered areas to walk </w:t>
      </w:r>
      <w:r>
        <w:rPr>
          <w:rFonts w:cs="Arial"/>
        </w:rPr>
        <w:t>or</w:t>
      </w:r>
      <w:r w:rsidR="00E93A62">
        <w:rPr>
          <w:rFonts w:cs="Arial"/>
        </w:rPr>
        <w:t xml:space="preserve"> arrang</w:t>
      </w:r>
      <w:r>
        <w:rPr>
          <w:rFonts w:cs="Arial"/>
        </w:rPr>
        <w:t>ing to walk at another time</w:t>
      </w:r>
      <w:r w:rsidR="00E93A62">
        <w:rPr>
          <w:rFonts w:cs="Arial"/>
        </w:rPr>
        <w:t xml:space="preserve">. </w:t>
      </w:r>
      <w:r>
        <w:rPr>
          <w:rFonts w:cs="Arial"/>
        </w:rPr>
        <w:t xml:space="preserve">Clients also commented how </w:t>
      </w:r>
      <w:r w:rsidR="00A11586">
        <w:rPr>
          <w:rFonts w:cs="Arial"/>
        </w:rPr>
        <w:t>the befriender’s gentle encouragement gave them confidence to walk and</w:t>
      </w:r>
      <w:r>
        <w:rPr>
          <w:rFonts w:cs="Arial"/>
        </w:rPr>
        <w:t xml:space="preserve"> over time to walk further, exploring their local area or further afield. Some clients were only able to walk </w:t>
      </w:r>
      <w:r w:rsidR="001A5456">
        <w:rPr>
          <w:rFonts w:cs="Arial"/>
        </w:rPr>
        <w:t>for</w:t>
      </w:r>
      <w:r>
        <w:rPr>
          <w:rFonts w:cs="Arial"/>
        </w:rPr>
        <w:t xml:space="preserve"> 10-15 minutes but </w:t>
      </w:r>
      <w:r w:rsidR="00BA380A">
        <w:rPr>
          <w:rFonts w:cs="Arial"/>
        </w:rPr>
        <w:t>they also felt they gained from the walks and the company of their befriender.  It was encouraging to see from the befriender journals that some clients gained sufficient confidence go out by themselves, for example to their local shops b</w:t>
      </w:r>
      <w:r w:rsidR="00FC23C1">
        <w:rPr>
          <w:rFonts w:cs="Arial"/>
        </w:rPr>
        <w:t>ut</w:t>
      </w:r>
      <w:r w:rsidR="00BA380A">
        <w:rPr>
          <w:rFonts w:cs="Arial"/>
        </w:rPr>
        <w:t xml:space="preserve"> </w:t>
      </w:r>
      <w:r w:rsidR="00FC23C1">
        <w:rPr>
          <w:rFonts w:cs="Arial"/>
        </w:rPr>
        <w:t xml:space="preserve">many </w:t>
      </w:r>
      <w:r w:rsidR="00BA380A">
        <w:rPr>
          <w:rFonts w:cs="Arial"/>
        </w:rPr>
        <w:t xml:space="preserve">clients did not want </w:t>
      </w:r>
      <w:proofErr w:type="gramStart"/>
      <w:r w:rsidR="00BA380A">
        <w:rPr>
          <w:rFonts w:cs="Arial"/>
        </w:rPr>
        <w:t>walk</w:t>
      </w:r>
      <w:proofErr w:type="gramEnd"/>
      <w:r w:rsidR="00BA380A">
        <w:rPr>
          <w:rFonts w:cs="Arial"/>
        </w:rPr>
        <w:t xml:space="preserve"> alone so without a befriender </w:t>
      </w:r>
      <w:r w:rsidR="00FC23C1">
        <w:rPr>
          <w:rFonts w:cs="Arial"/>
        </w:rPr>
        <w:t>they</w:t>
      </w:r>
      <w:r w:rsidR="00BA380A">
        <w:rPr>
          <w:rFonts w:cs="Arial"/>
        </w:rPr>
        <w:t xml:space="preserve"> may never had taken a walk outside, even </w:t>
      </w:r>
      <w:r w:rsidR="001A5456">
        <w:rPr>
          <w:rFonts w:cs="Arial"/>
        </w:rPr>
        <w:t>a</w:t>
      </w:r>
      <w:r w:rsidR="00BA380A">
        <w:rPr>
          <w:rFonts w:cs="Arial"/>
        </w:rPr>
        <w:t xml:space="preserve">round their </w:t>
      </w:r>
      <w:r w:rsidR="001A5456">
        <w:rPr>
          <w:rFonts w:cs="Arial"/>
        </w:rPr>
        <w:t xml:space="preserve">own </w:t>
      </w:r>
      <w:r w:rsidR="00BA380A">
        <w:rPr>
          <w:rFonts w:cs="Arial"/>
        </w:rPr>
        <w:t>garden</w:t>
      </w:r>
      <w:r w:rsidR="00FC23C1">
        <w:rPr>
          <w:rFonts w:cs="Arial"/>
        </w:rPr>
        <w:t>.</w:t>
      </w:r>
    </w:p>
    <w:p w14:paraId="028EAF27" w14:textId="77777777" w:rsidR="004F7E80" w:rsidRDefault="004F7E80" w:rsidP="005E1683">
      <w:pPr>
        <w:pStyle w:val="Heading3"/>
      </w:pPr>
    </w:p>
    <w:p w14:paraId="6ABE1AD1" w14:textId="0C03A2F1" w:rsidR="00284666" w:rsidRDefault="00253B06" w:rsidP="005E1683">
      <w:pPr>
        <w:pStyle w:val="Heading3"/>
      </w:pPr>
      <w:bookmarkStart w:id="51" w:name="_Toc97547394"/>
      <w:r>
        <w:t>Lessons Learned</w:t>
      </w:r>
      <w:bookmarkEnd w:id="51"/>
    </w:p>
    <w:p w14:paraId="1A92A161" w14:textId="385FBDED" w:rsidR="00284666" w:rsidRPr="00284666" w:rsidRDefault="00284666" w:rsidP="00284666">
      <w:pPr>
        <w:spacing w:after="0"/>
      </w:pPr>
      <w:r>
        <w:t>The lessons learned during the project are listed in table 3.</w:t>
      </w:r>
    </w:p>
    <w:p w14:paraId="609540D3" w14:textId="2EBAB7BF" w:rsidR="00B340D7" w:rsidRDefault="00B340D7" w:rsidP="00284666">
      <w:pPr>
        <w:pStyle w:val="Caption"/>
      </w:pPr>
    </w:p>
    <w:p w14:paraId="4C27E5C4" w14:textId="31A65FB4" w:rsidR="00044630" w:rsidRDefault="00044630" w:rsidP="00044630"/>
    <w:p w14:paraId="56B24B84" w14:textId="1107D99A" w:rsidR="00044630" w:rsidRDefault="00044630" w:rsidP="00044630"/>
    <w:p w14:paraId="7533A9D5" w14:textId="77777777" w:rsidR="00044630" w:rsidRPr="00044630" w:rsidRDefault="00044630" w:rsidP="00044630"/>
    <w:p w14:paraId="1BB59459" w14:textId="5F0D041A" w:rsidR="00284666" w:rsidRPr="00E20D1F" w:rsidRDefault="00284666" w:rsidP="00284666">
      <w:pPr>
        <w:pStyle w:val="Caption"/>
        <w:rPr>
          <w:rFonts w:cs="Arial"/>
          <w:sz w:val="24"/>
          <w:szCs w:val="24"/>
        </w:rPr>
      </w:pPr>
      <w:bookmarkStart w:id="52" w:name="_Toc97547442"/>
      <w:r>
        <w:lastRenderedPageBreak/>
        <w:t xml:space="preserve">Table </w:t>
      </w:r>
      <w:r w:rsidR="00432C6A">
        <w:fldChar w:fldCharType="begin"/>
      </w:r>
      <w:r w:rsidR="00432C6A">
        <w:instrText xml:space="preserve"> SEQ Table \* ARABIC </w:instrText>
      </w:r>
      <w:r w:rsidR="00432C6A">
        <w:fldChar w:fldCharType="separate"/>
      </w:r>
      <w:r w:rsidR="00156224">
        <w:rPr>
          <w:noProof/>
        </w:rPr>
        <w:t>3</w:t>
      </w:r>
      <w:r w:rsidR="00432C6A">
        <w:rPr>
          <w:noProof/>
        </w:rPr>
        <w:fldChar w:fldCharType="end"/>
      </w:r>
      <w:r>
        <w:t xml:space="preserve"> </w:t>
      </w:r>
      <w:r w:rsidR="005E1683">
        <w:t>L</w:t>
      </w:r>
      <w:r>
        <w:t>essons learned during the project</w:t>
      </w:r>
      <w:bookmarkEnd w:id="52"/>
    </w:p>
    <w:tbl>
      <w:tblPr>
        <w:tblStyle w:val="TableGrid"/>
        <w:tblW w:w="9923" w:type="dxa"/>
        <w:tblInd w:w="-147" w:type="dxa"/>
        <w:tblLook w:val="04A0" w:firstRow="1" w:lastRow="0" w:firstColumn="1" w:lastColumn="0" w:noHBand="0" w:noVBand="1"/>
      </w:tblPr>
      <w:tblGrid>
        <w:gridCol w:w="4962"/>
        <w:gridCol w:w="4961"/>
      </w:tblGrid>
      <w:tr w:rsidR="00253B06" w:rsidRPr="00284666" w14:paraId="178F0D0F" w14:textId="77777777" w:rsidTr="004F7E80">
        <w:tc>
          <w:tcPr>
            <w:tcW w:w="4962" w:type="dxa"/>
            <w:shd w:val="clear" w:color="auto" w:fill="DEEAF6" w:themeFill="accent5" w:themeFillTint="33"/>
          </w:tcPr>
          <w:p w14:paraId="280B03B0" w14:textId="3319DD96" w:rsidR="00253B06" w:rsidRPr="00284666" w:rsidRDefault="00253B06" w:rsidP="002D15A0">
            <w:pPr>
              <w:rPr>
                <w:rFonts w:cs="Arial"/>
                <w:b/>
                <w:bCs/>
              </w:rPr>
            </w:pPr>
            <w:r w:rsidRPr="00284666">
              <w:rPr>
                <w:rFonts w:cs="Arial"/>
                <w:b/>
                <w:bCs/>
              </w:rPr>
              <w:t>Issue</w:t>
            </w:r>
          </w:p>
        </w:tc>
        <w:tc>
          <w:tcPr>
            <w:tcW w:w="4961" w:type="dxa"/>
            <w:shd w:val="clear" w:color="auto" w:fill="DEEAF6" w:themeFill="accent5" w:themeFillTint="33"/>
          </w:tcPr>
          <w:p w14:paraId="4999423D" w14:textId="7DDF5906" w:rsidR="00253B06" w:rsidRPr="00284666" w:rsidRDefault="00253B06" w:rsidP="002D15A0">
            <w:pPr>
              <w:rPr>
                <w:rFonts w:cs="Arial"/>
                <w:b/>
                <w:bCs/>
              </w:rPr>
            </w:pPr>
            <w:r w:rsidRPr="00284666">
              <w:rPr>
                <w:rFonts w:cs="Arial"/>
                <w:b/>
                <w:bCs/>
              </w:rPr>
              <w:t>Action</w:t>
            </w:r>
          </w:p>
        </w:tc>
      </w:tr>
      <w:tr w:rsidR="009727CF" w:rsidRPr="00284666" w14:paraId="345E1CE5" w14:textId="77777777" w:rsidTr="004F7E80">
        <w:tc>
          <w:tcPr>
            <w:tcW w:w="4962" w:type="dxa"/>
            <w:shd w:val="clear" w:color="auto" w:fill="DEEAF6" w:themeFill="accent5" w:themeFillTint="33"/>
          </w:tcPr>
          <w:p w14:paraId="3F0507C6" w14:textId="4136E5D0" w:rsidR="009727CF" w:rsidRPr="00F51026" w:rsidRDefault="002D1284" w:rsidP="002D15A0">
            <w:pPr>
              <w:rPr>
                <w:rFonts w:cs="Arial"/>
                <w:i/>
                <w:iCs/>
                <w:sz w:val="20"/>
                <w:szCs w:val="20"/>
              </w:rPr>
            </w:pPr>
            <w:r w:rsidRPr="00F51026">
              <w:rPr>
                <w:rFonts w:cs="Arial"/>
                <w:i/>
                <w:iCs/>
                <w:sz w:val="20"/>
                <w:szCs w:val="20"/>
              </w:rPr>
              <w:t>The</w:t>
            </w:r>
            <w:r w:rsidR="009727CF" w:rsidRPr="00F51026">
              <w:rPr>
                <w:rFonts w:cs="Arial"/>
                <w:i/>
                <w:iCs/>
                <w:sz w:val="20"/>
                <w:szCs w:val="20"/>
              </w:rPr>
              <w:t xml:space="preserve"> service</w:t>
            </w:r>
          </w:p>
        </w:tc>
        <w:tc>
          <w:tcPr>
            <w:tcW w:w="4961" w:type="dxa"/>
            <w:shd w:val="clear" w:color="auto" w:fill="DEEAF6" w:themeFill="accent5" w:themeFillTint="33"/>
          </w:tcPr>
          <w:p w14:paraId="3F0816C3" w14:textId="77777777" w:rsidR="009727CF" w:rsidRPr="00F51026" w:rsidRDefault="009727CF" w:rsidP="002D15A0">
            <w:pPr>
              <w:rPr>
                <w:rFonts w:cs="Arial"/>
                <w:sz w:val="20"/>
                <w:szCs w:val="20"/>
              </w:rPr>
            </w:pPr>
          </w:p>
        </w:tc>
      </w:tr>
      <w:tr w:rsidR="00253B06" w:rsidRPr="00284666" w14:paraId="2169C41D" w14:textId="77777777" w:rsidTr="004F7E80">
        <w:tc>
          <w:tcPr>
            <w:tcW w:w="4962" w:type="dxa"/>
            <w:shd w:val="clear" w:color="auto" w:fill="DEEAF6" w:themeFill="accent5" w:themeFillTint="33"/>
          </w:tcPr>
          <w:p w14:paraId="16265509" w14:textId="138FFD44" w:rsidR="00253B06" w:rsidRPr="00F51026" w:rsidRDefault="00A41197" w:rsidP="002D15A0">
            <w:pPr>
              <w:rPr>
                <w:rFonts w:cs="Arial"/>
                <w:sz w:val="20"/>
                <w:szCs w:val="20"/>
              </w:rPr>
            </w:pPr>
            <w:r w:rsidRPr="00F51026">
              <w:rPr>
                <w:rFonts w:cs="Arial"/>
                <w:sz w:val="20"/>
                <w:szCs w:val="20"/>
              </w:rPr>
              <w:t>The role of Walking Co-ordinator is central to the success of the service</w:t>
            </w:r>
          </w:p>
        </w:tc>
        <w:tc>
          <w:tcPr>
            <w:tcW w:w="4961" w:type="dxa"/>
            <w:shd w:val="clear" w:color="auto" w:fill="DEEAF6" w:themeFill="accent5" w:themeFillTint="33"/>
          </w:tcPr>
          <w:p w14:paraId="5798F131" w14:textId="1A7DD938" w:rsidR="00253B06" w:rsidRPr="00F51026" w:rsidRDefault="00A41197" w:rsidP="002D15A0">
            <w:pPr>
              <w:rPr>
                <w:rFonts w:cs="Arial"/>
                <w:sz w:val="20"/>
                <w:szCs w:val="20"/>
              </w:rPr>
            </w:pPr>
            <w:r w:rsidRPr="00F51026">
              <w:rPr>
                <w:rFonts w:cs="Arial"/>
                <w:sz w:val="20"/>
                <w:szCs w:val="20"/>
              </w:rPr>
              <w:t xml:space="preserve">Appoint a Walking Co-ordinator, preferably to set up the service pre-launch and then continue the role </w:t>
            </w:r>
          </w:p>
        </w:tc>
      </w:tr>
      <w:tr w:rsidR="00253B06" w:rsidRPr="00284666" w14:paraId="3787E009" w14:textId="77777777" w:rsidTr="004F7E80">
        <w:tc>
          <w:tcPr>
            <w:tcW w:w="4962" w:type="dxa"/>
            <w:shd w:val="clear" w:color="auto" w:fill="DEEAF6" w:themeFill="accent5" w:themeFillTint="33"/>
          </w:tcPr>
          <w:p w14:paraId="0BA4A931" w14:textId="5EF2D5D4" w:rsidR="00253B06" w:rsidRPr="00F51026" w:rsidRDefault="00253B06" w:rsidP="002D15A0">
            <w:pPr>
              <w:rPr>
                <w:rFonts w:cs="Arial"/>
                <w:sz w:val="20"/>
                <w:szCs w:val="20"/>
              </w:rPr>
            </w:pPr>
            <w:r w:rsidRPr="00F51026">
              <w:rPr>
                <w:rFonts w:cs="Arial"/>
                <w:sz w:val="20"/>
                <w:szCs w:val="20"/>
              </w:rPr>
              <w:t>Establishing Walking Befriending can be slow. Face to face promotional activities, and establishing good referral networks with local organisations</w:t>
            </w:r>
            <w:r w:rsidR="00A41197" w:rsidRPr="00F51026">
              <w:rPr>
                <w:rFonts w:cs="Arial"/>
                <w:sz w:val="20"/>
                <w:szCs w:val="20"/>
              </w:rPr>
              <w:t>,</w:t>
            </w:r>
            <w:r w:rsidR="0092610D" w:rsidRPr="00F51026">
              <w:rPr>
                <w:rFonts w:cs="Arial"/>
                <w:sz w:val="20"/>
                <w:szCs w:val="20"/>
              </w:rPr>
              <w:t xml:space="preserve"> </w:t>
            </w:r>
            <w:proofErr w:type="gramStart"/>
            <w:r w:rsidRPr="00F51026">
              <w:rPr>
                <w:rFonts w:cs="Arial"/>
                <w:sz w:val="20"/>
                <w:szCs w:val="20"/>
              </w:rPr>
              <w:t>e.g.</w:t>
            </w:r>
            <w:proofErr w:type="gramEnd"/>
            <w:r w:rsidRPr="00F51026">
              <w:rPr>
                <w:rFonts w:cs="Arial"/>
                <w:sz w:val="20"/>
                <w:szCs w:val="20"/>
              </w:rPr>
              <w:t xml:space="preserve"> social prescribers</w:t>
            </w:r>
            <w:r w:rsidR="00A41197" w:rsidRPr="00F51026">
              <w:rPr>
                <w:rFonts w:cs="Arial"/>
                <w:sz w:val="20"/>
                <w:szCs w:val="20"/>
              </w:rPr>
              <w:t xml:space="preserve">, </w:t>
            </w:r>
            <w:r w:rsidRPr="00F51026">
              <w:rPr>
                <w:rFonts w:cs="Arial"/>
                <w:sz w:val="20"/>
                <w:szCs w:val="20"/>
              </w:rPr>
              <w:t>are most effective</w:t>
            </w:r>
          </w:p>
        </w:tc>
        <w:tc>
          <w:tcPr>
            <w:tcW w:w="4961" w:type="dxa"/>
            <w:shd w:val="clear" w:color="auto" w:fill="DEEAF6" w:themeFill="accent5" w:themeFillTint="33"/>
          </w:tcPr>
          <w:p w14:paraId="46FB736C" w14:textId="168C863C" w:rsidR="00A41197" w:rsidRPr="00F51026" w:rsidRDefault="00EB21C3" w:rsidP="002D15A0">
            <w:pPr>
              <w:rPr>
                <w:rFonts w:cs="Arial"/>
                <w:sz w:val="20"/>
                <w:szCs w:val="20"/>
              </w:rPr>
            </w:pPr>
            <w:r w:rsidRPr="00F51026">
              <w:rPr>
                <w:rFonts w:cs="Arial"/>
                <w:sz w:val="20"/>
                <w:szCs w:val="20"/>
              </w:rPr>
              <w:t xml:space="preserve">Establish wide reaching referral routes </w:t>
            </w:r>
            <w:proofErr w:type="gramStart"/>
            <w:r w:rsidRPr="00F51026">
              <w:rPr>
                <w:rFonts w:cs="Arial"/>
                <w:sz w:val="20"/>
                <w:szCs w:val="20"/>
              </w:rPr>
              <w:t>e.g.</w:t>
            </w:r>
            <w:proofErr w:type="gramEnd"/>
            <w:r w:rsidRPr="00F51026">
              <w:rPr>
                <w:rFonts w:cs="Arial"/>
                <w:sz w:val="20"/>
                <w:szCs w:val="20"/>
              </w:rPr>
              <w:t xml:space="preserve"> Social Workers, bereavement support, dementia services, social prescribing link workers, community mobilisers/people working at neighbourhood leve</w:t>
            </w:r>
            <w:r w:rsidR="004F7E80">
              <w:rPr>
                <w:rFonts w:cs="Arial"/>
                <w:sz w:val="20"/>
                <w:szCs w:val="20"/>
              </w:rPr>
              <w:t>l</w:t>
            </w:r>
          </w:p>
        </w:tc>
      </w:tr>
      <w:tr w:rsidR="00253B06" w:rsidRPr="00284666" w14:paraId="2D6FCAC9" w14:textId="77777777" w:rsidTr="004F7E80">
        <w:tc>
          <w:tcPr>
            <w:tcW w:w="4962" w:type="dxa"/>
            <w:shd w:val="clear" w:color="auto" w:fill="DEEAF6" w:themeFill="accent5" w:themeFillTint="33"/>
          </w:tcPr>
          <w:p w14:paraId="5C1CF3C1" w14:textId="7BCC3DB9" w:rsidR="00253B06" w:rsidRPr="00F51026" w:rsidRDefault="00253B06" w:rsidP="002D15A0">
            <w:pPr>
              <w:rPr>
                <w:rFonts w:cs="Arial"/>
                <w:sz w:val="20"/>
                <w:szCs w:val="20"/>
              </w:rPr>
            </w:pPr>
            <w:r w:rsidRPr="00F51026">
              <w:rPr>
                <w:rFonts w:cs="Arial"/>
                <w:sz w:val="20"/>
                <w:szCs w:val="20"/>
              </w:rPr>
              <w:t>Timing of the launch is important</w:t>
            </w:r>
            <w:r w:rsidR="00EB21C3" w:rsidRPr="00F51026">
              <w:rPr>
                <w:rFonts w:cs="Arial"/>
                <w:sz w:val="20"/>
                <w:szCs w:val="20"/>
              </w:rPr>
              <w:t xml:space="preserve"> – walking activity decreased from November to February </w:t>
            </w:r>
          </w:p>
        </w:tc>
        <w:tc>
          <w:tcPr>
            <w:tcW w:w="4961" w:type="dxa"/>
            <w:shd w:val="clear" w:color="auto" w:fill="DEEAF6" w:themeFill="accent5" w:themeFillTint="33"/>
          </w:tcPr>
          <w:p w14:paraId="5DC01844" w14:textId="10B521E6" w:rsidR="00253B06" w:rsidRPr="00F51026" w:rsidRDefault="00EB21C3" w:rsidP="002D15A0">
            <w:pPr>
              <w:rPr>
                <w:rFonts w:cs="Arial"/>
                <w:sz w:val="20"/>
                <w:szCs w:val="20"/>
              </w:rPr>
            </w:pPr>
            <w:r w:rsidRPr="00F51026">
              <w:rPr>
                <w:rFonts w:cs="Arial"/>
                <w:sz w:val="20"/>
                <w:szCs w:val="20"/>
              </w:rPr>
              <w:t>L</w:t>
            </w:r>
            <w:r w:rsidR="00253B06" w:rsidRPr="00F51026">
              <w:rPr>
                <w:rFonts w:cs="Arial"/>
                <w:sz w:val="20"/>
                <w:szCs w:val="20"/>
              </w:rPr>
              <w:t>aunch during Spring</w:t>
            </w:r>
            <w:r w:rsidR="00256AE9" w:rsidRPr="00F51026">
              <w:rPr>
                <w:rFonts w:cs="Arial"/>
                <w:sz w:val="20"/>
                <w:szCs w:val="20"/>
              </w:rPr>
              <w:t xml:space="preserve"> or </w:t>
            </w:r>
            <w:r w:rsidR="00253B06" w:rsidRPr="00F51026">
              <w:rPr>
                <w:rFonts w:cs="Arial"/>
                <w:sz w:val="20"/>
                <w:szCs w:val="20"/>
              </w:rPr>
              <w:t>early summer to establish good walking routines before the weather breaks.</w:t>
            </w:r>
          </w:p>
        </w:tc>
      </w:tr>
      <w:tr w:rsidR="009727CF" w:rsidRPr="00284666" w14:paraId="223B0911" w14:textId="77777777" w:rsidTr="004F7E80">
        <w:tc>
          <w:tcPr>
            <w:tcW w:w="4962" w:type="dxa"/>
            <w:shd w:val="clear" w:color="auto" w:fill="DEEAF6" w:themeFill="accent5" w:themeFillTint="33"/>
          </w:tcPr>
          <w:p w14:paraId="5CBD5FD5" w14:textId="28067740" w:rsidR="009727CF" w:rsidRPr="00F51026" w:rsidRDefault="009727CF" w:rsidP="009727CF">
            <w:pPr>
              <w:rPr>
                <w:rFonts w:cs="Arial"/>
                <w:sz w:val="20"/>
                <w:szCs w:val="20"/>
              </w:rPr>
            </w:pPr>
            <w:r w:rsidRPr="00F51026">
              <w:rPr>
                <w:rFonts w:cs="Arial"/>
                <w:sz w:val="20"/>
                <w:szCs w:val="20"/>
              </w:rPr>
              <w:t xml:space="preserve">The importance of the process matching befrienders with clients should not be underestimated – the most successful pairings were based on shared interests, where they live, availability during the day etc </w:t>
            </w:r>
          </w:p>
        </w:tc>
        <w:tc>
          <w:tcPr>
            <w:tcW w:w="4961" w:type="dxa"/>
            <w:shd w:val="clear" w:color="auto" w:fill="DEEAF6" w:themeFill="accent5" w:themeFillTint="33"/>
          </w:tcPr>
          <w:p w14:paraId="6812545B" w14:textId="1BA4CF8B" w:rsidR="009727CF" w:rsidRPr="00F51026" w:rsidRDefault="009727CF" w:rsidP="009727CF">
            <w:pPr>
              <w:rPr>
                <w:rFonts w:cs="Arial"/>
                <w:sz w:val="20"/>
                <w:szCs w:val="20"/>
              </w:rPr>
            </w:pPr>
            <w:r w:rsidRPr="00F51026">
              <w:rPr>
                <w:rFonts w:cs="Arial"/>
                <w:sz w:val="20"/>
                <w:szCs w:val="20"/>
              </w:rPr>
              <w:t>Good conversations with potential clients and befrienders to get a clear sense of them as individuals.</w:t>
            </w:r>
          </w:p>
        </w:tc>
      </w:tr>
      <w:tr w:rsidR="002A7B1E" w:rsidRPr="00284666" w14:paraId="7C3507CB" w14:textId="77777777" w:rsidTr="004F7E80">
        <w:tc>
          <w:tcPr>
            <w:tcW w:w="4962" w:type="dxa"/>
            <w:shd w:val="clear" w:color="auto" w:fill="DEEAF6" w:themeFill="accent5" w:themeFillTint="33"/>
          </w:tcPr>
          <w:p w14:paraId="6262E317" w14:textId="48E6C168" w:rsidR="002A7B1E" w:rsidRPr="00F51026" w:rsidRDefault="002A7B1E" w:rsidP="009727CF">
            <w:pPr>
              <w:rPr>
                <w:rFonts w:cs="Arial"/>
                <w:sz w:val="20"/>
                <w:szCs w:val="20"/>
              </w:rPr>
            </w:pPr>
            <w:r w:rsidRPr="00F51026">
              <w:rPr>
                <w:rFonts w:cs="Arial"/>
                <w:sz w:val="20"/>
                <w:szCs w:val="20"/>
              </w:rPr>
              <w:t>Adverse weather can severely impact the likelihood of walks taking place</w:t>
            </w:r>
          </w:p>
        </w:tc>
        <w:tc>
          <w:tcPr>
            <w:tcW w:w="4961" w:type="dxa"/>
            <w:shd w:val="clear" w:color="auto" w:fill="DEEAF6" w:themeFill="accent5" w:themeFillTint="33"/>
          </w:tcPr>
          <w:p w14:paraId="06AED52E" w14:textId="318B6031" w:rsidR="002A7B1E" w:rsidRPr="00F51026" w:rsidRDefault="002A7B1E" w:rsidP="009727CF">
            <w:pPr>
              <w:rPr>
                <w:rFonts w:cs="Arial"/>
                <w:sz w:val="20"/>
                <w:szCs w:val="20"/>
              </w:rPr>
            </w:pPr>
            <w:r w:rsidRPr="00F51026">
              <w:rPr>
                <w:rFonts w:cs="Arial"/>
                <w:sz w:val="20"/>
                <w:szCs w:val="20"/>
              </w:rPr>
              <w:t xml:space="preserve">Consider suitable adverse weather options, </w:t>
            </w:r>
            <w:proofErr w:type="gramStart"/>
            <w:r w:rsidRPr="00F51026">
              <w:rPr>
                <w:rFonts w:cs="Arial"/>
                <w:sz w:val="20"/>
                <w:szCs w:val="20"/>
              </w:rPr>
              <w:t>e.g.</w:t>
            </w:r>
            <w:proofErr w:type="gramEnd"/>
            <w:r w:rsidR="004F7E80">
              <w:rPr>
                <w:rFonts w:cs="Arial"/>
                <w:sz w:val="20"/>
                <w:szCs w:val="20"/>
              </w:rPr>
              <w:t xml:space="preserve"> </w:t>
            </w:r>
            <w:r w:rsidRPr="00F51026">
              <w:rPr>
                <w:rFonts w:cs="Arial"/>
                <w:sz w:val="20"/>
                <w:szCs w:val="20"/>
              </w:rPr>
              <w:t xml:space="preserve">covered walkways, </w:t>
            </w:r>
            <w:r w:rsidR="0004294E" w:rsidRPr="00F51026">
              <w:rPr>
                <w:rFonts w:cs="Arial"/>
                <w:sz w:val="20"/>
                <w:szCs w:val="20"/>
              </w:rPr>
              <w:t xml:space="preserve">indoor </w:t>
            </w:r>
            <w:r w:rsidRPr="00F51026">
              <w:rPr>
                <w:rFonts w:cs="Arial"/>
                <w:sz w:val="20"/>
                <w:szCs w:val="20"/>
              </w:rPr>
              <w:t>shopping centres</w:t>
            </w:r>
          </w:p>
        </w:tc>
      </w:tr>
      <w:tr w:rsidR="009727CF" w:rsidRPr="00284666" w14:paraId="655EB20F" w14:textId="77777777" w:rsidTr="004F7E80">
        <w:tc>
          <w:tcPr>
            <w:tcW w:w="4962" w:type="dxa"/>
            <w:shd w:val="clear" w:color="auto" w:fill="DEEAF6" w:themeFill="accent5" w:themeFillTint="33"/>
          </w:tcPr>
          <w:p w14:paraId="0ABB99B2" w14:textId="60AB1F80" w:rsidR="009727CF" w:rsidRPr="00F51026" w:rsidRDefault="009727CF" w:rsidP="009727CF">
            <w:pPr>
              <w:rPr>
                <w:rFonts w:cs="Arial"/>
                <w:sz w:val="20"/>
                <w:szCs w:val="20"/>
              </w:rPr>
            </w:pPr>
            <w:r w:rsidRPr="00F51026">
              <w:rPr>
                <w:rFonts w:cs="Arial"/>
                <w:sz w:val="20"/>
                <w:szCs w:val="20"/>
              </w:rPr>
              <w:t>The befriending aspects of Walking Befriending are just as important as the walking element – contributing to increasing client’s mental wellbeing and reducing loneliness</w:t>
            </w:r>
          </w:p>
        </w:tc>
        <w:tc>
          <w:tcPr>
            <w:tcW w:w="4961" w:type="dxa"/>
            <w:shd w:val="clear" w:color="auto" w:fill="DEEAF6" w:themeFill="accent5" w:themeFillTint="33"/>
          </w:tcPr>
          <w:p w14:paraId="5A03F86F" w14:textId="1FE467BD" w:rsidR="009727CF" w:rsidRPr="00F51026" w:rsidRDefault="009727CF" w:rsidP="009727CF">
            <w:pPr>
              <w:rPr>
                <w:rFonts w:cs="Arial"/>
                <w:sz w:val="20"/>
                <w:szCs w:val="20"/>
              </w:rPr>
            </w:pPr>
            <w:r w:rsidRPr="00F51026">
              <w:rPr>
                <w:rFonts w:cs="Arial"/>
                <w:sz w:val="20"/>
                <w:szCs w:val="20"/>
              </w:rPr>
              <w:t>Walking activities for older people, especially the oldest old and those with poor mobility or ill health, may bring more benefits if combined with support from a befriender</w:t>
            </w:r>
          </w:p>
        </w:tc>
      </w:tr>
      <w:tr w:rsidR="009727CF" w:rsidRPr="00284666" w14:paraId="686B474E" w14:textId="77777777" w:rsidTr="004F7E80">
        <w:tc>
          <w:tcPr>
            <w:tcW w:w="4962" w:type="dxa"/>
            <w:shd w:val="clear" w:color="auto" w:fill="DEEAF6" w:themeFill="accent5" w:themeFillTint="33"/>
          </w:tcPr>
          <w:p w14:paraId="7D1BFA76" w14:textId="49371A91" w:rsidR="009727CF" w:rsidRPr="00F51026" w:rsidRDefault="009727CF" w:rsidP="009727CF">
            <w:pPr>
              <w:rPr>
                <w:rFonts w:cs="Arial"/>
                <w:i/>
                <w:iCs/>
                <w:sz w:val="20"/>
                <w:szCs w:val="20"/>
              </w:rPr>
            </w:pPr>
            <w:r w:rsidRPr="00F51026">
              <w:rPr>
                <w:rFonts w:cs="Arial"/>
                <w:i/>
                <w:iCs/>
                <w:sz w:val="20"/>
                <w:szCs w:val="20"/>
              </w:rPr>
              <w:t>Befrienders</w:t>
            </w:r>
          </w:p>
        </w:tc>
        <w:tc>
          <w:tcPr>
            <w:tcW w:w="4961" w:type="dxa"/>
            <w:shd w:val="clear" w:color="auto" w:fill="DEEAF6" w:themeFill="accent5" w:themeFillTint="33"/>
          </w:tcPr>
          <w:p w14:paraId="35646B0B" w14:textId="77777777" w:rsidR="009727CF" w:rsidRPr="00F51026" w:rsidRDefault="009727CF" w:rsidP="009727CF">
            <w:pPr>
              <w:rPr>
                <w:rFonts w:cs="Arial"/>
                <w:sz w:val="20"/>
                <w:szCs w:val="20"/>
              </w:rPr>
            </w:pPr>
          </w:p>
        </w:tc>
      </w:tr>
      <w:tr w:rsidR="009727CF" w:rsidRPr="00284666" w14:paraId="314F7647" w14:textId="77777777" w:rsidTr="004F7E80">
        <w:tc>
          <w:tcPr>
            <w:tcW w:w="4962" w:type="dxa"/>
            <w:shd w:val="clear" w:color="auto" w:fill="DEEAF6" w:themeFill="accent5" w:themeFillTint="33"/>
          </w:tcPr>
          <w:p w14:paraId="496EAFDB" w14:textId="6066E38C" w:rsidR="009727CF" w:rsidRPr="00F51026" w:rsidRDefault="009727CF" w:rsidP="009727CF">
            <w:pPr>
              <w:rPr>
                <w:rFonts w:cs="Arial"/>
                <w:sz w:val="20"/>
                <w:szCs w:val="20"/>
              </w:rPr>
            </w:pPr>
            <w:r w:rsidRPr="00F51026">
              <w:rPr>
                <w:rFonts w:cs="Arial"/>
                <w:sz w:val="20"/>
                <w:szCs w:val="20"/>
              </w:rPr>
              <w:t xml:space="preserve">Recruiting sufficient </w:t>
            </w:r>
            <w:r w:rsidR="002A7B1E" w:rsidRPr="00F51026">
              <w:rPr>
                <w:rFonts w:cs="Arial"/>
                <w:sz w:val="20"/>
                <w:szCs w:val="20"/>
              </w:rPr>
              <w:t xml:space="preserve">volunteer </w:t>
            </w:r>
            <w:r w:rsidRPr="00F51026">
              <w:rPr>
                <w:rFonts w:cs="Arial"/>
                <w:sz w:val="20"/>
                <w:szCs w:val="20"/>
              </w:rPr>
              <w:t>befrienders to meet client needs can be challenging</w:t>
            </w:r>
          </w:p>
        </w:tc>
        <w:tc>
          <w:tcPr>
            <w:tcW w:w="4961" w:type="dxa"/>
            <w:shd w:val="clear" w:color="auto" w:fill="DEEAF6" w:themeFill="accent5" w:themeFillTint="33"/>
          </w:tcPr>
          <w:p w14:paraId="4F77ED67" w14:textId="721B45AF" w:rsidR="009727CF" w:rsidRPr="00F51026" w:rsidRDefault="009727CF" w:rsidP="009727CF">
            <w:pPr>
              <w:rPr>
                <w:rFonts w:cs="Arial"/>
                <w:sz w:val="20"/>
                <w:szCs w:val="20"/>
              </w:rPr>
            </w:pPr>
            <w:r w:rsidRPr="00F51026">
              <w:rPr>
                <w:rFonts w:cs="Arial"/>
                <w:sz w:val="20"/>
                <w:szCs w:val="20"/>
              </w:rPr>
              <w:t>Establish good links with local walking groups, volunteer organisations etc.</w:t>
            </w:r>
          </w:p>
          <w:p w14:paraId="365D388E" w14:textId="46DB6794" w:rsidR="009727CF" w:rsidRPr="00F51026" w:rsidRDefault="009727CF" w:rsidP="009727CF">
            <w:pPr>
              <w:rPr>
                <w:rFonts w:cs="Arial"/>
                <w:sz w:val="20"/>
                <w:szCs w:val="20"/>
              </w:rPr>
            </w:pPr>
            <w:r w:rsidRPr="00F51026">
              <w:rPr>
                <w:rFonts w:cs="Arial"/>
                <w:sz w:val="20"/>
                <w:szCs w:val="20"/>
              </w:rPr>
              <w:t xml:space="preserve">Local businesses may be willing to release their staff to become walking befrienders during work hours </w:t>
            </w:r>
          </w:p>
        </w:tc>
      </w:tr>
      <w:tr w:rsidR="009727CF" w:rsidRPr="00284666" w14:paraId="113CDAE8" w14:textId="77777777" w:rsidTr="004F7E80">
        <w:tc>
          <w:tcPr>
            <w:tcW w:w="4962" w:type="dxa"/>
            <w:shd w:val="clear" w:color="auto" w:fill="DEEAF6" w:themeFill="accent5" w:themeFillTint="33"/>
          </w:tcPr>
          <w:p w14:paraId="22FE7295" w14:textId="792B973F" w:rsidR="009727CF" w:rsidRPr="00F51026" w:rsidRDefault="009727CF" w:rsidP="009727CF">
            <w:pPr>
              <w:rPr>
                <w:rFonts w:cs="Arial"/>
                <w:sz w:val="20"/>
                <w:szCs w:val="20"/>
              </w:rPr>
            </w:pPr>
            <w:r w:rsidRPr="00F51026">
              <w:rPr>
                <w:rFonts w:cs="Arial"/>
                <w:sz w:val="20"/>
                <w:szCs w:val="20"/>
              </w:rPr>
              <w:t>Volunteer</w:t>
            </w:r>
            <w:r w:rsidR="002A7B1E" w:rsidRPr="00F51026">
              <w:rPr>
                <w:rFonts w:cs="Arial"/>
                <w:sz w:val="20"/>
                <w:szCs w:val="20"/>
              </w:rPr>
              <w:t xml:space="preserve"> befrienders</w:t>
            </w:r>
            <w:r w:rsidRPr="00F51026">
              <w:rPr>
                <w:rFonts w:cs="Arial"/>
                <w:sz w:val="20"/>
                <w:szCs w:val="20"/>
              </w:rPr>
              <w:t xml:space="preserve"> were recruited on a rolling basis throughout the</w:t>
            </w:r>
            <w:r w:rsidR="004F7E80">
              <w:rPr>
                <w:rFonts w:cs="Arial"/>
                <w:sz w:val="20"/>
                <w:szCs w:val="20"/>
              </w:rPr>
              <w:t xml:space="preserve"> project</w:t>
            </w:r>
            <w:r w:rsidR="005D654A">
              <w:rPr>
                <w:rFonts w:cs="Arial"/>
                <w:sz w:val="20"/>
                <w:szCs w:val="20"/>
              </w:rPr>
              <w:t>,</w:t>
            </w:r>
            <w:r w:rsidR="004F7E80">
              <w:rPr>
                <w:rFonts w:cs="Arial"/>
                <w:sz w:val="20"/>
                <w:szCs w:val="20"/>
              </w:rPr>
              <w:t xml:space="preserve"> </w:t>
            </w:r>
            <w:r w:rsidRPr="00F51026">
              <w:rPr>
                <w:rFonts w:cs="Arial"/>
                <w:sz w:val="20"/>
                <w:szCs w:val="20"/>
              </w:rPr>
              <w:t xml:space="preserve">so it was </w:t>
            </w:r>
            <w:r w:rsidR="002D1284" w:rsidRPr="00F51026">
              <w:rPr>
                <w:rFonts w:cs="Arial"/>
                <w:sz w:val="20"/>
                <w:szCs w:val="20"/>
              </w:rPr>
              <w:t>difficult</w:t>
            </w:r>
            <w:r w:rsidRPr="00F51026">
              <w:rPr>
                <w:rFonts w:cs="Arial"/>
                <w:sz w:val="20"/>
                <w:szCs w:val="20"/>
              </w:rPr>
              <w:t xml:space="preserve"> to provide group training sessions, without causing unnecessary delays.</w:t>
            </w:r>
          </w:p>
        </w:tc>
        <w:tc>
          <w:tcPr>
            <w:tcW w:w="4961" w:type="dxa"/>
            <w:shd w:val="clear" w:color="auto" w:fill="DEEAF6" w:themeFill="accent5" w:themeFillTint="33"/>
          </w:tcPr>
          <w:p w14:paraId="167E9593" w14:textId="185634CA" w:rsidR="009727CF" w:rsidRPr="00F51026" w:rsidRDefault="009727CF" w:rsidP="009727CF">
            <w:pPr>
              <w:rPr>
                <w:rFonts w:cs="Arial"/>
                <w:sz w:val="20"/>
                <w:szCs w:val="20"/>
              </w:rPr>
            </w:pPr>
            <w:r w:rsidRPr="00F51026">
              <w:rPr>
                <w:rFonts w:cs="Arial"/>
                <w:sz w:val="20"/>
                <w:szCs w:val="20"/>
              </w:rPr>
              <w:t>Provide one to one</w:t>
            </w:r>
            <w:r w:rsidR="004F7E80">
              <w:rPr>
                <w:rFonts w:cs="Arial"/>
                <w:sz w:val="20"/>
                <w:szCs w:val="20"/>
              </w:rPr>
              <w:t xml:space="preserve"> </w:t>
            </w:r>
            <w:proofErr w:type="gramStart"/>
            <w:r w:rsidR="004F7E80">
              <w:rPr>
                <w:rFonts w:cs="Arial"/>
                <w:sz w:val="20"/>
                <w:szCs w:val="20"/>
              </w:rPr>
              <w:t>briefings</w:t>
            </w:r>
            <w:proofErr w:type="gramEnd"/>
            <w:r w:rsidR="004F7E80">
              <w:rPr>
                <w:rFonts w:cs="Arial"/>
                <w:sz w:val="20"/>
                <w:szCs w:val="20"/>
              </w:rPr>
              <w:t xml:space="preserve"> </w:t>
            </w:r>
            <w:r w:rsidRPr="00F51026">
              <w:rPr>
                <w:rFonts w:cs="Arial"/>
                <w:sz w:val="20"/>
                <w:szCs w:val="20"/>
              </w:rPr>
              <w:t>and supporting documents to meet the key training requirements</w:t>
            </w:r>
          </w:p>
        </w:tc>
      </w:tr>
      <w:tr w:rsidR="002A7B1E" w:rsidRPr="00284666" w14:paraId="18413C78" w14:textId="77777777" w:rsidTr="004F7E80">
        <w:tc>
          <w:tcPr>
            <w:tcW w:w="4962" w:type="dxa"/>
            <w:shd w:val="clear" w:color="auto" w:fill="DEEAF6" w:themeFill="accent5" w:themeFillTint="33"/>
          </w:tcPr>
          <w:p w14:paraId="3884BAE4" w14:textId="52C3F6F6" w:rsidR="002A7B1E" w:rsidRPr="00F51026" w:rsidRDefault="002A7B1E" w:rsidP="002A7B1E">
            <w:pPr>
              <w:rPr>
                <w:rFonts w:cs="Arial"/>
                <w:sz w:val="20"/>
                <w:szCs w:val="20"/>
              </w:rPr>
            </w:pPr>
            <w:r w:rsidRPr="00F51026">
              <w:rPr>
                <w:rFonts w:cs="Arial"/>
                <w:sz w:val="20"/>
                <w:szCs w:val="20"/>
              </w:rPr>
              <w:t>Clients will have differing physical abilities and motivations to walk</w:t>
            </w:r>
          </w:p>
        </w:tc>
        <w:tc>
          <w:tcPr>
            <w:tcW w:w="4961" w:type="dxa"/>
            <w:shd w:val="clear" w:color="auto" w:fill="DEEAF6" w:themeFill="accent5" w:themeFillTint="33"/>
          </w:tcPr>
          <w:p w14:paraId="57028F53" w14:textId="5139390C" w:rsidR="002A7B1E" w:rsidRPr="00F51026" w:rsidRDefault="002A7B1E" w:rsidP="002A7B1E">
            <w:pPr>
              <w:rPr>
                <w:rFonts w:cs="Arial"/>
                <w:sz w:val="20"/>
                <w:szCs w:val="20"/>
              </w:rPr>
            </w:pPr>
            <w:r w:rsidRPr="00F51026">
              <w:rPr>
                <w:rFonts w:cs="Arial"/>
                <w:sz w:val="20"/>
                <w:szCs w:val="20"/>
              </w:rPr>
              <w:t>Befrienders should spend the first few walks getting to know their client’s walking ability</w:t>
            </w:r>
          </w:p>
        </w:tc>
      </w:tr>
      <w:tr w:rsidR="009727CF" w:rsidRPr="00284666" w14:paraId="6AE95A85" w14:textId="77777777" w:rsidTr="004F7E80">
        <w:tc>
          <w:tcPr>
            <w:tcW w:w="4962" w:type="dxa"/>
            <w:shd w:val="clear" w:color="auto" w:fill="DEEAF6" w:themeFill="accent5" w:themeFillTint="33"/>
          </w:tcPr>
          <w:p w14:paraId="53B83C5C" w14:textId="288C5528" w:rsidR="009727CF" w:rsidRPr="00F51026" w:rsidRDefault="009727CF" w:rsidP="009727CF">
            <w:pPr>
              <w:rPr>
                <w:rFonts w:cs="Arial"/>
                <w:sz w:val="20"/>
                <w:szCs w:val="20"/>
              </w:rPr>
            </w:pPr>
            <w:r w:rsidRPr="00F51026">
              <w:rPr>
                <w:rFonts w:cs="Arial"/>
                <w:sz w:val="20"/>
                <w:szCs w:val="20"/>
              </w:rPr>
              <w:t>As relationships developed and /or the client’s fitness improved, many volunteers walked for longer or made visits more than once a week.</w:t>
            </w:r>
          </w:p>
        </w:tc>
        <w:tc>
          <w:tcPr>
            <w:tcW w:w="4961" w:type="dxa"/>
            <w:shd w:val="clear" w:color="auto" w:fill="DEEAF6" w:themeFill="accent5" w:themeFillTint="33"/>
          </w:tcPr>
          <w:p w14:paraId="13DCD407" w14:textId="601C9306" w:rsidR="009727CF" w:rsidRPr="00F51026" w:rsidRDefault="009727CF" w:rsidP="009727CF">
            <w:pPr>
              <w:rPr>
                <w:rFonts w:cs="Arial"/>
                <w:sz w:val="20"/>
                <w:szCs w:val="20"/>
              </w:rPr>
            </w:pPr>
            <w:r w:rsidRPr="00F51026">
              <w:rPr>
                <w:rFonts w:cs="Arial"/>
                <w:sz w:val="20"/>
                <w:szCs w:val="20"/>
              </w:rPr>
              <w:t xml:space="preserve">Support befrienders who wish to develop their role further to meet changes in the client’s needs, </w:t>
            </w:r>
            <w:proofErr w:type="gramStart"/>
            <w:r w:rsidRPr="00F51026">
              <w:rPr>
                <w:rFonts w:cs="Arial"/>
                <w:sz w:val="20"/>
                <w:szCs w:val="20"/>
              </w:rPr>
              <w:t>e.g.</w:t>
            </w:r>
            <w:proofErr w:type="gramEnd"/>
            <w:r w:rsidRPr="00F51026">
              <w:rPr>
                <w:rFonts w:cs="Arial"/>
                <w:sz w:val="20"/>
                <w:szCs w:val="20"/>
              </w:rPr>
              <w:t xml:space="preserve"> to take longer walks, visit more often, drive to other walking locations</w:t>
            </w:r>
          </w:p>
          <w:p w14:paraId="5DF06897" w14:textId="6CFF41FC" w:rsidR="002A7B1E" w:rsidRPr="00F51026" w:rsidRDefault="002A7B1E" w:rsidP="009727CF">
            <w:pPr>
              <w:rPr>
                <w:rFonts w:cs="Arial"/>
                <w:sz w:val="20"/>
                <w:szCs w:val="20"/>
              </w:rPr>
            </w:pPr>
            <w:r w:rsidRPr="00F51026">
              <w:rPr>
                <w:rFonts w:cs="Arial"/>
                <w:sz w:val="20"/>
                <w:szCs w:val="20"/>
              </w:rPr>
              <w:t>Provide o</w:t>
            </w:r>
            <w:r w:rsidR="009D3CD0" w:rsidRPr="00F51026">
              <w:rPr>
                <w:rFonts w:cs="Arial"/>
                <w:sz w:val="20"/>
                <w:szCs w:val="20"/>
              </w:rPr>
              <w:t>r</w:t>
            </w:r>
            <w:r w:rsidRPr="00F51026">
              <w:rPr>
                <w:rFonts w:cs="Arial"/>
                <w:sz w:val="20"/>
                <w:szCs w:val="20"/>
              </w:rPr>
              <w:t xml:space="preserve"> link to further training</w:t>
            </w:r>
            <w:r w:rsidR="009D3CD0" w:rsidRPr="00F51026">
              <w:rPr>
                <w:rFonts w:cs="Arial"/>
                <w:sz w:val="20"/>
                <w:szCs w:val="20"/>
              </w:rPr>
              <w:t>,</w:t>
            </w:r>
            <w:r w:rsidRPr="00F51026">
              <w:rPr>
                <w:rFonts w:cs="Arial"/>
                <w:sz w:val="20"/>
                <w:szCs w:val="20"/>
              </w:rPr>
              <w:t xml:space="preserve"> </w:t>
            </w:r>
            <w:proofErr w:type="gramStart"/>
            <w:r w:rsidRPr="00F51026">
              <w:rPr>
                <w:rFonts w:cs="Arial"/>
                <w:sz w:val="20"/>
                <w:szCs w:val="20"/>
              </w:rPr>
              <w:t>e.g.</w:t>
            </w:r>
            <w:proofErr w:type="gramEnd"/>
            <w:r w:rsidR="009D3CD0" w:rsidRPr="00F51026">
              <w:rPr>
                <w:rFonts w:cs="Arial"/>
                <w:sz w:val="20"/>
                <w:szCs w:val="20"/>
              </w:rPr>
              <w:t xml:space="preserve"> walk </w:t>
            </w:r>
            <w:r w:rsidRPr="00F51026">
              <w:rPr>
                <w:rFonts w:cs="Arial"/>
                <w:sz w:val="20"/>
                <w:szCs w:val="20"/>
              </w:rPr>
              <w:t>leadership</w:t>
            </w:r>
          </w:p>
        </w:tc>
      </w:tr>
      <w:tr w:rsidR="009727CF" w:rsidRPr="00284666" w14:paraId="1A4C880B" w14:textId="77777777" w:rsidTr="004F7E80">
        <w:tc>
          <w:tcPr>
            <w:tcW w:w="4962" w:type="dxa"/>
            <w:shd w:val="clear" w:color="auto" w:fill="DEEAF6" w:themeFill="accent5" w:themeFillTint="33"/>
          </w:tcPr>
          <w:p w14:paraId="1258398F" w14:textId="72C75E98" w:rsidR="009727CF" w:rsidRPr="00F51026" w:rsidRDefault="009727CF" w:rsidP="009727CF">
            <w:pPr>
              <w:rPr>
                <w:rFonts w:cs="Arial"/>
                <w:i/>
                <w:iCs/>
                <w:sz w:val="20"/>
                <w:szCs w:val="20"/>
              </w:rPr>
            </w:pPr>
            <w:r w:rsidRPr="00F51026">
              <w:rPr>
                <w:rFonts w:cs="Arial"/>
                <w:i/>
                <w:iCs/>
                <w:sz w:val="20"/>
                <w:szCs w:val="20"/>
              </w:rPr>
              <w:t>Clients</w:t>
            </w:r>
          </w:p>
        </w:tc>
        <w:tc>
          <w:tcPr>
            <w:tcW w:w="4961" w:type="dxa"/>
            <w:shd w:val="clear" w:color="auto" w:fill="DEEAF6" w:themeFill="accent5" w:themeFillTint="33"/>
          </w:tcPr>
          <w:p w14:paraId="5DA4E75B" w14:textId="77777777" w:rsidR="009727CF" w:rsidRPr="00F51026" w:rsidRDefault="009727CF" w:rsidP="009727CF">
            <w:pPr>
              <w:rPr>
                <w:rFonts w:cs="Arial"/>
                <w:sz w:val="20"/>
                <w:szCs w:val="20"/>
              </w:rPr>
            </w:pPr>
          </w:p>
        </w:tc>
      </w:tr>
      <w:tr w:rsidR="009727CF" w:rsidRPr="00284666" w14:paraId="2EAE25EB" w14:textId="77777777" w:rsidTr="004F7E80">
        <w:tc>
          <w:tcPr>
            <w:tcW w:w="4962" w:type="dxa"/>
            <w:shd w:val="clear" w:color="auto" w:fill="DEEAF6" w:themeFill="accent5" w:themeFillTint="33"/>
          </w:tcPr>
          <w:p w14:paraId="17E034A9" w14:textId="3B9B5BE0" w:rsidR="009727CF" w:rsidRPr="00F51026" w:rsidRDefault="009727CF" w:rsidP="009727CF">
            <w:pPr>
              <w:rPr>
                <w:rFonts w:cs="Arial"/>
                <w:sz w:val="20"/>
                <w:szCs w:val="20"/>
              </w:rPr>
            </w:pPr>
            <w:r w:rsidRPr="00F51026">
              <w:rPr>
                <w:rFonts w:cs="Arial"/>
                <w:sz w:val="20"/>
                <w:szCs w:val="20"/>
              </w:rPr>
              <w:t xml:space="preserve">Reaching clients in areas of deprivation can be challenging – there were no clients recruited from areas </w:t>
            </w:r>
            <w:r w:rsidR="009D3CD0" w:rsidRPr="00F51026">
              <w:rPr>
                <w:rFonts w:cs="Arial"/>
                <w:sz w:val="20"/>
                <w:szCs w:val="20"/>
              </w:rPr>
              <w:t xml:space="preserve">in Milton Keynes </w:t>
            </w:r>
            <w:r w:rsidRPr="00F51026">
              <w:rPr>
                <w:rFonts w:cs="Arial"/>
                <w:sz w:val="20"/>
                <w:szCs w:val="20"/>
              </w:rPr>
              <w:t xml:space="preserve">ranked as being in the most deprived </w:t>
            </w:r>
            <w:r w:rsidR="009D3CD0" w:rsidRPr="00F51026">
              <w:rPr>
                <w:rFonts w:cs="Arial"/>
                <w:sz w:val="20"/>
                <w:szCs w:val="20"/>
              </w:rPr>
              <w:t>decile</w:t>
            </w:r>
            <w:r w:rsidRPr="00F51026">
              <w:rPr>
                <w:rFonts w:cs="Arial"/>
                <w:sz w:val="20"/>
                <w:szCs w:val="20"/>
              </w:rPr>
              <w:t xml:space="preserve"> </w:t>
            </w:r>
            <w:r w:rsidR="009D3CD0" w:rsidRPr="00F51026">
              <w:rPr>
                <w:rFonts w:cs="Arial"/>
                <w:sz w:val="20"/>
                <w:szCs w:val="20"/>
              </w:rPr>
              <w:t>(</w:t>
            </w:r>
            <w:r w:rsidRPr="00F51026">
              <w:rPr>
                <w:rFonts w:cs="Arial"/>
                <w:sz w:val="20"/>
                <w:szCs w:val="20"/>
              </w:rPr>
              <w:t>1</w:t>
            </w:r>
            <w:r w:rsidR="009D3CD0" w:rsidRPr="00F51026">
              <w:rPr>
                <w:rFonts w:cs="Arial"/>
                <w:sz w:val="20"/>
                <w:szCs w:val="20"/>
              </w:rPr>
              <w:t>)</w:t>
            </w:r>
            <w:r w:rsidRPr="00F51026">
              <w:rPr>
                <w:rFonts w:cs="Arial"/>
                <w:sz w:val="20"/>
                <w:szCs w:val="20"/>
              </w:rPr>
              <w:t xml:space="preserve"> in the Index of Multiple Deprivation</w:t>
            </w:r>
            <w:r w:rsidR="009D3CD0" w:rsidRPr="00F51026">
              <w:rPr>
                <w:rFonts w:cs="Arial"/>
                <w:sz w:val="20"/>
                <w:szCs w:val="20"/>
              </w:rPr>
              <w:t xml:space="preserve"> and </w:t>
            </w:r>
            <w:r w:rsidRPr="00F51026">
              <w:rPr>
                <w:rFonts w:cs="Arial"/>
                <w:sz w:val="20"/>
                <w:szCs w:val="20"/>
              </w:rPr>
              <w:t>only 2 clients from areas ranked as being in decile 2</w:t>
            </w:r>
            <w:r w:rsidR="009D3CD0" w:rsidRPr="00F51026">
              <w:rPr>
                <w:rFonts w:cs="Arial"/>
                <w:sz w:val="20"/>
                <w:szCs w:val="20"/>
              </w:rPr>
              <w:t>. However,</w:t>
            </w:r>
            <w:r w:rsidRPr="00F51026">
              <w:rPr>
                <w:rFonts w:cs="Arial"/>
                <w:sz w:val="20"/>
                <w:szCs w:val="20"/>
              </w:rPr>
              <w:t xml:space="preserve"> Walking Befriending did recruit 11 clients from areas ranked as </w:t>
            </w:r>
            <w:r w:rsidR="009D3CD0" w:rsidRPr="00F51026">
              <w:rPr>
                <w:rFonts w:cs="Arial"/>
                <w:sz w:val="20"/>
                <w:szCs w:val="20"/>
              </w:rPr>
              <w:t xml:space="preserve">being in </w:t>
            </w:r>
            <w:r w:rsidRPr="00F51026">
              <w:rPr>
                <w:rFonts w:cs="Arial"/>
                <w:sz w:val="20"/>
                <w:szCs w:val="20"/>
              </w:rPr>
              <w:t xml:space="preserve">decile 3. </w:t>
            </w:r>
          </w:p>
        </w:tc>
        <w:tc>
          <w:tcPr>
            <w:tcW w:w="4961" w:type="dxa"/>
            <w:shd w:val="clear" w:color="auto" w:fill="DEEAF6" w:themeFill="accent5" w:themeFillTint="33"/>
          </w:tcPr>
          <w:p w14:paraId="762DCCD7" w14:textId="77777777" w:rsidR="009727CF" w:rsidRPr="00F51026" w:rsidRDefault="009727CF" w:rsidP="009727CF">
            <w:pPr>
              <w:rPr>
                <w:rFonts w:cs="Arial"/>
                <w:sz w:val="20"/>
                <w:szCs w:val="20"/>
              </w:rPr>
            </w:pPr>
            <w:r w:rsidRPr="00F51026">
              <w:rPr>
                <w:rFonts w:cs="Arial"/>
                <w:sz w:val="20"/>
                <w:szCs w:val="20"/>
              </w:rPr>
              <w:t xml:space="preserve">Establish new referral routes to encourage people living in the most deprived areas of Milton Keynes to join Walking Befriending </w:t>
            </w:r>
          </w:p>
          <w:p w14:paraId="0F50ED59" w14:textId="77777777" w:rsidR="009727CF" w:rsidRPr="00F51026" w:rsidRDefault="009727CF" w:rsidP="009727CF">
            <w:pPr>
              <w:rPr>
                <w:rFonts w:cs="Arial"/>
                <w:sz w:val="20"/>
                <w:szCs w:val="20"/>
              </w:rPr>
            </w:pPr>
          </w:p>
        </w:tc>
      </w:tr>
      <w:tr w:rsidR="0004294E" w:rsidRPr="00284666" w14:paraId="38B0AE52" w14:textId="77777777" w:rsidTr="004F7E80">
        <w:tc>
          <w:tcPr>
            <w:tcW w:w="4962" w:type="dxa"/>
            <w:shd w:val="clear" w:color="auto" w:fill="DEEAF6" w:themeFill="accent5" w:themeFillTint="33"/>
          </w:tcPr>
          <w:p w14:paraId="01119DDB" w14:textId="0830815F" w:rsidR="0004294E" w:rsidRPr="00F51026" w:rsidRDefault="0004294E" w:rsidP="0004294E">
            <w:pPr>
              <w:rPr>
                <w:rFonts w:cs="Arial"/>
                <w:sz w:val="20"/>
                <w:szCs w:val="20"/>
              </w:rPr>
            </w:pPr>
            <w:r w:rsidRPr="00F51026">
              <w:rPr>
                <w:rFonts w:cs="Arial"/>
                <w:sz w:val="20"/>
                <w:szCs w:val="20"/>
              </w:rPr>
              <w:t>Some clients referred by family weren’t motivated to start walking and this led to them quickly losing interest; clients who self-referred had a higher rate of retention</w:t>
            </w:r>
          </w:p>
        </w:tc>
        <w:tc>
          <w:tcPr>
            <w:tcW w:w="4961" w:type="dxa"/>
            <w:shd w:val="clear" w:color="auto" w:fill="DEEAF6" w:themeFill="accent5" w:themeFillTint="33"/>
          </w:tcPr>
          <w:p w14:paraId="1BE198D4" w14:textId="47DFCAF7" w:rsidR="0004294E" w:rsidRPr="00F51026" w:rsidRDefault="0004294E" w:rsidP="0004294E">
            <w:pPr>
              <w:rPr>
                <w:rFonts w:cs="Arial"/>
                <w:sz w:val="20"/>
                <w:szCs w:val="20"/>
              </w:rPr>
            </w:pPr>
            <w:r w:rsidRPr="00F51026">
              <w:rPr>
                <w:rFonts w:cs="Arial"/>
                <w:sz w:val="20"/>
                <w:szCs w:val="20"/>
              </w:rPr>
              <w:t>Establish motivation for walking in early conversations with potential clients</w:t>
            </w:r>
          </w:p>
        </w:tc>
      </w:tr>
      <w:tr w:rsidR="0004294E" w:rsidRPr="00284666" w14:paraId="15B4787B" w14:textId="77777777" w:rsidTr="004F7E80">
        <w:tc>
          <w:tcPr>
            <w:tcW w:w="4962" w:type="dxa"/>
            <w:shd w:val="clear" w:color="auto" w:fill="DEEAF6" w:themeFill="accent5" w:themeFillTint="33"/>
          </w:tcPr>
          <w:p w14:paraId="1AF1F656" w14:textId="6F7A4693" w:rsidR="0004294E" w:rsidRPr="00F51026" w:rsidRDefault="0004294E" w:rsidP="0004294E">
            <w:pPr>
              <w:rPr>
                <w:rFonts w:cs="Arial"/>
                <w:sz w:val="20"/>
                <w:szCs w:val="20"/>
              </w:rPr>
            </w:pPr>
            <w:r w:rsidRPr="00F51026">
              <w:rPr>
                <w:rFonts w:cs="Arial"/>
                <w:sz w:val="20"/>
                <w:szCs w:val="20"/>
              </w:rPr>
              <w:t>Not all clients were suitable for the service</w:t>
            </w:r>
          </w:p>
        </w:tc>
        <w:tc>
          <w:tcPr>
            <w:tcW w:w="4961" w:type="dxa"/>
            <w:shd w:val="clear" w:color="auto" w:fill="DEEAF6" w:themeFill="accent5" w:themeFillTint="33"/>
          </w:tcPr>
          <w:p w14:paraId="4F83FE02" w14:textId="1B19A8B8" w:rsidR="0004294E" w:rsidRPr="00F51026" w:rsidRDefault="0004294E" w:rsidP="0004294E">
            <w:pPr>
              <w:rPr>
                <w:rFonts w:cs="Arial"/>
                <w:sz w:val="20"/>
                <w:szCs w:val="20"/>
              </w:rPr>
            </w:pPr>
            <w:r w:rsidRPr="00F51026">
              <w:rPr>
                <w:rFonts w:cs="Arial"/>
                <w:sz w:val="20"/>
                <w:szCs w:val="20"/>
              </w:rPr>
              <w:t>Refer to other services</w:t>
            </w:r>
            <w:r w:rsidR="009D3CD0" w:rsidRPr="00F51026">
              <w:rPr>
                <w:rFonts w:cs="Arial"/>
                <w:sz w:val="20"/>
                <w:szCs w:val="20"/>
              </w:rPr>
              <w:t>,</w:t>
            </w:r>
            <w:r w:rsidRPr="00F51026">
              <w:rPr>
                <w:rFonts w:cs="Arial"/>
                <w:sz w:val="20"/>
                <w:szCs w:val="20"/>
              </w:rPr>
              <w:t xml:space="preserve"> </w:t>
            </w:r>
            <w:proofErr w:type="gramStart"/>
            <w:r w:rsidRPr="00F51026">
              <w:rPr>
                <w:rFonts w:cs="Arial"/>
                <w:sz w:val="20"/>
                <w:szCs w:val="20"/>
              </w:rPr>
              <w:t>e.g.</w:t>
            </w:r>
            <w:proofErr w:type="gramEnd"/>
            <w:r w:rsidR="009D3CD0" w:rsidRPr="00F51026">
              <w:rPr>
                <w:rFonts w:cs="Arial"/>
                <w:sz w:val="20"/>
                <w:szCs w:val="20"/>
              </w:rPr>
              <w:t xml:space="preserve"> </w:t>
            </w:r>
            <w:r w:rsidRPr="00F51026">
              <w:rPr>
                <w:rFonts w:cs="Arial"/>
                <w:sz w:val="20"/>
                <w:szCs w:val="20"/>
              </w:rPr>
              <w:t xml:space="preserve">home visit befriending </w:t>
            </w:r>
          </w:p>
        </w:tc>
      </w:tr>
      <w:tr w:rsidR="00EB21C3" w:rsidRPr="00284666" w14:paraId="64935BC0" w14:textId="77777777" w:rsidTr="004F7E80">
        <w:tc>
          <w:tcPr>
            <w:tcW w:w="4962" w:type="dxa"/>
            <w:shd w:val="clear" w:color="auto" w:fill="DEEAF6" w:themeFill="accent5" w:themeFillTint="33"/>
          </w:tcPr>
          <w:p w14:paraId="42088CDC" w14:textId="039CFB89" w:rsidR="00EB21C3" w:rsidRPr="00F51026" w:rsidRDefault="00EB21C3" w:rsidP="00EB21C3">
            <w:pPr>
              <w:rPr>
                <w:rFonts w:cs="Arial"/>
                <w:sz w:val="20"/>
                <w:szCs w:val="20"/>
              </w:rPr>
            </w:pPr>
            <w:r w:rsidRPr="00F51026">
              <w:rPr>
                <w:rFonts w:cs="Arial"/>
                <w:sz w:val="20"/>
                <w:szCs w:val="20"/>
                <w:shd w:val="clear" w:color="auto" w:fill="DEEAF6" w:themeFill="accent5" w:themeFillTint="33"/>
              </w:rPr>
              <w:t>For some older people progress might be</w:t>
            </w:r>
            <w:r w:rsidRPr="00F51026">
              <w:rPr>
                <w:rFonts w:cs="Arial"/>
                <w:sz w:val="20"/>
                <w:szCs w:val="20"/>
                <w:shd w:val="clear" w:color="auto" w:fill="FFFFFF"/>
              </w:rPr>
              <w:t xml:space="preserve"> </w:t>
            </w:r>
            <w:r w:rsidRPr="00F51026">
              <w:rPr>
                <w:rFonts w:cs="Arial"/>
                <w:sz w:val="20"/>
                <w:szCs w:val="20"/>
                <w:shd w:val="clear" w:color="auto" w:fill="DEEAF6" w:themeFill="accent5" w:themeFillTint="33"/>
              </w:rPr>
              <w:t>slower</w:t>
            </w:r>
          </w:p>
        </w:tc>
        <w:tc>
          <w:tcPr>
            <w:tcW w:w="4961" w:type="dxa"/>
            <w:shd w:val="clear" w:color="auto" w:fill="DEEAF6" w:themeFill="accent5" w:themeFillTint="33"/>
          </w:tcPr>
          <w:p w14:paraId="5D10B241" w14:textId="482631B3" w:rsidR="00EB21C3" w:rsidRPr="00F51026" w:rsidRDefault="00EB21C3" w:rsidP="00EB21C3">
            <w:pPr>
              <w:rPr>
                <w:rFonts w:cs="Arial"/>
                <w:sz w:val="20"/>
                <w:szCs w:val="20"/>
              </w:rPr>
            </w:pPr>
            <w:r w:rsidRPr="00F51026">
              <w:rPr>
                <w:rFonts w:cs="Arial"/>
                <w:sz w:val="20"/>
                <w:szCs w:val="20"/>
                <w:shd w:val="clear" w:color="auto" w:fill="DEEAF6" w:themeFill="accent5" w:themeFillTint="33"/>
              </w:rPr>
              <w:t>Aid clients to set and work towards small goals to help keep them focused and supported.</w:t>
            </w:r>
          </w:p>
        </w:tc>
      </w:tr>
      <w:tr w:rsidR="00EB21C3" w:rsidRPr="00284666" w14:paraId="0CBF1959" w14:textId="77777777" w:rsidTr="004F7E80">
        <w:tc>
          <w:tcPr>
            <w:tcW w:w="4962" w:type="dxa"/>
            <w:shd w:val="clear" w:color="auto" w:fill="DEEAF6" w:themeFill="accent5" w:themeFillTint="33"/>
          </w:tcPr>
          <w:p w14:paraId="7360DD09" w14:textId="420B42F9" w:rsidR="00EB21C3" w:rsidRPr="00F51026" w:rsidRDefault="00EB21C3" w:rsidP="00EB21C3">
            <w:pPr>
              <w:rPr>
                <w:rFonts w:cs="Arial"/>
                <w:sz w:val="20"/>
                <w:szCs w:val="20"/>
              </w:rPr>
            </w:pPr>
            <w:r w:rsidRPr="00F51026">
              <w:rPr>
                <w:rFonts w:cs="Arial"/>
                <w:sz w:val="20"/>
                <w:szCs w:val="20"/>
              </w:rPr>
              <w:t xml:space="preserve">Very few clients wished to move on to other physical activities, </w:t>
            </w:r>
            <w:proofErr w:type="gramStart"/>
            <w:r w:rsidRPr="00F51026">
              <w:rPr>
                <w:rFonts w:cs="Arial"/>
                <w:sz w:val="20"/>
                <w:szCs w:val="20"/>
              </w:rPr>
              <w:t>e.g</w:t>
            </w:r>
            <w:r w:rsidR="0092610D" w:rsidRPr="00F51026">
              <w:rPr>
                <w:rFonts w:cs="Arial"/>
                <w:sz w:val="20"/>
                <w:szCs w:val="20"/>
              </w:rPr>
              <w:t>.</w:t>
            </w:r>
            <w:proofErr w:type="gramEnd"/>
            <w:r w:rsidRPr="00F51026">
              <w:rPr>
                <w:rFonts w:cs="Arial"/>
                <w:sz w:val="20"/>
                <w:szCs w:val="20"/>
              </w:rPr>
              <w:t xml:space="preserve"> gym/dance, cycling, walking in a group. </w:t>
            </w:r>
            <w:proofErr w:type="gramStart"/>
            <w:r w:rsidRPr="00F51026">
              <w:rPr>
                <w:rFonts w:cs="Arial"/>
                <w:sz w:val="20"/>
                <w:szCs w:val="20"/>
              </w:rPr>
              <w:t>So</w:t>
            </w:r>
            <w:proofErr w:type="gramEnd"/>
            <w:r w:rsidRPr="00F51026">
              <w:rPr>
                <w:rFonts w:cs="Arial"/>
                <w:sz w:val="20"/>
                <w:szCs w:val="20"/>
              </w:rPr>
              <w:t xml:space="preserve"> activities scheduled to be provided by 1Life (in an older person’s health and wellbeing studio) and Hertsmere (small group sessions e.g. walking football and netball) were not taken up.  </w:t>
            </w:r>
          </w:p>
        </w:tc>
        <w:tc>
          <w:tcPr>
            <w:tcW w:w="4961" w:type="dxa"/>
            <w:shd w:val="clear" w:color="auto" w:fill="DEEAF6" w:themeFill="accent5" w:themeFillTint="33"/>
          </w:tcPr>
          <w:p w14:paraId="660C9BBA" w14:textId="751D3853" w:rsidR="00EB21C3" w:rsidRPr="00F51026" w:rsidRDefault="00EB21C3" w:rsidP="00EB21C3">
            <w:pPr>
              <w:rPr>
                <w:rFonts w:cs="Arial"/>
                <w:sz w:val="20"/>
                <w:szCs w:val="20"/>
              </w:rPr>
            </w:pPr>
            <w:r w:rsidRPr="00F51026">
              <w:rPr>
                <w:rFonts w:cs="Arial"/>
                <w:sz w:val="20"/>
                <w:szCs w:val="20"/>
              </w:rPr>
              <w:t xml:space="preserve">Establish Walking Befriending as </w:t>
            </w:r>
            <w:proofErr w:type="spellStart"/>
            <w:proofErr w:type="gramStart"/>
            <w:r w:rsidRPr="00F51026">
              <w:rPr>
                <w:rFonts w:cs="Arial"/>
                <w:sz w:val="20"/>
                <w:szCs w:val="20"/>
              </w:rPr>
              <w:t>a</w:t>
            </w:r>
            <w:proofErr w:type="spellEnd"/>
            <w:proofErr w:type="gramEnd"/>
            <w:r w:rsidRPr="00F51026">
              <w:rPr>
                <w:rFonts w:cs="Arial"/>
                <w:sz w:val="20"/>
                <w:szCs w:val="20"/>
              </w:rPr>
              <w:t xml:space="preserve"> ongoing service, with time limit set by the clients themselves. Accept that this service may be the level of physical activity desired/achievable by many clients </w:t>
            </w:r>
          </w:p>
        </w:tc>
      </w:tr>
    </w:tbl>
    <w:p w14:paraId="0A9482AA" w14:textId="58E4DAA8" w:rsidR="00BA380A" w:rsidRDefault="00682CA4" w:rsidP="00FC23C1">
      <w:pPr>
        <w:pStyle w:val="Heading2"/>
      </w:pPr>
      <w:bookmarkStart w:id="53" w:name="_Toc97547395"/>
      <w:r>
        <w:lastRenderedPageBreak/>
        <w:t>Recommendations</w:t>
      </w:r>
      <w:bookmarkEnd w:id="53"/>
    </w:p>
    <w:p w14:paraId="164E1164" w14:textId="5E0A1D0F" w:rsidR="005F2F6D" w:rsidRPr="001F389E" w:rsidRDefault="00440484" w:rsidP="009478B3">
      <w:pPr>
        <w:pStyle w:val="ListParagraph"/>
        <w:numPr>
          <w:ilvl w:val="0"/>
          <w:numId w:val="36"/>
        </w:numPr>
        <w:ind w:left="426" w:hanging="426"/>
        <w:rPr>
          <w:rFonts w:cs="Arial"/>
        </w:rPr>
      </w:pPr>
      <w:r w:rsidRPr="001F389E">
        <w:rPr>
          <w:rFonts w:cs="Arial"/>
        </w:rPr>
        <w:t>It would be helpful if p</w:t>
      </w:r>
      <w:r w:rsidR="00256AE9" w:rsidRPr="001F389E">
        <w:rPr>
          <w:rFonts w:cs="Arial"/>
        </w:rPr>
        <w:t>rofessionals</w:t>
      </w:r>
      <w:r w:rsidRPr="001F389E">
        <w:rPr>
          <w:rFonts w:cs="Arial"/>
        </w:rPr>
        <w:t xml:space="preserve"> promoting physical activity targets for </w:t>
      </w:r>
      <w:r w:rsidR="00256AE9" w:rsidRPr="001F389E">
        <w:rPr>
          <w:rFonts w:cs="Arial"/>
        </w:rPr>
        <w:t xml:space="preserve">people in </w:t>
      </w:r>
      <w:r w:rsidRPr="001F389E">
        <w:rPr>
          <w:rFonts w:cs="Arial"/>
        </w:rPr>
        <w:t>England recognised that</w:t>
      </w:r>
      <w:r w:rsidR="005F2F6D" w:rsidRPr="001F389E">
        <w:rPr>
          <w:rFonts w:cs="Arial"/>
        </w:rPr>
        <w:t xml:space="preserve"> for some older people, especially those in the oldest age groups or with poor health and mobility, </w:t>
      </w:r>
    </w:p>
    <w:p w14:paraId="6A52D4CE" w14:textId="5AE2C71F" w:rsidR="00256AE9" w:rsidRDefault="005F2F6D" w:rsidP="009478B3">
      <w:pPr>
        <w:pStyle w:val="ListParagraph"/>
        <w:numPr>
          <w:ilvl w:val="0"/>
          <w:numId w:val="39"/>
        </w:numPr>
        <w:ind w:left="1418"/>
        <w:rPr>
          <w:rFonts w:cs="Arial"/>
        </w:rPr>
      </w:pPr>
      <w:r w:rsidRPr="00256AE9">
        <w:rPr>
          <w:rFonts w:cs="Arial"/>
        </w:rPr>
        <w:t>E</w:t>
      </w:r>
      <w:r w:rsidR="00440484" w:rsidRPr="00256AE9">
        <w:rPr>
          <w:rFonts w:cs="Arial"/>
        </w:rPr>
        <w:t xml:space="preserve">ncouraging them to bring </w:t>
      </w:r>
      <w:r w:rsidR="00256AE9" w:rsidRPr="00256AE9">
        <w:rPr>
          <w:rFonts w:cs="Arial"/>
        </w:rPr>
        <w:t>walking</w:t>
      </w:r>
      <w:r w:rsidR="00440484" w:rsidRPr="00256AE9">
        <w:rPr>
          <w:rFonts w:cs="Arial"/>
        </w:rPr>
        <w:t xml:space="preserve"> into their </w:t>
      </w:r>
      <w:r w:rsidR="00C442A3" w:rsidRPr="00256AE9">
        <w:rPr>
          <w:rFonts w:cs="Arial"/>
        </w:rPr>
        <w:t>weekly</w:t>
      </w:r>
      <w:r w:rsidR="00440484" w:rsidRPr="00256AE9">
        <w:rPr>
          <w:rFonts w:cs="Arial"/>
        </w:rPr>
        <w:t xml:space="preserve"> routine and be ‘fairly active’ on a regular basis </w:t>
      </w:r>
      <w:r w:rsidR="003C2B3E">
        <w:rPr>
          <w:rFonts w:cs="Arial"/>
        </w:rPr>
        <w:t>may be</w:t>
      </w:r>
      <w:r w:rsidR="00440484" w:rsidRPr="00256AE9">
        <w:rPr>
          <w:rFonts w:cs="Arial"/>
        </w:rPr>
        <w:t xml:space="preserve"> more reasonable and achievable goal</w:t>
      </w:r>
      <w:r w:rsidR="00C44F88" w:rsidRPr="00256AE9">
        <w:rPr>
          <w:rFonts w:cs="Arial"/>
        </w:rPr>
        <w:t>s</w:t>
      </w:r>
      <w:r w:rsidR="00440484" w:rsidRPr="00256AE9">
        <w:rPr>
          <w:rFonts w:cs="Arial"/>
        </w:rPr>
        <w:t xml:space="preserve"> than 150 minutes of moderate intensity per week</w:t>
      </w:r>
    </w:p>
    <w:p w14:paraId="160B5FE6" w14:textId="4D6AA723" w:rsidR="003C2B3E" w:rsidRDefault="005F2F6D" w:rsidP="00294F79">
      <w:pPr>
        <w:pStyle w:val="ListParagraph"/>
        <w:numPr>
          <w:ilvl w:val="0"/>
          <w:numId w:val="39"/>
        </w:numPr>
        <w:ind w:left="1418"/>
        <w:rPr>
          <w:rFonts w:cs="Arial"/>
        </w:rPr>
      </w:pPr>
      <w:r w:rsidRPr="003C2B3E">
        <w:rPr>
          <w:rFonts w:cs="Arial"/>
        </w:rPr>
        <w:t xml:space="preserve">Additionally, for some of these older people, </w:t>
      </w:r>
      <w:r w:rsidR="00440484" w:rsidRPr="003C2B3E">
        <w:rPr>
          <w:rFonts w:cs="Arial"/>
        </w:rPr>
        <w:t xml:space="preserve">walking for </w:t>
      </w:r>
      <w:r w:rsidR="00C44F88" w:rsidRPr="003C2B3E">
        <w:rPr>
          <w:rFonts w:cs="Arial"/>
        </w:rPr>
        <w:t xml:space="preserve">just </w:t>
      </w:r>
      <w:r w:rsidR="00440484" w:rsidRPr="003C2B3E">
        <w:rPr>
          <w:rFonts w:cs="Arial"/>
        </w:rPr>
        <w:t>10</w:t>
      </w:r>
      <w:r w:rsidRPr="003C2B3E">
        <w:rPr>
          <w:rFonts w:cs="Arial"/>
        </w:rPr>
        <w:t xml:space="preserve"> minutes or up </w:t>
      </w:r>
      <w:r w:rsidR="00440484" w:rsidRPr="003C2B3E">
        <w:rPr>
          <w:rFonts w:cs="Arial"/>
        </w:rPr>
        <w:t xml:space="preserve">to 25 minutes is challenging and </w:t>
      </w:r>
      <w:r w:rsidR="00256AE9" w:rsidRPr="003C2B3E">
        <w:rPr>
          <w:rFonts w:cs="Arial"/>
        </w:rPr>
        <w:t xml:space="preserve">encouraging them to </w:t>
      </w:r>
      <w:r w:rsidR="00440484" w:rsidRPr="003C2B3E">
        <w:rPr>
          <w:rFonts w:cs="Arial"/>
        </w:rPr>
        <w:t>achiev</w:t>
      </w:r>
      <w:r w:rsidR="00256AE9" w:rsidRPr="003C2B3E">
        <w:rPr>
          <w:rFonts w:cs="Arial"/>
        </w:rPr>
        <w:t>e</w:t>
      </w:r>
      <w:r w:rsidR="00440484" w:rsidRPr="003C2B3E">
        <w:rPr>
          <w:rFonts w:cs="Arial"/>
        </w:rPr>
        <w:t xml:space="preserve"> this regularly </w:t>
      </w:r>
      <w:r w:rsidR="003C2B3E">
        <w:rPr>
          <w:rFonts w:cs="Arial"/>
        </w:rPr>
        <w:t>may be</w:t>
      </w:r>
      <w:r w:rsidR="003C2B3E" w:rsidRPr="00256AE9">
        <w:rPr>
          <w:rFonts w:cs="Arial"/>
        </w:rPr>
        <w:t xml:space="preserve"> a more </w:t>
      </w:r>
      <w:r w:rsidR="003C2B3E">
        <w:rPr>
          <w:rFonts w:cs="Arial"/>
        </w:rPr>
        <w:t>attainable</w:t>
      </w:r>
      <w:r w:rsidR="003C2B3E" w:rsidRPr="00256AE9">
        <w:rPr>
          <w:rFonts w:cs="Arial"/>
        </w:rPr>
        <w:t xml:space="preserve"> goal</w:t>
      </w:r>
      <w:r w:rsidR="003C2B3E">
        <w:rPr>
          <w:rFonts w:cs="Arial"/>
        </w:rPr>
        <w:t>, unless support can be given for more than one visit per week</w:t>
      </w:r>
      <w:r w:rsidR="003C2B3E" w:rsidRPr="00256AE9">
        <w:rPr>
          <w:rFonts w:cs="Arial"/>
        </w:rPr>
        <w:t xml:space="preserve">. </w:t>
      </w:r>
    </w:p>
    <w:p w14:paraId="2D3219D7" w14:textId="71C2C722" w:rsidR="00256AE9" w:rsidRPr="003C2B3E" w:rsidRDefault="005F2F6D" w:rsidP="00294F79">
      <w:pPr>
        <w:pStyle w:val="ListParagraph"/>
        <w:numPr>
          <w:ilvl w:val="0"/>
          <w:numId w:val="39"/>
        </w:numPr>
        <w:ind w:left="1418"/>
        <w:rPr>
          <w:rFonts w:cs="Arial"/>
        </w:rPr>
      </w:pPr>
      <w:r w:rsidRPr="003C2B3E">
        <w:rPr>
          <w:rFonts w:cs="Arial"/>
        </w:rPr>
        <w:t xml:space="preserve">Also, some older people do not have the confidence or physical ability to walk at sufficient pace to raise their breathing rate, so </w:t>
      </w:r>
      <w:r w:rsidR="00256AE9" w:rsidRPr="003C2B3E">
        <w:rPr>
          <w:rFonts w:cs="Arial"/>
        </w:rPr>
        <w:t xml:space="preserve">encouraging them to </w:t>
      </w:r>
      <w:r w:rsidRPr="003C2B3E">
        <w:rPr>
          <w:rFonts w:cs="Arial"/>
        </w:rPr>
        <w:t xml:space="preserve">walk regularly for more than 30 minutes without raising their breathing rate </w:t>
      </w:r>
      <w:r w:rsidR="003C2B3E">
        <w:rPr>
          <w:rFonts w:cs="Arial"/>
        </w:rPr>
        <w:t>may be</w:t>
      </w:r>
      <w:r w:rsidRPr="003C2B3E">
        <w:rPr>
          <w:rFonts w:cs="Arial"/>
        </w:rPr>
        <w:t xml:space="preserve"> a more reasonable goal</w:t>
      </w:r>
      <w:r w:rsidR="00256AE9" w:rsidRPr="003C2B3E">
        <w:rPr>
          <w:rFonts w:cs="Arial"/>
        </w:rPr>
        <w:t xml:space="preserve"> </w:t>
      </w:r>
    </w:p>
    <w:p w14:paraId="3B1E2348" w14:textId="77777777" w:rsidR="004F7E80" w:rsidRPr="004F7E80" w:rsidRDefault="004F7E80" w:rsidP="004F7E80">
      <w:pPr>
        <w:rPr>
          <w:rFonts w:cs="Arial"/>
        </w:rPr>
      </w:pPr>
      <w:r w:rsidRPr="004F7E80">
        <w:rPr>
          <w:rFonts w:cs="Arial"/>
        </w:rPr>
        <w:t>It would be more useful if older people in these latter situations were referred to as ‘slightly or reasonably active’, with ‘inactive’ reserved for people undertaking zero minutes of physical activity.</w:t>
      </w:r>
    </w:p>
    <w:p w14:paraId="4EA6264D" w14:textId="77777777" w:rsidR="00C442A3" w:rsidRPr="00C442A3" w:rsidRDefault="00C442A3" w:rsidP="00C442A3">
      <w:pPr>
        <w:pStyle w:val="ListParagraph"/>
        <w:ind w:left="1276"/>
        <w:rPr>
          <w:rFonts w:cs="Arial"/>
        </w:rPr>
      </w:pPr>
    </w:p>
    <w:p w14:paraId="7D3F2665" w14:textId="39E698D9" w:rsidR="001514BA" w:rsidRPr="009478B3" w:rsidRDefault="00FC23C1" w:rsidP="009478B3">
      <w:pPr>
        <w:pStyle w:val="ListParagraph"/>
        <w:numPr>
          <w:ilvl w:val="0"/>
          <w:numId w:val="36"/>
        </w:numPr>
        <w:ind w:left="284" w:hanging="284"/>
        <w:rPr>
          <w:rFonts w:cs="Arial"/>
        </w:rPr>
      </w:pPr>
      <w:r w:rsidRPr="009478B3">
        <w:rPr>
          <w:rFonts w:cs="Arial"/>
        </w:rPr>
        <w:t xml:space="preserve">Walking Befriending </w:t>
      </w:r>
      <w:r w:rsidR="001514BA" w:rsidRPr="009478B3">
        <w:rPr>
          <w:rFonts w:cs="Arial"/>
        </w:rPr>
        <w:t xml:space="preserve">needs to be sufficiently resourced, </w:t>
      </w:r>
      <w:r w:rsidR="009478B3">
        <w:rPr>
          <w:rFonts w:cs="Arial"/>
        </w:rPr>
        <w:t xml:space="preserve">for example </w:t>
      </w:r>
      <w:r w:rsidR="001514BA" w:rsidRPr="009478B3">
        <w:rPr>
          <w:rFonts w:cs="Arial"/>
        </w:rPr>
        <w:t xml:space="preserve">by local authorities, </w:t>
      </w:r>
      <w:r w:rsidR="009478B3">
        <w:rPr>
          <w:rFonts w:cs="Arial"/>
        </w:rPr>
        <w:t>C</w:t>
      </w:r>
      <w:r w:rsidR="001514BA" w:rsidRPr="009478B3">
        <w:rPr>
          <w:rFonts w:cs="Arial"/>
        </w:rPr>
        <w:t xml:space="preserve">linical </w:t>
      </w:r>
      <w:r w:rsidR="009478B3">
        <w:rPr>
          <w:rFonts w:cs="Arial"/>
        </w:rPr>
        <w:t>C</w:t>
      </w:r>
      <w:r w:rsidR="001514BA" w:rsidRPr="009478B3">
        <w:rPr>
          <w:rFonts w:cs="Arial"/>
        </w:rPr>
        <w:t xml:space="preserve">ommissioning </w:t>
      </w:r>
      <w:r w:rsidR="009478B3">
        <w:rPr>
          <w:rFonts w:cs="Arial"/>
        </w:rPr>
        <w:t>G</w:t>
      </w:r>
      <w:r w:rsidR="001514BA" w:rsidRPr="009478B3">
        <w:rPr>
          <w:rFonts w:cs="Arial"/>
        </w:rPr>
        <w:t>roups, Sport England</w:t>
      </w:r>
      <w:r w:rsidR="001F389E" w:rsidRPr="009478B3">
        <w:rPr>
          <w:rFonts w:cs="Arial"/>
        </w:rPr>
        <w:t xml:space="preserve"> etc</w:t>
      </w:r>
      <w:r w:rsidR="001514BA" w:rsidRPr="009478B3">
        <w:rPr>
          <w:rFonts w:cs="Arial"/>
        </w:rPr>
        <w:t xml:space="preserve">, so that it can  </w:t>
      </w:r>
    </w:p>
    <w:p w14:paraId="2ACF63B7" w14:textId="3F28820A" w:rsidR="001514BA" w:rsidRDefault="001514BA" w:rsidP="00FF075E">
      <w:pPr>
        <w:pStyle w:val="ListParagraph"/>
        <w:numPr>
          <w:ilvl w:val="0"/>
          <w:numId w:val="32"/>
        </w:numPr>
        <w:rPr>
          <w:rFonts w:cs="Arial"/>
        </w:rPr>
      </w:pPr>
      <w:r>
        <w:rPr>
          <w:rFonts w:cs="Arial"/>
        </w:rPr>
        <w:t xml:space="preserve">be </w:t>
      </w:r>
      <w:r w:rsidRPr="001514BA">
        <w:rPr>
          <w:rFonts w:cs="Arial"/>
        </w:rPr>
        <w:t>developed for every community</w:t>
      </w:r>
      <w:r>
        <w:rPr>
          <w:rFonts w:cs="Arial"/>
        </w:rPr>
        <w:t xml:space="preserve"> in the UK</w:t>
      </w:r>
      <w:r w:rsidR="009478B3">
        <w:rPr>
          <w:rFonts w:cs="Arial"/>
        </w:rPr>
        <w:t xml:space="preserve">, so every older people who is eligible </w:t>
      </w:r>
      <w:proofErr w:type="gramStart"/>
      <w:r w:rsidR="009478B3">
        <w:rPr>
          <w:rFonts w:cs="Arial"/>
        </w:rPr>
        <w:t>has the opportunity to</w:t>
      </w:r>
      <w:proofErr w:type="gramEnd"/>
      <w:r w:rsidR="009478B3">
        <w:rPr>
          <w:rFonts w:cs="Arial"/>
        </w:rPr>
        <w:t xml:space="preserve"> participate</w:t>
      </w:r>
      <w:r w:rsidRPr="001514BA">
        <w:rPr>
          <w:rFonts w:cs="Arial"/>
        </w:rPr>
        <w:t xml:space="preserve"> – preferably through Age</w:t>
      </w:r>
      <w:r w:rsidR="003014B3">
        <w:rPr>
          <w:rFonts w:cs="Arial"/>
        </w:rPr>
        <w:t xml:space="preserve"> </w:t>
      </w:r>
      <w:r w:rsidRPr="001514BA">
        <w:rPr>
          <w:rFonts w:cs="Arial"/>
        </w:rPr>
        <w:t xml:space="preserve">UK but through other charities/organisations </w:t>
      </w:r>
      <w:r>
        <w:rPr>
          <w:rFonts w:cs="Arial"/>
        </w:rPr>
        <w:t>as</w:t>
      </w:r>
      <w:r w:rsidRPr="001514BA">
        <w:rPr>
          <w:rFonts w:cs="Arial"/>
        </w:rPr>
        <w:t xml:space="preserve"> necessary</w:t>
      </w:r>
      <w:r w:rsidR="00C442A3">
        <w:rPr>
          <w:rFonts w:cs="Arial"/>
        </w:rPr>
        <w:t>. Every provider needs to appoint a Walking Co-ordinator to manage and support befrienders</w:t>
      </w:r>
      <w:r w:rsidR="00253B06">
        <w:rPr>
          <w:rFonts w:cs="Arial"/>
        </w:rPr>
        <w:t xml:space="preserve"> </w:t>
      </w:r>
      <w:r w:rsidR="00C442A3">
        <w:rPr>
          <w:rFonts w:cs="Arial"/>
        </w:rPr>
        <w:t>and undertake the matching process</w:t>
      </w:r>
      <w:r w:rsidR="00253B06">
        <w:rPr>
          <w:rFonts w:cs="Arial"/>
        </w:rPr>
        <w:t xml:space="preserve">  </w:t>
      </w:r>
      <w:r w:rsidR="00C442A3">
        <w:rPr>
          <w:rFonts w:cs="Arial"/>
        </w:rPr>
        <w:t xml:space="preserve">  </w:t>
      </w:r>
    </w:p>
    <w:p w14:paraId="52C22232" w14:textId="276858C3" w:rsidR="001514BA" w:rsidRDefault="001514BA" w:rsidP="00FF075E">
      <w:pPr>
        <w:pStyle w:val="ListParagraph"/>
        <w:numPr>
          <w:ilvl w:val="0"/>
          <w:numId w:val="32"/>
        </w:numPr>
        <w:rPr>
          <w:rFonts w:cs="Arial"/>
        </w:rPr>
      </w:pPr>
      <w:r>
        <w:rPr>
          <w:rFonts w:cs="Arial"/>
        </w:rPr>
        <w:t xml:space="preserve">be </w:t>
      </w:r>
      <w:r w:rsidRPr="001514BA">
        <w:rPr>
          <w:rFonts w:cs="Arial"/>
        </w:rPr>
        <w:t xml:space="preserve">available </w:t>
      </w:r>
      <w:r w:rsidR="00FC23C1" w:rsidRPr="001514BA">
        <w:rPr>
          <w:rFonts w:cs="Arial"/>
        </w:rPr>
        <w:t xml:space="preserve">to clients on a permanent basis, with </w:t>
      </w:r>
      <w:r w:rsidR="00682CA4" w:rsidRPr="001514BA">
        <w:rPr>
          <w:rFonts w:cs="Arial"/>
        </w:rPr>
        <w:t>clients themselves deciding when to leave the service, either because they feel ready to walk alone or with family and friends or because their health has deteriorated to such an extent that they would benefit more from the home visiting service</w:t>
      </w:r>
      <w:r w:rsidR="001F389E">
        <w:rPr>
          <w:rFonts w:cs="Arial"/>
        </w:rPr>
        <w:t>s</w:t>
      </w:r>
      <w:r w:rsidR="00682CA4" w:rsidRPr="001514BA">
        <w:rPr>
          <w:rFonts w:cs="Arial"/>
        </w:rPr>
        <w:t>.</w:t>
      </w:r>
      <w:r w:rsidR="000A4413" w:rsidRPr="001514BA">
        <w:rPr>
          <w:rFonts w:cs="Arial"/>
        </w:rPr>
        <w:t xml:space="preserve"> Benefits experienced by clients continue to increase as time progresses so short programmes</w:t>
      </w:r>
      <w:r w:rsidR="005D654A">
        <w:rPr>
          <w:rFonts w:cs="Arial"/>
        </w:rPr>
        <w:t>,</w:t>
      </w:r>
      <w:r w:rsidR="000A4413" w:rsidRPr="001514BA">
        <w:rPr>
          <w:rFonts w:cs="Arial"/>
        </w:rPr>
        <w:t xml:space="preserve"> </w:t>
      </w:r>
      <w:proofErr w:type="gramStart"/>
      <w:r w:rsidR="000A4413" w:rsidRPr="001514BA">
        <w:rPr>
          <w:rFonts w:cs="Arial"/>
        </w:rPr>
        <w:t>e.g.</w:t>
      </w:r>
      <w:proofErr w:type="gramEnd"/>
      <w:r w:rsidR="005D654A">
        <w:rPr>
          <w:rFonts w:cs="Arial"/>
        </w:rPr>
        <w:t xml:space="preserve"> </w:t>
      </w:r>
      <w:r w:rsidR="000A4413" w:rsidRPr="001514BA">
        <w:rPr>
          <w:rFonts w:cs="Arial"/>
        </w:rPr>
        <w:t>12 weeks that are sometimes offered are less likely to be as effective.</w:t>
      </w:r>
    </w:p>
    <w:p w14:paraId="29807589" w14:textId="51A1B001" w:rsidR="001514BA" w:rsidRDefault="00DD42A7" w:rsidP="00FF075E">
      <w:pPr>
        <w:pStyle w:val="ListParagraph"/>
        <w:numPr>
          <w:ilvl w:val="0"/>
          <w:numId w:val="32"/>
        </w:numPr>
        <w:rPr>
          <w:rFonts w:cs="Arial"/>
        </w:rPr>
      </w:pPr>
      <w:r>
        <w:rPr>
          <w:rFonts w:cs="Arial"/>
        </w:rPr>
        <w:t>b</w:t>
      </w:r>
      <w:r w:rsidR="001514BA">
        <w:rPr>
          <w:rFonts w:cs="Arial"/>
        </w:rPr>
        <w:t xml:space="preserve">e </w:t>
      </w:r>
      <w:r w:rsidR="00682CA4" w:rsidRPr="001514BA">
        <w:rPr>
          <w:rFonts w:cs="Arial"/>
        </w:rPr>
        <w:t xml:space="preserve">considered for all clients referred to </w:t>
      </w:r>
      <w:r w:rsidR="001514BA">
        <w:rPr>
          <w:rFonts w:cs="Arial"/>
        </w:rPr>
        <w:t>a</w:t>
      </w:r>
      <w:r w:rsidR="00682CA4" w:rsidRPr="001514BA">
        <w:rPr>
          <w:rFonts w:cs="Arial"/>
        </w:rPr>
        <w:t xml:space="preserve"> home visit</w:t>
      </w:r>
      <w:r w:rsidR="001514BA">
        <w:rPr>
          <w:rFonts w:cs="Arial"/>
        </w:rPr>
        <w:t xml:space="preserve"> befriending </w:t>
      </w:r>
      <w:r w:rsidR="00682CA4" w:rsidRPr="001514BA">
        <w:rPr>
          <w:rFonts w:cs="Arial"/>
        </w:rPr>
        <w:t>service.</w:t>
      </w:r>
      <w:r w:rsidR="001514BA">
        <w:rPr>
          <w:rFonts w:cs="Arial"/>
        </w:rPr>
        <w:t xml:space="preserve"> </w:t>
      </w:r>
      <w:r w:rsidR="00682CA4" w:rsidRPr="001514BA">
        <w:rPr>
          <w:rFonts w:cs="Arial"/>
        </w:rPr>
        <w:t>The findings show that a range of people can benefit</w:t>
      </w:r>
      <w:r w:rsidR="005D654A">
        <w:rPr>
          <w:rFonts w:cs="Arial"/>
        </w:rPr>
        <w:t>,</w:t>
      </w:r>
      <w:r w:rsidR="000A4413" w:rsidRPr="001514BA">
        <w:rPr>
          <w:rFonts w:cs="Arial"/>
        </w:rPr>
        <w:t xml:space="preserve"> those with </w:t>
      </w:r>
      <w:r w:rsidR="00682CA4" w:rsidRPr="001514BA">
        <w:rPr>
          <w:rFonts w:cs="Arial"/>
        </w:rPr>
        <w:t>poor mobil</w:t>
      </w:r>
      <w:r w:rsidR="000A4413" w:rsidRPr="001514BA">
        <w:rPr>
          <w:rFonts w:cs="Arial"/>
        </w:rPr>
        <w:t>i</w:t>
      </w:r>
      <w:r w:rsidR="00682CA4" w:rsidRPr="001514BA">
        <w:rPr>
          <w:rFonts w:cs="Arial"/>
        </w:rPr>
        <w:t>ty</w:t>
      </w:r>
      <w:r w:rsidR="000A4413" w:rsidRPr="001514BA">
        <w:rPr>
          <w:rFonts w:cs="Arial"/>
        </w:rPr>
        <w:t>, using walking aids, have poor health including Parkinson’s disease, dementia, experienced a stroke or have lost their confidence or motivation</w:t>
      </w:r>
    </w:p>
    <w:p w14:paraId="44751414" w14:textId="63ACA57B" w:rsidR="00DD42A7" w:rsidRDefault="00DD42A7" w:rsidP="00FF075E">
      <w:pPr>
        <w:pStyle w:val="ListParagraph"/>
        <w:numPr>
          <w:ilvl w:val="0"/>
          <w:numId w:val="32"/>
        </w:numPr>
        <w:rPr>
          <w:rFonts w:cs="Arial"/>
        </w:rPr>
      </w:pPr>
      <w:r>
        <w:rPr>
          <w:rFonts w:cs="Arial"/>
        </w:rPr>
        <w:t>p</w:t>
      </w:r>
      <w:r w:rsidR="001514BA">
        <w:rPr>
          <w:rFonts w:cs="Arial"/>
        </w:rPr>
        <w:t xml:space="preserve">rovide befrienders with </w:t>
      </w:r>
      <w:r w:rsidR="000A4413" w:rsidRPr="001514BA">
        <w:rPr>
          <w:rFonts w:cs="Arial"/>
        </w:rPr>
        <w:t xml:space="preserve">timely access to </w:t>
      </w:r>
      <w:r w:rsidR="00C442A3">
        <w:rPr>
          <w:rFonts w:cs="Arial"/>
        </w:rPr>
        <w:t xml:space="preserve">walking and befriending </w:t>
      </w:r>
      <w:r w:rsidR="000A4413" w:rsidRPr="001514BA">
        <w:rPr>
          <w:rFonts w:cs="Arial"/>
        </w:rPr>
        <w:t xml:space="preserve">training, </w:t>
      </w:r>
      <w:r w:rsidR="001514BA">
        <w:rPr>
          <w:rFonts w:cs="Arial"/>
        </w:rPr>
        <w:t>preventing</w:t>
      </w:r>
      <w:r w:rsidR="000A4413" w:rsidRPr="001514BA">
        <w:rPr>
          <w:rFonts w:cs="Arial"/>
        </w:rPr>
        <w:t xml:space="preserve"> delays </w:t>
      </w:r>
      <w:r w:rsidR="001514BA">
        <w:rPr>
          <w:rFonts w:cs="Arial"/>
        </w:rPr>
        <w:t xml:space="preserve">in starting to walk </w:t>
      </w:r>
      <w:r w:rsidR="000A4413" w:rsidRPr="001514BA">
        <w:rPr>
          <w:rFonts w:cs="Arial"/>
        </w:rPr>
        <w:t>for both clients and the befrienders themselves</w:t>
      </w:r>
    </w:p>
    <w:p w14:paraId="71553DB7" w14:textId="0B0BDCE1" w:rsidR="00C442A3" w:rsidRDefault="00C442A3" w:rsidP="00FF075E">
      <w:pPr>
        <w:pStyle w:val="ListParagraph"/>
        <w:numPr>
          <w:ilvl w:val="0"/>
          <w:numId w:val="32"/>
        </w:numPr>
        <w:rPr>
          <w:rFonts w:cs="Arial"/>
        </w:rPr>
      </w:pPr>
      <w:r>
        <w:rPr>
          <w:rFonts w:cs="Arial"/>
        </w:rPr>
        <w:t>meet one of Sport England’s goals for volunteers – helping the people who are least active to become active (</w:t>
      </w:r>
      <w:r w:rsidRPr="00CA7584">
        <w:rPr>
          <w:rFonts w:cs="Arial"/>
        </w:rPr>
        <w:t>Sport England, 2021</w:t>
      </w:r>
      <w:r>
        <w:rPr>
          <w:rFonts w:cs="Arial"/>
        </w:rPr>
        <w:t xml:space="preserve"> p3)</w:t>
      </w:r>
    </w:p>
    <w:p w14:paraId="61256B85" w14:textId="77777777" w:rsidR="00B340D7" w:rsidRDefault="00B340D7" w:rsidP="00B340D7">
      <w:pPr>
        <w:pStyle w:val="ListParagraph"/>
        <w:ind w:left="1440"/>
        <w:rPr>
          <w:rFonts w:cs="Arial"/>
        </w:rPr>
      </w:pPr>
    </w:p>
    <w:p w14:paraId="66705F52" w14:textId="1CD74F59" w:rsidR="00063030" w:rsidRPr="00B340D7" w:rsidRDefault="00DA6C03" w:rsidP="00B340D7">
      <w:pPr>
        <w:pStyle w:val="Heading1"/>
        <w:rPr>
          <w:rFonts w:cs="Arial"/>
        </w:rPr>
      </w:pPr>
      <w:bookmarkStart w:id="54" w:name="_Toc97547396"/>
      <w:r>
        <w:t>References</w:t>
      </w:r>
      <w:bookmarkEnd w:id="54"/>
    </w:p>
    <w:p w14:paraId="3149B9A9" w14:textId="63AA74C4" w:rsidR="00F51026" w:rsidRPr="002C058A" w:rsidRDefault="00F51026" w:rsidP="002C058A">
      <w:pPr>
        <w:spacing w:after="0"/>
        <w:rPr>
          <w:sz w:val="20"/>
          <w:szCs w:val="20"/>
        </w:rPr>
      </w:pPr>
      <w:r w:rsidRPr="002C058A">
        <w:rPr>
          <w:sz w:val="20"/>
          <w:szCs w:val="20"/>
        </w:rPr>
        <w:t xml:space="preserve">Age UK (2018) </w:t>
      </w:r>
      <w:r w:rsidRPr="002C058A">
        <w:rPr>
          <w:i/>
          <w:iCs/>
          <w:sz w:val="20"/>
          <w:szCs w:val="20"/>
        </w:rPr>
        <w:t>All the Lonely people: Loneliness in later life.</w:t>
      </w:r>
      <w:r w:rsidRPr="002C058A">
        <w:rPr>
          <w:sz w:val="20"/>
          <w:szCs w:val="20"/>
        </w:rPr>
        <w:t xml:space="preserve"> Available at </w:t>
      </w:r>
      <w:hyperlink r:id="rId38" w:history="1">
        <w:r w:rsidR="00D840C7" w:rsidRPr="002C058A">
          <w:rPr>
            <w:rStyle w:val="Hyperlink"/>
            <w:rFonts w:cs="Arial"/>
            <w:sz w:val="20"/>
            <w:szCs w:val="20"/>
          </w:rPr>
          <w:t xml:space="preserve">https://www.ageuk.org.uk/globalassets/age-uk/documents/reports-and-publications/reports-and-briefings/loneliness/loneliness-report.pdf </w:t>
        </w:r>
        <w:r w:rsidR="00D840C7" w:rsidRPr="002C058A">
          <w:rPr>
            <w:rStyle w:val="Hyperlink"/>
            <w:rFonts w:cs="Arial"/>
            <w:color w:val="auto"/>
            <w:sz w:val="20"/>
            <w:szCs w:val="20"/>
            <w:u w:val="none"/>
          </w:rPr>
          <w:t>Accessed 12.2.2022</w:t>
        </w:r>
      </w:hyperlink>
    </w:p>
    <w:p w14:paraId="6ABFEFA9" w14:textId="1D4E692F" w:rsidR="00D840C7" w:rsidRPr="002C058A" w:rsidRDefault="00D840C7" w:rsidP="002C058A">
      <w:pPr>
        <w:spacing w:after="0"/>
        <w:rPr>
          <w:sz w:val="20"/>
          <w:szCs w:val="20"/>
        </w:rPr>
      </w:pPr>
      <w:r w:rsidRPr="002C058A">
        <w:rPr>
          <w:noProof/>
          <w:sz w:val="20"/>
          <w:szCs w:val="20"/>
        </w:rPr>
        <w:t xml:space="preserve">Askins, K. (2016) </w:t>
      </w:r>
      <w:r w:rsidRPr="002C058A">
        <w:rPr>
          <w:color w:val="000000"/>
          <w:sz w:val="20"/>
          <w:szCs w:val="20"/>
          <w:shd w:val="clear" w:color="auto" w:fill="FFFFFC"/>
        </w:rPr>
        <w:t xml:space="preserve">Emotional citizenry: everyday geographies of befriending, belonging and intercultural encounter </w:t>
      </w:r>
      <w:r w:rsidRPr="002C058A">
        <w:rPr>
          <w:i/>
          <w:iCs/>
          <w:noProof/>
          <w:sz w:val="20"/>
          <w:szCs w:val="20"/>
        </w:rPr>
        <w:t>Transactions: Institute of British Geographers</w:t>
      </w:r>
      <w:r w:rsidRPr="002C058A">
        <w:rPr>
          <w:noProof/>
          <w:sz w:val="20"/>
          <w:szCs w:val="20"/>
        </w:rPr>
        <w:t xml:space="preserve"> 41 (4): 515–27. https://doi.org/10.1111/tran.12135</w:t>
      </w:r>
    </w:p>
    <w:p w14:paraId="01DD5B78" w14:textId="00068409" w:rsidR="000D0E37" w:rsidRPr="002C058A" w:rsidRDefault="00D840C7" w:rsidP="002C058A">
      <w:pPr>
        <w:spacing w:after="0"/>
        <w:rPr>
          <w:noProof/>
          <w:sz w:val="20"/>
          <w:szCs w:val="20"/>
        </w:rPr>
      </w:pPr>
      <w:r w:rsidRPr="002C058A">
        <w:rPr>
          <w:noProof/>
          <w:sz w:val="20"/>
          <w:szCs w:val="20"/>
        </w:rPr>
        <w:t xml:space="preserve">Bantry-White E., </w:t>
      </w:r>
      <w:r w:rsidRPr="002C058A">
        <w:rPr>
          <w:sz w:val="20"/>
          <w:szCs w:val="20"/>
        </w:rPr>
        <w:t>O'Sullivan S., Kenny L. and C.</w:t>
      </w:r>
      <w:r w:rsidRPr="002C058A">
        <w:rPr>
          <w:noProof/>
          <w:sz w:val="20"/>
          <w:szCs w:val="20"/>
        </w:rPr>
        <w:t xml:space="preserve"> </w:t>
      </w:r>
      <w:r w:rsidRPr="002C058A">
        <w:rPr>
          <w:sz w:val="20"/>
          <w:szCs w:val="20"/>
        </w:rPr>
        <w:t>O'Connell</w:t>
      </w:r>
      <w:r w:rsidRPr="002C058A">
        <w:rPr>
          <w:noProof/>
          <w:sz w:val="20"/>
          <w:szCs w:val="20"/>
        </w:rPr>
        <w:t xml:space="preserve"> (2018) </w:t>
      </w:r>
      <w:hyperlink r:id="rId39" w:history="1">
        <w:r w:rsidRPr="002C058A">
          <w:rPr>
            <w:rStyle w:val="Hyperlink"/>
            <w:rFonts w:cs="Arial"/>
            <w:color w:val="auto"/>
            <w:sz w:val="20"/>
            <w:szCs w:val="20"/>
            <w:u w:val="none"/>
          </w:rPr>
          <w:t>The symbolic representation of community in social isolation and loneliness among older people: Insights for intervention from a rural Irish case study</w:t>
        </w:r>
      </w:hyperlink>
      <w:r w:rsidRPr="002C058A">
        <w:rPr>
          <w:sz w:val="20"/>
          <w:szCs w:val="20"/>
        </w:rPr>
        <w:t xml:space="preserve"> </w:t>
      </w:r>
      <w:r w:rsidRPr="002C058A">
        <w:rPr>
          <w:i/>
          <w:iCs/>
          <w:noProof/>
          <w:sz w:val="20"/>
          <w:szCs w:val="20"/>
        </w:rPr>
        <w:t>Health and Social Care in the Community</w:t>
      </w:r>
      <w:r w:rsidRPr="002C058A">
        <w:rPr>
          <w:noProof/>
          <w:sz w:val="20"/>
          <w:szCs w:val="20"/>
        </w:rPr>
        <w:t xml:space="preserve"> 26 (4): e552–59. </w:t>
      </w:r>
      <w:hyperlink r:id="rId40" w:history="1">
        <w:r w:rsidR="000D0E37" w:rsidRPr="002C058A">
          <w:rPr>
            <w:rStyle w:val="Hyperlink"/>
            <w:rFonts w:cs="Arial"/>
            <w:noProof/>
            <w:sz w:val="20"/>
            <w:szCs w:val="20"/>
          </w:rPr>
          <w:t>https://doi.org/10.1111/hsc.12569</w:t>
        </w:r>
      </w:hyperlink>
      <w:r w:rsidRPr="002C058A">
        <w:rPr>
          <w:noProof/>
          <w:sz w:val="20"/>
          <w:szCs w:val="20"/>
        </w:rPr>
        <w:t>.</w:t>
      </w:r>
      <w:bookmarkStart w:id="55" w:name="_Toc97274731"/>
    </w:p>
    <w:p w14:paraId="028D91C3" w14:textId="3AF910CE" w:rsidR="00D840C7" w:rsidRPr="002C058A" w:rsidRDefault="00D840C7" w:rsidP="002C058A">
      <w:pPr>
        <w:spacing w:after="0"/>
        <w:rPr>
          <w:rStyle w:val="Hyperlink"/>
          <w:rFonts w:cs="Arial"/>
          <w:color w:val="auto"/>
          <w:sz w:val="20"/>
          <w:szCs w:val="20"/>
          <w:u w:val="none"/>
        </w:rPr>
      </w:pPr>
      <w:r w:rsidRPr="002C058A">
        <w:rPr>
          <w:sz w:val="20"/>
          <w:szCs w:val="20"/>
        </w:rPr>
        <w:lastRenderedPageBreak/>
        <w:t>C&amp;C Homes (2022</w:t>
      </w:r>
      <w:r w:rsidRPr="002C058A">
        <w:rPr>
          <w:b/>
          <w:bCs/>
          <w:sz w:val="20"/>
          <w:szCs w:val="20"/>
        </w:rPr>
        <w:t>)</w:t>
      </w:r>
      <w:r w:rsidRPr="002C058A">
        <w:rPr>
          <w:sz w:val="20"/>
          <w:szCs w:val="20"/>
        </w:rPr>
        <w:t xml:space="preserve"> </w:t>
      </w:r>
      <w:bookmarkStart w:id="56" w:name="_Toc97274730"/>
      <w:r w:rsidRPr="002C058A">
        <w:rPr>
          <w:i/>
          <w:iCs/>
          <w:sz w:val="20"/>
          <w:szCs w:val="20"/>
        </w:rPr>
        <w:t>Isolation &amp; Loneliness: How are people aged 55 and over coping in the ongoing pandemic?</w:t>
      </w:r>
      <w:bookmarkEnd w:id="56"/>
      <w:r w:rsidRPr="002C058A">
        <w:rPr>
          <w:sz w:val="20"/>
          <w:szCs w:val="20"/>
        </w:rPr>
        <w:t xml:space="preserve"> </w:t>
      </w:r>
      <w:r w:rsidR="000D0E37" w:rsidRPr="002C058A">
        <w:rPr>
          <w:sz w:val="20"/>
          <w:szCs w:val="20"/>
        </w:rPr>
        <w:t xml:space="preserve">Available from </w:t>
      </w:r>
      <w:hyperlink r:id="rId41" w:history="1">
        <w:r w:rsidRPr="002C058A">
          <w:rPr>
            <w:rStyle w:val="Hyperlink"/>
            <w:rFonts w:cs="Arial"/>
            <w:sz w:val="20"/>
            <w:szCs w:val="20"/>
          </w:rPr>
          <w:t>c-c_isolation_and_loneliness-report_2022.pdf (housinglin.org.uk)</w:t>
        </w:r>
        <w:bookmarkEnd w:id="55"/>
      </w:hyperlink>
      <w:r w:rsidRPr="002C058A">
        <w:rPr>
          <w:rStyle w:val="Hyperlink"/>
          <w:rFonts w:cs="Arial"/>
          <w:b/>
          <w:bCs/>
          <w:sz w:val="20"/>
          <w:szCs w:val="20"/>
          <w:u w:val="none"/>
        </w:rPr>
        <w:t xml:space="preserve"> </w:t>
      </w:r>
      <w:r w:rsidRPr="002C058A">
        <w:rPr>
          <w:rStyle w:val="Hyperlink"/>
          <w:rFonts w:cs="Arial"/>
          <w:color w:val="auto"/>
          <w:sz w:val="20"/>
          <w:szCs w:val="20"/>
          <w:u w:val="none"/>
        </w:rPr>
        <w:t>Accessed 12.2.2022</w:t>
      </w:r>
    </w:p>
    <w:p w14:paraId="67FFA88E" w14:textId="062C0947" w:rsidR="00D840C7" w:rsidRPr="002C058A" w:rsidRDefault="00D840C7" w:rsidP="002C058A">
      <w:pPr>
        <w:spacing w:after="0"/>
        <w:rPr>
          <w:color w:val="44707B"/>
          <w:sz w:val="20"/>
          <w:szCs w:val="20"/>
        </w:rPr>
      </w:pPr>
      <w:r w:rsidRPr="002C058A">
        <w:rPr>
          <w:sz w:val="20"/>
          <w:szCs w:val="20"/>
        </w:rPr>
        <w:t xml:space="preserve">Cacioppo J. T., </w:t>
      </w:r>
      <w:proofErr w:type="spellStart"/>
      <w:r w:rsidRPr="002C058A">
        <w:rPr>
          <w:sz w:val="20"/>
          <w:szCs w:val="20"/>
        </w:rPr>
        <w:t>Hawkley</w:t>
      </w:r>
      <w:proofErr w:type="spellEnd"/>
      <w:r w:rsidRPr="002C058A">
        <w:rPr>
          <w:sz w:val="20"/>
          <w:szCs w:val="20"/>
        </w:rPr>
        <w:t xml:space="preserve"> L.C., Norman G.J. and G.G. </w:t>
      </w:r>
      <w:proofErr w:type="spellStart"/>
      <w:r w:rsidRPr="002C058A">
        <w:rPr>
          <w:sz w:val="20"/>
          <w:szCs w:val="20"/>
        </w:rPr>
        <w:t>Berntson</w:t>
      </w:r>
      <w:proofErr w:type="spellEnd"/>
      <w:r w:rsidRPr="002C058A">
        <w:rPr>
          <w:sz w:val="20"/>
          <w:szCs w:val="20"/>
        </w:rPr>
        <w:t xml:space="preserve"> (2011) </w:t>
      </w:r>
      <w:hyperlink r:id="rId42" w:history="1">
        <w:r w:rsidRPr="002C058A">
          <w:rPr>
            <w:rStyle w:val="Hyperlink"/>
            <w:rFonts w:cs="Arial"/>
            <w:color w:val="auto"/>
            <w:sz w:val="20"/>
            <w:szCs w:val="20"/>
            <w:u w:val="none"/>
          </w:rPr>
          <w:t>Social Isolation</w:t>
        </w:r>
      </w:hyperlink>
      <w:r w:rsidRPr="002C058A">
        <w:rPr>
          <w:color w:val="44707B"/>
          <w:sz w:val="20"/>
          <w:szCs w:val="20"/>
        </w:rPr>
        <w:t xml:space="preserve"> </w:t>
      </w:r>
      <w:r w:rsidRPr="002C058A">
        <w:rPr>
          <w:i/>
          <w:iCs/>
          <w:color w:val="000000"/>
          <w:sz w:val="20"/>
          <w:szCs w:val="20"/>
        </w:rPr>
        <w:t>Annals of the New York Academy of Sciences</w:t>
      </w:r>
      <w:r w:rsidRPr="002C058A">
        <w:rPr>
          <w:color w:val="000000"/>
          <w:sz w:val="20"/>
          <w:szCs w:val="20"/>
        </w:rPr>
        <w:t>, 2011-08, Vol.1231 (1), p.17-22</w:t>
      </w:r>
    </w:p>
    <w:p w14:paraId="29C2BB03" w14:textId="77777777" w:rsidR="00D840C7" w:rsidRPr="002C058A" w:rsidRDefault="00D840C7" w:rsidP="002C058A">
      <w:pPr>
        <w:spacing w:after="0"/>
        <w:rPr>
          <w:sz w:val="20"/>
          <w:szCs w:val="20"/>
        </w:rPr>
      </w:pPr>
      <w:r w:rsidRPr="002C058A">
        <w:rPr>
          <w:sz w:val="20"/>
          <w:szCs w:val="20"/>
        </w:rPr>
        <w:t xml:space="preserve">Loneliness Harmonised Standard Available at </w:t>
      </w:r>
      <w:hyperlink r:id="rId43" w:history="1">
        <w:r w:rsidRPr="002C058A">
          <w:rPr>
            <w:rStyle w:val="Hyperlink"/>
            <w:rFonts w:cs="Arial"/>
            <w:sz w:val="20"/>
            <w:szCs w:val="20"/>
          </w:rPr>
          <w:t>https://gss.civilservice.gov.uk/policy-store/loneliness-indicators/</w:t>
        </w:r>
      </w:hyperlink>
      <w:r w:rsidRPr="002C058A">
        <w:rPr>
          <w:sz w:val="20"/>
          <w:szCs w:val="20"/>
        </w:rPr>
        <w:t xml:space="preserve"> Accessed 12.2.2022</w:t>
      </w:r>
    </w:p>
    <w:p w14:paraId="65A781BE" w14:textId="77777777" w:rsidR="00D840C7" w:rsidRPr="002C058A" w:rsidRDefault="0092610D" w:rsidP="002C058A">
      <w:pPr>
        <w:spacing w:after="0"/>
        <w:rPr>
          <w:sz w:val="20"/>
          <w:szCs w:val="20"/>
        </w:rPr>
      </w:pPr>
      <w:proofErr w:type="spellStart"/>
      <w:r w:rsidRPr="002C058A">
        <w:rPr>
          <w:sz w:val="20"/>
          <w:szCs w:val="20"/>
        </w:rPr>
        <w:t>Luanaigh</w:t>
      </w:r>
      <w:proofErr w:type="spellEnd"/>
      <w:r w:rsidRPr="002C058A">
        <w:rPr>
          <w:sz w:val="20"/>
          <w:szCs w:val="20"/>
        </w:rPr>
        <w:t xml:space="preserve"> C. and </w:t>
      </w:r>
      <w:r w:rsidR="00F51026" w:rsidRPr="002C058A">
        <w:rPr>
          <w:sz w:val="20"/>
          <w:szCs w:val="20"/>
        </w:rPr>
        <w:t xml:space="preserve">B. </w:t>
      </w:r>
      <w:r w:rsidRPr="002C058A">
        <w:rPr>
          <w:sz w:val="20"/>
          <w:szCs w:val="20"/>
        </w:rPr>
        <w:t xml:space="preserve">Lawlor (2008) </w:t>
      </w:r>
      <w:hyperlink r:id="rId44" w:history="1">
        <w:r w:rsidR="009E2DB2" w:rsidRPr="002C058A">
          <w:rPr>
            <w:rStyle w:val="Hyperlink"/>
            <w:rFonts w:cs="Arial"/>
            <w:color w:val="auto"/>
            <w:sz w:val="20"/>
            <w:szCs w:val="20"/>
            <w:u w:val="none"/>
          </w:rPr>
          <w:t>Loneliness and the health of older people</w:t>
        </w:r>
      </w:hyperlink>
      <w:r w:rsidR="00F51026" w:rsidRPr="002C058A">
        <w:rPr>
          <w:sz w:val="20"/>
          <w:szCs w:val="20"/>
        </w:rPr>
        <w:t xml:space="preserve"> </w:t>
      </w:r>
      <w:r w:rsidRPr="002C058A">
        <w:rPr>
          <w:i/>
          <w:iCs/>
          <w:sz w:val="20"/>
          <w:szCs w:val="20"/>
        </w:rPr>
        <w:t>International Journal of Geriatric Psychiatry</w:t>
      </w:r>
      <w:r w:rsidRPr="002C058A">
        <w:rPr>
          <w:sz w:val="20"/>
          <w:szCs w:val="20"/>
        </w:rPr>
        <w:t xml:space="preserve"> 23 (12) 1213-21</w:t>
      </w:r>
    </w:p>
    <w:p w14:paraId="714A14EA" w14:textId="5A7A97DE" w:rsidR="00D840C7" w:rsidRPr="002C058A" w:rsidRDefault="00D840C7" w:rsidP="002C058A">
      <w:pPr>
        <w:spacing w:after="0"/>
        <w:rPr>
          <w:sz w:val="20"/>
          <w:szCs w:val="20"/>
        </w:rPr>
      </w:pPr>
      <w:r w:rsidRPr="002C058A">
        <w:rPr>
          <w:sz w:val="20"/>
          <w:szCs w:val="20"/>
        </w:rPr>
        <w:t xml:space="preserve">Royal Voluntary Service </w:t>
      </w:r>
      <w:r w:rsidRPr="002C058A">
        <w:rPr>
          <w:i/>
          <w:iCs/>
          <w:sz w:val="20"/>
          <w:szCs w:val="20"/>
        </w:rPr>
        <w:t>Benefits of volunteering</w:t>
      </w:r>
      <w:r w:rsidRPr="002C058A">
        <w:rPr>
          <w:sz w:val="20"/>
          <w:szCs w:val="20"/>
        </w:rPr>
        <w:t xml:space="preserve"> Available at </w:t>
      </w:r>
      <w:hyperlink r:id="rId45" w:history="1">
        <w:r w:rsidRPr="002C058A">
          <w:rPr>
            <w:rStyle w:val="Hyperlink"/>
            <w:rFonts w:cs="Arial"/>
            <w:sz w:val="20"/>
            <w:szCs w:val="20"/>
          </w:rPr>
          <w:t>https://www.royalvoluntaryservice.org.uk/volunteering/why-volunteer/benefits-of-volunteering/</w:t>
        </w:r>
      </w:hyperlink>
      <w:r w:rsidRPr="002C058A">
        <w:rPr>
          <w:sz w:val="20"/>
          <w:szCs w:val="20"/>
        </w:rPr>
        <w:t xml:space="preserve"> Accessed 12.2.2022</w:t>
      </w:r>
    </w:p>
    <w:p w14:paraId="094C33DC" w14:textId="77777777" w:rsidR="000D0E37" w:rsidRPr="002C058A" w:rsidRDefault="000D0E37" w:rsidP="002C058A">
      <w:pPr>
        <w:spacing w:after="0"/>
        <w:rPr>
          <w:sz w:val="20"/>
          <w:szCs w:val="20"/>
        </w:rPr>
      </w:pPr>
      <w:r w:rsidRPr="002C058A">
        <w:rPr>
          <w:sz w:val="20"/>
          <w:szCs w:val="20"/>
        </w:rPr>
        <w:t xml:space="preserve">Sport England </w:t>
      </w:r>
      <w:r w:rsidRPr="002C058A">
        <w:rPr>
          <w:i/>
          <w:iCs/>
          <w:sz w:val="20"/>
          <w:szCs w:val="20"/>
        </w:rPr>
        <w:t>Short Active Lives Questionnaire</w:t>
      </w:r>
      <w:r w:rsidRPr="002C058A">
        <w:rPr>
          <w:sz w:val="20"/>
          <w:szCs w:val="20"/>
        </w:rPr>
        <w:t xml:space="preserve"> Available at </w:t>
      </w:r>
      <w:hyperlink r:id="rId46" w:history="1">
        <w:r w:rsidRPr="002C058A">
          <w:rPr>
            <w:rStyle w:val="Hyperlink"/>
            <w:rFonts w:cs="Arial"/>
            <w:sz w:val="20"/>
            <w:szCs w:val="20"/>
          </w:rPr>
          <w:t>https://evaluationframework.sportengland.org/media/1321/short-active-lives-questionnaire.pdf</w:t>
        </w:r>
      </w:hyperlink>
      <w:r w:rsidRPr="002C058A">
        <w:rPr>
          <w:sz w:val="20"/>
          <w:szCs w:val="20"/>
        </w:rPr>
        <w:t xml:space="preserve"> Accessed 12.2.2022 </w:t>
      </w:r>
    </w:p>
    <w:p w14:paraId="4B6E38FE" w14:textId="77777777" w:rsidR="000D0E37" w:rsidRPr="002C058A" w:rsidRDefault="000D0E37" w:rsidP="002C058A">
      <w:pPr>
        <w:spacing w:after="0"/>
        <w:rPr>
          <w:sz w:val="20"/>
          <w:szCs w:val="20"/>
        </w:rPr>
      </w:pPr>
      <w:r w:rsidRPr="002C058A">
        <w:rPr>
          <w:sz w:val="20"/>
          <w:szCs w:val="20"/>
        </w:rPr>
        <w:t xml:space="preserve">Sport England (2018) </w:t>
      </w:r>
      <w:r w:rsidRPr="002C058A">
        <w:rPr>
          <w:i/>
          <w:iCs/>
          <w:sz w:val="20"/>
          <w:szCs w:val="20"/>
        </w:rPr>
        <w:t xml:space="preserve">Adult Active Lives Report </w:t>
      </w:r>
      <w:r w:rsidRPr="002C058A">
        <w:rPr>
          <w:sz w:val="20"/>
          <w:szCs w:val="20"/>
        </w:rPr>
        <w:t>Available at</w:t>
      </w:r>
      <w:r w:rsidRPr="002C058A">
        <w:rPr>
          <w:i/>
          <w:iCs/>
          <w:sz w:val="20"/>
          <w:szCs w:val="20"/>
        </w:rPr>
        <w:t xml:space="preserve"> </w:t>
      </w:r>
      <w:hyperlink r:id="rId47" w:history="1">
        <w:r w:rsidRPr="002C058A">
          <w:rPr>
            <w:rStyle w:val="Hyperlink"/>
            <w:rFonts w:cs="Arial"/>
            <w:sz w:val="20"/>
            <w:szCs w:val="20"/>
          </w:rPr>
          <w:t>https://sportengland-production-files.s3.eu-west-2.amazonaws.com/s3fs-public/2020-01/active-lives-adult-november-17-18-report.pdf?VersionId=UNJOvvX1gvxVVDujY4tV4GhVTrY0neTn</w:t>
        </w:r>
      </w:hyperlink>
      <w:r w:rsidRPr="002C058A">
        <w:rPr>
          <w:sz w:val="20"/>
          <w:szCs w:val="20"/>
          <w:u w:val="single"/>
        </w:rPr>
        <w:t xml:space="preserve"> </w:t>
      </w:r>
      <w:r w:rsidRPr="002C058A">
        <w:rPr>
          <w:sz w:val="20"/>
          <w:szCs w:val="20"/>
        </w:rPr>
        <w:t>Accessed 12.2.2022</w:t>
      </w:r>
    </w:p>
    <w:p w14:paraId="2C2101BB" w14:textId="29DE8534" w:rsidR="000D0E37" w:rsidRPr="002C058A" w:rsidRDefault="000D0E37" w:rsidP="002C058A">
      <w:pPr>
        <w:spacing w:after="0"/>
        <w:rPr>
          <w:rStyle w:val="Hyperlink"/>
          <w:rFonts w:cs="Arial"/>
          <w:color w:val="auto"/>
          <w:sz w:val="20"/>
          <w:szCs w:val="20"/>
          <w:u w:val="none"/>
        </w:rPr>
      </w:pPr>
      <w:r w:rsidRPr="002C058A">
        <w:rPr>
          <w:sz w:val="20"/>
          <w:szCs w:val="20"/>
        </w:rPr>
        <w:t xml:space="preserve">Sport England (2020) </w:t>
      </w:r>
      <w:r w:rsidRPr="002C058A">
        <w:rPr>
          <w:i/>
          <w:iCs/>
          <w:sz w:val="20"/>
          <w:szCs w:val="20"/>
        </w:rPr>
        <w:t>Volunteering in an active nation</w:t>
      </w:r>
      <w:r w:rsidRPr="002C058A">
        <w:rPr>
          <w:sz w:val="20"/>
          <w:szCs w:val="20"/>
        </w:rPr>
        <w:t xml:space="preserve">. Available from </w:t>
      </w:r>
      <w:hyperlink r:id="rId48" w:history="1">
        <w:r w:rsidRPr="002C058A">
          <w:rPr>
            <w:rStyle w:val="Hyperlink"/>
            <w:rFonts w:cs="Arial"/>
            <w:sz w:val="20"/>
            <w:szCs w:val="20"/>
          </w:rPr>
          <w:t>https://sportengland-production-files.s3.eu-west-2.amazonaws.com/s3fs-public/2020-01/volunteering-in-an-active-nation-final.pdf?VersionId=LU3cqHb9FZvVWi3rye.b.HNIe5UM9wOX</w:t>
        </w:r>
      </w:hyperlink>
      <w:r w:rsidRPr="002C058A">
        <w:rPr>
          <w:rStyle w:val="Hyperlink"/>
          <w:rFonts w:cs="Arial"/>
          <w:sz w:val="20"/>
          <w:szCs w:val="20"/>
          <w:u w:val="none"/>
        </w:rPr>
        <w:t xml:space="preserve"> </w:t>
      </w:r>
      <w:r w:rsidRPr="002C058A">
        <w:rPr>
          <w:rStyle w:val="Hyperlink"/>
          <w:rFonts w:cs="Arial"/>
          <w:color w:val="auto"/>
          <w:sz w:val="20"/>
          <w:szCs w:val="20"/>
          <w:u w:val="none"/>
        </w:rPr>
        <w:t>Accessed 12.2.2022</w:t>
      </w:r>
    </w:p>
    <w:p w14:paraId="58A8E1CC" w14:textId="6730B010" w:rsidR="000D0E37" w:rsidRPr="002C058A" w:rsidRDefault="000D0E37" w:rsidP="002C058A">
      <w:pPr>
        <w:spacing w:after="0"/>
        <w:rPr>
          <w:b/>
          <w:bCs/>
          <w:color w:val="44707B"/>
          <w:sz w:val="20"/>
          <w:szCs w:val="20"/>
        </w:rPr>
      </w:pPr>
      <w:proofErr w:type="spellStart"/>
      <w:r w:rsidRPr="002C058A">
        <w:rPr>
          <w:color w:val="000000"/>
          <w:sz w:val="20"/>
          <w:szCs w:val="20"/>
        </w:rPr>
        <w:t>Sundström</w:t>
      </w:r>
      <w:proofErr w:type="spellEnd"/>
      <w:r w:rsidRPr="002C058A">
        <w:rPr>
          <w:color w:val="44707B"/>
          <w:sz w:val="20"/>
          <w:szCs w:val="20"/>
        </w:rPr>
        <w:t xml:space="preserve"> </w:t>
      </w:r>
      <w:r w:rsidRPr="002C058A">
        <w:rPr>
          <w:sz w:val="20"/>
          <w:szCs w:val="20"/>
        </w:rPr>
        <w:t xml:space="preserve">M., </w:t>
      </w:r>
      <w:proofErr w:type="spellStart"/>
      <w:r w:rsidRPr="002C058A">
        <w:rPr>
          <w:color w:val="000000"/>
          <w:sz w:val="20"/>
          <w:szCs w:val="20"/>
        </w:rPr>
        <w:t>Blomqvist</w:t>
      </w:r>
      <w:proofErr w:type="spellEnd"/>
      <w:r w:rsidRPr="002C058A">
        <w:rPr>
          <w:color w:val="000000"/>
          <w:sz w:val="20"/>
          <w:szCs w:val="20"/>
        </w:rPr>
        <w:t xml:space="preserve"> K., and A. Edberg</w:t>
      </w:r>
      <w:r w:rsidRPr="002C058A">
        <w:rPr>
          <w:color w:val="44707B"/>
          <w:sz w:val="20"/>
          <w:szCs w:val="20"/>
        </w:rPr>
        <w:t xml:space="preserve"> </w:t>
      </w:r>
      <w:r w:rsidRPr="002C058A">
        <w:rPr>
          <w:color w:val="000000"/>
          <w:sz w:val="20"/>
          <w:szCs w:val="20"/>
        </w:rPr>
        <w:t xml:space="preserve">(2021) </w:t>
      </w:r>
      <w:hyperlink r:id="rId49" w:history="1">
        <w:r w:rsidRPr="002C058A">
          <w:rPr>
            <w:rStyle w:val="Hyperlink"/>
            <w:rFonts w:cs="Arial"/>
            <w:color w:val="auto"/>
            <w:sz w:val="20"/>
            <w:szCs w:val="20"/>
            <w:u w:val="none"/>
          </w:rPr>
          <w:t>Being a volunteer encountering older people’s loneliness and existential loneliness: alleviating loneliness for others and oneself</w:t>
        </w:r>
      </w:hyperlink>
      <w:r w:rsidRPr="002C058A">
        <w:rPr>
          <w:color w:val="44707B"/>
          <w:sz w:val="20"/>
          <w:szCs w:val="20"/>
        </w:rPr>
        <w:t xml:space="preserve"> </w:t>
      </w:r>
      <w:r w:rsidRPr="002C058A">
        <w:rPr>
          <w:i/>
          <w:iCs/>
          <w:color w:val="000000"/>
          <w:sz w:val="20"/>
          <w:szCs w:val="20"/>
        </w:rPr>
        <w:t>Scandinavian journal of caring sciences</w:t>
      </w:r>
      <w:r w:rsidRPr="002C058A">
        <w:rPr>
          <w:color w:val="000000"/>
          <w:sz w:val="20"/>
          <w:szCs w:val="20"/>
        </w:rPr>
        <w:t>, 2021-06, Vol.35, pp.538-547</w:t>
      </w:r>
    </w:p>
    <w:p w14:paraId="1867693C" w14:textId="3FB83E53" w:rsidR="00D840C7" w:rsidRDefault="00D840C7" w:rsidP="002C058A">
      <w:pPr>
        <w:spacing w:after="0"/>
        <w:rPr>
          <w:sz w:val="20"/>
          <w:szCs w:val="20"/>
        </w:rPr>
      </w:pPr>
      <w:r w:rsidRPr="002C058A">
        <w:rPr>
          <w:sz w:val="20"/>
          <w:szCs w:val="20"/>
        </w:rPr>
        <w:t xml:space="preserve">Ten </w:t>
      </w:r>
      <w:proofErr w:type="spellStart"/>
      <w:r w:rsidRPr="002C058A">
        <w:rPr>
          <w:sz w:val="20"/>
          <w:szCs w:val="20"/>
        </w:rPr>
        <w:t>Bruggencate</w:t>
      </w:r>
      <w:proofErr w:type="spellEnd"/>
      <w:r w:rsidRPr="002C058A">
        <w:rPr>
          <w:sz w:val="20"/>
          <w:szCs w:val="20"/>
        </w:rPr>
        <w:t xml:space="preserve"> A.A., </w:t>
      </w:r>
      <w:proofErr w:type="spellStart"/>
      <w:r w:rsidR="000D0E37" w:rsidRPr="002C058A">
        <w:rPr>
          <w:sz w:val="20"/>
          <w:szCs w:val="20"/>
        </w:rPr>
        <w:t>L</w:t>
      </w:r>
      <w:r w:rsidRPr="002C058A">
        <w:rPr>
          <w:sz w:val="20"/>
          <w:szCs w:val="20"/>
        </w:rPr>
        <w:t>uijkx</w:t>
      </w:r>
      <w:proofErr w:type="spellEnd"/>
      <w:r w:rsidRPr="002C058A">
        <w:rPr>
          <w:sz w:val="20"/>
          <w:szCs w:val="20"/>
        </w:rPr>
        <w:t xml:space="preserve"> K.G. and J. Sturm (2018) </w:t>
      </w:r>
      <w:hyperlink r:id="rId50" w:history="1">
        <w:r w:rsidRPr="002C058A">
          <w:rPr>
            <w:rStyle w:val="Hyperlink"/>
            <w:rFonts w:cs="Arial"/>
            <w:color w:val="auto"/>
            <w:sz w:val="20"/>
            <w:szCs w:val="20"/>
            <w:u w:val="none"/>
          </w:rPr>
          <w:t>Social needs of older people: A systematic literature review</w:t>
        </w:r>
      </w:hyperlink>
      <w:r w:rsidRPr="002C058A">
        <w:rPr>
          <w:sz w:val="20"/>
          <w:szCs w:val="20"/>
        </w:rPr>
        <w:t xml:space="preserve"> </w:t>
      </w:r>
      <w:r w:rsidRPr="002C058A">
        <w:rPr>
          <w:i/>
          <w:iCs/>
          <w:sz w:val="20"/>
          <w:szCs w:val="20"/>
        </w:rPr>
        <w:t>Ageing and Society</w:t>
      </w:r>
      <w:r w:rsidRPr="002C058A">
        <w:rPr>
          <w:sz w:val="20"/>
          <w:szCs w:val="20"/>
        </w:rPr>
        <w:t xml:space="preserve"> 38</w:t>
      </w:r>
      <w:r w:rsidR="000D0E37" w:rsidRPr="002C058A">
        <w:rPr>
          <w:sz w:val="20"/>
          <w:szCs w:val="20"/>
        </w:rPr>
        <w:t xml:space="preserve"> </w:t>
      </w:r>
      <w:r w:rsidRPr="002C058A">
        <w:rPr>
          <w:sz w:val="20"/>
          <w:szCs w:val="20"/>
        </w:rPr>
        <w:t>pp.1745-1770</w:t>
      </w:r>
    </w:p>
    <w:p w14:paraId="1A3BBE16" w14:textId="61A6242C" w:rsidR="00373775" w:rsidRPr="00373775" w:rsidRDefault="00373775" w:rsidP="002C058A">
      <w:pPr>
        <w:spacing w:after="0"/>
        <w:rPr>
          <w:sz w:val="20"/>
          <w:szCs w:val="20"/>
        </w:rPr>
      </w:pPr>
      <w:r w:rsidRPr="00373775">
        <w:rPr>
          <w:sz w:val="20"/>
          <w:szCs w:val="20"/>
        </w:rPr>
        <w:t>UK Gov. (201</w:t>
      </w:r>
      <w:r w:rsidR="00044630">
        <w:rPr>
          <w:sz w:val="20"/>
          <w:szCs w:val="20"/>
        </w:rPr>
        <w:t>5</w:t>
      </w:r>
      <w:r w:rsidRPr="00373775">
        <w:rPr>
          <w:sz w:val="20"/>
          <w:szCs w:val="20"/>
        </w:rPr>
        <w:t xml:space="preserve">) Sporting Future: </w:t>
      </w:r>
      <w:r w:rsidRPr="00373775">
        <w:rPr>
          <w:i/>
          <w:iCs/>
          <w:sz w:val="20"/>
          <w:szCs w:val="20"/>
        </w:rPr>
        <w:t>A New Strategy for an Active Nation</w:t>
      </w:r>
      <w:r w:rsidRPr="00373775">
        <w:rPr>
          <w:sz w:val="20"/>
          <w:szCs w:val="20"/>
        </w:rPr>
        <w:t xml:space="preserve"> Available from </w:t>
      </w:r>
      <w:hyperlink r:id="rId51" w:history="1">
        <w:r w:rsidRPr="00373775">
          <w:rPr>
            <w:rStyle w:val="Hyperlink"/>
            <w:sz w:val="20"/>
            <w:szCs w:val="20"/>
          </w:rPr>
          <w:t>https://assets.publishing.service.gov.uk/government/uploads/system/uploads/attachment_data/file/486622/Sporting_Future_ACCESSIBLE.pdf</w:t>
        </w:r>
      </w:hyperlink>
      <w:r w:rsidRPr="00373775">
        <w:rPr>
          <w:sz w:val="20"/>
          <w:szCs w:val="20"/>
        </w:rPr>
        <w:t xml:space="preserve"> Accessed 12.2.2022</w:t>
      </w:r>
    </w:p>
    <w:p w14:paraId="1663F2B6" w14:textId="77777777" w:rsidR="000D0E37" w:rsidRPr="002C058A" w:rsidRDefault="0092610D" w:rsidP="002C058A">
      <w:pPr>
        <w:spacing w:after="0"/>
        <w:rPr>
          <w:rStyle w:val="Hyperlink"/>
          <w:rFonts w:cs="Arial"/>
          <w:color w:val="auto"/>
          <w:sz w:val="20"/>
          <w:szCs w:val="20"/>
        </w:rPr>
      </w:pPr>
      <w:r w:rsidRPr="002C058A">
        <w:rPr>
          <w:sz w:val="20"/>
          <w:szCs w:val="20"/>
        </w:rPr>
        <w:t>UK Gov.</w:t>
      </w:r>
      <w:r w:rsidR="00FC5C98" w:rsidRPr="002C058A">
        <w:rPr>
          <w:sz w:val="20"/>
          <w:szCs w:val="20"/>
        </w:rPr>
        <w:t xml:space="preserve"> </w:t>
      </w:r>
      <w:r w:rsidRPr="002C058A">
        <w:rPr>
          <w:sz w:val="20"/>
          <w:szCs w:val="20"/>
        </w:rPr>
        <w:t>(2018)</w:t>
      </w:r>
      <w:r w:rsidR="00FC5C98" w:rsidRPr="002C058A">
        <w:rPr>
          <w:sz w:val="20"/>
          <w:szCs w:val="20"/>
        </w:rPr>
        <w:t xml:space="preserve"> </w:t>
      </w:r>
      <w:r w:rsidR="00FC5C98" w:rsidRPr="002C058A">
        <w:rPr>
          <w:i/>
          <w:iCs/>
          <w:sz w:val="20"/>
          <w:szCs w:val="20"/>
        </w:rPr>
        <w:t>A connected society: a strategy for tackling loneliness</w:t>
      </w:r>
      <w:r w:rsidR="001529AD" w:rsidRPr="002C058A">
        <w:rPr>
          <w:sz w:val="20"/>
          <w:szCs w:val="20"/>
        </w:rPr>
        <w:t xml:space="preserve"> </w:t>
      </w:r>
      <w:r w:rsidR="00FC5C98" w:rsidRPr="002C058A">
        <w:rPr>
          <w:sz w:val="20"/>
          <w:szCs w:val="20"/>
        </w:rPr>
        <w:t>A</w:t>
      </w:r>
      <w:r w:rsidRPr="002C058A">
        <w:rPr>
          <w:sz w:val="20"/>
          <w:szCs w:val="20"/>
        </w:rPr>
        <w:t>vailable at</w:t>
      </w:r>
      <w:r w:rsidR="00D840C7" w:rsidRPr="002C058A">
        <w:rPr>
          <w:sz w:val="20"/>
          <w:szCs w:val="20"/>
        </w:rPr>
        <w:t xml:space="preserve"> </w:t>
      </w:r>
      <w:hyperlink r:id="rId52" w:history="1">
        <w:r w:rsidR="00D840C7" w:rsidRPr="002C058A">
          <w:rPr>
            <w:rStyle w:val="Hyperlink"/>
            <w:rFonts w:cs="Arial"/>
            <w:color w:val="auto"/>
            <w:sz w:val="20"/>
            <w:szCs w:val="20"/>
          </w:rPr>
          <w:t>https://www.gov.uk/government/publications/a-connected-society-a-strategy-for-tackling-loneliness</w:t>
        </w:r>
      </w:hyperlink>
    </w:p>
    <w:p w14:paraId="6438BE34" w14:textId="0B82076F" w:rsidR="0092610D" w:rsidRPr="002C058A" w:rsidRDefault="000D0E37" w:rsidP="002C058A">
      <w:pPr>
        <w:spacing w:after="0"/>
        <w:rPr>
          <w:sz w:val="20"/>
          <w:szCs w:val="20"/>
        </w:rPr>
      </w:pPr>
      <w:r w:rsidRPr="002C058A">
        <w:rPr>
          <w:sz w:val="20"/>
          <w:szCs w:val="20"/>
        </w:rPr>
        <w:t xml:space="preserve"> </w:t>
      </w:r>
      <w:r w:rsidR="00FC5C98" w:rsidRPr="002C058A">
        <w:rPr>
          <w:sz w:val="20"/>
          <w:szCs w:val="20"/>
        </w:rPr>
        <w:t>Accessed 12.2.2022</w:t>
      </w:r>
      <w:r w:rsidR="0092610D" w:rsidRPr="002C058A">
        <w:rPr>
          <w:sz w:val="20"/>
          <w:szCs w:val="20"/>
        </w:rPr>
        <w:t xml:space="preserve">   </w:t>
      </w:r>
    </w:p>
    <w:p w14:paraId="5F73F0E9" w14:textId="21A97278" w:rsidR="00D840C7" w:rsidRPr="002C058A" w:rsidRDefault="00D840C7" w:rsidP="002C058A">
      <w:pPr>
        <w:spacing w:after="0"/>
        <w:rPr>
          <w:sz w:val="20"/>
          <w:szCs w:val="20"/>
        </w:rPr>
      </w:pPr>
      <w:proofErr w:type="spellStart"/>
      <w:r w:rsidRPr="002C058A">
        <w:rPr>
          <w:i/>
          <w:iCs/>
          <w:sz w:val="20"/>
          <w:szCs w:val="20"/>
        </w:rPr>
        <w:t>WarwickEdinburgh</w:t>
      </w:r>
      <w:proofErr w:type="spellEnd"/>
      <w:r w:rsidRPr="002C058A">
        <w:rPr>
          <w:i/>
          <w:iCs/>
          <w:sz w:val="20"/>
          <w:szCs w:val="20"/>
        </w:rPr>
        <w:t xml:space="preserve"> Mental Wellbeing Scale</w:t>
      </w:r>
      <w:r w:rsidRPr="002C058A">
        <w:rPr>
          <w:sz w:val="20"/>
          <w:szCs w:val="20"/>
        </w:rPr>
        <w:t xml:space="preserve"> Available at </w:t>
      </w:r>
      <w:hyperlink r:id="rId53" w:history="1">
        <w:r w:rsidRPr="002C058A">
          <w:rPr>
            <w:rStyle w:val="Hyperlink"/>
            <w:rFonts w:cs="Arial"/>
            <w:sz w:val="20"/>
            <w:szCs w:val="20"/>
          </w:rPr>
          <w:t>https://warwick.ac.uk/fac/sci/med/research/platform/wemwbs/</w:t>
        </w:r>
      </w:hyperlink>
      <w:r w:rsidRPr="002C058A">
        <w:rPr>
          <w:sz w:val="20"/>
          <w:szCs w:val="20"/>
        </w:rPr>
        <w:t xml:space="preserve"> </w:t>
      </w:r>
      <w:r w:rsidR="000D0E37" w:rsidRPr="002C058A">
        <w:rPr>
          <w:sz w:val="20"/>
          <w:szCs w:val="20"/>
        </w:rPr>
        <w:t xml:space="preserve"> Accessed 12.2.2022</w:t>
      </w:r>
    </w:p>
    <w:p w14:paraId="7CC8CF97" w14:textId="5AC2D636" w:rsidR="00076C32" w:rsidRPr="002C058A" w:rsidRDefault="0092610D" w:rsidP="002C058A">
      <w:pPr>
        <w:spacing w:after="0"/>
        <w:rPr>
          <w:sz w:val="20"/>
          <w:szCs w:val="20"/>
        </w:rPr>
      </w:pPr>
      <w:r w:rsidRPr="002C058A">
        <w:rPr>
          <w:sz w:val="20"/>
          <w:szCs w:val="20"/>
        </w:rPr>
        <w:t>World Health Organisation (20</w:t>
      </w:r>
      <w:r w:rsidR="001529AD" w:rsidRPr="002C058A">
        <w:rPr>
          <w:sz w:val="20"/>
          <w:szCs w:val="20"/>
        </w:rPr>
        <w:t>21</w:t>
      </w:r>
      <w:r w:rsidRPr="002C058A">
        <w:rPr>
          <w:sz w:val="20"/>
          <w:szCs w:val="20"/>
        </w:rPr>
        <w:t xml:space="preserve">) </w:t>
      </w:r>
      <w:bookmarkStart w:id="57" w:name="_Toc97274729"/>
      <w:r w:rsidR="00D840C7" w:rsidRPr="002C058A">
        <w:rPr>
          <w:i/>
          <w:iCs/>
          <w:sz w:val="20"/>
          <w:szCs w:val="20"/>
        </w:rPr>
        <w:t>Social isolation and loneliness among older people</w:t>
      </w:r>
      <w:r w:rsidR="00D840C7" w:rsidRPr="002C058A">
        <w:rPr>
          <w:sz w:val="20"/>
          <w:szCs w:val="20"/>
        </w:rPr>
        <w:t xml:space="preserve"> Available at  </w:t>
      </w:r>
      <w:hyperlink r:id="rId54" w:history="1">
        <w:r w:rsidR="00D840C7" w:rsidRPr="002C058A">
          <w:rPr>
            <w:rStyle w:val="Hyperlink"/>
            <w:rFonts w:cs="Arial"/>
            <w:sz w:val="20"/>
            <w:szCs w:val="20"/>
          </w:rPr>
          <w:t>https://apps.who.int/iris/bitstream/handle/10665/343206/9789240030749-eng.pdf?sequence=1&amp;isAllowed=y</w:t>
        </w:r>
      </w:hyperlink>
    </w:p>
    <w:p w14:paraId="7FA0B24D" w14:textId="31148C4F" w:rsidR="00D840C7" w:rsidRPr="002C058A" w:rsidRDefault="00D840C7" w:rsidP="002C058A">
      <w:pPr>
        <w:spacing w:after="0"/>
        <w:rPr>
          <w:sz w:val="20"/>
          <w:szCs w:val="20"/>
        </w:rPr>
      </w:pPr>
      <w:r w:rsidRPr="002C058A">
        <w:rPr>
          <w:sz w:val="20"/>
          <w:szCs w:val="20"/>
        </w:rPr>
        <w:t>Accessed 12.2.2022</w:t>
      </w:r>
    </w:p>
    <w:p w14:paraId="72E0F18C" w14:textId="203EF058" w:rsidR="0092610D" w:rsidRPr="002C058A" w:rsidRDefault="0092610D" w:rsidP="002C058A">
      <w:pPr>
        <w:spacing w:after="0"/>
        <w:rPr>
          <w:color w:val="44707B"/>
          <w:sz w:val="20"/>
          <w:szCs w:val="20"/>
        </w:rPr>
      </w:pPr>
      <w:r w:rsidRPr="002C058A">
        <w:rPr>
          <w:sz w:val="20"/>
          <w:szCs w:val="20"/>
        </w:rPr>
        <w:t xml:space="preserve">Wright, A. (2018) </w:t>
      </w:r>
      <w:hyperlink r:id="rId55" w:history="1">
        <w:r w:rsidRPr="002C058A">
          <w:rPr>
            <w:rStyle w:val="Hyperlink"/>
            <w:rFonts w:cs="Arial"/>
            <w:color w:val="auto"/>
            <w:sz w:val="20"/>
            <w:szCs w:val="20"/>
            <w:u w:val="none"/>
          </w:rPr>
          <w:t>Exploring the relationship between community-based physical activity and wellbeing in people with dementia: a qualitative study</w:t>
        </w:r>
        <w:bookmarkEnd w:id="57"/>
      </w:hyperlink>
      <w:r w:rsidR="00076C32" w:rsidRPr="002C058A">
        <w:rPr>
          <w:color w:val="44707B"/>
          <w:sz w:val="20"/>
          <w:szCs w:val="20"/>
        </w:rPr>
        <w:t xml:space="preserve"> </w:t>
      </w:r>
      <w:r w:rsidRPr="002C058A">
        <w:rPr>
          <w:i/>
          <w:iCs/>
          <w:sz w:val="20"/>
          <w:szCs w:val="20"/>
        </w:rPr>
        <w:t>Ageing and Society 38</w:t>
      </w:r>
      <w:r w:rsidRPr="002C058A">
        <w:rPr>
          <w:sz w:val="20"/>
          <w:szCs w:val="20"/>
        </w:rPr>
        <w:t xml:space="preserve"> </w:t>
      </w:r>
      <w:r w:rsidR="000D0E37" w:rsidRPr="002C058A">
        <w:rPr>
          <w:sz w:val="20"/>
          <w:szCs w:val="20"/>
        </w:rPr>
        <w:t>pp.</w:t>
      </w:r>
      <w:r w:rsidRPr="002C058A">
        <w:rPr>
          <w:sz w:val="20"/>
          <w:szCs w:val="20"/>
        </w:rPr>
        <w:t xml:space="preserve">522-13. </w:t>
      </w:r>
    </w:p>
    <w:p w14:paraId="4F3AEEAD" w14:textId="1CE5DA72" w:rsidR="0092610D" w:rsidRDefault="0092610D" w:rsidP="0092610D"/>
    <w:sectPr w:rsidR="0092610D" w:rsidSect="004F7E80">
      <w:footerReference w:type="default" r:id="rId56"/>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70F7B" w14:textId="77777777" w:rsidR="00D738DC" w:rsidRDefault="00D738DC" w:rsidP="00A9537C">
      <w:pPr>
        <w:spacing w:after="0" w:line="240" w:lineRule="auto"/>
      </w:pPr>
      <w:r>
        <w:separator/>
      </w:r>
    </w:p>
  </w:endnote>
  <w:endnote w:type="continuationSeparator" w:id="0">
    <w:p w14:paraId="53266054" w14:textId="77777777" w:rsidR="00D738DC" w:rsidRDefault="00D738DC" w:rsidP="00A9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co Age UK">
    <w:altName w:val="Calibri"/>
    <w:panose1 w:val="020B0504050202020203"/>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378865"/>
      <w:docPartObj>
        <w:docPartGallery w:val="Page Numbers (Bottom of Page)"/>
        <w:docPartUnique/>
      </w:docPartObj>
    </w:sdtPr>
    <w:sdtEndPr>
      <w:rPr>
        <w:noProof/>
      </w:rPr>
    </w:sdtEndPr>
    <w:sdtContent>
      <w:p w14:paraId="77AB89DD" w14:textId="2583D46F" w:rsidR="00CA3AC8" w:rsidRDefault="00CA3A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23A53D" w14:textId="77777777" w:rsidR="00CA3AC8" w:rsidRDefault="00CA3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B8923" w14:textId="77777777" w:rsidR="00D738DC" w:rsidRDefault="00D738DC" w:rsidP="00A9537C">
      <w:pPr>
        <w:spacing w:after="0" w:line="240" w:lineRule="auto"/>
      </w:pPr>
      <w:r>
        <w:separator/>
      </w:r>
    </w:p>
  </w:footnote>
  <w:footnote w:type="continuationSeparator" w:id="0">
    <w:p w14:paraId="127BD537" w14:textId="77777777" w:rsidR="00D738DC" w:rsidRDefault="00D738DC" w:rsidP="00A95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538"/>
    <w:multiLevelType w:val="hybridMultilevel"/>
    <w:tmpl w:val="BFE2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00AE8"/>
    <w:multiLevelType w:val="hybridMultilevel"/>
    <w:tmpl w:val="0CD4A0D4"/>
    <w:lvl w:ilvl="0" w:tplc="C30885AE">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45910"/>
    <w:multiLevelType w:val="hybridMultilevel"/>
    <w:tmpl w:val="E5CECE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E58C2"/>
    <w:multiLevelType w:val="hybridMultilevel"/>
    <w:tmpl w:val="84C0416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 w15:restartNumberingAfterBreak="0">
    <w:nsid w:val="0CF3719F"/>
    <w:multiLevelType w:val="hybridMultilevel"/>
    <w:tmpl w:val="46080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1F4172"/>
    <w:multiLevelType w:val="hybridMultilevel"/>
    <w:tmpl w:val="D386602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9C4E80"/>
    <w:multiLevelType w:val="hybridMultilevel"/>
    <w:tmpl w:val="92AC5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60700"/>
    <w:multiLevelType w:val="hybridMultilevel"/>
    <w:tmpl w:val="6EE4AA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E0150E"/>
    <w:multiLevelType w:val="hybridMultilevel"/>
    <w:tmpl w:val="B8565460"/>
    <w:lvl w:ilvl="0" w:tplc="6C6263E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FF0372"/>
    <w:multiLevelType w:val="hybridMultilevel"/>
    <w:tmpl w:val="D666BC28"/>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9914FC"/>
    <w:multiLevelType w:val="hybridMultilevel"/>
    <w:tmpl w:val="D7B6FE3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DEF1403"/>
    <w:multiLevelType w:val="hybridMultilevel"/>
    <w:tmpl w:val="28525958"/>
    <w:lvl w:ilvl="0" w:tplc="3E5A7FAA">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DF0377E"/>
    <w:multiLevelType w:val="hybridMultilevel"/>
    <w:tmpl w:val="91366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C10B73"/>
    <w:multiLevelType w:val="hybridMultilevel"/>
    <w:tmpl w:val="91366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7E44A6"/>
    <w:multiLevelType w:val="hybridMultilevel"/>
    <w:tmpl w:val="46B2A2FA"/>
    <w:lvl w:ilvl="0" w:tplc="6C6263E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681A4B"/>
    <w:multiLevelType w:val="hybridMultilevel"/>
    <w:tmpl w:val="E45C1A68"/>
    <w:lvl w:ilvl="0" w:tplc="8A8828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1B5FF6"/>
    <w:multiLevelType w:val="hybridMultilevel"/>
    <w:tmpl w:val="3EBCFF38"/>
    <w:lvl w:ilvl="0" w:tplc="D3CCF89C">
      <w:start w:val="1"/>
      <w:numFmt w:val="decimal"/>
      <w:lvlText w:val="%1."/>
      <w:lvlJc w:val="left"/>
      <w:pPr>
        <w:ind w:left="2858" w:hanging="360"/>
      </w:pPr>
      <w:rPr>
        <w:rFonts w:hint="default"/>
      </w:rPr>
    </w:lvl>
    <w:lvl w:ilvl="1" w:tplc="08090019">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7" w15:restartNumberingAfterBreak="0">
    <w:nsid w:val="38C9490D"/>
    <w:multiLevelType w:val="hybridMultilevel"/>
    <w:tmpl w:val="8B720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D11661F"/>
    <w:multiLevelType w:val="hybridMultilevel"/>
    <w:tmpl w:val="1AFC9DF2"/>
    <w:lvl w:ilvl="0" w:tplc="6C6263E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4C2274"/>
    <w:multiLevelType w:val="hybridMultilevel"/>
    <w:tmpl w:val="0AD8712A"/>
    <w:lvl w:ilvl="0" w:tplc="54EA2BC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5B57FF"/>
    <w:multiLevelType w:val="hybridMultilevel"/>
    <w:tmpl w:val="1732392C"/>
    <w:lvl w:ilvl="0" w:tplc="6E44AB46">
      <w:start w:val="1"/>
      <w:numFmt w:val="bullet"/>
      <w:lvlText w:val="-"/>
      <w:lvlJc w:val="left"/>
      <w:pPr>
        <w:ind w:left="393" w:hanging="360"/>
      </w:pPr>
      <w:rPr>
        <w:rFonts w:ascii="Calibri" w:eastAsiaTheme="minorHAnsi" w:hAnsi="Calibri" w:cstheme="minorBidi"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21" w15:restartNumberingAfterBreak="0">
    <w:nsid w:val="44216876"/>
    <w:multiLevelType w:val="hybridMultilevel"/>
    <w:tmpl w:val="6950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91D55"/>
    <w:multiLevelType w:val="hybridMultilevel"/>
    <w:tmpl w:val="15C2224E"/>
    <w:lvl w:ilvl="0" w:tplc="118C9F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DF7F73"/>
    <w:multiLevelType w:val="hybridMultilevel"/>
    <w:tmpl w:val="6202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D5823"/>
    <w:multiLevelType w:val="hybridMultilevel"/>
    <w:tmpl w:val="FF32E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9637F3"/>
    <w:multiLevelType w:val="hybridMultilevel"/>
    <w:tmpl w:val="419ED2C0"/>
    <w:lvl w:ilvl="0" w:tplc="C75C9A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543F63"/>
    <w:multiLevelType w:val="hybridMultilevel"/>
    <w:tmpl w:val="C730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9421A"/>
    <w:multiLevelType w:val="hybridMultilevel"/>
    <w:tmpl w:val="1294F6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3A2CE7"/>
    <w:multiLevelType w:val="hybridMultilevel"/>
    <w:tmpl w:val="A1885EB6"/>
    <w:lvl w:ilvl="0" w:tplc="6E44AB46">
      <w:start w:val="1"/>
      <w:numFmt w:val="bullet"/>
      <w:lvlText w:val="-"/>
      <w:lvlJc w:val="left"/>
      <w:pPr>
        <w:ind w:left="443" w:hanging="360"/>
      </w:pPr>
      <w:rPr>
        <w:rFonts w:ascii="Calibri" w:eastAsiaTheme="minorHAnsi" w:hAnsi="Calibri" w:cstheme="minorBid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5F396458"/>
    <w:multiLevelType w:val="hybridMultilevel"/>
    <w:tmpl w:val="B3CC0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3349EF"/>
    <w:multiLevelType w:val="hybridMultilevel"/>
    <w:tmpl w:val="51F6D67C"/>
    <w:lvl w:ilvl="0" w:tplc="08090001">
      <w:start w:val="1"/>
      <w:numFmt w:val="bullet"/>
      <w:lvlText w:val=""/>
      <w:lvlJc w:val="left"/>
      <w:pPr>
        <w:ind w:left="1163" w:hanging="360"/>
      </w:pPr>
      <w:rPr>
        <w:rFonts w:ascii="Symbol" w:hAnsi="Symbol" w:hint="default"/>
      </w:rPr>
    </w:lvl>
    <w:lvl w:ilvl="1" w:tplc="08090003">
      <w:start w:val="1"/>
      <w:numFmt w:val="bullet"/>
      <w:lvlText w:val="o"/>
      <w:lvlJc w:val="left"/>
      <w:pPr>
        <w:ind w:left="1883" w:hanging="360"/>
      </w:pPr>
      <w:rPr>
        <w:rFonts w:ascii="Courier New" w:hAnsi="Courier New" w:cs="Courier New" w:hint="default"/>
      </w:rPr>
    </w:lvl>
    <w:lvl w:ilvl="2" w:tplc="08090005" w:tentative="1">
      <w:start w:val="1"/>
      <w:numFmt w:val="bullet"/>
      <w:lvlText w:val=""/>
      <w:lvlJc w:val="left"/>
      <w:pPr>
        <w:ind w:left="2603" w:hanging="360"/>
      </w:pPr>
      <w:rPr>
        <w:rFonts w:ascii="Wingdings" w:hAnsi="Wingdings" w:hint="default"/>
      </w:rPr>
    </w:lvl>
    <w:lvl w:ilvl="3" w:tplc="08090001" w:tentative="1">
      <w:start w:val="1"/>
      <w:numFmt w:val="bullet"/>
      <w:lvlText w:val=""/>
      <w:lvlJc w:val="left"/>
      <w:pPr>
        <w:ind w:left="3323" w:hanging="360"/>
      </w:pPr>
      <w:rPr>
        <w:rFonts w:ascii="Symbol" w:hAnsi="Symbol" w:hint="default"/>
      </w:rPr>
    </w:lvl>
    <w:lvl w:ilvl="4" w:tplc="08090003" w:tentative="1">
      <w:start w:val="1"/>
      <w:numFmt w:val="bullet"/>
      <w:lvlText w:val="o"/>
      <w:lvlJc w:val="left"/>
      <w:pPr>
        <w:ind w:left="4043" w:hanging="360"/>
      </w:pPr>
      <w:rPr>
        <w:rFonts w:ascii="Courier New" w:hAnsi="Courier New" w:cs="Courier New" w:hint="default"/>
      </w:rPr>
    </w:lvl>
    <w:lvl w:ilvl="5" w:tplc="08090005" w:tentative="1">
      <w:start w:val="1"/>
      <w:numFmt w:val="bullet"/>
      <w:lvlText w:val=""/>
      <w:lvlJc w:val="left"/>
      <w:pPr>
        <w:ind w:left="4763" w:hanging="360"/>
      </w:pPr>
      <w:rPr>
        <w:rFonts w:ascii="Wingdings" w:hAnsi="Wingdings" w:hint="default"/>
      </w:rPr>
    </w:lvl>
    <w:lvl w:ilvl="6" w:tplc="08090001" w:tentative="1">
      <w:start w:val="1"/>
      <w:numFmt w:val="bullet"/>
      <w:lvlText w:val=""/>
      <w:lvlJc w:val="left"/>
      <w:pPr>
        <w:ind w:left="5483" w:hanging="360"/>
      </w:pPr>
      <w:rPr>
        <w:rFonts w:ascii="Symbol" w:hAnsi="Symbol" w:hint="default"/>
      </w:rPr>
    </w:lvl>
    <w:lvl w:ilvl="7" w:tplc="08090003" w:tentative="1">
      <w:start w:val="1"/>
      <w:numFmt w:val="bullet"/>
      <w:lvlText w:val="o"/>
      <w:lvlJc w:val="left"/>
      <w:pPr>
        <w:ind w:left="6203" w:hanging="360"/>
      </w:pPr>
      <w:rPr>
        <w:rFonts w:ascii="Courier New" w:hAnsi="Courier New" w:cs="Courier New" w:hint="default"/>
      </w:rPr>
    </w:lvl>
    <w:lvl w:ilvl="8" w:tplc="08090005" w:tentative="1">
      <w:start w:val="1"/>
      <w:numFmt w:val="bullet"/>
      <w:lvlText w:val=""/>
      <w:lvlJc w:val="left"/>
      <w:pPr>
        <w:ind w:left="6923" w:hanging="360"/>
      </w:pPr>
      <w:rPr>
        <w:rFonts w:ascii="Wingdings" w:hAnsi="Wingdings" w:hint="default"/>
      </w:rPr>
    </w:lvl>
  </w:abstractNum>
  <w:abstractNum w:abstractNumId="31" w15:restartNumberingAfterBreak="0">
    <w:nsid w:val="653745D9"/>
    <w:multiLevelType w:val="multilevel"/>
    <w:tmpl w:val="B16C1E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577A8"/>
    <w:multiLevelType w:val="hybridMultilevel"/>
    <w:tmpl w:val="465EE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36DBC"/>
    <w:multiLevelType w:val="multilevel"/>
    <w:tmpl w:val="0F5CAC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74790D"/>
    <w:multiLevelType w:val="multilevel"/>
    <w:tmpl w:val="568A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D7410E"/>
    <w:multiLevelType w:val="hybridMultilevel"/>
    <w:tmpl w:val="FB44E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73390B"/>
    <w:multiLevelType w:val="hybridMultilevel"/>
    <w:tmpl w:val="310CF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587D3A"/>
    <w:multiLevelType w:val="hybridMultilevel"/>
    <w:tmpl w:val="C99C1B2A"/>
    <w:lvl w:ilvl="0" w:tplc="FEDCC302">
      <w:start w:val="1"/>
      <w:numFmt w:val="bullet"/>
      <w:lvlText w:val="-"/>
      <w:lvlJc w:val="left"/>
      <w:pPr>
        <w:ind w:left="720" w:hanging="360"/>
      </w:pPr>
      <w:rPr>
        <w:rFonts w:ascii="Foco Age UK" w:eastAsiaTheme="minorHAnsi" w:hAnsi="Foco Age U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AF6DFC"/>
    <w:multiLevelType w:val="hybridMultilevel"/>
    <w:tmpl w:val="391C4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DF73C7D"/>
    <w:multiLevelType w:val="multilevel"/>
    <w:tmpl w:val="802E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4589519">
    <w:abstractNumId w:val="6"/>
  </w:num>
  <w:num w:numId="2" w16cid:durableId="936786692">
    <w:abstractNumId w:val="39"/>
  </w:num>
  <w:num w:numId="3" w16cid:durableId="2054650854">
    <w:abstractNumId w:val="23"/>
  </w:num>
  <w:num w:numId="4" w16cid:durableId="1064134944">
    <w:abstractNumId w:val="26"/>
  </w:num>
  <w:num w:numId="5" w16cid:durableId="909459693">
    <w:abstractNumId w:val="37"/>
  </w:num>
  <w:num w:numId="6" w16cid:durableId="964234799">
    <w:abstractNumId w:val="31"/>
  </w:num>
  <w:num w:numId="7" w16cid:durableId="1349020640">
    <w:abstractNumId w:val="33"/>
  </w:num>
  <w:num w:numId="8" w16cid:durableId="1887907061">
    <w:abstractNumId w:val="34"/>
  </w:num>
  <w:num w:numId="9" w16cid:durableId="637421848">
    <w:abstractNumId w:val="32"/>
  </w:num>
  <w:num w:numId="10" w16cid:durableId="371002495">
    <w:abstractNumId w:val="19"/>
  </w:num>
  <w:num w:numId="11" w16cid:durableId="745566550">
    <w:abstractNumId w:val="8"/>
  </w:num>
  <w:num w:numId="12" w16cid:durableId="1330982657">
    <w:abstractNumId w:val="14"/>
  </w:num>
  <w:num w:numId="13" w16cid:durableId="1304391361">
    <w:abstractNumId w:val="18"/>
  </w:num>
  <w:num w:numId="14" w16cid:durableId="130945341">
    <w:abstractNumId w:val="11"/>
  </w:num>
  <w:num w:numId="15" w16cid:durableId="1517889784">
    <w:abstractNumId w:val="15"/>
  </w:num>
  <w:num w:numId="16" w16cid:durableId="1575624189">
    <w:abstractNumId w:val="20"/>
  </w:num>
  <w:num w:numId="17" w16cid:durableId="164981138">
    <w:abstractNumId w:val="28"/>
  </w:num>
  <w:num w:numId="18" w16cid:durableId="1311984202">
    <w:abstractNumId w:val="30"/>
  </w:num>
  <w:num w:numId="19" w16cid:durableId="267201592">
    <w:abstractNumId w:val="13"/>
  </w:num>
  <w:num w:numId="20" w16cid:durableId="710350307">
    <w:abstractNumId w:val="12"/>
  </w:num>
  <w:num w:numId="21" w16cid:durableId="1164392010">
    <w:abstractNumId w:val="17"/>
  </w:num>
  <w:num w:numId="22" w16cid:durableId="658579032">
    <w:abstractNumId w:val="36"/>
  </w:num>
  <w:num w:numId="23" w16cid:durableId="1215964018">
    <w:abstractNumId w:val="10"/>
  </w:num>
  <w:num w:numId="24" w16cid:durableId="605114213">
    <w:abstractNumId w:val="35"/>
  </w:num>
  <w:num w:numId="25" w16cid:durableId="1316489581">
    <w:abstractNumId w:val="29"/>
  </w:num>
  <w:num w:numId="26" w16cid:durableId="2319226">
    <w:abstractNumId w:val="16"/>
  </w:num>
  <w:num w:numId="27" w16cid:durableId="949311909">
    <w:abstractNumId w:val="24"/>
  </w:num>
  <w:num w:numId="28" w16cid:durableId="2054383121">
    <w:abstractNumId w:val="1"/>
  </w:num>
  <w:num w:numId="29" w16cid:durableId="479033246">
    <w:abstractNumId w:val="3"/>
  </w:num>
  <w:num w:numId="30" w16cid:durableId="147208426">
    <w:abstractNumId w:val="21"/>
  </w:num>
  <w:num w:numId="31" w16cid:durableId="774179907">
    <w:abstractNumId w:val="2"/>
  </w:num>
  <w:num w:numId="32" w16cid:durableId="1940211854">
    <w:abstractNumId w:val="38"/>
  </w:num>
  <w:num w:numId="33" w16cid:durableId="1097991547">
    <w:abstractNumId w:val="0"/>
  </w:num>
  <w:num w:numId="34" w16cid:durableId="194735645">
    <w:abstractNumId w:val="7"/>
  </w:num>
  <w:num w:numId="35" w16cid:durableId="1340348609">
    <w:abstractNumId w:val="9"/>
  </w:num>
  <w:num w:numId="36" w16cid:durableId="296298274">
    <w:abstractNumId w:val="22"/>
  </w:num>
  <w:num w:numId="37" w16cid:durableId="1697541364">
    <w:abstractNumId w:val="25"/>
  </w:num>
  <w:num w:numId="38" w16cid:durableId="857818361">
    <w:abstractNumId w:val="27"/>
  </w:num>
  <w:num w:numId="39" w16cid:durableId="1974286219">
    <w:abstractNumId w:val="5"/>
  </w:num>
  <w:num w:numId="40" w16cid:durableId="683676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D62"/>
    <w:rsid w:val="0001675E"/>
    <w:rsid w:val="00022123"/>
    <w:rsid w:val="00025C32"/>
    <w:rsid w:val="00026D54"/>
    <w:rsid w:val="00032486"/>
    <w:rsid w:val="0004294E"/>
    <w:rsid w:val="00044630"/>
    <w:rsid w:val="00051A80"/>
    <w:rsid w:val="00052B99"/>
    <w:rsid w:val="00063030"/>
    <w:rsid w:val="00065561"/>
    <w:rsid w:val="00067A61"/>
    <w:rsid w:val="0007419C"/>
    <w:rsid w:val="00076808"/>
    <w:rsid w:val="00076C32"/>
    <w:rsid w:val="00080C13"/>
    <w:rsid w:val="00091D94"/>
    <w:rsid w:val="000A4413"/>
    <w:rsid w:val="000B4B47"/>
    <w:rsid w:val="000C4FAD"/>
    <w:rsid w:val="000D067F"/>
    <w:rsid w:val="000D0E37"/>
    <w:rsid w:val="000D1C17"/>
    <w:rsid w:val="000E3094"/>
    <w:rsid w:val="000E31E1"/>
    <w:rsid w:val="000E5341"/>
    <w:rsid w:val="000E7038"/>
    <w:rsid w:val="000F0BCF"/>
    <w:rsid w:val="00114DA0"/>
    <w:rsid w:val="001202DE"/>
    <w:rsid w:val="001252E3"/>
    <w:rsid w:val="001367FB"/>
    <w:rsid w:val="00141435"/>
    <w:rsid w:val="00147BB2"/>
    <w:rsid w:val="001514BA"/>
    <w:rsid w:val="00151564"/>
    <w:rsid w:val="001529AD"/>
    <w:rsid w:val="001556E2"/>
    <w:rsid w:val="00156224"/>
    <w:rsid w:val="00157BBC"/>
    <w:rsid w:val="00171AF3"/>
    <w:rsid w:val="00175FEE"/>
    <w:rsid w:val="00177E6F"/>
    <w:rsid w:val="001869CF"/>
    <w:rsid w:val="001A5456"/>
    <w:rsid w:val="001B144A"/>
    <w:rsid w:val="001C32A3"/>
    <w:rsid w:val="001C7A7A"/>
    <w:rsid w:val="001D69E6"/>
    <w:rsid w:val="001F03A5"/>
    <w:rsid w:val="001F35E1"/>
    <w:rsid w:val="001F389E"/>
    <w:rsid w:val="00206641"/>
    <w:rsid w:val="002075D5"/>
    <w:rsid w:val="00207EEB"/>
    <w:rsid w:val="002156C4"/>
    <w:rsid w:val="00220A07"/>
    <w:rsid w:val="00224FF0"/>
    <w:rsid w:val="0022588D"/>
    <w:rsid w:val="00225DD9"/>
    <w:rsid w:val="00226490"/>
    <w:rsid w:val="002325DB"/>
    <w:rsid w:val="00233EFE"/>
    <w:rsid w:val="002351AB"/>
    <w:rsid w:val="0024175E"/>
    <w:rsid w:val="00243A8B"/>
    <w:rsid w:val="002529D8"/>
    <w:rsid w:val="00253B06"/>
    <w:rsid w:val="0025488F"/>
    <w:rsid w:val="00256AE9"/>
    <w:rsid w:val="00260EF2"/>
    <w:rsid w:val="00262BBB"/>
    <w:rsid w:val="00266986"/>
    <w:rsid w:val="0027039F"/>
    <w:rsid w:val="00276A7C"/>
    <w:rsid w:val="0028229A"/>
    <w:rsid w:val="0028234F"/>
    <w:rsid w:val="002828D3"/>
    <w:rsid w:val="00284666"/>
    <w:rsid w:val="00290222"/>
    <w:rsid w:val="00292D05"/>
    <w:rsid w:val="00293261"/>
    <w:rsid w:val="0029333B"/>
    <w:rsid w:val="00293B38"/>
    <w:rsid w:val="00293B43"/>
    <w:rsid w:val="00295087"/>
    <w:rsid w:val="0029584F"/>
    <w:rsid w:val="00296784"/>
    <w:rsid w:val="002978D6"/>
    <w:rsid w:val="002A4E2B"/>
    <w:rsid w:val="002A576C"/>
    <w:rsid w:val="002A6C19"/>
    <w:rsid w:val="002A7B1E"/>
    <w:rsid w:val="002B4756"/>
    <w:rsid w:val="002C058A"/>
    <w:rsid w:val="002C5BA7"/>
    <w:rsid w:val="002D003A"/>
    <w:rsid w:val="002D1284"/>
    <w:rsid w:val="002E161B"/>
    <w:rsid w:val="002E4E52"/>
    <w:rsid w:val="002E5949"/>
    <w:rsid w:val="002F16EA"/>
    <w:rsid w:val="002F2B20"/>
    <w:rsid w:val="002F442A"/>
    <w:rsid w:val="003014B3"/>
    <w:rsid w:val="00301C31"/>
    <w:rsid w:val="003041DF"/>
    <w:rsid w:val="00307239"/>
    <w:rsid w:val="003264F4"/>
    <w:rsid w:val="003614C5"/>
    <w:rsid w:val="00361B8E"/>
    <w:rsid w:val="0036420F"/>
    <w:rsid w:val="003707EC"/>
    <w:rsid w:val="00370993"/>
    <w:rsid w:val="00370AB1"/>
    <w:rsid w:val="00373775"/>
    <w:rsid w:val="00385DA4"/>
    <w:rsid w:val="00392174"/>
    <w:rsid w:val="00393A66"/>
    <w:rsid w:val="003952FB"/>
    <w:rsid w:val="00397C3C"/>
    <w:rsid w:val="003A3DC7"/>
    <w:rsid w:val="003A5ED0"/>
    <w:rsid w:val="003C2B3E"/>
    <w:rsid w:val="003C5374"/>
    <w:rsid w:val="003C5CC7"/>
    <w:rsid w:val="003C6AF3"/>
    <w:rsid w:val="003D0270"/>
    <w:rsid w:val="003D0FCF"/>
    <w:rsid w:val="003D2921"/>
    <w:rsid w:val="003E0E39"/>
    <w:rsid w:val="003F161F"/>
    <w:rsid w:val="003F323D"/>
    <w:rsid w:val="00400F73"/>
    <w:rsid w:val="00401C7C"/>
    <w:rsid w:val="00402070"/>
    <w:rsid w:val="0040368E"/>
    <w:rsid w:val="004079B3"/>
    <w:rsid w:val="004138F2"/>
    <w:rsid w:val="0041715A"/>
    <w:rsid w:val="00423F5B"/>
    <w:rsid w:val="00425AEE"/>
    <w:rsid w:val="004304B4"/>
    <w:rsid w:val="00432C6A"/>
    <w:rsid w:val="00433105"/>
    <w:rsid w:val="00437933"/>
    <w:rsid w:val="00437C5D"/>
    <w:rsid w:val="00440484"/>
    <w:rsid w:val="00442044"/>
    <w:rsid w:val="004427EE"/>
    <w:rsid w:val="00452E78"/>
    <w:rsid w:val="00454A9A"/>
    <w:rsid w:val="00456C7C"/>
    <w:rsid w:val="00460AEC"/>
    <w:rsid w:val="004622D8"/>
    <w:rsid w:val="00462D62"/>
    <w:rsid w:val="00464611"/>
    <w:rsid w:val="00483289"/>
    <w:rsid w:val="004B27D1"/>
    <w:rsid w:val="004C5438"/>
    <w:rsid w:val="004D4B08"/>
    <w:rsid w:val="004D6FAD"/>
    <w:rsid w:val="004E3F9D"/>
    <w:rsid w:val="004E40B2"/>
    <w:rsid w:val="004E4E71"/>
    <w:rsid w:val="004F7E80"/>
    <w:rsid w:val="00503C10"/>
    <w:rsid w:val="00504E3B"/>
    <w:rsid w:val="00505842"/>
    <w:rsid w:val="0051763C"/>
    <w:rsid w:val="00520719"/>
    <w:rsid w:val="00521070"/>
    <w:rsid w:val="00534B8E"/>
    <w:rsid w:val="00534FAE"/>
    <w:rsid w:val="00543E05"/>
    <w:rsid w:val="00543EC4"/>
    <w:rsid w:val="005519D0"/>
    <w:rsid w:val="0055390B"/>
    <w:rsid w:val="00555B4A"/>
    <w:rsid w:val="00555D39"/>
    <w:rsid w:val="0055731A"/>
    <w:rsid w:val="00565A54"/>
    <w:rsid w:val="00566BFD"/>
    <w:rsid w:val="00567888"/>
    <w:rsid w:val="00574F29"/>
    <w:rsid w:val="005766ED"/>
    <w:rsid w:val="00581EC2"/>
    <w:rsid w:val="005931CF"/>
    <w:rsid w:val="005A4CE1"/>
    <w:rsid w:val="005B482B"/>
    <w:rsid w:val="005B7ABD"/>
    <w:rsid w:val="005C2D81"/>
    <w:rsid w:val="005C40D5"/>
    <w:rsid w:val="005C77EB"/>
    <w:rsid w:val="005C7D91"/>
    <w:rsid w:val="005D06A7"/>
    <w:rsid w:val="005D09CB"/>
    <w:rsid w:val="005D323B"/>
    <w:rsid w:val="005D654A"/>
    <w:rsid w:val="005E0626"/>
    <w:rsid w:val="005E0805"/>
    <w:rsid w:val="005E1683"/>
    <w:rsid w:val="005E4B80"/>
    <w:rsid w:val="005E6754"/>
    <w:rsid w:val="005E7D00"/>
    <w:rsid w:val="005F13B7"/>
    <w:rsid w:val="005F2F6D"/>
    <w:rsid w:val="005F3726"/>
    <w:rsid w:val="005F3EA5"/>
    <w:rsid w:val="005F5AF5"/>
    <w:rsid w:val="0060649A"/>
    <w:rsid w:val="00615336"/>
    <w:rsid w:val="00620C20"/>
    <w:rsid w:val="00623CAE"/>
    <w:rsid w:val="00624AB4"/>
    <w:rsid w:val="00624DF2"/>
    <w:rsid w:val="006367DD"/>
    <w:rsid w:val="00642408"/>
    <w:rsid w:val="0064654E"/>
    <w:rsid w:val="00651FF8"/>
    <w:rsid w:val="00660443"/>
    <w:rsid w:val="00665A64"/>
    <w:rsid w:val="00682CA4"/>
    <w:rsid w:val="00691CB2"/>
    <w:rsid w:val="006926B7"/>
    <w:rsid w:val="0069283E"/>
    <w:rsid w:val="00692A31"/>
    <w:rsid w:val="0069414C"/>
    <w:rsid w:val="0069523A"/>
    <w:rsid w:val="00695C03"/>
    <w:rsid w:val="006A3ACE"/>
    <w:rsid w:val="006A43C5"/>
    <w:rsid w:val="006B00A8"/>
    <w:rsid w:val="006B5F45"/>
    <w:rsid w:val="006C3991"/>
    <w:rsid w:val="006D0F31"/>
    <w:rsid w:val="006D4BBB"/>
    <w:rsid w:val="006D5803"/>
    <w:rsid w:val="006E18DB"/>
    <w:rsid w:val="006E3414"/>
    <w:rsid w:val="006F6BA8"/>
    <w:rsid w:val="0070453D"/>
    <w:rsid w:val="00711FF5"/>
    <w:rsid w:val="00721AE1"/>
    <w:rsid w:val="00722324"/>
    <w:rsid w:val="007226DC"/>
    <w:rsid w:val="0073594E"/>
    <w:rsid w:val="00735D00"/>
    <w:rsid w:val="00737069"/>
    <w:rsid w:val="00752B60"/>
    <w:rsid w:val="00762699"/>
    <w:rsid w:val="00762CCE"/>
    <w:rsid w:val="007652AF"/>
    <w:rsid w:val="0077483B"/>
    <w:rsid w:val="00780D3F"/>
    <w:rsid w:val="0078110C"/>
    <w:rsid w:val="00781515"/>
    <w:rsid w:val="00781548"/>
    <w:rsid w:val="00782380"/>
    <w:rsid w:val="00783236"/>
    <w:rsid w:val="00784DE4"/>
    <w:rsid w:val="0079015E"/>
    <w:rsid w:val="00795D63"/>
    <w:rsid w:val="007A2058"/>
    <w:rsid w:val="007B4155"/>
    <w:rsid w:val="007C0CFF"/>
    <w:rsid w:val="007C56F2"/>
    <w:rsid w:val="007D1B6C"/>
    <w:rsid w:val="007D378C"/>
    <w:rsid w:val="007D7D56"/>
    <w:rsid w:val="007E02B4"/>
    <w:rsid w:val="007E73C7"/>
    <w:rsid w:val="007F28AE"/>
    <w:rsid w:val="007F3B2F"/>
    <w:rsid w:val="007F4A00"/>
    <w:rsid w:val="007F6A90"/>
    <w:rsid w:val="00805FD9"/>
    <w:rsid w:val="0081023A"/>
    <w:rsid w:val="00812BD5"/>
    <w:rsid w:val="008218CA"/>
    <w:rsid w:val="00821B02"/>
    <w:rsid w:val="00823047"/>
    <w:rsid w:val="00832847"/>
    <w:rsid w:val="00847B77"/>
    <w:rsid w:val="00854BCA"/>
    <w:rsid w:val="00862636"/>
    <w:rsid w:val="00865494"/>
    <w:rsid w:val="00871C50"/>
    <w:rsid w:val="00873141"/>
    <w:rsid w:val="00881A9C"/>
    <w:rsid w:val="00887120"/>
    <w:rsid w:val="008913EC"/>
    <w:rsid w:val="008946DB"/>
    <w:rsid w:val="00894B62"/>
    <w:rsid w:val="008A0C44"/>
    <w:rsid w:val="008A3391"/>
    <w:rsid w:val="008A5D4C"/>
    <w:rsid w:val="008A612F"/>
    <w:rsid w:val="008A6C5D"/>
    <w:rsid w:val="008B7AE9"/>
    <w:rsid w:val="008C06A0"/>
    <w:rsid w:val="008C1A5B"/>
    <w:rsid w:val="008C3504"/>
    <w:rsid w:val="008C6699"/>
    <w:rsid w:val="008D0E31"/>
    <w:rsid w:val="008D2CFF"/>
    <w:rsid w:val="008D332B"/>
    <w:rsid w:val="008D67B0"/>
    <w:rsid w:val="008D6AC4"/>
    <w:rsid w:val="008E0800"/>
    <w:rsid w:val="008E545B"/>
    <w:rsid w:val="008F016D"/>
    <w:rsid w:val="008F154F"/>
    <w:rsid w:val="008F36B2"/>
    <w:rsid w:val="008F419B"/>
    <w:rsid w:val="008F494D"/>
    <w:rsid w:val="008F67F2"/>
    <w:rsid w:val="00903654"/>
    <w:rsid w:val="0091686F"/>
    <w:rsid w:val="0092024E"/>
    <w:rsid w:val="00921A17"/>
    <w:rsid w:val="009246C1"/>
    <w:rsid w:val="0092610D"/>
    <w:rsid w:val="00926946"/>
    <w:rsid w:val="00942F90"/>
    <w:rsid w:val="00946504"/>
    <w:rsid w:val="009478B3"/>
    <w:rsid w:val="0095475A"/>
    <w:rsid w:val="00960C68"/>
    <w:rsid w:val="00963243"/>
    <w:rsid w:val="00963FDB"/>
    <w:rsid w:val="00965FBE"/>
    <w:rsid w:val="009727CF"/>
    <w:rsid w:val="00973BAC"/>
    <w:rsid w:val="00975863"/>
    <w:rsid w:val="0097599F"/>
    <w:rsid w:val="00977926"/>
    <w:rsid w:val="00977C85"/>
    <w:rsid w:val="00982066"/>
    <w:rsid w:val="0098290A"/>
    <w:rsid w:val="00983030"/>
    <w:rsid w:val="009852CF"/>
    <w:rsid w:val="00987135"/>
    <w:rsid w:val="00994157"/>
    <w:rsid w:val="0099593F"/>
    <w:rsid w:val="0099695F"/>
    <w:rsid w:val="00997B54"/>
    <w:rsid w:val="009B412B"/>
    <w:rsid w:val="009C39AF"/>
    <w:rsid w:val="009D07A0"/>
    <w:rsid w:val="009D25B3"/>
    <w:rsid w:val="009D3CD0"/>
    <w:rsid w:val="009D55A4"/>
    <w:rsid w:val="009D71BE"/>
    <w:rsid w:val="009D7D6A"/>
    <w:rsid w:val="009E1789"/>
    <w:rsid w:val="009E2DB2"/>
    <w:rsid w:val="009E67E5"/>
    <w:rsid w:val="009F1357"/>
    <w:rsid w:val="009F7932"/>
    <w:rsid w:val="00A070B4"/>
    <w:rsid w:val="00A11586"/>
    <w:rsid w:val="00A11F34"/>
    <w:rsid w:val="00A12928"/>
    <w:rsid w:val="00A13C77"/>
    <w:rsid w:val="00A16B21"/>
    <w:rsid w:val="00A16F27"/>
    <w:rsid w:val="00A32C76"/>
    <w:rsid w:val="00A343C2"/>
    <w:rsid w:val="00A41197"/>
    <w:rsid w:val="00A5127B"/>
    <w:rsid w:val="00A54656"/>
    <w:rsid w:val="00A575C1"/>
    <w:rsid w:val="00A70F4C"/>
    <w:rsid w:val="00A7655A"/>
    <w:rsid w:val="00A868EC"/>
    <w:rsid w:val="00A877D0"/>
    <w:rsid w:val="00A915AB"/>
    <w:rsid w:val="00A91EF9"/>
    <w:rsid w:val="00A9537C"/>
    <w:rsid w:val="00AA09EB"/>
    <w:rsid w:val="00AA7DEB"/>
    <w:rsid w:val="00AB05F0"/>
    <w:rsid w:val="00AB674C"/>
    <w:rsid w:val="00AC5431"/>
    <w:rsid w:val="00AC7142"/>
    <w:rsid w:val="00AC7502"/>
    <w:rsid w:val="00AD2DFF"/>
    <w:rsid w:val="00AD38D5"/>
    <w:rsid w:val="00AD4D21"/>
    <w:rsid w:val="00AE3CE4"/>
    <w:rsid w:val="00AE6E5B"/>
    <w:rsid w:val="00AE7C2F"/>
    <w:rsid w:val="00AF1C4E"/>
    <w:rsid w:val="00AF1E2E"/>
    <w:rsid w:val="00AF431F"/>
    <w:rsid w:val="00B02ED2"/>
    <w:rsid w:val="00B06B0A"/>
    <w:rsid w:val="00B07A81"/>
    <w:rsid w:val="00B10CF8"/>
    <w:rsid w:val="00B11C63"/>
    <w:rsid w:val="00B1229F"/>
    <w:rsid w:val="00B17DD5"/>
    <w:rsid w:val="00B234E2"/>
    <w:rsid w:val="00B23F7D"/>
    <w:rsid w:val="00B260C6"/>
    <w:rsid w:val="00B340D7"/>
    <w:rsid w:val="00B527EA"/>
    <w:rsid w:val="00B608C9"/>
    <w:rsid w:val="00B62537"/>
    <w:rsid w:val="00B6303A"/>
    <w:rsid w:val="00B6376B"/>
    <w:rsid w:val="00B64443"/>
    <w:rsid w:val="00B775E2"/>
    <w:rsid w:val="00B852EA"/>
    <w:rsid w:val="00B8688A"/>
    <w:rsid w:val="00B97AEC"/>
    <w:rsid w:val="00BA380A"/>
    <w:rsid w:val="00BA47F2"/>
    <w:rsid w:val="00BA4825"/>
    <w:rsid w:val="00BC132F"/>
    <w:rsid w:val="00BD474C"/>
    <w:rsid w:val="00BD636C"/>
    <w:rsid w:val="00BE49A5"/>
    <w:rsid w:val="00BE5D39"/>
    <w:rsid w:val="00BF38F4"/>
    <w:rsid w:val="00C100E3"/>
    <w:rsid w:val="00C10595"/>
    <w:rsid w:val="00C139D0"/>
    <w:rsid w:val="00C13CC1"/>
    <w:rsid w:val="00C1516A"/>
    <w:rsid w:val="00C24728"/>
    <w:rsid w:val="00C25F22"/>
    <w:rsid w:val="00C40620"/>
    <w:rsid w:val="00C442A3"/>
    <w:rsid w:val="00C44F88"/>
    <w:rsid w:val="00C52CB2"/>
    <w:rsid w:val="00C61F42"/>
    <w:rsid w:val="00C7342C"/>
    <w:rsid w:val="00C8099A"/>
    <w:rsid w:val="00C85D2D"/>
    <w:rsid w:val="00C92384"/>
    <w:rsid w:val="00CA136B"/>
    <w:rsid w:val="00CA3AC8"/>
    <w:rsid w:val="00CA7408"/>
    <w:rsid w:val="00CA7584"/>
    <w:rsid w:val="00CB6337"/>
    <w:rsid w:val="00CC1DB0"/>
    <w:rsid w:val="00CD0771"/>
    <w:rsid w:val="00CD2318"/>
    <w:rsid w:val="00CD421B"/>
    <w:rsid w:val="00CD485A"/>
    <w:rsid w:val="00CD5B9B"/>
    <w:rsid w:val="00CD7898"/>
    <w:rsid w:val="00CF085C"/>
    <w:rsid w:val="00CF11AC"/>
    <w:rsid w:val="00D0014A"/>
    <w:rsid w:val="00D02415"/>
    <w:rsid w:val="00D066F1"/>
    <w:rsid w:val="00D11330"/>
    <w:rsid w:val="00D13DEA"/>
    <w:rsid w:val="00D21880"/>
    <w:rsid w:val="00D24B72"/>
    <w:rsid w:val="00D329C3"/>
    <w:rsid w:val="00D370E7"/>
    <w:rsid w:val="00D417FE"/>
    <w:rsid w:val="00D44045"/>
    <w:rsid w:val="00D4413F"/>
    <w:rsid w:val="00D44D1E"/>
    <w:rsid w:val="00D46F7A"/>
    <w:rsid w:val="00D630F6"/>
    <w:rsid w:val="00D638F7"/>
    <w:rsid w:val="00D671EA"/>
    <w:rsid w:val="00D70BFB"/>
    <w:rsid w:val="00D738DC"/>
    <w:rsid w:val="00D75160"/>
    <w:rsid w:val="00D761F8"/>
    <w:rsid w:val="00D837AF"/>
    <w:rsid w:val="00D840C7"/>
    <w:rsid w:val="00D866E1"/>
    <w:rsid w:val="00D90134"/>
    <w:rsid w:val="00D941A5"/>
    <w:rsid w:val="00D95C3E"/>
    <w:rsid w:val="00D979E0"/>
    <w:rsid w:val="00DA4853"/>
    <w:rsid w:val="00DA6C03"/>
    <w:rsid w:val="00DB0685"/>
    <w:rsid w:val="00DB547E"/>
    <w:rsid w:val="00DB7B58"/>
    <w:rsid w:val="00DB7DC2"/>
    <w:rsid w:val="00DD42A7"/>
    <w:rsid w:val="00DE186D"/>
    <w:rsid w:val="00DE29EE"/>
    <w:rsid w:val="00DE68B0"/>
    <w:rsid w:val="00DE758B"/>
    <w:rsid w:val="00DE7C27"/>
    <w:rsid w:val="00DF0153"/>
    <w:rsid w:val="00DF60C5"/>
    <w:rsid w:val="00DF7299"/>
    <w:rsid w:val="00DF7344"/>
    <w:rsid w:val="00E04ABF"/>
    <w:rsid w:val="00E11FD3"/>
    <w:rsid w:val="00E16525"/>
    <w:rsid w:val="00E20CE0"/>
    <w:rsid w:val="00E20D1F"/>
    <w:rsid w:val="00E230EF"/>
    <w:rsid w:val="00E27DC5"/>
    <w:rsid w:val="00E30B19"/>
    <w:rsid w:val="00E352B3"/>
    <w:rsid w:val="00E370A7"/>
    <w:rsid w:val="00E408E1"/>
    <w:rsid w:val="00E47900"/>
    <w:rsid w:val="00E515F0"/>
    <w:rsid w:val="00E56608"/>
    <w:rsid w:val="00E62A22"/>
    <w:rsid w:val="00E64254"/>
    <w:rsid w:val="00E81100"/>
    <w:rsid w:val="00E832DF"/>
    <w:rsid w:val="00E84200"/>
    <w:rsid w:val="00E84AB6"/>
    <w:rsid w:val="00E85434"/>
    <w:rsid w:val="00E93A62"/>
    <w:rsid w:val="00EA0D3C"/>
    <w:rsid w:val="00EA19F2"/>
    <w:rsid w:val="00EB21C3"/>
    <w:rsid w:val="00EB4EC3"/>
    <w:rsid w:val="00EB6C8F"/>
    <w:rsid w:val="00EC020F"/>
    <w:rsid w:val="00EC2868"/>
    <w:rsid w:val="00ED2897"/>
    <w:rsid w:val="00EE0D41"/>
    <w:rsid w:val="00EF1F6B"/>
    <w:rsid w:val="00EF64E1"/>
    <w:rsid w:val="00EF696E"/>
    <w:rsid w:val="00F02ED6"/>
    <w:rsid w:val="00F122B5"/>
    <w:rsid w:val="00F129F1"/>
    <w:rsid w:val="00F12D1C"/>
    <w:rsid w:val="00F21D77"/>
    <w:rsid w:val="00F27425"/>
    <w:rsid w:val="00F33027"/>
    <w:rsid w:val="00F34BFD"/>
    <w:rsid w:val="00F379B6"/>
    <w:rsid w:val="00F37E2E"/>
    <w:rsid w:val="00F50F4A"/>
    <w:rsid w:val="00F51026"/>
    <w:rsid w:val="00F536C7"/>
    <w:rsid w:val="00F62DAC"/>
    <w:rsid w:val="00F74472"/>
    <w:rsid w:val="00F76131"/>
    <w:rsid w:val="00F7778C"/>
    <w:rsid w:val="00F851DD"/>
    <w:rsid w:val="00F87E4C"/>
    <w:rsid w:val="00F91261"/>
    <w:rsid w:val="00FB7697"/>
    <w:rsid w:val="00FB7917"/>
    <w:rsid w:val="00FC23C1"/>
    <w:rsid w:val="00FC5510"/>
    <w:rsid w:val="00FC5C98"/>
    <w:rsid w:val="00FC60E7"/>
    <w:rsid w:val="00FC6EFB"/>
    <w:rsid w:val="00FE2F35"/>
    <w:rsid w:val="00FE41D0"/>
    <w:rsid w:val="00FF075E"/>
    <w:rsid w:val="00FF198A"/>
    <w:rsid w:val="00FF53A5"/>
    <w:rsid w:val="00FF7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DEFD"/>
  <w15:chartTrackingRefBased/>
  <w15:docId w15:val="{9B023ADF-03A0-41CE-8ED2-BB8EDE76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E52"/>
    <w:rPr>
      <w:rFonts w:ascii="Arial" w:hAnsi="Arial"/>
    </w:rPr>
  </w:style>
  <w:style w:type="paragraph" w:styleId="Heading1">
    <w:name w:val="heading 1"/>
    <w:basedOn w:val="Normal"/>
    <w:link w:val="Heading1Char"/>
    <w:uiPriority w:val="9"/>
    <w:qFormat/>
    <w:rsid w:val="00960C68"/>
    <w:pPr>
      <w:spacing w:before="100" w:beforeAutospacing="1" w:after="100" w:afterAutospacing="1" w:line="240" w:lineRule="auto"/>
      <w:outlineLvl w:val="0"/>
    </w:pPr>
    <w:rPr>
      <w:rFonts w:eastAsia="Times New Roman" w:cs="Times New Roman"/>
      <w:b/>
      <w:bCs/>
      <w:kern w:val="36"/>
      <w:sz w:val="32"/>
      <w:szCs w:val="48"/>
      <w:lang w:eastAsia="en-GB"/>
    </w:rPr>
  </w:style>
  <w:style w:type="paragraph" w:styleId="Heading2">
    <w:name w:val="heading 2"/>
    <w:basedOn w:val="Normal"/>
    <w:next w:val="Normal"/>
    <w:link w:val="Heading2Char"/>
    <w:uiPriority w:val="9"/>
    <w:unhideWhenUsed/>
    <w:qFormat/>
    <w:rsid w:val="00BE5D39"/>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CB6337"/>
    <w:pPr>
      <w:keepNext/>
      <w:keepLines/>
      <w:spacing w:before="40" w:after="0"/>
      <w:outlineLvl w:val="2"/>
    </w:pPr>
    <w:rPr>
      <w:rFonts w:eastAsiaTheme="majorEastAsia"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2D62"/>
    <w:pPr>
      <w:spacing w:after="0" w:line="240" w:lineRule="auto"/>
    </w:pPr>
  </w:style>
  <w:style w:type="paragraph" w:styleId="Header">
    <w:name w:val="header"/>
    <w:basedOn w:val="Normal"/>
    <w:link w:val="HeaderChar"/>
    <w:uiPriority w:val="99"/>
    <w:unhideWhenUsed/>
    <w:rsid w:val="00A95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37C"/>
  </w:style>
  <w:style w:type="paragraph" w:styleId="Footer">
    <w:name w:val="footer"/>
    <w:basedOn w:val="Normal"/>
    <w:link w:val="FooterChar"/>
    <w:uiPriority w:val="99"/>
    <w:unhideWhenUsed/>
    <w:rsid w:val="00A95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37C"/>
  </w:style>
  <w:style w:type="paragraph" w:customStyle="1" w:styleId="Body">
    <w:name w:val="Body"/>
    <w:rsid w:val="009B412B"/>
    <w:pPr>
      <w:pBdr>
        <w:top w:val="nil"/>
        <w:left w:val="nil"/>
        <w:bottom w:val="nil"/>
        <w:right w:val="nil"/>
        <w:between w:val="nil"/>
        <w:bar w:val="nil"/>
      </w:pBdr>
      <w:spacing w:after="240" w:line="480" w:lineRule="auto"/>
    </w:pPr>
    <w:rPr>
      <w:rFonts w:ascii="Times New Roman" w:eastAsia="Arial Unicode MS" w:hAnsi="Times New Roman" w:cs="Arial Unicode MS"/>
      <w:color w:val="000000"/>
      <w:sz w:val="24"/>
      <w:szCs w:val="24"/>
      <w:u w:color="000000"/>
      <w:bdr w:val="nil"/>
      <w:lang w:val="en-US" w:eastAsia="en-GB"/>
    </w:rPr>
  </w:style>
  <w:style w:type="character" w:styleId="Hyperlink">
    <w:name w:val="Hyperlink"/>
    <w:basedOn w:val="DefaultParagraphFont"/>
    <w:uiPriority w:val="99"/>
    <w:unhideWhenUsed/>
    <w:rsid w:val="009B412B"/>
    <w:rPr>
      <w:color w:val="0563C1" w:themeColor="hyperlink"/>
      <w:u w:val="single"/>
    </w:rPr>
  </w:style>
  <w:style w:type="character" w:styleId="Emphasis">
    <w:name w:val="Emphasis"/>
    <w:basedOn w:val="DefaultParagraphFont"/>
    <w:uiPriority w:val="20"/>
    <w:qFormat/>
    <w:rsid w:val="009B412B"/>
    <w:rPr>
      <w:i/>
      <w:iCs/>
    </w:rPr>
  </w:style>
  <w:style w:type="character" w:styleId="HTMLCite">
    <w:name w:val="HTML Cite"/>
    <w:basedOn w:val="DefaultParagraphFont"/>
    <w:uiPriority w:val="99"/>
    <w:semiHidden/>
    <w:unhideWhenUsed/>
    <w:rsid w:val="009B412B"/>
    <w:rPr>
      <w:i/>
      <w:iCs/>
    </w:rPr>
  </w:style>
  <w:style w:type="character" w:customStyle="1" w:styleId="apple-converted-space">
    <w:name w:val="apple-converted-space"/>
    <w:basedOn w:val="DefaultParagraphFont"/>
    <w:uiPriority w:val="99"/>
    <w:rsid w:val="009B412B"/>
    <w:rPr>
      <w:rFonts w:cs="Times New Roman"/>
    </w:rPr>
  </w:style>
  <w:style w:type="character" w:customStyle="1" w:styleId="cit-title">
    <w:name w:val="cit-title"/>
    <w:basedOn w:val="DefaultParagraphFont"/>
    <w:uiPriority w:val="99"/>
    <w:rsid w:val="009B412B"/>
    <w:rPr>
      <w:rFonts w:cs="Times New Roman"/>
    </w:rPr>
  </w:style>
  <w:style w:type="character" w:customStyle="1" w:styleId="cit-print-date">
    <w:name w:val="cit-print-date"/>
    <w:basedOn w:val="DefaultParagraphFont"/>
    <w:uiPriority w:val="99"/>
    <w:rsid w:val="009B412B"/>
    <w:rPr>
      <w:rFonts w:cs="Times New Roman"/>
    </w:rPr>
  </w:style>
  <w:style w:type="character" w:customStyle="1" w:styleId="cit-vol">
    <w:name w:val="cit-vol"/>
    <w:basedOn w:val="DefaultParagraphFont"/>
    <w:uiPriority w:val="99"/>
    <w:rsid w:val="009B412B"/>
    <w:rPr>
      <w:rFonts w:cs="Times New Roman"/>
    </w:rPr>
  </w:style>
  <w:style w:type="character" w:customStyle="1" w:styleId="cit-sep">
    <w:name w:val="cit-sep"/>
    <w:basedOn w:val="DefaultParagraphFont"/>
    <w:uiPriority w:val="99"/>
    <w:rsid w:val="009B412B"/>
    <w:rPr>
      <w:rFonts w:cs="Times New Roman"/>
    </w:rPr>
  </w:style>
  <w:style w:type="character" w:customStyle="1" w:styleId="cit-first-page">
    <w:name w:val="cit-first-page"/>
    <w:basedOn w:val="DefaultParagraphFont"/>
    <w:uiPriority w:val="99"/>
    <w:rsid w:val="009B412B"/>
    <w:rPr>
      <w:rFonts w:cs="Times New Roman"/>
    </w:rPr>
  </w:style>
  <w:style w:type="character" w:customStyle="1" w:styleId="cit-last-page">
    <w:name w:val="cit-last-page"/>
    <w:basedOn w:val="DefaultParagraphFont"/>
    <w:uiPriority w:val="99"/>
    <w:rsid w:val="009B412B"/>
    <w:rPr>
      <w:rFonts w:cs="Times New Roman"/>
    </w:rPr>
  </w:style>
  <w:style w:type="paragraph" w:styleId="ListParagraph">
    <w:name w:val="List Paragraph"/>
    <w:basedOn w:val="Normal"/>
    <w:uiPriority w:val="34"/>
    <w:qFormat/>
    <w:rsid w:val="00293B38"/>
    <w:pPr>
      <w:ind w:left="720"/>
      <w:contextualSpacing/>
    </w:pPr>
  </w:style>
  <w:style w:type="character" w:customStyle="1" w:styleId="Heading1Char">
    <w:name w:val="Heading 1 Char"/>
    <w:basedOn w:val="DefaultParagraphFont"/>
    <w:link w:val="Heading1"/>
    <w:uiPriority w:val="9"/>
    <w:rsid w:val="00960C68"/>
    <w:rPr>
      <w:rFonts w:ascii="Arial" w:eastAsia="Times New Roman" w:hAnsi="Arial" w:cs="Times New Roman"/>
      <w:b/>
      <w:bCs/>
      <w:kern w:val="36"/>
      <w:sz w:val="32"/>
      <w:szCs w:val="48"/>
      <w:lang w:eastAsia="en-GB"/>
    </w:rPr>
  </w:style>
  <w:style w:type="table" w:styleId="TableGrid">
    <w:name w:val="Table Grid"/>
    <w:basedOn w:val="TableNormal"/>
    <w:uiPriority w:val="39"/>
    <w:rsid w:val="00982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04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60443"/>
    <w:rPr>
      <w:rFonts w:ascii="Segoe UI" w:hAnsi="Segoe UI" w:cs="Segoe UI" w:hint="default"/>
      <w:sz w:val="18"/>
      <w:szCs w:val="18"/>
    </w:rPr>
  </w:style>
  <w:style w:type="paragraph" w:customStyle="1" w:styleId="accordion-end">
    <w:name w:val="accordion-end"/>
    <w:basedOn w:val="Normal"/>
    <w:rsid w:val="00D630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E5D39"/>
    <w:rPr>
      <w:rFonts w:ascii="Arial" w:eastAsiaTheme="majorEastAsia" w:hAnsi="Arial" w:cstheme="majorBidi"/>
      <w:b/>
      <w:color w:val="2F5496" w:themeColor="accent1" w:themeShade="BF"/>
      <w:sz w:val="26"/>
      <w:szCs w:val="26"/>
    </w:rPr>
  </w:style>
  <w:style w:type="paragraph" w:customStyle="1" w:styleId="heading2a">
    <w:name w:val="heading 2a"/>
    <w:basedOn w:val="Heading2"/>
    <w:link w:val="heading2aChar"/>
    <w:qFormat/>
    <w:rsid w:val="00BE5D39"/>
    <w:rPr>
      <w:b w:val="0"/>
      <w:sz w:val="22"/>
    </w:rPr>
  </w:style>
  <w:style w:type="paragraph" w:styleId="TOCHeading">
    <w:name w:val="TOC Heading"/>
    <w:basedOn w:val="Heading1"/>
    <w:next w:val="Normal"/>
    <w:uiPriority w:val="39"/>
    <w:unhideWhenUsed/>
    <w:qFormat/>
    <w:rsid w:val="00BE5D3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Cs w:val="32"/>
      <w:lang w:val="en-US" w:eastAsia="en-US"/>
    </w:rPr>
  </w:style>
  <w:style w:type="character" w:customStyle="1" w:styleId="heading2aChar">
    <w:name w:val="heading 2a Char"/>
    <w:basedOn w:val="Heading2Char"/>
    <w:link w:val="heading2a"/>
    <w:rsid w:val="00BE5D39"/>
    <w:rPr>
      <w:rFonts w:ascii="Arial" w:eastAsiaTheme="majorEastAsia" w:hAnsi="Arial" w:cstheme="majorBidi"/>
      <w:b w:val="0"/>
      <w:color w:val="2F5496" w:themeColor="accent1" w:themeShade="BF"/>
      <w:sz w:val="26"/>
      <w:szCs w:val="26"/>
    </w:rPr>
  </w:style>
  <w:style w:type="paragraph" w:styleId="TOC1">
    <w:name w:val="toc 1"/>
    <w:basedOn w:val="Normal"/>
    <w:next w:val="Normal"/>
    <w:link w:val="TOC1Char"/>
    <w:autoRedefine/>
    <w:uiPriority w:val="39"/>
    <w:unhideWhenUsed/>
    <w:rsid w:val="00BE5D39"/>
    <w:pPr>
      <w:spacing w:after="100"/>
    </w:pPr>
  </w:style>
  <w:style w:type="paragraph" w:styleId="TOC2">
    <w:name w:val="toc 2"/>
    <w:basedOn w:val="Normal"/>
    <w:next w:val="Normal"/>
    <w:autoRedefine/>
    <w:uiPriority w:val="39"/>
    <w:unhideWhenUsed/>
    <w:rsid w:val="00BE5D39"/>
    <w:pPr>
      <w:spacing w:after="100"/>
      <w:ind w:left="220"/>
    </w:pPr>
  </w:style>
  <w:style w:type="character" w:customStyle="1" w:styleId="Heading3Char">
    <w:name w:val="Heading 3 Char"/>
    <w:basedOn w:val="DefaultParagraphFont"/>
    <w:link w:val="Heading3"/>
    <w:uiPriority w:val="9"/>
    <w:rsid w:val="00CB6337"/>
    <w:rPr>
      <w:rFonts w:ascii="Arial" w:eastAsiaTheme="majorEastAsia" w:hAnsi="Arial" w:cstheme="majorBidi"/>
      <w:color w:val="2F5496" w:themeColor="accent1" w:themeShade="BF"/>
      <w:sz w:val="24"/>
      <w:szCs w:val="24"/>
    </w:rPr>
  </w:style>
  <w:style w:type="paragraph" w:styleId="TOC3">
    <w:name w:val="toc 3"/>
    <w:basedOn w:val="Normal"/>
    <w:next w:val="Normal"/>
    <w:autoRedefine/>
    <w:uiPriority w:val="39"/>
    <w:unhideWhenUsed/>
    <w:rsid w:val="000E31E1"/>
    <w:pPr>
      <w:spacing w:after="100"/>
      <w:ind w:left="440"/>
    </w:pPr>
  </w:style>
  <w:style w:type="paragraph" w:customStyle="1" w:styleId="figurelegend">
    <w:name w:val="figure legend"/>
    <w:basedOn w:val="TOC1"/>
    <w:link w:val="figurelegendChar"/>
    <w:qFormat/>
    <w:rsid w:val="00B62537"/>
  </w:style>
  <w:style w:type="paragraph" w:styleId="Caption">
    <w:name w:val="caption"/>
    <w:basedOn w:val="Normal"/>
    <w:next w:val="Normal"/>
    <w:uiPriority w:val="35"/>
    <w:unhideWhenUsed/>
    <w:qFormat/>
    <w:rsid w:val="007652AF"/>
    <w:pPr>
      <w:spacing w:after="200" w:line="240" w:lineRule="auto"/>
    </w:pPr>
    <w:rPr>
      <w:i/>
      <w:iCs/>
      <w:szCs w:val="18"/>
    </w:rPr>
  </w:style>
  <w:style w:type="character" w:customStyle="1" w:styleId="TOC1Char">
    <w:name w:val="TOC 1 Char"/>
    <w:basedOn w:val="DefaultParagraphFont"/>
    <w:link w:val="TOC1"/>
    <w:uiPriority w:val="39"/>
    <w:rsid w:val="00B62537"/>
  </w:style>
  <w:style w:type="character" w:customStyle="1" w:styleId="figurelegendChar">
    <w:name w:val="figure legend Char"/>
    <w:basedOn w:val="TOC1Char"/>
    <w:link w:val="figurelegend"/>
    <w:rsid w:val="00B62537"/>
  </w:style>
  <w:style w:type="paragraph" w:styleId="TableofFigures">
    <w:name w:val="table of figures"/>
    <w:basedOn w:val="Normal"/>
    <w:next w:val="Normal"/>
    <w:uiPriority w:val="99"/>
    <w:unhideWhenUsed/>
    <w:rsid w:val="00B62537"/>
    <w:pPr>
      <w:spacing w:after="0"/>
    </w:pPr>
  </w:style>
  <w:style w:type="character" w:styleId="UnresolvedMention">
    <w:name w:val="Unresolved Mention"/>
    <w:basedOn w:val="DefaultParagraphFont"/>
    <w:uiPriority w:val="99"/>
    <w:semiHidden/>
    <w:unhideWhenUsed/>
    <w:rsid w:val="009D7D6A"/>
    <w:rPr>
      <w:color w:val="605E5C"/>
      <w:shd w:val="clear" w:color="auto" w:fill="E1DFDD"/>
    </w:rPr>
  </w:style>
  <w:style w:type="character" w:styleId="FollowedHyperlink">
    <w:name w:val="FollowedHyperlink"/>
    <w:basedOn w:val="DefaultParagraphFont"/>
    <w:uiPriority w:val="99"/>
    <w:semiHidden/>
    <w:unhideWhenUsed/>
    <w:rsid w:val="00D417FE"/>
    <w:rPr>
      <w:color w:val="954F72" w:themeColor="followedHyperlink"/>
      <w:u w:val="single"/>
    </w:rPr>
  </w:style>
  <w:style w:type="paragraph" w:customStyle="1" w:styleId="xparagraph">
    <w:name w:val="x_paragraph"/>
    <w:basedOn w:val="Normal"/>
    <w:rsid w:val="005E16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5E1683"/>
  </w:style>
  <w:style w:type="character" w:customStyle="1" w:styleId="xeop">
    <w:name w:val="x_eop"/>
    <w:basedOn w:val="DefaultParagraphFont"/>
    <w:rsid w:val="005E1683"/>
  </w:style>
  <w:style w:type="character" w:customStyle="1" w:styleId="list-item-count">
    <w:name w:val="list-item-count"/>
    <w:basedOn w:val="DefaultParagraphFont"/>
    <w:rsid w:val="00F51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442">
      <w:bodyDiv w:val="1"/>
      <w:marLeft w:val="0"/>
      <w:marRight w:val="0"/>
      <w:marTop w:val="0"/>
      <w:marBottom w:val="0"/>
      <w:divBdr>
        <w:top w:val="none" w:sz="0" w:space="0" w:color="auto"/>
        <w:left w:val="none" w:sz="0" w:space="0" w:color="auto"/>
        <w:bottom w:val="none" w:sz="0" w:space="0" w:color="auto"/>
        <w:right w:val="none" w:sz="0" w:space="0" w:color="auto"/>
      </w:divBdr>
    </w:div>
    <w:div w:id="53478420">
      <w:bodyDiv w:val="1"/>
      <w:marLeft w:val="0"/>
      <w:marRight w:val="0"/>
      <w:marTop w:val="0"/>
      <w:marBottom w:val="0"/>
      <w:divBdr>
        <w:top w:val="none" w:sz="0" w:space="0" w:color="auto"/>
        <w:left w:val="none" w:sz="0" w:space="0" w:color="auto"/>
        <w:bottom w:val="none" w:sz="0" w:space="0" w:color="auto"/>
        <w:right w:val="none" w:sz="0" w:space="0" w:color="auto"/>
      </w:divBdr>
    </w:div>
    <w:div w:id="70742592">
      <w:bodyDiv w:val="1"/>
      <w:marLeft w:val="0"/>
      <w:marRight w:val="0"/>
      <w:marTop w:val="0"/>
      <w:marBottom w:val="0"/>
      <w:divBdr>
        <w:top w:val="none" w:sz="0" w:space="0" w:color="auto"/>
        <w:left w:val="none" w:sz="0" w:space="0" w:color="auto"/>
        <w:bottom w:val="none" w:sz="0" w:space="0" w:color="auto"/>
        <w:right w:val="none" w:sz="0" w:space="0" w:color="auto"/>
      </w:divBdr>
    </w:div>
    <w:div w:id="277488907">
      <w:bodyDiv w:val="1"/>
      <w:marLeft w:val="0"/>
      <w:marRight w:val="0"/>
      <w:marTop w:val="0"/>
      <w:marBottom w:val="0"/>
      <w:divBdr>
        <w:top w:val="none" w:sz="0" w:space="0" w:color="auto"/>
        <w:left w:val="none" w:sz="0" w:space="0" w:color="auto"/>
        <w:bottom w:val="none" w:sz="0" w:space="0" w:color="auto"/>
        <w:right w:val="none" w:sz="0" w:space="0" w:color="auto"/>
      </w:divBdr>
    </w:div>
    <w:div w:id="294213243">
      <w:bodyDiv w:val="1"/>
      <w:marLeft w:val="0"/>
      <w:marRight w:val="0"/>
      <w:marTop w:val="0"/>
      <w:marBottom w:val="0"/>
      <w:divBdr>
        <w:top w:val="none" w:sz="0" w:space="0" w:color="auto"/>
        <w:left w:val="none" w:sz="0" w:space="0" w:color="auto"/>
        <w:bottom w:val="none" w:sz="0" w:space="0" w:color="auto"/>
        <w:right w:val="none" w:sz="0" w:space="0" w:color="auto"/>
      </w:divBdr>
      <w:divsChild>
        <w:div w:id="689835501">
          <w:marLeft w:val="0"/>
          <w:marRight w:val="0"/>
          <w:marTop w:val="0"/>
          <w:marBottom w:val="0"/>
          <w:divBdr>
            <w:top w:val="none" w:sz="0" w:space="0" w:color="auto"/>
            <w:left w:val="none" w:sz="0" w:space="0" w:color="auto"/>
            <w:bottom w:val="none" w:sz="0" w:space="0" w:color="auto"/>
            <w:right w:val="none" w:sz="0" w:space="0" w:color="auto"/>
          </w:divBdr>
        </w:div>
        <w:div w:id="1100947545">
          <w:marLeft w:val="0"/>
          <w:marRight w:val="0"/>
          <w:marTop w:val="0"/>
          <w:marBottom w:val="0"/>
          <w:divBdr>
            <w:top w:val="none" w:sz="0" w:space="0" w:color="auto"/>
            <w:left w:val="none" w:sz="0" w:space="0" w:color="auto"/>
            <w:bottom w:val="none" w:sz="0" w:space="0" w:color="auto"/>
            <w:right w:val="none" w:sz="0" w:space="0" w:color="auto"/>
          </w:divBdr>
        </w:div>
      </w:divsChild>
    </w:div>
    <w:div w:id="323974960">
      <w:bodyDiv w:val="1"/>
      <w:marLeft w:val="0"/>
      <w:marRight w:val="0"/>
      <w:marTop w:val="0"/>
      <w:marBottom w:val="0"/>
      <w:divBdr>
        <w:top w:val="none" w:sz="0" w:space="0" w:color="auto"/>
        <w:left w:val="none" w:sz="0" w:space="0" w:color="auto"/>
        <w:bottom w:val="none" w:sz="0" w:space="0" w:color="auto"/>
        <w:right w:val="none" w:sz="0" w:space="0" w:color="auto"/>
      </w:divBdr>
    </w:div>
    <w:div w:id="344551768">
      <w:bodyDiv w:val="1"/>
      <w:marLeft w:val="0"/>
      <w:marRight w:val="0"/>
      <w:marTop w:val="0"/>
      <w:marBottom w:val="0"/>
      <w:divBdr>
        <w:top w:val="none" w:sz="0" w:space="0" w:color="auto"/>
        <w:left w:val="none" w:sz="0" w:space="0" w:color="auto"/>
        <w:bottom w:val="none" w:sz="0" w:space="0" w:color="auto"/>
        <w:right w:val="none" w:sz="0" w:space="0" w:color="auto"/>
      </w:divBdr>
    </w:div>
    <w:div w:id="444085067">
      <w:bodyDiv w:val="1"/>
      <w:marLeft w:val="0"/>
      <w:marRight w:val="0"/>
      <w:marTop w:val="0"/>
      <w:marBottom w:val="0"/>
      <w:divBdr>
        <w:top w:val="none" w:sz="0" w:space="0" w:color="auto"/>
        <w:left w:val="none" w:sz="0" w:space="0" w:color="auto"/>
        <w:bottom w:val="none" w:sz="0" w:space="0" w:color="auto"/>
        <w:right w:val="none" w:sz="0" w:space="0" w:color="auto"/>
      </w:divBdr>
    </w:div>
    <w:div w:id="540940521">
      <w:bodyDiv w:val="1"/>
      <w:marLeft w:val="0"/>
      <w:marRight w:val="0"/>
      <w:marTop w:val="0"/>
      <w:marBottom w:val="0"/>
      <w:divBdr>
        <w:top w:val="none" w:sz="0" w:space="0" w:color="auto"/>
        <w:left w:val="none" w:sz="0" w:space="0" w:color="auto"/>
        <w:bottom w:val="none" w:sz="0" w:space="0" w:color="auto"/>
        <w:right w:val="none" w:sz="0" w:space="0" w:color="auto"/>
      </w:divBdr>
    </w:div>
    <w:div w:id="556360087">
      <w:bodyDiv w:val="1"/>
      <w:marLeft w:val="0"/>
      <w:marRight w:val="0"/>
      <w:marTop w:val="0"/>
      <w:marBottom w:val="0"/>
      <w:divBdr>
        <w:top w:val="none" w:sz="0" w:space="0" w:color="auto"/>
        <w:left w:val="none" w:sz="0" w:space="0" w:color="auto"/>
        <w:bottom w:val="none" w:sz="0" w:space="0" w:color="auto"/>
        <w:right w:val="none" w:sz="0" w:space="0" w:color="auto"/>
      </w:divBdr>
    </w:div>
    <w:div w:id="586689348">
      <w:bodyDiv w:val="1"/>
      <w:marLeft w:val="0"/>
      <w:marRight w:val="0"/>
      <w:marTop w:val="0"/>
      <w:marBottom w:val="0"/>
      <w:divBdr>
        <w:top w:val="none" w:sz="0" w:space="0" w:color="auto"/>
        <w:left w:val="none" w:sz="0" w:space="0" w:color="auto"/>
        <w:bottom w:val="none" w:sz="0" w:space="0" w:color="auto"/>
        <w:right w:val="none" w:sz="0" w:space="0" w:color="auto"/>
      </w:divBdr>
    </w:div>
    <w:div w:id="608660082">
      <w:bodyDiv w:val="1"/>
      <w:marLeft w:val="0"/>
      <w:marRight w:val="0"/>
      <w:marTop w:val="0"/>
      <w:marBottom w:val="0"/>
      <w:divBdr>
        <w:top w:val="none" w:sz="0" w:space="0" w:color="auto"/>
        <w:left w:val="none" w:sz="0" w:space="0" w:color="auto"/>
        <w:bottom w:val="none" w:sz="0" w:space="0" w:color="auto"/>
        <w:right w:val="none" w:sz="0" w:space="0" w:color="auto"/>
      </w:divBdr>
      <w:divsChild>
        <w:div w:id="699359503">
          <w:marLeft w:val="0"/>
          <w:marRight w:val="0"/>
          <w:marTop w:val="0"/>
          <w:marBottom w:val="0"/>
          <w:divBdr>
            <w:top w:val="none" w:sz="0" w:space="0" w:color="auto"/>
            <w:left w:val="none" w:sz="0" w:space="0" w:color="auto"/>
            <w:bottom w:val="none" w:sz="0" w:space="0" w:color="auto"/>
            <w:right w:val="none" w:sz="0" w:space="0" w:color="auto"/>
          </w:divBdr>
        </w:div>
      </w:divsChild>
    </w:div>
    <w:div w:id="628321332">
      <w:bodyDiv w:val="1"/>
      <w:marLeft w:val="0"/>
      <w:marRight w:val="0"/>
      <w:marTop w:val="0"/>
      <w:marBottom w:val="0"/>
      <w:divBdr>
        <w:top w:val="none" w:sz="0" w:space="0" w:color="auto"/>
        <w:left w:val="none" w:sz="0" w:space="0" w:color="auto"/>
        <w:bottom w:val="none" w:sz="0" w:space="0" w:color="auto"/>
        <w:right w:val="none" w:sz="0" w:space="0" w:color="auto"/>
      </w:divBdr>
    </w:div>
    <w:div w:id="634484716">
      <w:bodyDiv w:val="1"/>
      <w:marLeft w:val="0"/>
      <w:marRight w:val="0"/>
      <w:marTop w:val="0"/>
      <w:marBottom w:val="0"/>
      <w:divBdr>
        <w:top w:val="none" w:sz="0" w:space="0" w:color="auto"/>
        <w:left w:val="none" w:sz="0" w:space="0" w:color="auto"/>
        <w:bottom w:val="none" w:sz="0" w:space="0" w:color="auto"/>
        <w:right w:val="none" w:sz="0" w:space="0" w:color="auto"/>
      </w:divBdr>
    </w:div>
    <w:div w:id="643120959">
      <w:bodyDiv w:val="1"/>
      <w:marLeft w:val="0"/>
      <w:marRight w:val="0"/>
      <w:marTop w:val="0"/>
      <w:marBottom w:val="0"/>
      <w:divBdr>
        <w:top w:val="none" w:sz="0" w:space="0" w:color="auto"/>
        <w:left w:val="none" w:sz="0" w:space="0" w:color="auto"/>
        <w:bottom w:val="none" w:sz="0" w:space="0" w:color="auto"/>
        <w:right w:val="none" w:sz="0" w:space="0" w:color="auto"/>
      </w:divBdr>
    </w:div>
    <w:div w:id="690493289">
      <w:bodyDiv w:val="1"/>
      <w:marLeft w:val="0"/>
      <w:marRight w:val="0"/>
      <w:marTop w:val="0"/>
      <w:marBottom w:val="0"/>
      <w:divBdr>
        <w:top w:val="none" w:sz="0" w:space="0" w:color="auto"/>
        <w:left w:val="none" w:sz="0" w:space="0" w:color="auto"/>
        <w:bottom w:val="none" w:sz="0" w:space="0" w:color="auto"/>
        <w:right w:val="none" w:sz="0" w:space="0" w:color="auto"/>
      </w:divBdr>
    </w:div>
    <w:div w:id="756486067">
      <w:bodyDiv w:val="1"/>
      <w:marLeft w:val="0"/>
      <w:marRight w:val="0"/>
      <w:marTop w:val="0"/>
      <w:marBottom w:val="0"/>
      <w:divBdr>
        <w:top w:val="none" w:sz="0" w:space="0" w:color="auto"/>
        <w:left w:val="none" w:sz="0" w:space="0" w:color="auto"/>
        <w:bottom w:val="none" w:sz="0" w:space="0" w:color="auto"/>
        <w:right w:val="none" w:sz="0" w:space="0" w:color="auto"/>
      </w:divBdr>
    </w:div>
    <w:div w:id="801535271">
      <w:bodyDiv w:val="1"/>
      <w:marLeft w:val="0"/>
      <w:marRight w:val="0"/>
      <w:marTop w:val="0"/>
      <w:marBottom w:val="0"/>
      <w:divBdr>
        <w:top w:val="none" w:sz="0" w:space="0" w:color="auto"/>
        <w:left w:val="none" w:sz="0" w:space="0" w:color="auto"/>
        <w:bottom w:val="none" w:sz="0" w:space="0" w:color="auto"/>
        <w:right w:val="none" w:sz="0" w:space="0" w:color="auto"/>
      </w:divBdr>
    </w:div>
    <w:div w:id="818694121">
      <w:bodyDiv w:val="1"/>
      <w:marLeft w:val="0"/>
      <w:marRight w:val="0"/>
      <w:marTop w:val="0"/>
      <w:marBottom w:val="0"/>
      <w:divBdr>
        <w:top w:val="none" w:sz="0" w:space="0" w:color="auto"/>
        <w:left w:val="none" w:sz="0" w:space="0" w:color="auto"/>
        <w:bottom w:val="none" w:sz="0" w:space="0" w:color="auto"/>
        <w:right w:val="none" w:sz="0" w:space="0" w:color="auto"/>
      </w:divBdr>
    </w:div>
    <w:div w:id="819734733">
      <w:bodyDiv w:val="1"/>
      <w:marLeft w:val="0"/>
      <w:marRight w:val="0"/>
      <w:marTop w:val="0"/>
      <w:marBottom w:val="0"/>
      <w:divBdr>
        <w:top w:val="none" w:sz="0" w:space="0" w:color="auto"/>
        <w:left w:val="none" w:sz="0" w:space="0" w:color="auto"/>
        <w:bottom w:val="none" w:sz="0" w:space="0" w:color="auto"/>
        <w:right w:val="none" w:sz="0" w:space="0" w:color="auto"/>
      </w:divBdr>
    </w:div>
    <w:div w:id="866408588">
      <w:bodyDiv w:val="1"/>
      <w:marLeft w:val="0"/>
      <w:marRight w:val="0"/>
      <w:marTop w:val="0"/>
      <w:marBottom w:val="0"/>
      <w:divBdr>
        <w:top w:val="none" w:sz="0" w:space="0" w:color="auto"/>
        <w:left w:val="none" w:sz="0" w:space="0" w:color="auto"/>
        <w:bottom w:val="none" w:sz="0" w:space="0" w:color="auto"/>
        <w:right w:val="none" w:sz="0" w:space="0" w:color="auto"/>
      </w:divBdr>
    </w:div>
    <w:div w:id="932905372">
      <w:bodyDiv w:val="1"/>
      <w:marLeft w:val="0"/>
      <w:marRight w:val="0"/>
      <w:marTop w:val="0"/>
      <w:marBottom w:val="0"/>
      <w:divBdr>
        <w:top w:val="none" w:sz="0" w:space="0" w:color="auto"/>
        <w:left w:val="none" w:sz="0" w:space="0" w:color="auto"/>
        <w:bottom w:val="none" w:sz="0" w:space="0" w:color="auto"/>
        <w:right w:val="none" w:sz="0" w:space="0" w:color="auto"/>
      </w:divBdr>
    </w:div>
    <w:div w:id="936251812">
      <w:bodyDiv w:val="1"/>
      <w:marLeft w:val="0"/>
      <w:marRight w:val="0"/>
      <w:marTop w:val="0"/>
      <w:marBottom w:val="0"/>
      <w:divBdr>
        <w:top w:val="none" w:sz="0" w:space="0" w:color="auto"/>
        <w:left w:val="none" w:sz="0" w:space="0" w:color="auto"/>
        <w:bottom w:val="none" w:sz="0" w:space="0" w:color="auto"/>
        <w:right w:val="none" w:sz="0" w:space="0" w:color="auto"/>
      </w:divBdr>
    </w:div>
    <w:div w:id="967659598">
      <w:bodyDiv w:val="1"/>
      <w:marLeft w:val="0"/>
      <w:marRight w:val="0"/>
      <w:marTop w:val="0"/>
      <w:marBottom w:val="0"/>
      <w:divBdr>
        <w:top w:val="none" w:sz="0" w:space="0" w:color="auto"/>
        <w:left w:val="none" w:sz="0" w:space="0" w:color="auto"/>
        <w:bottom w:val="none" w:sz="0" w:space="0" w:color="auto"/>
        <w:right w:val="none" w:sz="0" w:space="0" w:color="auto"/>
      </w:divBdr>
    </w:div>
    <w:div w:id="994915181">
      <w:bodyDiv w:val="1"/>
      <w:marLeft w:val="0"/>
      <w:marRight w:val="0"/>
      <w:marTop w:val="0"/>
      <w:marBottom w:val="0"/>
      <w:divBdr>
        <w:top w:val="none" w:sz="0" w:space="0" w:color="auto"/>
        <w:left w:val="none" w:sz="0" w:space="0" w:color="auto"/>
        <w:bottom w:val="none" w:sz="0" w:space="0" w:color="auto"/>
        <w:right w:val="none" w:sz="0" w:space="0" w:color="auto"/>
      </w:divBdr>
    </w:div>
    <w:div w:id="1106970572">
      <w:bodyDiv w:val="1"/>
      <w:marLeft w:val="0"/>
      <w:marRight w:val="0"/>
      <w:marTop w:val="0"/>
      <w:marBottom w:val="0"/>
      <w:divBdr>
        <w:top w:val="none" w:sz="0" w:space="0" w:color="auto"/>
        <w:left w:val="none" w:sz="0" w:space="0" w:color="auto"/>
        <w:bottom w:val="none" w:sz="0" w:space="0" w:color="auto"/>
        <w:right w:val="none" w:sz="0" w:space="0" w:color="auto"/>
      </w:divBdr>
    </w:div>
    <w:div w:id="1254363305">
      <w:bodyDiv w:val="1"/>
      <w:marLeft w:val="0"/>
      <w:marRight w:val="0"/>
      <w:marTop w:val="0"/>
      <w:marBottom w:val="0"/>
      <w:divBdr>
        <w:top w:val="none" w:sz="0" w:space="0" w:color="auto"/>
        <w:left w:val="none" w:sz="0" w:space="0" w:color="auto"/>
        <w:bottom w:val="none" w:sz="0" w:space="0" w:color="auto"/>
        <w:right w:val="none" w:sz="0" w:space="0" w:color="auto"/>
      </w:divBdr>
      <w:divsChild>
        <w:div w:id="302345678">
          <w:marLeft w:val="0"/>
          <w:marRight w:val="0"/>
          <w:marTop w:val="0"/>
          <w:marBottom w:val="0"/>
          <w:divBdr>
            <w:top w:val="none" w:sz="0" w:space="0" w:color="auto"/>
            <w:left w:val="none" w:sz="0" w:space="0" w:color="auto"/>
            <w:bottom w:val="none" w:sz="0" w:space="0" w:color="auto"/>
            <w:right w:val="none" w:sz="0" w:space="0" w:color="auto"/>
          </w:divBdr>
          <w:divsChild>
            <w:div w:id="247927930">
              <w:marLeft w:val="0"/>
              <w:marRight w:val="0"/>
              <w:marTop w:val="0"/>
              <w:marBottom w:val="0"/>
              <w:divBdr>
                <w:top w:val="none" w:sz="0" w:space="0" w:color="auto"/>
                <w:left w:val="none" w:sz="0" w:space="0" w:color="auto"/>
                <w:bottom w:val="none" w:sz="0" w:space="0" w:color="auto"/>
                <w:right w:val="none" w:sz="0" w:space="0" w:color="auto"/>
              </w:divBdr>
              <w:divsChild>
                <w:div w:id="1280914109">
                  <w:marLeft w:val="0"/>
                  <w:marRight w:val="0"/>
                  <w:marTop w:val="0"/>
                  <w:marBottom w:val="0"/>
                  <w:divBdr>
                    <w:top w:val="none" w:sz="0" w:space="0" w:color="auto"/>
                    <w:left w:val="none" w:sz="0" w:space="0" w:color="auto"/>
                    <w:bottom w:val="none" w:sz="0" w:space="0" w:color="auto"/>
                    <w:right w:val="none" w:sz="0" w:space="0" w:color="auto"/>
                  </w:divBdr>
                  <w:divsChild>
                    <w:div w:id="217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5376">
          <w:marLeft w:val="0"/>
          <w:marRight w:val="0"/>
          <w:marTop w:val="0"/>
          <w:marBottom w:val="0"/>
          <w:divBdr>
            <w:top w:val="none" w:sz="0" w:space="0" w:color="auto"/>
            <w:left w:val="none" w:sz="0" w:space="0" w:color="auto"/>
            <w:bottom w:val="none" w:sz="0" w:space="0" w:color="auto"/>
            <w:right w:val="none" w:sz="0" w:space="0" w:color="auto"/>
          </w:divBdr>
          <w:divsChild>
            <w:div w:id="639313553">
              <w:marLeft w:val="0"/>
              <w:marRight w:val="0"/>
              <w:marTop w:val="0"/>
              <w:marBottom w:val="0"/>
              <w:divBdr>
                <w:top w:val="none" w:sz="0" w:space="0" w:color="auto"/>
                <w:left w:val="none" w:sz="0" w:space="0" w:color="auto"/>
                <w:bottom w:val="none" w:sz="0" w:space="0" w:color="auto"/>
                <w:right w:val="none" w:sz="0" w:space="0" w:color="auto"/>
              </w:divBdr>
            </w:div>
            <w:div w:id="747270730">
              <w:marLeft w:val="0"/>
              <w:marRight w:val="0"/>
              <w:marTop w:val="0"/>
              <w:marBottom w:val="0"/>
              <w:divBdr>
                <w:top w:val="none" w:sz="0" w:space="0" w:color="auto"/>
                <w:left w:val="none" w:sz="0" w:space="0" w:color="auto"/>
                <w:bottom w:val="none" w:sz="0" w:space="0" w:color="auto"/>
                <w:right w:val="none" w:sz="0" w:space="0" w:color="auto"/>
              </w:divBdr>
            </w:div>
            <w:div w:id="8632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7808">
      <w:bodyDiv w:val="1"/>
      <w:marLeft w:val="0"/>
      <w:marRight w:val="0"/>
      <w:marTop w:val="0"/>
      <w:marBottom w:val="0"/>
      <w:divBdr>
        <w:top w:val="none" w:sz="0" w:space="0" w:color="auto"/>
        <w:left w:val="none" w:sz="0" w:space="0" w:color="auto"/>
        <w:bottom w:val="none" w:sz="0" w:space="0" w:color="auto"/>
        <w:right w:val="none" w:sz="0" w:space="0" w:color="auto"/>
      </w:divBdr>
    </w:div>
    <w:div w:id="1373577328">
      <w:bodyDiv w:val="1"/>
      <w:marLeft w:val="0"/>
      <w:marRight w:val="0"/>
      <w:marTop w:val="0"/>
      <w:marBottom w:val="0"/>
      <w:divBdr>
        <w:top w:val="none" w:sz="0" w:space="0" w:color="auto"/>
        <w:left w:val="none" w:sz="0" w:space="0" w:color="auto"/>
        <w:bottom w:val="none" w:sz="0" w:space="0" w:color="auto"/>
        <w:right w:val="none" w:sz="0" w:space="0" w:color="auto"/>
      </w:divBdr>
      <w:divsChild>
        <w:div w:id="414400588">
          <w:marLeft w:val="0"/>
          <w:marRight w:val="0"/>
          <w:marTop w:val="0"/>
          <w:marBottom w:val="0"/>
          <w:divBdr>
            <w:top w:val="none" w:sz="0" w:space="0" w:color="auto"/>
            <w:left w:val="none" w:sz="0" w:space="0" w:color="auto"/>
            <w:bottom w:val="none" w:sz="0" w:space="0" w:color="auto"/>
            <w:right w:val="none" w:sz="0" w:space="0" w:color="auto"/>
          </w:divBdr>
        </w:div>
        <w:div w:id="863790713">
          <w:marLeft w:val="0"/>
          <w:marRight w:val="0"/>
          <w:marTop w:val="0"/>
          <w:marBottom w:val="0"/>
          <w:divBdr>
            <w:top w:val="none" w:sz="0" w:space="0" w:color="auto"/>
            <w:left w:val="none" w:sz="0" w:space="0" w:color="auto"/>
            <w:bottom w:val="none" w:sz="0" w:space="0" w:color="auto"/>
            <w:right w:val="none" w:sz="0" w:space="0" w:color="auto"/>
          </w:divBdr>
        </w:div>
      </w:divsChild>
    </w:div>
    <w:div w:id="1385134881">
      <w:bodyDiv w:val="1"/>
      <w:marLeft w:val="0"/>
      <w:marRight w:val="0"/>
      <w:marTop w:val="0"/>
      <w:marBottom w:val="0"/>
      <w:divBdr>
        <w:top w:val="none" w:sz="0" w:space="0" w:color="auto"/>
        <w:left w:val="none" w:sz="0" w:space="0" w:color="auto"/>
        <w:bottom w:val="none" w:sz="0" w:space="0" w:color="auto"/>
        <w:right w:val="none" w:sz="0" w:space="0" w:color="auto"/>
      </w:divBdr>
    </w:div>
    <w:div w:id="1390886669">
      <w:bodyDiv w:val="1"/>
      <w:marLeft w:val="0"/>
      <w:marRight w:val="0"/>
      <w:marTop w:val="0"/>
      <w:marBottom w:val="0"/>
      <w:divBdr>
        <w:top w:val="none" w:sz="0" w:space="0" w:color="auto"/>
        <w:left w:val="none" w:sz="0" w:space="0" w:color="auto"/>
        <w:bottom w:val="none" w:sz="0" w:space="0" w:color="auto"/>
        <w:right w:val="none" w:sz="0" w:space="0" w:color="auto"/>
      </w:divBdr>
    </w:div>
    <w:div w:id="1421366289">
      <w:bodyDiv w:val="1"/>
      <w:marLeft w:val="0"/>
      <w:marRight w:val="0"/>
      <w:marTop w:val="0"/>
      <w:marBottom w:val="0"/>
      <w:divBdr>
        <w:top w:val="none" w:sz="0" w:space="0" w:color="auto"/>
        <w:left w:val="none" w:sz="0" w:space="0" w:color="auto"/>
        <w:bottom w:val="none" w:sz="0" w:space="0" w:color="auto"/>
        <w:right w:val="none" w:sz="0" w:space="0" w:color="auto"/>
      </w:divBdr>
    </w:div>
    <w:div w:id="1473715047">
      <w:bodyDiv w:val="1"/>
      <w:marLeft w:val="0"/>
      <w:marRight w:val="0"/>
      <w:marTop w:val="0"/>
      <w:marBottom w:val="0"/>
      <w:divBdr>
        <w:top w:val="none" w:sz="0" w:space="0" w:color="auto"/>
        <w:left w:val="none" w:sz="0" w:space="0" w:color="auto"/>
        <w:bottom w:val="none" w:sz="0" w:space="0" w:color="auto"/>
        <w:right w:val="none" w:sz="0" w:space="0" w:color="auto"/>
      </w:divBdr>
      <w:divsChild>
        <w:div w:id="499545170">
          <w:marLeft w:val="0"/>
          <w:marRight w:val="0"/>
          <w:marTop w:val="0"/>
          <w:marBottom w:val="0"/>
          <w:divBdr>
            <w:top w:val="none" w:sz="0" w:space="0" w:color="auto"/>
            <w:left w:val="none" w:sz="0" w:space="0" w:color="auto"/>
            <w:bottom w:val="none" w:sz="0" w:space="0" w:color="auto"/>
            <w:right w:val="none" w:sz="0" w:space="0" w:color="auto"/>
          </w:divBdr>
        </w:div>
        <w:div w:id="529076791">
          <w:marLeft w:val="0"/>
          <w:marRight w:val="0"/>
          <w:marTop w:val="0"/>
          <w:marBottom w:val="0"/>
          <w:divBdr>
            <w:top w:val="none" w:sz="0" w:space="0" w:color="auto"/>
            <w:left w:val="none" w:sz="0" w:space="0" w:color="auto"/>
            <w:bottom w:val="none" w:sz="0" w:space="0" w:color="auto"/>
            <w:right w:val="none" w:sz="0" w:space="0" w:color="auto"/>
          </w:divBdr>
        </w:div>
      </w:divsChild>
    </w:div>
    <w:div w:id="1497695741">
      <w:bodyDiv w:val="1"/>
      <w:marLeft w:val="0"/>
      <w:marRight w:val="0"/>
      <w:marTop w:val="0"/>
      <w:marBottom w:val="0"/>
      <w:divBdr>
        <w:top w:val="none" w:sz="0" w:space="0" w:color="auto"/>
        <w:left w:val="none" w:sz="0" w:space="0" w:color="auto"/>
        <w:bottom w:val="none" w:sz="0" w:space="0" w:color="auto"/>
        <w:right w:val="none" w:sz="0" w:space="0" w:color="auto"/>
      </w:divBdr>
    </w:div>
    <w:div w:id="1711221782">
      <w:bodyDiv w:val="1"/>
      <w:marLeft w:val="0"/>
      <w:marRight w:val="0"/>
      <w:marTop w:val="0"/>
      <w:marBottom w:val="0"/>
      <w:divBdr>
        <w:top w:val="none" w:sz="0" w:space="0" w:color="auto"/>
        <w:left w:val="none" w:sz="0" w:space="0" w:color="auto"/>
        <w:bottom w:val="none" w:sz="0" w:space="0" w:color="auto"/>
        <w:right w:val="none" w:sz="0" w:space="0" w:color="auto"/>
      </w:divBdr>
    </w:div>
    <w:div w:id="1752694915">
      <w:bodyDiv w:val="1"/>
      <w:marLeft w:val="0"/>
      <w:marRight w:val="0"/>
      <w:marTop w:val="0"/>
      <w:marBottom w:val="0"/>
      <w:divBdr>
        <w:top w:val="none" w:sz="0" w:space="0" w:color="auto"/>
        <w:left w:val="none" w:sz="0" w:space="0" w:color="auto"/>
        <w:bottom w:val="none" w:sz="0" w:space="0" w:color="auto"/>
        <w:right w:val="none" w:sz="0" w:space="0" w:color="auto"/>
      </w:divBdr>
    </w:div>
    <w:div w:id="1785271541">
      <w:bodyDiv w:val="1"/>
      <w:marLeft w:val="0"/>
      <w:marRight w:val="0"/>
      <w:marTop w:val="0"/>
      <w:marBottom w:val="0"/>
      <w:divBdr>
        <w:top w:val="none" w:sz="0" w:space="0" w:color="auto"/>
        <w:left w:val="none" w:sz="0" w:space="0" w:color="auto"/>
        <w:bottom w:val="none" w:sz="0" w:space="0" w:color="auto"/>
        <w:right w:val="none" w:sz="0" w:space="0" w:color="auto"/>
      </w:divBdr>
    </w:div>
    <w:div w:id="1836803407">
      <w:bodyDiv w:val="1"/>
      <w:marLeft w:val="0"/>
      <w:marRight w:val="0"/>
      <w:marTop w:val="0"/>
      <w:marBottom w:val="0"/>
      <w:divBdr>
        <w:top w:val="none" w:sz="0" w:space="0" w:color="auto"/>
        <w:left w:val="none" w:sz="0" w:space="0" w:color="auto"/>
        <w:bottom w:val="none" w:sz="0" w:space="0" w:color="auto"/>
        <w:right w:val="none" w:sz="0" w:space="0" w:color="auto"/>
      </w:divBdr>
    </w:div>
    <w:div w:id="1855881112">
      <w:bodyDiv w:val="1"/>
      <w:marLeft w:val="0"/>
      <w:marRight w:val="0"/>
      <w:marTop w:val="0"/>
      <w:marBottom w:val="0"/>
      <w:divBdr>
        <w:top w:val="none" w:sz="0" w:space="0" w:color="auto"/>
        <w:left w:val="none" w:sz="0" w:space="0" w:color="auto"/>
        <w:bottom w:val="none" w:sz="0" w:space="0" w:color="auto"/>
        <w:right w:val="none" w:sz="0" w:space="0" w:color="auto"/>
      </w:divBdr>
    </w:div>
    <w:div w:id="1859468805">
      <w:bodyDiv w:val="1"/>
      <w:marLeft w:val="0"/>
      <w:marRight w:val="0"/>
      <w:marTop w:val="0"/>
      <w:marBottom w:val="0"/>
      <w:divBdr>
        <w:top w:val="none" w:sz="0" w:space="0" w:color="auto"/>
        <w:left w:val="none" w:sz="0" w:space="0" w:color="auto"/>
        <w:bottom w:val="none" w:sz="0" w:space="0" w:color="auto"/>
        <w:right w:val="none" w:sz="0" w:space="0" w:color="auto"/>
      </w:divBdr>
    </w:div>
    <w:div w:id="1899200415">
      <w:bodyDiv w:val="1"/>
      <w:marLeft w:val="0"/>
      <w:marRight w:val="0"/>
      <w:marTop w:val="0"/>
      <w:marBottom w:val="0"/>
      <w:divBdr>
        <w:top w:val="none" w:sz="0" w:space="0" w:color="auto"/>
        <w:left w:val="none" w:sz="0" w:space="0" w:color="auto"/>
        <w:bottom w:val="none" w:sz="0" w:space="0" w:color="auto"/>
        <w:right w:val="none" w:sz="0" w:space="0" w:color="auto"/>
      </w:divBdr>
    </w:div>
    <w:div w:id="1919944420">
      <w:bodyDiv w:val="1"/>
      <w:marLeft w:val="0"/>
      <w:marRight w:val="0"/>
      <w:marTop w:val="0"/>
      <w:marBottom w:val="0"/>
      <w:divBdr>
        <w:top w:val="none" w:sz="0" w:space="0" w:color="auto"/>
        <w:left w:val="none" w:sz="0" w:space="0" w:color="auto"/>
        <w:bottom w:val="none" w:sz="0" w:space="0" w:color="auto"/>
        <w:right w:val="none" w:sz="0" w:space="0" w:color="auto"/>
      </w:divBdr>
    </w:div>
    <w:div w:id="1939214361">
      <w:bodyDiv w:val="1"/>
      <w:marLeft w:val="0"/>
      <w:marRight w:val="0"/>
      <w:marTop w:val="0"/>
      <w:marBottom w:val="0"/>
      <w:divBdr>
        <w:top w:val="none" w:sz="0" w:space="0" w:color="auto"/>
        <w:left w:val="none" w:sz="0" w:space="0" w:color="auto"/>
        <w:bottom w:val="none" w:sz="0" w:space="0" w:color="auto"/>
        <w:right w:val="none" w:sz="0" w:space="0" w:color="auto"/>
      </w:divBdr>
    </w:div>
    <w:div w:id="1974864071">
      <w:bodyDiv w:val="1"/>
      <w:marLeft w:val="0"/>
      <w:marRight w:val="0"/>
      <w:marTop w:val="0"/>
      <w:marBottom w:val="0"/>
      <w:divBdr>
        <w:top w:val="none" w:sz="0" w:space="0" w:color="auto"/>
        <w:left w:val="none" w:sz="0" w:space="0" w:color="auto"/>
        <w:bottom w:val="none" w:sz="0" w:space="0" w:color="auto"/>
        <w:right w:val="none" w:sz="0" w:space="0" w:color="auto"/>
      </w:divBdr>
    </w:div>
    <w:div w:id="1985507689">
      <w:bodyDiv w:val="1"/>
      <w:marLeft w:val="0"/>
      <w:marRight w:val="0"/>
      <w:marTop w:val="0"/>
      <w:marBottom w:val="0"/>
      <w:divBdr>
        <w:top w:val="none" w:sz="0" w:space="0" w:color="auto"/>
        <w:left w:val="none" w:sz="0" w:space="0" w:color="auto"/>
        <w:bottom w:val="none" w:sz="0" w:space="0" w:color="auto"/>
        <w:right w:val="none" w:sz="0" w:space="0" w:color="auto"/>
      </w:divBdr>
    </w:div>
    <w:div w:id="2023967609">
      <w:bodyDiv w:val="1"/>
      <w:marLeft w:val="0"/>
      <w:marRight w:val="0"/>
      <w:marTop w:val="0"/>
      <w:marBottom w:val="0"/>
      <w:divBdr>
        <w:top w:val="none" w:sz="0" w:space="0" w:color="auto"/>
        <w:left w:val="none" w:sz="0" w:space="0" w:color="auto"/>
        <w:bottom w:val="none" w:sz="0" w:space="0" w:color="auto"/>
        <w:right w:val="none" w:sz="0" w:space="0" w:color="auto"/>
      </w:divBdr>
    </w:div>
    <w:div w:id="209944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hyperlink" Target="https://library-search.open.ac.uk/discovery/fulldisplay?docid=cdi_proquest_miscellaneous_2019046731&amp;context=PC&amp;vid=44OPN_INST:VU1&amp;lang=en&amp;search_scope=MyInst_and_CI&amp;adaptor=Primo%20Central&amp;tab=Everything&amp;query=any%2Ccontains%2CBantry-White%20E.%20et%20al.%20(2018)&amp;offset=0" TargetMode="External"/><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hyperlink" Target="https://library-search.open.ac.uk/discovery/fulldisplay?docid=cdi_pubmedcentral_primary_oai_pubmedcentral_nih_gov_3166409&amp;context=PC&amp;vid=44OPN_INST:VU1&amp;lang=en&amp;search_scope=MyInst_and_CI&amp;adaptor=Primo%20Central&amp;tab=Everything&amp;query=creator%2Ccontains%2CCacioppo%20J.%2CAND&amp;mode=advanced&amp;pfilter=dr_s%2Cexact%2C20110101%2CAND&amp;pfilter=dr_e%2Cexact%2C20111231%2CAND&amp;offset=0" TargetMode="External"/><Relationship Id="rId47" Type="http://schemas.openxmlformats.org/officeDocument/2006/relationships/hyperlink" Target="https://sportengland-production-files.s3.eu-west-2.amazonaws.com/s3fs-public/2020-01/active-lives-adult-november-17-18-report.pdf?VersionId=UNJOvvX1gvxVVDujY4tV4GhVTrY0neTn" TargetMode="External"/><Relationship Id="rId50" Type="http://schemas.openxmlformats.org/officeDocument/2006/relationships/hyperlink" Target="https://library-search.open.ac.uk/discovery/fulldisplay?docid=cdi_crossref_primary_10_1017_S0144686X17000150&amp;context=PC&amp;vid=44OPN_INST:VU1&amp;lang=en&amp;search_scope=MyInst_and_CI&amp;adaptor=Primo%20Central&amp;tab=Everything&amp;query=any%2Ccontains%2CTen%20Bruggencate%20T.%20et%20al.%20(2018)&amp;offset=0" TargetMode="External"/><Relationship Id="rId55" Type="http://schemas.openxmlformats.org/officeDocument/2006/relationships/hyperlink" Target="https://library-search.open.ac.uk/discovery/fulldisplay?docid=cdi_crossref_primary_10_1017_S0144686X16001124&amp;context=PC&amp;vid=44OPN_INST:VU1&amp;lang=en&amp;search_scope=MyInst_and_CI&amp;adaptor=Primo%20Central&amp;tab=Everything&amp;query=creator%2Ccontains%2Cwright%2CAND&amp;query=any%2Ccontains%2Cwalk%20with%20me%2CAND&amp;mode=advanced&amp;pfilter=dr_s%2Cexact%2C20180101%2CAND&amp;pfilter=dr_e%2Cexact%2C20181231%2CAND&amp;offset=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hyperlink" Target="https://www.ageuk.org.uk/globalassets/age-uk/documents/reports-and-publications/reports-and-briefings/loneliness/loneliness-report.pdf%20Accessed%2012.2.2022" TargetMode="External"/><Relationship Id="rId46" Type="http://schemas.openxmlformats.org/officeDocument/2006/relationships/hyperlink" Target="https://evaluationframework.sportengland.org/media/1321/short-active-lives-questionnaire.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hyperlink" Target="https://www.housinglin.org.uk/_assets/Resources/Housing/OtherOrganisation/c-c_isolation_and_loneliness-report_2022.pdf" TargetMode="External"/><Relationship Id="rId54" Type="http://schemas.openxmlformats.org/officeDocument/2006/relationships/hyperlink" Target="https://apps.who.int/iris/bitstream/handle/10665/343206/9789240030749-eng.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hyperlink" Target="https://doi.org/10.1111/hsc.12569" TargetMode="External"/><Relationship Id="rId45" Type="http://schemas.openxmlformats.org/officeDocument/2006/relationships/hyperlink" Target="https://www.royalvoluntaryservice.org.uk/volunteering/why-volunteer/benefits-of-volunteering/" TargetMode="External"/><Relationship Id="rId53" Type="http://schemas.openxmlformats.org/officeDocument/2006/relationships/hyperlink" Target="https://warwick.ac.uk/fac/sci/med/research/platform/wemwbs/"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7.xml"/><Relationship Id="rId49" Type="http://schemas.openxmlformats.org/officeDocument/2006/relationships/hyperlink" Target="https://library-search.open.ac.uk/discovery/fulldisplay?docid=cdi_swepub_primary_oai_DiVA_org_mau_17476&amp;context=PC&amp;vid=44OPN_INST:VU1&amp;lang=en&amp;search_scope=MyInst_and_CI&amp;adaptor=Primo%20Central&amp;tab=Everything&amp;query=creator%2Ccontains%2CSundstr%C3%B6m%2CAND&amp;query=title%2Ccontains%2Cloneliness%2CAND&amp;mode=advanced&amp;offset=0"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1.png"/><Relationship Id="rId44" Type="http://schemas.openxmlformats.org/officeDocument/2006/relationships/hyperlink" Target="https://library-search.open.ac.uk/discovery/fulldisplay?docid=cdi_proquest_miscellaneous_69833164&amp;context=PC&amp;vid=44OPN_INST:VU1&amp;lang=en&amp;search_scope=MyInst_and_CI&amp;adaptor=Primo%20Central&amp;tab=Everything&amp;query=any%2Ccontains%2CLuanaigh%20C.%20and%20Lawlor%20B.%20(2008)&amp;offset=0" TargetMode="External"/><Relationship Id="rId52" Type="http://schemas.openxmlformats.org/officeDocument/2006/relationships/hyperlink" Target="https://www.gov.uk/government/publications/a-connected-society-a-strategy-for-tackling-loneline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5.png@01D7A3EE.4B8C9F90"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hyperlink" Target="https://gss.civilservice.gov.uk/policy-store/loneliness-indicators/" TargetMode="External"/><Relationship Id="rId48" Type="http://schemas.openxmlformats.org/officeDocument/2006/relationships/hyperlink" Target="https://sportengland-production-files.s3.eu-west-2.amazonaws.com/s3fs-public/2020-01/volunteering-in-an-active-nation-final.pdf?VersionId=LU3cqHb9FZvVWi3rye.b.HNIe5UM9wOX"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assets.publishing.service.gov.uk/government/uploads/system/uploads/attachment_data/file/486622/Sporting_Future_ACCESSIBLE.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vw3\AppData\Local\Microsoft\Windows\INetCache\Content.Outlook\SWMAEWRE\WBef%20Volunteer%20age%20breakdow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w3\AppData\Roaming\Microsoft\Excel\Copy%20of%20Number%20of%20walks%20(client)%20(002)%20graphs%20(version%201).xlsb"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w3\Work%20Folders\Documents\wF%20graphs%20(version%201).xls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vw3\Work%20Folders\Documents\walking%20befriending\OUWalkingBefriendingv4%20(final)%20analysis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w3\Work%20Folders\Documents\walking%20befriending\OUWalkingBefriendingv4%20(final)%20analysis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vw3\Work%20Folders\Documents\walking%20befriending\OUWalkingBefriendingv4%20(final)%20analysis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vw3\Work%20Folders\Documents\Book1%20(version%201).xls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vw3\Work%20Folders\Documents\Book1%20(version%201).xlsb.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vw3\Work%20Folders\Documents\Book1%20(version%201).xlsb.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vw3\Work%20Folders\Documents\Book1%20(version%201).xlsb.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w3\AppData\Roaming\Microsoft\Excel\Book1%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w3\Work%20Folders\Documents\wF%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w3\Work%20Folders\Documents\wF%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w3\Work%20Folders\Documents\wF%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w3\AppData\Roaming\Microsoft\Excel\wF%20graphs%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w3\Work%20Folders\Documents\walking%20befriending\OUWalkingBefriendingv4%20(final)%20analysis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Percentages of befrienders</a:t>
            </a:r>
            <a:r>
              <a:rPr lang="en-US" sz="1050" baseline="0"/>
              <a:t> in each age range</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Sheet1!$E$3</c:f>
              <c:strCache>
                <c:ptCount val="1"/>
                <c:pt idx="0">
                  <c:v>%</c:v>
                </c:pt>
              </c:strCache>
            </c:strRef>
          </c:tx>
          <c:spPr>
            <a:solidFill>
              <a:schemeClr val="accent1"/>
            </a:solidFill>
            <a:ln>
              <a:noFill/>
            </a:ln>
            <a:effectLst/>
          </c:spPr>
          <c:invertIfNegative val="0"/>
          <c:cat>
            <c:strRef>
              <c:f>Sheet1!$D$4:$D$10</c:f>
              <c:strCache>
                <c:ptCount val="7"/>
                <c:pt idx="0">
                  <c:v>20-29</c:v>
                </c:pt>
                <c:pt idx="1">
                  <c:v>30-39</c:v>
                </c:pt>
                <c:pt idx="2">
                  <c:v>40-49</c:v>
                </c:pt>
                <c:pt idx="3">
                  <c:v>50-59</c:v>
                </c:pt>
                <c:pt idx="4">
                  <c:v>60-69</c:v>
                </c:pt>
                <c:pt idx="5">
                  <c:v>70-79</c:v>
                </c:pt>
                <c:pt idx="6">
                  <c:v>80-89</c:v>
                </c:pt>
              </c:strCache>
            </c:strRef>
          </c:cat>
          <c:val>
            <c:numRef>
              <c:f>Sheet1!$E$4:$E$10</c:f>
              <c:numCache>
                <c:formatCode>General</c:formatCode>
                <c:ptCount val="7"/>
                <c:pt idx="0">
                  <c:v>4</c:v>
                </c:pt>
                <c:pt idx="1">
                  <c:v>9</c:v>
                </c:pt>
                <c:pt idx="2">
                  <c:v>19</c:v>
                </c:pt>
                <c:pt idx="3">
                  <c:v>22</c:v>
                </c:pt>
                <c:pt idx="4">
                  <c:v>25</c:v>
                </c:pt>
                <c:pt idx="5">
                  <c:v>15</c:v>
                </c:pt>
                <c:pt idx="6">
                  <c:v>6</c:v>
                </c:pt>
              </c:numCache>
            </c:numRef>
          </c:val>
          <c:extLst>
            <c:ext xmlns:c16="http://schemas.microsoft.com/office/drawing/2014/chart" uri="{C3380CC4-5D6E-409C-BE32-E72D297353CC}">
              <c16:uniqueId val="{00000000-9D6E-46E2-A511-30BD4406AD84}"/>
            </c:ext>
          </c:extLst>
        </c:ser>
        <c:dLbls>
          <c:showLegendKey val="0"/>
          <c:showVal val="0"/>
          <c:showCatName val="0"/>
          <c:showSerName val="0"/>
          <c:showPercent val="0"/>
          <c:showBubbleSize val="0"/>
        </c:dLbls>
        <c:gapWidth val="219"/>
        <c:overlap val="-27"/>
        <c:axId val="606062136"/>
        <c:axId val="606064432"/>
      </c:barChart>
      <c:catAx>
        <c:axId val="606062136"/>
        <c:scaling>
          <c:orientation val="minMax"/>
        </c:scaling>
        <c:delete val="0"/>
        <c:axPos val="b"/>
        <c:numFmt formatCode="General" sourceLinked="1"/>
        <c:majorTickMark val="none"/>
        <c:minorTickMark val="none"/>
        <c:tickLblPos val="nextTo"/>
        <c:spPr>
          <a:noFill/>
          <a:ln w="9525" cap="flat" cmpd="sng" algn="ctr">
            <a:solidFill>
              <a:srgbClr val="0070C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064432"/>
        <c:crosses val="autoZero"/>
        <c:auto val="1"/>
        <c:lblAlgn val="ctr"/>
        <c:lblOffset val="100"/>
        <c:noMultiLvlLbl val="0"/>
      </c:catAx>
      <c:valAx>
        <c:axId val="606064432"/>
        <c:scaling>
          <c:orientation val="minMax"/>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062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Percentage of clients reaching each level of walks by their final review point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20875000000000005"/>
          <c:w val="0.90286351706036749"/>
          <c:h val="0.54380322251385238"/>
        </c:manualLayout>
      </c:layout>
      <c:barChart>
        <c:barDir val="col"/>
        <c:grouping val="clustered"/>
        <c:varyColors val="0"/>
        <c:ser>
          <c:idx val="0"/>
          <c:order val="0"/>
          <c:tx>
            <c:strRef>
              <c:f>Sheet1!$S$2</c:f>
              <c:strCache>
                <c:ptCount val="1"/>
                <c:pt idx="0">
                  <c:v>5-9</c:v>
                </c:pt>
              </c:strCache>
            </c:strRef>
          </c:tx>
          <c:spPr>
            <a:solidFill>
              <a:schemeClr val="accent1"/>
            </a:solidFill>
            <a:ln>
              <a:noFill/>
            </a:ln>
            <a:effectLst/>
          </c:spPr>
          <c:invertIfNegative val="0"/>
          <c:cat>
            <c:strRef>
              <c:f>Sheet1!$T$1:$W$1</c:f>
              <c:strCache>
                <c:ptCount val="4"/>
                <c:pt idx="0">
                  <c:v>&lt;3 months</c:v>
                </c:pt>
                <c:pt idx="1">
                  <c:v>3 months</c:v>
                </c:pt>
                <c:pt idx="2">
                  <c:v>6 months</c:v>
                </c:pt>
                <c:pt idx="3">
                  <c:v>12 months</c:v>
                </c:pt>
              </c:strCache>
            </c:strRef>
          </c:cat>
          <c:val>
            <c:numRef>
              <c:f>Sheet1!$T$2:$W$2</c:f>
              <c:numCache>
                <c:formatCode>General</c:formatCode>
                <c:ptCount val="4"/>
                <c:pt idx="0" formatCode="0%">
                  <c:v>0.03</c:v>
                </c:pt>
                <c:pt idx="3" formatCode="0%">
                  <c:v>0.01</c:v>
                </c:pt>
              </c:numCache>
            </c:numRef>
          </c:val>
          <c:extLst>
            <c:ext xmlns:c16="http://schemas.microsoft.com/office/drawing/2014/chart" uri="{C3380CC4-5D6E-409C-BE32-E72D297353CC}">
              <c16:uniqueId val="{00000000-1C7E-4265-83F4-53934DDBF5DA}"/>
            </c:ext>
          </c:extLst>
        </c:ser>
        <c:ser>
          <c:idx val="1"/>
          <c:order val="1"/>
          <c:tx>
            <c:strRef>
              <c:f>Sheet1!$S$3</c:f>
              <c:strCache>
                <c:ptCount val="1"/>
                <c:pt idx="0">
                  <c:v>10-14</c:v>
                </c:pt>
              </c:strCache>
            </c:strRef>
          </c:tx>
          <c:spPr>
            <a:solidFill>
              <a:schemeClr val="accent2"/>
            </a:solidFill>
            <a:ln>
              <a:noFill/>
            </a:ln>
            <a:effectLst/>
          </c:spPr>
          <c:invertIfNegative val="0"/>
          <c:cat>
            <c:strRef>
              <c:f>Sheet1!$T$1:$W$1</c:f>
              <c:strCache>
                <c:ptCount val="4"/>
                <c:pt idx="0">
                  <c:v>&lt;3 months</c:v>
                </c:pt>
                <c:pt idx="1">
                  <c:v>3 months</c:v>
                </c:pt>
                <c:pt idx="2">
                  <c:v>6 months</c:v>
                </c:pt>
                <c:pt idx="3">
                  <c:v>12 months</c:v>
                </c:pt>
              </c:strCache>
            </c:strRef>
          </c:cat>
          <c:val>
            <c:numRef>
              <c:f>Sheet1!$T$3:$W$3</c:f>
              <c:numCache>
                <c:formatCode>General</c:formatCode>
                <c:ptCount val="4"/>
                <c:pt idx="0" formatCode="0%">
                  <c:v>0.01</c:v>
                </c:pt>
                <c:pt idx="2" formatCode="0%">
                  <c:v>0.01</c:v>
                </c:pt>
              </c:numCache>
            </c:numRef>
          </c:val>
          <c:extLst>
            <c:ext xmlns:c16="http://schemas.microsoft.com/office/drawing/2014/chart" uri="{C3380CC4-5D6E-409C-BE32-E72D297353CC}">
              <c16:uniqueId val="{00000001-1C7E-4265-83F4-53934DDBF5DA}"/>
            </c:ext>
          </c:extLst>
        </c:ser>
        <c:ser>
          <c:idx val="2"/>
          <c:order val="2"/>
          <c:tx>
            <c:strRef>
              <c:f>Sheet1!$S$4</c:f>
              <c:strCache>
                <c:ptCount val="1"/>
                <c:pt idx="0">
                  <c:v>15-19</c:v>
                </c:pt>
              </c:strCache>
            </c:strRef>
          </c:tx>
          <c:spPr>
            <a:solidFill>
              <a:schemeClr val="accent3"/>
            </a:solidFill>
            <a:ln>
              <a:noFill/>
            </a:ln>
            <a:effectLst/>
          </c:spPr>
          <c:invertIfNegative val="0"/>
          <c:cat>
            <c:strRef>
              <c:f>Sheet1!$T$1:$W$1</c:f>
              <c:strCache>
                <c:ptCount val="4"/>
                <c:pt idx="0">
                  <c:v>&lt;3 months</c:v>
                </c:pt>
                <c:pt idx="1">
                  <c:v>3 months</c:v>
                </c:pt>
                <c:pt idx="2">
                  <c:v>6 months</c:v>
                </c:pt>
                <c:pt idx="3">
                  <c:v>12 months</c:v>
                </c:pt>
              </c:strCache>
            </c:strRef>
          </c:cat>
          <c:val>
            <c:numRef>
              <c:f>Sheet1!$T$4:$W$4</c:f>
              <c:numCache>
                <c:formatCode>0%</c:formatCode>
                <c:ptCount val="4"/>
                <c:pt idx="1">
                  <c:v>0.02</c:v>
                </c:pt>
              </c:numCache>
            </c:numRef>
          </c:val>
          <c:extLst>
            <c:ext xmlns:c16="http://schemas.microsoft.com/office/drawing/2014/chart" uri="{C3380CC4-5D6E-409C-BE32-E72D297353CC}">
              <c16:uniqueId val="{00000002-1C7E-4265-83F4-53934DDBF5DA}"/>
            </c:ext>
          </c:extLst>
        </c:ser>
        <c:ser>
          <c:idx val="3"/>
          <c:order val="3"/>
          <c:tx>
            <c:strRef>
              <c:f>Sheet1!$S$5</c:f>
              <c:strCache>
                <c:ptCount val="1"/>
                <c:pt idx="0">
                  <c:v>20-24</c:v>
                </c:pt>
              </c:strCache>
            </c:strRef>
          </c:tx>
          <c:spPr>
            <a:solidFill>
              <a:schemeClr val="accent4"/>
            </a:solidFill>
            <a:ln>
              <a:noFill/>
            </a:ln>
            <a:effectLst/>
          </c:spPr>
          <c:invertIfNegative val="0"/>
          <c:cat>
            <c:strRef>
              <c:f>Sheet1!$T$1:$W$1</c:f>
              <c:strCache>
                <c:ptCount val="4"/>
                <c:pt idx="0">
                  <c:v>&lt;3 months</c:v>
                </c:pt>
                <c:pt idx="1">
                  <c:v>3 months</c:v>
                </c:pt>
                <c:pt idx="2">
                  <c:v>6 months</c:v>
                </c:pt>
                <c:pt idx="3">
                  <c:v>12 months</c:v>
                </c:pt>
              </c:strCache>
            </c:strRef>
          </c:cat>
          <c:val>
            <c:numRef>
              <c:f>Sheet1!$T$5:$W$5</c:f>
              <c:numCache>
                <c:formatCode>0%</c:formatCode>
                <c:ptCount val="4"/>
                <c:pt idx="1">
                  <c:v>0.04</c:v>
                </c:pt>
                <c:pt idx="2">
                  <c:v>0.02</c:v>
                </c:pt>
                <c:pt idx="3">
                  <c:v>0.03</c:v>
                </c:pt>
              </c:numCache>
            </c:numRef>
          </c:val>
          <c:extLst>
            <c:ext xmlns:c16="http://schemas.microsoft.com/office/drawing/2014/chart" uri="{C3380CC4-5D6E-409C-BE32-E72D297353CC}">
              <c16:uniqueId val="{00000003-1C7E-4265-83F4-53934DDBF5DA}"/>
            </c:ext>
          </c:extLst>
        </c:ser>
        <c:ser>
          <c:idx val="4"/>
          <c:order val="4"/>
          <c:tx>
            <c:strRef>
              <c:f>Sheet1!$S$6</c:f>
              <c:strCache>
                <c:ptCount val="1"/>
                <c:pt idx="0">
                  <c:v>25-29</c:v>
                </c:pt>
              </c:strCache>
            </c:strRef>
          </c:tx>
          <c:spPr>
            <a:solidFill>
              <a:schemeClr val="accent5"/>
            </a:solidFill>
            <a:ln>
              <a:noFill/>
            </a:ln>
            <a:effectLst/>
          </c:spPr>
          <c:invertIfNegative val="0"/>
          <c:cat>
            <c:strRef>
              <c:f>Sheet1!$T$1:$W$1</c:f>
              <c:strCache>
                <c:ptCount val="4"/>
                <c:pt idx="0">
                  <c:v>&lt;3 months</c:v>
                </c:pt>
                <c:pt idx="1">
                  <c:v>3 months</c:v>
                </c:pt>
                <c:pt idx="2">
                  <c:v>6 months</c:v>
                </c:pt>
                <c:pt idx="3">
                  <c:v>12 months</c:v>
                </c:pt>
              </c:strCache>
            </c:strRef>
          </c:cat>
          <c:val>
            <c:numRef>
              <c:f>Sheet1!$T$6:$W$6</c:f>
              <c:numCache>
                <c:formatCode>General</c:formatCode>
                <c:ptCount val="4"/>
                <c:pt idx="2" formatCode="0%">
                  <c:v>0.05</c:v>
                </c:pt>
                <c:pt idx="3" formatCode="0%">
                  <c:v>0.06</c:v>
                </c:pt>
              </c:numCache>
            </c:numRef>
          </c:val>
          <c:extLst>
            <c:ext xmlns:c16="http://schemas.microsoft.com/office/drawing/2014/chart" uri="{C3380CC4-5D6E-409C-BE32-E72D297353CC}">
              <c16:uniqueId val="{00000004-1C7E-4265-83F4-53934DDBF5DA}"/>
            </c:ext>
          </c:extLst>
        </c:ser>
        <c:ser>
          <c:idx val="5"/>
          <c:order val="5"/>
          <c:tx>
            <c:strRef>
              <c:f>Sheet1!$S$7</c:f>
              <c:strCache>
                <c:ptCount val="1"/>
                <c:pt idx="0">
                  <c:v>30-34</c:v>
                </c:pt>
              </c:strCache>
            </c:strRef>
          </c:tx>
          <c:spPr>
            <a:solidFill>
              <a:schemeClr val="accent6"/>
            </a:solidFill>
            <a:ln>
              <a:noFill/>
            </a:ln>
            <a:effectLst/>
          </c:spPr>
          <c:invertIfNegative val="0"/>
          <c:cat>
            <c:strRef>
              <c:f>Sheet1!$T$1:$W$1</c:f>
              <c:strCache>
                <c:ptCount val="4"/>
                <c:pt idx="0">
                  <c:v>&lt;3 months</c:v>
                </c:pt>
                <c:pt idx="1">
                  <c:v>3 months</c:v>
                </c:pt>
                <c:pt idx="2">
                  <c:v>6 months</c:v>
                </c:pt>
                <c:pt idx="3">
                  <c:v>12 months</c:v>
                </c:pt>
              </c:strCache>
            </c:strRef>
          </c:cat>
          <c:val>
            <c:numRef>
              <c:f>Sheet1!$T$7:$W$7</c:f>
              <c:numCache>
                <c:formatCode>General</c:formatCode>
                <c:ptCount val="4"/>
                <c:pt idx="2" formatCode="0%">
                  <c:v>0.01</c:v>
                </c:pt>
                <c:pt idx="3" formatCode="0%">
                  <c:v>0.18</c:v>
                </c:pt>
              </c:numCache>
            </c:numRef>
          </c:val>
          <c:extLst>
            <c:ext xmlns:c16="http://schemas.microsoft.com/office/drawing/2014/chart" uri="{C3380CC4-5D6E-409C-BE32-E72D297353CC}">
              <c16:uniqueId val="{00000005-1C7E-4265-83F4-53934DDBF5DA}"/>
            </c:ext>
          </c:extLst>
        </c:ser>
        <c:ser>
          <c:idx val="6"/>
          <c:order val="6"/>
          <c:tx>
            <c:strRef>
              <c:f>Sheet1!$S$8</c:f>
              <c:strCache>
                <c:ptCount val="1"/>
                <c:pt idx="0">
                  <c:v>35-39</c:v>
                </c:pt>
              </c:strCache>
            </c:strRef>
          </c:tx>
          <c:spPr>
            <a:solidFill>
              <a:schemeClr val="accent1">
                <a:lumMod val="6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Sheet1!$T$8:$W$8</c:f>
              <c:numCache>
                <c:formatCode>General</c:formatCode>
                <c:ptCount val="4"/>
                <c:pt idx="2" formatCode="0%">
                  <c:v>0.03</c:v>
                </c:pt>
                <c:pt idx="3" formatCode="0%">
                  <c:v>0.05</c:v>
                </c:pt>
              </c:numCache>
            </c:numRef>
          </c:val>
          <c:extLst>
            <c:ext xmlns:c16="http://schemas.microsoft.com/office/drawing/2014/chart" uri="{C3380CC4-5D6E-409C-BE32-E72D297353CC}">
              <c16:uniqueId val="{00000006-1C7E-4265-83F4-53934DDBF5DA}"/>
            </c:ext>
          </c:extLst>
        </c:ser>
        <c:ser>
          <c:idx val="7"/>
          <c:order val="7"/>
          <c:tx>
            <c:strRef>
              <c:f>Sheet1!$S$9</c:f>
              <c:strCache>
                <c:ptCount val="1"/>
                <c:pt idx="0">
                  <c:v>40-44</c:v>
                </c:pt>
              </c:strCache>
            </c:strRef>
          </c:tx>
          <c:spPr>
            <a:solidFill>
              <a:schemeClr val="accent2">
                <a:lumMod val="6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Sheet1!$T$9:$W$9</c:f>
              <c:numCache>
                <c:formatCode>General</c:formatCode>
                <c:ptCount val="4"/>
                <c:pt idx="2" formatCode="0%">
                  <c:v>0.01</c:v>
                </c:pt>
                <c:pt idx="3" formatCode="0%">
                  <c:v>0.04</c:v>
                </c:pt>
              </c:numCache>
            </c:numRef>
          </c:val>
          <c:extLst>
            <c:ext xmlns:c16="http://schemas.microsoft.com/office/drawing/2014/chart" uri="{C3380CC4-5D6E-409C-BE32-E72D297353CC}">
              <c16:uniqueId val="{00000007-1C7E-4265-83F4-53934DDBF5DA}"/>
            </c:ext>
          </c:extLst>
        </c:ser>
        <c:ser>
          <c:idx val="8"/>
          <c:order val="8"/>
          <c:tx>
            <c:strRef>
              <c:f>Sheet1!$S$10</c:f>
              <c:strCache>
                <c:ptCount val="1"/>
                <c:pt idx="0">
                  <c:v>45-49</c:v>
                </c:pt>
              </c:strCache>
            </c:strRef>
          </c:tx>
          <c:spPr>
            <a:solidFill>
              <a:schemeClr val="accent3">
                <a:lumMod val="6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Sheet1!$T$10:$W$10</c:f>
              <c:numCache>
                <c:formatCode>General</c:formatCode>
                <c:ptCount val="4"/>
                <c:pt idx="2" formatCode="0%">
                  <c:v>0.03</c:v>
                </c:pt>
                <c:pt idx="3" formatCode="0%">
                  <c:v>0.06</c:v>
                </c:pt>
              </c:numCache>
            </c:numRef>
          </c:val>
          <c:extLst>
            <c:ext xmlns:c16="http://schemas.microsoft.com/office/drawing/2014/chart" uri="{C3380CC4-5D6E-409C-BE32-E72D297353CC}">
              <c16:uniqueId val="{00000008-1C7E-4265-83F4-53934DDBF5DA}"/>
            </c:ext>
          </c:extLst>
        </c:ser>
        <c:ser>
          <c:idx val="9"/>
          <c:order val="9"/>
          <c:tx>
            <c:strRef>
              <c:f>Sheet1!$S$11</c:f>
              <c:strCache>
                <c:ptCount val="1"/>
                <c:pt idx="0">
                  <c:v>50-54</c:v>
                </c:pt>
              </c:strCache>
            </c:strRef>
          </c:tx>
          <c:spPr>
            <a:solidFill>
              <a:schemeClr val="accent4">
                <a:lumMod val="6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Sheet1!$T$11:$W$11</c:f>
              <c:numCache>
                <c:formatCode>General</c:formatCode>
                <c:ptCount val="4"/>
              </c:numCache>
            </c:numRef>
          </c:val>
          <c:extLst>
            <c:ext xmlns:c16="http://schemas.microsoft.com/office/drawing/2014/chart" uri="{C3380CC4-5D6E-409C-BE32-E72D297353CC}">
              <c16:uniqueId val="{00000009-1C7E-4265-83F4-53934DDBF5DA}"/>
            </c:ext>
          </c:extLst>
        </c:ser>
        <c:ser>
          <c:idx val="10"/>
          <c:order val="10"/>
          <c:tx>
            <c:strRef>
              <c:f>Sheet1!$S$12</c:f>
              <c:strCache>
                <c:ptCount val="1"/>
                <c:pt idx="0">
                  <c:v>55-60</c:v>
                </c:pt>
              </c:strCache>
            </c:strRef>
          </c:tx>
          <c:spPr>
            <a:solidFill>
              <a:schemeClr val="accent5">
                <a:lumMod val="6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Sheet1!$T$12:$W$12</c:f>
              <c:numCache>
                <c:formatCode>General</c:formatCode>
                <c:ptCount val="4"/>
                <c:pt idx="2" formatCode="0%">
                  <c:v>0.02</c:v>
                </c:pt>
              </c:numCache>
            </c:numRef>
          </c:val>
          <c:extLst>
            <c:ext xmlns:c16="http://schemas.microsoft.com/office/drawing/2014/chart" uri="{C3380CC4-5D6E-409C-BE32-E72D297353CC}">
              <c16:uniqueId val="{0000000A-1C7E-4265-83F4-53934DDBF5DA}"/>
            </c:ext>
          </c:extLst>
        </c:ser>
        <c:ser>
          <c:idx val="11"/>
          <c:order val="11"/>
          <c:tx>
            <c:strRef>
              <c:f>Sheet1!$S$13</c:f>
              <c:strCache>
                <c:ptCount val="1"/>
                <c:pt idx="0">
                  <c:v>60-64</c:v>
                </c:pt>
              </c:strCache>
            </c:strRef>
          </c:tx>
          <c:spPr>
            <a:solidFill>
              <a:schemeClr val="accent6">
                <a:lumMod val="6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Sheet1!$T$13:$W$13</c:f>
              <c:numCache>
                <c:formatCode>General</c:formatCode>
                <c:ptCount val="4"/>
              </c:numCache>
            </c:numRef>
          </c:val>
          <c:extLst>
            <c:ext xmlns:c16="http://schemas.microsoft.com/office/drawing/2014/chart" uri="{C3380CC4-5D6E-409C-BE32-E72D297353CC}">
              <c16:uniqueId val="{0000000B-1C7E-4265-83F4-53934DDBF5DA}"/>
            </c:ext>
          </c:extLst>
        </c:ser>
        <c:ser>
          <c:idx val="12"/>
          <c:order val="12"/>
          <c:tx>
            <c:strRef>
              <c:f>Sheet1!$S$14</c:f>
              <c:strCache>
                <c:ptCount val="1"/>
                <c:pt idx="0">
                  <c:v>65-69</c:v>
                </c:pt>
              </c:strCache>
            </c:strRef>
          </c:tx>
          <c:spPr>
            <a:solidFill>
              <a:schemeClr val="accent1">
                <a:lumMod val="80000"/>
                <a:lumOff val="2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Sheet1!$T$14:$W$14</c:f>
              <c:numCache>
                <c:formatCode>General</c:formatCode>
                <c:ptCount val="4"/>
              </c:numCache>
            </c:numRef>
          </c:val>
          <c:extLst>
            <c:ext xmlns:c16="http://schemas.microsoft.com/office/drawing/2014/chart" uri="{C3380CC4-5D6E-409C-BE32-E72D297353CC}">
              <c16:uniqueId val="{0000000C-1C7E-4265-83F4-53934DDBF5DA}"/>
            </c:ext>
          </c:extLst>
        </c:ser>
        <c:ser>
          <c:idx val="13"/>
          <c:order val="13"/>
          <c:tx>
            <c:strRef>
              <c:f>Sheet1!$S$15</c:f>
              <c:strCache>
                <c:ptCount val="1"/>
                <c:pt idx="0">
                  <c:v>70-74</c:v>
                </c:pt>
              </c:strCache>
            </c:strRef>
          </c:tx>
          <c:spPr>
            <a:solidFill>
              <a:schemeClr val="accent2">
                <a:lumMod val="80000"/>
                <a:lumOff val="2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Sheet1!$T$15:$W$15</c:f>
              <c:numCache>
                <c:formatCode>General</c:formatCode>
                <c:ptCount val="4"/>
              </c:numCache>
            </c:numRef>
          </c:val>
          <c:extLst>
            <c:ext xmlns:c16="http://schemas.microsoft.com/office/drawing/2014/chart" uri="{C3380CC4-5D6E-409C-BE32-E72D297353CC}">
              <c16:uniqueId val="{0000000D-1C7E-4265-83F4-53934DDBF5DA}"/>
            </c:ext>
          </c:extLst>
        </c:ser>
        <c:ser>
          <c:idx val="14"/>
          <c:order val="14"/>
          <c:tx>
            <c:strRef>
              <c:f>Sheet1!$S$16</c:f>
              <c:strCache>
                <c:ptCount val="1"/>
                <c:pt idx="0">
                  <c:v>74-79</c:v>
                </c:pt>
              </c:strCache>
            </c:strRef>
          </c:tx>
          <c:spPr>
            <a:solidFill>
              <a:schemeClr val="accent3">
                <a:lumMod val="80000"/>
                <a:lumOff val="20000"/>
              </a:schemeClr>
            </a:solidFill>
            <a:ln>
              <a:noFill/>
            </a:ln>
            <a:effectLst/>
          </c:spPr>
          <c:invertIfNegative val="0"/>
          <c:cat>
            <c:strRef>
              <c:f>Sheet1!$T$1:$W$1</c:f>
              <c:strCache>
                <c:ptCount val="4"/>
                <c:pt idx="0">
                  <c:v>&lt;3 months</c:v>
                </c:pt>
                <c:pt idx="1">
                  <c:v>3 months</c:v>
                </c:pt>
                <c:pt idx="2">
                  <c:v>6 months</c:v>
                </c:pt>
                <c:pt idx="3">
                  <c:v>12 months</c:v>
                </c:pt>
              </c:strCache>
            </c:strRef>
          </c:cat>
          <c:val>
            <c:numRef>
              <c:f>Sheet1!$T$16:$W$16</c:f>
              <c:numCache>
                <c:formatCode>General</c:formatCode>
                <c:ptCount val="4"/>
                <c:pt idx="3" formatCode="0%">
                  <c:v>0.01</c:v>
                </c:pt>
              </c:numCache>
            </c:numRef>
          </c:val>
          <c:extLst>
            <c:ext xmlns:c16="http://schemas.microsoft.com/office/drawing/2014/chart" uri="{C3380CC4-5D6E-409C-BE32-E72D297353CC}">
              <c16:uniqueId val="{0000000E-1C7E-4265-83F4-53934DDBF5DA}"/>
            </c:ext>
          </c:extLst>
        </c:ser>
        <c:dLbls>
          <c:showLegendKey val="0"/>
          <c:showVal val="0"/>
          <c:showCatName val="0"/>
          <c:showSerName val="0"/>
          <c:showPercent val="0"/>
          <c:showBubbleSize val="0"/>
        </c:dLbls>
        <c:gapWidth val="219"/>
        <c:axId val="749137520"/>
        <c:axId val="749128008"/>
      </c:barChart>
      <c:catAx>
        <c:axId val="74913752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128008"/>
        <c:crosses val="autoZero"/>
        <c:auto val="1"/>
        <c:lblAlgn val="ctr"/>
        <c:lblOffset val="100"/>
        <c:noMultiLvlLbl val="0"/>
      </c:catAx>
      <c:valAx>
        <c:axId val="749128008"/>
        <c:scaling>
          <c:orientation val="minMax"/>
        </c:scaling>
        <c:delete val="0"/>
        <c:axPos val="l"/>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137520"/>
        <c:crosses val="autoZero"/>
        <c:crossBetween val="between"/>
      </c:valAx>
      <c:spPr>
        <a:noFill/>
        <a:ln>
          <a:noFill/>
        </a:ln>
        <a:effectLst/>
      </c:spPr>
    </c:plotArea>
    <c:legend>
      <c:legendPos val="b"/>
      <c:legendEntry>
        <c:idx val="9"/>
        <c:delete val="1"/>
      </c:legendEntry>
      <c:legendEntry>
        <c:idx val="11"/>
        <c:delete val="1"/>
      </c:legendEntry>
      <c:legendEntry>
        <c:idx val="12"/>
        <c:delete val="1"/>
      </c:legendEntry>
      <c:legendEntry>
        <c:idx val="13"/>
        <c:delete val="1"/>
      </c:legendEntry>
      <c:layout>
        <c:manualLayout>
          <c:xMode val="edge"/>
          <c:yMode val="edge"/>
          <c:x val="0.10234673217968528"/>
          <c:y val="0.85472033992040408"/>
          <c:w val="0.80499970753116679"/>
          <c:h val="0.117501685202151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Percentage of clients inactive, fairly active and active at start and 3 months (n=68)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925898935319316E-2"/>
          <c:y val="0.26624999999999999"/>
          <c:w val="0.61644211798581616"/>
          <c:h val="0.54512347888332136"/>
        </c:manualLayout>
      </c:layout>
      <c:barChart>
        <c:barDir val="col"/>
        <c:grouping val="percentStacked"/>
        <c:varyColors val="0"/>
        <c:ser>
          <c:idx val="0"/>
          <c:order val="0"/>
          <c:tx>
            <c:strRef>
              <c:f>Sheet1!$L$111</c:f>
              <c:strCache>
                <c:ptCount val="1"/>
                <c:pt idx="0">
                  <c:v>not walking</c:v>
                </c:pt>
              </c:strCache>
            </c:strRef>
          </c:tx>
          <c:spPr>
            <a:solidFill>
              <a:schemeClr val="accent2"/>
            </a:solidFill>
            <a:ln>
              <a:noFill/>
            </a:ln>
            <a:effectLst/>
          </c:spPr>
          <c:invertIfNegative val="0"/>
          <c:cat>
            <c:strRef>
              <c:f>Sheet1!$K$112:$K$113</c:f>
              <c:strCache>
                <c:ptCount val="2"/>
                <c:pt idx="0">
                  <c:v>start</c:v>
                </c:pt>
                <c:pt idx="1">
                  <c:v>3 months</c:v>
                </c:pt>
              </c:strCache>
            </c:strRef>
          </c:cat>
          <c:val>
            <c:numRef>
              <c:f>Sheet1!$L$112:$L$113</c:f>
              <c:numCache>
                <c:formatCode>0%</c:formatCode>
                <c:ptCount val="2"/>
                <c:pt idx="0">
                  <c:v>0.36</c:v>
                </c:pt>
                <c:pt idx="1">
                  <c:v>0.09</c:v>
                </c:pt>
              </c:numCache>
            </c:numRef>
          </c:val>
          <c:extLst>
            <c:ext xmlns:c16="http://schemas.microsoft.com/office/drawing/2014/chart" uri="{C3380CC4-5D6E-409C-BE32-E72D297353CC}">
              <c16:uniqueId val="{00000000-D546-45B2-B42D-5C6C4021F1E7}"/>
            </c:ext>
          </c:extLst>
        </c:ser>
        <c:ser>
          <c:idx val="1"/>
          <c:order val="1"/>
          <c:tx>
            <c:strRef>
              <c:f>Sheet1!$M$111</c:f>
              <c:strCache>
                <c:ptCount val="1"/>
                <c:pt idx="0">
                  <c:v>walking less than 30 mins</c:v>
                </c:pt>
              </c:strCache>
            </c:strRef>
          </c:tx>
          <c:spPr>
            <a:solidFill>
              <a:schemeClr val="accent2">
                <a:lumMod val="60000"/>
                <a:lumOff val="40000"/>
              </a:schemeClr>
            </a:solidFill>
            <a:ln>
              <a:noFill/>
            </a:ln>
            <a:effectLst/>
          </c:spPr>
          <c:invertIfNegative val="0"/>
          <c:cat>
            <c:strRef>
              <c:f>Sheet1!$K$112:$K$113</c:f>
              <c:strCache>
                <c:ptCount val="2"/>
                <c:pt idx="0">
                  <c:v>start</c:v>
                </c:pt>
                <c:pt idx="1">
                  <c:v>3 months</c:v>
                </c:pt>
              </c:strCache>
            </c:strRef>
          </c:cat>
          <c:val>
            <c:numRef>
              <c:f>Sheet1!$M$112:$M$113</c:f>
              <c:numCache>
                <c:formatCode>0%</c:formatCode>
                <c:ptCount val="2"/>
                <c:pt idx="0">
                  <c:v>0.16</c:v>
                </c:pt>
                <c:pt idx="1">
                  <c:v>0.24</c:v>
                </c:pt>
              </c:numCache>
            </c:numRef>
          </c:val>
          <c:extLst>
            <c:ext xmlns:c16="http://schemas.microsoft.com/office/drawing/2014/chart" uri="{C3380CC4-5D6E-409C-BE32-E72D297353CC}">
              <c16:uniqueId val="{00000001-D546-45B2-B42D-5C6C4021F1E7}"/>
            </c:ext>
          </c:extLst>
        </c:ser>
        <c:ser>
          <c:idx val="2"/>
          <c:order val="2"/>
          <c:tx>
            <c:strRef>
              <c:f>Sheet1!$N$111</c:f>
              <c:strCache>
                <c:ptCount val="1"/>
                <c:pt idx="0">
                  <c:v>not raising breathing rate</c:v>
                </c:pt>
              </c:strCache>
            </c:strRef>
          </c:tx>
          <c:spPr>
            <a:solidFill>
              <a:schemeClr val="accent2">
                <a:lumMod val="40000"/>
                <a:lumOff val="60000"/>
              </a:schemeClr>
            </a:solidFill>
            <a:ln>
              <a:noFill/>
            </a:ln>
            <a:effectLst/>
          </c:spPr>
          <c:invertIfNegative val="0"/>
          <c:cat>
            <c:strRef>
              <c:f>Sheet1!$K$112:$K$113</c:f>
              <c:strCache>
                <c:ptCount val="2"/>
                <c:pt idx="0">
                  <c:v>start</c:v>
                </c:pt>
                <c:pt idx="1">
                  <c:v>3 months</c:v>
                </c:pt>
              </c:strCache>
            </c:strRef>
          </c:cat>
          <c:val>
            <c:numRef>
              <c:f>Sheet1!$N$112:$N$113</c:f>
              <c:numCache>
                <c:formatCode>0%</c:formatCode>
                <c:ptCount val="2"/>
                <c:pt idx="0">
                  <c:v>0.28000000000000003</c:v>
                </c:pt>
                <c:pt idx="1">
                  <c:v>0.13</c:v>
                </c:pt>
              </c:numCache>
            </c:numRef>
          </c:val>
          <c:extLst>
            <c:ext xmlns:c16="http://schemas.microsoft.com/office/drawing/2014/chart" uri="{C3380CC4-5D6E-409C-BE32-E72D297353CC}">
              <c16:uniqueId val="{00000002-D546-45B2-B42D-5C6C4021F1E7}"/>
            </c:ext>
          </c:extLst>
        </c:ser>
        <c:ser>
          <c:idx val="3"/>
          <c:order val="3"/>
          <c:tx>
            <c:strRef>
              <c:f>Sheet1!$O$111</c:f>
              <c:strCache>
                <c:ptCount val="1"/>
                <c:pt idx="0">
                  <c:v>fairly active</c:v>
                </c:pt>
              </c:strCache>
            </c:strRef>
          </c:tx>
          <c:spPr>
            <a:solidFill>
              <a:schemeClr val="accent1"/>
            </a:solidFill>
            <a:ln>
              <a:noFill/>
            </a:ln>
            <a:effectLst/>
          </c:spPr>
          <c:invertIfNegative val="0"/>
          <c:cat>
            <c:strRef>
              <c:f>Sheet1!$K$112:$K$113</c:f>
              <c:strCache>
                <c:ptCount val="2"/>
                <c:pt idx="0">
                  <c:v>start</c:v>
                </c:pt>
                <c:pt idx="1">
                  <c:v>3 months</c:v>
                </c:pt>
              </c:strCache>
            </c:strRef>
          </c:cat>
          <c:val>
            <c:numRef>
              <c:f>Sheet1!$O$112:$O$113</c:f>
              <c:numCache>
                <c:formatCode>0%</c:formatCode>
                <c:ptCount val="2"/>
                <c:pt idx="0">
                  <c:v>0.16</c:v>
                </c:pt>
                <c:pt idx="1">
                  <c:v>0.41</c:v>
                </c:pt>
              </c:numCache>
            </c:numRef>
          </c:val>
          <c:extLst>
            <c:ext xmlns:c16="http://schemas.microsoft.com/office/drawing/2014/chart" uri="{C3380CC4-5D6E-409C-BE32-E72D297353CC}">
              <c16:uniqueId val="{00000003-D546-45B2-B42D-5C6C4021F1E7}"/>
            </c:ext>
          </c:extLst>
        </c:ser>
        <c:ser>
          <c:idx val="4"/>
          <c:order val="4"/>
          <c:tx>
            <c:strRef>
              <c:f>Sheet1!$P$111</c:f>
              <c:strCache>
                <c:ptCount val="1"/>
                <c:pt idx="0">
                  <c:v>active</c:v>
                </c:pt>
              </c:strCache>
            </c:strRef>
          </c:tx>
          <c:spPr>
            <a:solidFill>
              <a:schemeClr val="accent1">
                <a:lumMod val="75000"/>
              </a:schemeClr>
            </a:solidFill>
            <a:ln>
              <a:noFill/>
            </a:ln>
            <a:effectLst/>
          </c:spPr>
          <c:invertIfNegative val="0"/>
          <c:cat>
            <c:strRef>
              <c:f>Sheet1!$K$112:$K$113</c:f>
              <c:strCache>
                <c:ptCount val="2"/>
                <c:pt idx="0">
                  <c:v>start</c:v>
                </c:pt>
                <c:pt idx="1">
                  <c:v>3 months</c:v>
                </c:pt>
              </c:strCache>
            </c:strRef>
          </c:cat>
          <c:val>
            <c:numRef>
              <c:f>Sheet1!$P$112:$P$113</c:f>
              <c:numCache>
                <c:formatCode>0%</c:formatCode>
                <c:ptCount val="2"/>
                <c:pt idx="0">
                  <c:v>0.04</c:v>
                </c:pt>
                <c:pt idx="1">
                  <c:v>0.13</c:v>
                </c:pt>
              </c:numCache>
            </c:numRef>
          </c:val>
          <c:extLst>
            <c:ext xmlns:c16="http://schemas.microsoft.com/office/drawing/2014/chart" uri="{C3380CC4-5D6E-409C-BE32-E72D297353CC}">
              <c16:uniqueId val="{00000004-D546-45B2-B42D-5C6C4021F1E7}"/>
            </c:ext>
          </c:extLst>
        </c:ser>
        <c:dLbls>
          <c:showLegendKey val="0"/>
          <c:showVal val="0"/>
          <c:showCatName val="0"/>
          <c:showSerName val="0"/>
          <c:showPercent val="0"/>
          <c:showBubbleSize val="0"/>
        </c:dLbls>
        <c:gapWidth val="150"/>
        <c:overlap val="100"/>
        <c:axId val="608064768"/>
        <c:axId val="608063456"/>
      </c:barChart>
      <c:catAx>
        <c:axId val="608064768"/>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63456"/>
        <c:crosses val="autoZero"/>
        <c:auto val="1"/>
        <c:lblAlgn val="ctr"/>
        <c:lblOffset val="100"/>
        <c:noMultiLvlLbl val="0"/>
      </c:catAx>
      <c:valAx>
        <c:axId val="608063456"/>
        <c:scaling>
          <c:orientation val="minMax"/>
        </c:scaling>
        <c:delete val="0"/>
        <c:axPos val="l"/>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64768"/>
        <c:crosses val="autoZero"/>
        <c:crossBetween val="between"/>
      </c:valAx>
      <c:spPr>
        <a:noFill/>
        <a:ln>
          <a:noFill/>
        </a:ln>
        <a:effectLst/>
      </c:spPr>
    </c:plotArea>
    <c:legend>
      <c:legendPos val="r"/>
      <c:layout>
        <c:manualLayout>
          <c:xMode val="edge"/>
          <c:yMode val="edge"/>
          <c:x val="0.71359716322141453"/>
          <c:y val="0.53972709377236938"/>
          <c:w val="0.28640283677858552"/>
          <c:h val="0.39702308518253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Percentage of clients inactive,</a:t>
            </a:r>
            <a:r>
              <a:rPr lang="en-US" sz="1100" baseline="0"/>
              <a:t> fairly active and active at start, 3 and 6 months (n=59)</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Sheet2!$L$18</c:f>
              <c:strCache>
                <c:ptCount val="1"/>
                <c:pt idx="0">
                  <c:v>not walking</c:v>
                </c:pt>
              </c:strCache>
            </c:strRef>
          </c:tx>
          <c:spPr>
            <a:solidFill>
              <a:schemeClr val="accent2"/>
            </a:solidFill>
            <a:ln>
              <a:noFill/>
            </a:ln>
            <a:effectLst/>
          </c:spPr>
          <c:invertIfNegative val="0"/>
          <c:cat>
            <c:strRef>
              <c:f>Sheet2!$K$19:$K$21</c:f>
              <c:strCache>
                <c:ptCount val="3"/>
                <c:pt idx="0">
                  <c:v>start</c:v>
                </c:pt>
                <c:pt idx="1">
                  <c:v>3 months</c:v>
                </c:pt>
                <c:pt idx="2">
                  <c:v>6 months</c:v>
                </c:pt>
              </c:strCache>
            </c:strRef>
          </c:cat>
          <c:val>
            <c:numRef>
              <c:f>Sheet2!$L$19:$L$21</c:f>
              <c:numCache>
                <c:formatCode>0%</c:formatCode>
                <c:ptCount val="3"/>
                <c:pt idx="0">
                  <c:v>0.36</c:v>
                </c:pt>
                <c:pt idx="1">
                  <c:v>0.1</c:v>
                </c:pt>
                <c:pt idx="2">
                  <c:v>0</c:v>
                </c:pt>
              </c:numCache>
            </c:numRef>
          </c:val>
          <c:extLst>
            <c:ext xmlns:c16="http://schemas.microsoft.com/office/drawing/2014/chart" uri="{C3380CC4-5D6E-409C-BE32-E72D297353CC}">
              <c16:uniqueId val="{00000000-81E3-463F-B354-CF91830D64C6}"/>
            </c:ext>
          </c:extLst>
        </c:ser>
        <c:ser>
          <c:idx val="1"/>
          <c:order val="1"/>
          <c:tx>
            <c:strRef>
              <c:f>Sheet2!$M$18</c:f>
              <c:strCache>
                <c:ptCount val="1"/>
                <c:pt idx="0">
                  <c:v>walking less than 30 mins</c:v>
                </c:pt>
              </c:strCache>
            </c:strRef>
          </c:tx>
          <c:spPr>
            <a:solidFill>
              <a:schemeClr val="accent2">
                <a:lumMod val="60000"/>
                <a:lumOff val="40000"/>
              </a:schemeClr>
            </a:solidFill>
            <a:ln>
              <a:noFill/>
            </a:ln>
            <a:effectLst/>
          </c:spPr>
          <c:invertIfNegative val="0"/>
          <c:cat>
            <c:strRef>
              <c:f>Sheet2!$K$19:$K$21</c:f>
              <c:strCache>
                <c:ptCount val="3"/>
                <c:pt idx="0">
                  <c:v>start</c:v>
                </c:pt>
                <c:pt idx="1">
                  <c:v>3 months</c:v>
                </c:pt>
                <c:pt idx="2">
                  <c:v>6 months</c:v>
                </c:pt>
              </c:strCache>
            </c:strRef>
          </c:cat>
          <c:val>
            <c:numRef>
              <c:f>Sheet2!$M$19:$M$21</c:f>
              <c:numCache>
                <c:formatCode>0%</c:formatCode>
                <c:ptCount val="3"/>
                <c:pt idx="0">
                  <c:v>0.12</c:v>
                </c:pt>
                <c:pt idx="1">
                  <c:v>0.17</c:v>
                </c:pt>
                <c:pt idx="2">
                  <c:v>0.27</c:v>
                </c:pt>
              </c:numCache>
            </c:numRef>
          </c:val>
          <c:extLst>
            <c:ext xmlns:c16="http://schemas.microsoft.com/office/drawing/2014/chart" uri="{C3380CC4-5D6E-409C-BE32-E72D297353CC}">
              <c16:uniqueId val="{00000001-81E3-463F-B354-CF91830D64C6}"/>
            </c:ext>
          </c:extLst>
        </c:ser>
        <c:ser>
          <c:idx val="2"/>
          <c:order val="2"/>
          <c:tx>
            <c:strRef>
              <c:f>Sheet2!$N$18</c:f>
              <c:strCache>
                <c:ptCount val="1"/>
                <c:pt idx="0">
                  <c:v>not raising breathing rate</c:v>
                </c:pt>
              </c:strCache>
            </c:strRef>
          </c:tx>
          <c:spPr>
            <a:solidFill>
              <a:schemeClr val="accent2">
                <a:lumMod val="40000"/>
                <a:lumOff val="60000"/>
              </a:schemeClr>
            </a:solidFill>
            <a:ln>
              <a:noFill/>
            </a:ln>
            <a:effectLst/>
          </c:spPr>
          <c:invertIfNegative val="0"/>
          <c:cat>
            <c:strRef>
              <c:f>Sheet2!$K$19:$K$21</c:f>
              <c:strCache>
                <c:ptCount val="3"/>
                <c:pt idx="0">
                  <c:v>start</c:v>
                </c:pt>
                <c:pt idx="1">
                  <c:v>3 months</c:v>
                </c:pt>
                <c:pt idx="2">
                  <c:v>6 months</c:v>
                </c:pt>
              </c:strCache>
            </c:strRef>
          </c:cat>
          <c:val>
            <c:numRef>
              <c:f>Sheet2!$N$19:$N$21</c:f>
              <c:numCache>
                <c:formatCode>0%</c:formatCode>
                <c:ptCount val="3"/>
                <c:pt idx="0">
                  <c:v>0.31</c:v>
                </c:pt>
                <c:pt idx="1">
                  <c:v>0.14000000000000001</c:v>
                </c:pt>
                <c:pt idx="2">
                  <c:v>7.0000000000000007E-2</c:v>
                </c:pt>
              </c:numCache>
            </c:numRef>
          </c:val>
          <c:extLst>
            <c:ext xmlns:c16="http://schemas.microsoft.com/office/drawing/2014/chart" uri="{C3380CC4-5D6E-409C-BE32-E72D297353CC}">
              <c16:uniqueId val="{00000002-81E3-463F-B354-CF91830D64C6}"/>
            </c:ext>
          </c:extLst>
        </c:ser>
        <c:ser>
          <c:idx val="3"/>
          <c:order val="3"/>
          <c:tx>
            <c:strRef>
              <c:f>Sheet2!$O$18</c:f>
              <c:strCache>
                <c:ptCount val="1"/>
                <c:pt idx="0">
                  <c:v>active</c:v>
                </c:pt>
              </c:strCache>
            </c:strRef>
          </c:tx>
          <c:spPr>
            <a:solidFill>
              <a:schemeClr val="accent1"/>
            </a:solidFill>
            <a:ln>
              <a:noFill/>
            </a:ln>
            <a:effectLst/>
          </c:spPr>
          <c:invertIfNegative val="0"/>
          <c:cat>
            <c:strRef>
              <c:f>Sheet2!$K$19:$K$21</c:f>
              <c:strCache>
                <c:ptCount val="3"/>
                <c:pt idx="0">
                  <c:v>start</c:v>
                </c:pt>
                <c:pt idx="1">
                  <c:v>3 months</c:v>
                </c:pt>
                <c:pt idx="2">
                  <c:v>6 months</c:v>
                </c:pt>
              </c:strCache>
            </c:strRef>
          </c:cat>
          <c:val>
            <c:numRef>
              <c:f>Sheet2!$O$19:$O$21</c:f>
              <c:numCache>
                <c:formatCode>0%</c:formatCode>
                <c:ptCount val="3"/>
                <c:pt idx="0">
                  <c:v>0.17</c:v>
                </c:pt>
                <c:pt idx="1">
                  <c:v>0.46</c:v>
                </c:pt>
                <c:pt idx="2">
                  <c:v>0.51</c:v>
                </c:pt>
              </c:numCache>
            </c:numRef>
          </c:val>
          <c:extLst>
            <c:ext xmlns:c16="http://schemas.microsoft.com/office/drawing/2014/chart" uri="{C3380CC4-5D6E-409C-BE32-E72D297353CC}">
              <c16:uniqueId val="{00000003-81E3-463F-B354-CF91830D64C6}"/>
            </c:ext>
          </c:extLst>
        </c:ser>
        <c:ser>
          <c:idx val="4"/>
          <c:order val="4"/>
          <c:tx>
            <c:strRef>
              <c:f>Sheet2!$P$18</c:f>
              <c:strCache>
                <c:ptCount val="1"/>
                <c:pt idx="0">
                  <c:v>very active</c:v>
                </c:pt>
              </c:strCache>
            </c:strRef>
          </c:tx>
          <c:spPr>
            <a:solidFill>
              <a:schemeClr val="accent1">
                <a:lumMod val="75000"/>
              </a:schemeClr>
            </a:solidFill>
            <a:ln>
              <a:noFill/>
            </a:ln>
            <a:effectLst/>
          </c:spPr>
          <c:invertIfNegative val="0"/>
          <c:cat>
            <c:strRef>
              <c:f>Sheet2!$K$19:$K$21</c:f>
              <c:strCache>
                <c:ptCount val="3"/>
                <c:pt idx="0">
                  <c:v>start</c:v>
                </c:pt>
                <c:pt idx="1">
                  <c:v>3 months</c:v>
                </c:pt>
                <c:pt idx="2">
                  <c:v>6 months</c:v>
                </c:pt>
              </c:strCache>
            </c:strRef>
          </c:cat>
          <c:val>
            <c:numRef>
              <c:f>Sheet2!$P$19:$P$21</c:f>
              <c:numCache>
                <c:formatCode>0%</c:formatCode>
                <c:ptCount val="3"/>
                <c:pt idx="0">
                  <c:v>0.04</c:v>
                </c:pt>
                <c:pt idx="1">
                  <c:v>0.13</c:v>
                </c:pt>
                <c:pt idx="2">
                  <c:v>0.15</c:v>
                </c:pt>
              </c:numCache>
            </c:numRef>
          </c:val>
          <c:extLst>
            <c:ext xmlns:c16="http://schemas.microsoft.com/office/drawing/2014/chart" uri="{C3380CC4-5D6E-409C-BE32-E72D297353CC}">
              <c16:uniqueId val="{00000004-81E3-463F-B354-CF91830D64C6}"/>
            </c:ext>
          </c:extLst>
        </c:ser>
        <c:dLbls>
          <c:showLegendKey val="0"/>
          <c:showVal val="0"/>
          <c:showCatName val="0"/>
          <c:showSerName val="0"/>
          <c:showPercent val="0"/>
          <c:showBubbleSize val="0"/>
        </c:dLbls>
        <c:gapWidth val="150"/>
        <c:overlap val="100"/>
        <c:axId val="605939376"/>
        <c:axId val="605941016"/>
      </c:barChart>
      <c:catAx>
        <c:axId val="60593937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941016"/>
        <c:crosses val="autoZero"/>
        <c:auto val="1"/>
        <c:lblAlgn val="ctr"/>
        <c:lblOffset val="100"/>
        <c:noMultiLvlLbl val="0"/>
      </c:catAx>
      <c:valAx>
        <c:axId val="605941016"/>
        <c:scaling>
          <c:orientation val="minMax"/>
        </c:scaling>
        <c:delete val="0"/>
        <c:axPos val="l"/>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939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100" b="0" i="0" baseline="0">
                <a:effectLst/>
              </a:rPr>
              <a:t>Percentage of clients inactive, fairly active and active at start, 3, 6 and 12 months (n=44)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layout>
        <c:manualLayout>
          <c:xMode val="edge"/>
          <c:yMode val="edge"/>
          <c:x val="0.10451824623298808"/>
          <c:y val="4.166666666666666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stacked"/>
        <c:varyColors val="0"/>
        <c:ser>
          <c:idx val="0"/>
          <c:order val="0"/>
          <c:tx>
            <c:strRef>
              <c:f>Sheet2!$AO$10</c:f>
              <c:strCache>
                <c:ptCount val="1"/>
                <c:pt idx="0">
                  <c:v>not walking</c:v>
                </c:pt>
              </c:strCache>
            </c:strRef>
          </c:tx>
          <c:spPr>
            <a:solidFill>
              <a:schemeClr val="accent2"/>
            </a:solidFill>
            <a:ln>
              <a:noFill/>
            </a:ln>
            <a:effectLst/>
          </c:spPr>
          <c:invertIfNegative val="0"/>
          <c:cat>
            <c:strRef>
              <c:f>Sheet2!$AN$11:$AN$14</c:f>
              <c:strCache>
                <c:ptCount val="4"/>
                <c:pt idx="0">
                  <c:v>start</c:v>
                </c:pt>
                <c:pt idx="1">
                  <c:v>3 months</c:v>
                </c:pt>
                <c:pt idx="2">
                  <c:v>6 months</c:v>
                </c:pt>
                <c:pt idx="3">
                  <c:v>12 months</c:v>
                </c:pt>
              </c:strCache>
            </c:strRef>
          </c:cat>
          <c:val>
            <c:numRef>
              <c:f>Sheet2!$AO$11:$AO$14</c:f>
              <c:numCache>
                <c:formatCode>0%</c:formatCode>
                <c:ptCount val="4"/>
                <c:pt idx="0">
                  <c:v>0.36</c:v>
                </c:pt>
                <c:pt idx="1">
                  <c:v>0.11</c:v>
                </c:pt>
                <c:pt idx="2">
                  <c:v>0</c:v>
                </c:pt>
                <c:pt idx="3">
                  <c:v>0.05</c:v>
                </c:pt>
              </c:numCache>
            </c:numRef>
          </c:val>
          <c:extLst>
            <c:ext xmlns:c16="http://schemas.microsoft.com/office/drawing/2014/chart" uri="{C3380CC4-5D6E-409C-BE32-E72D297353CC}">
              <c16:uniqueId val="{00000000-C966-4FD2-ADD9-F98765266B47}"/>
            </c:ext>
          </c:extLst>
        </c:ser>
        <c:ser>
          <c:idx val="1"/>
          <c:order val="1"/>
          <c:tx>
            <c:strRef>
              <c:f>Sheet2!$AP$10</c:f>
              <c:strCache>
                <c:ptCount val="1"/>
                <c:pt idx="0">
                  <c:v>walking less than 30 mins</c:v>
                </c:pt>
              </c:strCache>
            </c:strRef>
          </c:tx>
          <c:spPr>
            <a:solidFill>
              <a:schemeClr val="accent2">
                <a:lumMod val="60000"/>
                <a:lumOff val="40000"/>
              </a:schemeClr>
            </a:solidFill>
            <a:ln>
              <a:noFill/>
            </a:ln>
            <a:effectLst/>
          </c:spPr>
          <c:invertIfNegative val="0"/>
          <c:cat>
            <c:strRef>
              <c:f>Sheet2!$AN$11:$AN$14</c:f>
              <c:strCache>
                <c:ptCount val="4"/>
                <c:pt idx="0">
                  <c:v>start</c:v>
                </c:pt>
                <c:pt idx="1">
                  <c:v>3 months</c:v>
                </c:pt>
                <c:pt idx="2">
                  <c:v>6 months</c:v>
                </c:pt>
                <c:pt idx="3">
                  <c:v>12 months</c:v>
                </c:pt>
              </c:strCache>
            </c:strRef>
          </c:cat>
          <c:val>
            <c:numRef>
              <c:f>Sheet2!$AP$11:$AP$14</c:f>
              <c:numCache>
                <c:formatCode>0%</c:formatCode>
                <c:ptCount val="4"/>
                <c:pt idx="0">
                  <c:v>0.16</c:v>
                </c:pt>
                <c:pt idx="1">
                  <c:v>0.2</c:v>
                </c:pt>
                <c:pt idx="2">
                  <c:v>0.31</c:v>
                </c:pt>
                <c:pt idx="3">
                  <c:v>0.18</c:v>
                </c:pt>
              </c:numCache>
            </c:numRef>
          </c:val>
          <c:extLst>
            <c:ext xmlns:c16="http://schemas.microsoft.com/office/drawing/2014/chart" uri="{C3380CC4-5D6E-409C-BE32-E72D297353CC}">
              <c16:uniqueId val="{00000001-C966-4FD2-ADD9-F98765266B47}"/>
            </c:ext>
          </c:extLst>
        </c:ser>
        <c:ser>
          <c:idx val="2"/>
          <c:order val="2"/>
          <c:tx>
            <c:strRef>
              <c:f>Sheet2!$AQ$10</c:f>
              <c:strCache>
                <c:ptCount val="1"/>
                <c:pt idx="0">
                  <c:v>not raising breathing rate</c:v>
                </c:pt>
              </c:strCache>
            </c:strRef>
          </c:tx>
          <c:spPr>
            <a:solidFill>
              <a:schemeClr val="accent2">
                <a:lumMod val="40000"/>
                <a:lumOff val="60000"/>
              </a:schemeClr>
            </a:solidFill>
            <a:ln>
              <a:noFill/>
            </a:ln>
            <a:effectLst/>
          </c:spPr>
          <c:invertIfNegative val="0"/>
          <c:cat>
            <c:strRef>
              <c:f>Sheet2!$AN$11:$AN$14</c:f>
              <c:strCache>
                <c:ptCount val="4"/>
                <c:pt idx="0">
                  <c:v>start</c:v>
                </c:pt>
                <c:pt idx="1">
                  <c:v>3 months</c:v>
                </c:pt>
                <c:pt idx="2">
                  <c:v>6 months</c:v>
                </c:pt>
                <c:pt idx="3">
                  <c:v>12 months</c:v>
                </c:pt>
              </c:strCache>
            </c:strRef>
          </c:cat>
          <c:val>
            <c:numRef>
              <c:f>Sheet2!$AQ$11:$AQ$14</c:f>
              <c:numCache>
                <c:formatCode>0%</c:formatCode>
                <c:ptCount val="4"/>
                <c:pt idx="0">
                  <c:v>0.23</c:v>
                </c:pt>
                <c:pt idx="1">
                  <c:v>0.14000000000000001</c:v>
                </c:pt>
                <c:pt idx="2">
                  <c:v>7.0000000000000007E-2</c:v>
                </c:pt>
                <c:pt idx="3">
                  <c:v>7.0000000000000007E-2</c:v>
                </c:pt>
              </c:numCache>
            </c:numRef>
          </c:val>
          <c:extLst>
            <c:ext xmlns:c16="http://schemas.microsoft.com/office/drawing/2014/chart" uri="{C3380CC4-5D6E-409C-BE32-E72D297353CC}">
              <c16:uniqueId val="{00000002-C966-4FD2-ADD9-F98765266B47}"/>
            </c:ext>
          </c:extLst>
        </c:ser>
        <c:ser>
          <c:idx val="3"/>
          <c:order val="3"/>
          <c:tx>
            <c:strRef>
              <c:f>Sheet2!$AR$10</c:f>
              <c:strCache>
                <c:ptCount val="1"/>
                <c:pt idx="0">
                  <c:v>active</c:v>
                </c:pt>
              </c:strCache>
            </c:strRef>
          </c:tx>
          <c:spPr>
            <a:solidFill>
              <a:schemeClr val="accent1"/>
            </a:solidFill>
            <a:ln>
              <a:noFill/>
            </a:ln>
            <a:effectLst/>
          </c:spPr>
          <c:invertIfNegative val="0"/>
          <c:cat>
            <c:strRef>
              <c:f>Sheet2!$AN$11:$AN$14</c:f>
              <c:strCache>
                <c:ptCount val="4"/>
                <c:pt idx="0">
                  <c:v>start</c:v>
                </c:pt>
                <c:pt idx="1">
                  <c:v>3 months</c:v>
                </c:pt>
                <c:pt idx="2">
                  <c:v>6 months</c:v>
                </c:pt>
                <c:pt idx="3">
                  <c:v>12 months</c:v>
                </c:pt>
              </c:strCache>
            </c:strRef>
          </c:cat>
          <c:val>
            <c:numRef>
              <c:f>Sheet2!$AR$11:$AR$14</c:f>
              <c:numCache>
                <c:formatCode>0%</c:formatCode>
                <c:ptCount val="4"/>
                <c:pt idx="0">
                  <c:v>0.21</c:v>
                </c:pt>
                <c:pt idx="1">
                  <c:v>0.46</c:v>
                </c:pt>
                <c:pt idx="2">
                  <c:v>0.46</c:v>
                </c:pt>
                <c:pt idx="3">
                  <c:v>0.59</c:v>
                </c:pt>
              </c:numCache>
            </c:numRef>
          </c:val>
          <c:extLst>
            <c:ext xmlns:c16="http://schemas.microsoft.com/office/drawing/2014/chart" uri="{C3380CC4-5D6E-409C-BE32-E72D297353CC}">
              <c16:uniqueId val="{00000003-C966-4FD2-ADD9-F98765266B47}"/>
            </c:ext>
          </c:extLst>
        </c:ser>
        <c:ser>
          <c:idx val="4"/>
          <c:order val="4"/>
          <c:tx>
            <c:strRef>
              <c:f>Sheet2!$AS$10</c:f>
              <c:strCache>
                <c:ptCount val="1"/>
                <c:pt idx="0">
                  <c:v>very active</c:v>
                </c:pt>
              </c:strCache>
            </c:strRef>
          </c:tx>
          <c:spPr>
            <a:solidFill>
              <a:schemeClr val="accent1">
                <a:lumMod val="75000"/>
              </a:schemeClr>
            </a:solidFill>
            <a:ln>
              <a:noFill/>
            </a:ln>
            <a:effectLst/>
          </c:spPr>
          <c:invertIfNegative val="0"/>
          <c:cat>
            <c:strRef>
              <c:f>Sheet2!$AN$11:$AN$14</c:f>
              <c:strCache>
                <c:ptCount val="4"/>
                <c:pt idx="0">
                  <c:v>start</c:v>
                </c:pt>
                <c:pt idx="1">
                  <c:v>3 months</c:v>
                </c:pt>
                <c:pt idx="2">
                  <c:v>6 months</c:v>
                </c:pt>
                <c:pt idx="3">
                  <c:v>12 months</c:v>
                </c:pt>
              </c:strCache>
            </c:strRef>
          </c:cat>
          <c:val>
            <c:numRef>
              <c:f>Sheet2!$AS$11:$AS$14</c:f>
              <c:numCache>
                <c:formatCode>0%</c:formatCode>
                <c:ptCount val="4"/>
                <c:pt idx="0">
                  <c:v>0.04</c:v>
                </c:pt>
                <c:pt idx="1">
                  <c:v>0.09</c:v>
                </c:pt>
                <c:pt idx="2">
                  <c:v>0.16</c:v>
                </c:pt>
                <c:pt idx="3">
                  <c:v>0.11</c:v>
                </c:pt>
              </c:numCache>
            </c:numRef>
          </c:val>
          <c:extLst>
            <c:ext xmlns:c16="http://schemas.microsoft.com/office/drawing/2014/chart" uri="{C3380CC4-5D6E-409C-BE32-E72D297353CC}">
              <c16:uniqueId val="{00000004-C966-4FD2-ADD9-F98765266B47}"/>
            </c:ext>
          </c:extLst>
        </c:ser>
        <c:dLbls>
          <c:showLegendKey val="0"/>
          <c:showVal val="0"/>
          <c:showCatName val="0"/>
          <c:showSerName val="0"/>
          <c:showPercent val="0"/>
          <c:showBubbleSize val="0"/>
        </c:dLbls>
        <c:gapWidth val="150"/>
        <c:overlap val="100"/>
        <c:axId val="752172584"/>
        <c:axId val="752175208"/>
      </c:barChart>
      <c:catAx>
        <c:axId val="75217258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175208"/>
        <c:crosses val="autoZero"/>
        <c:auto val="1"/>
        <c:lblAlgn val="ctr"/>
        <c:lblOffset val="100"/>
        <c:noMultiLvlLbl val="0"/>
      </c:catAx>
      <c:valAx>
        <c:axId val="752175208"/>
        <c:scaling>
          <c:orientation val="minMax"/>
          <c:max val="1"/>
        </c:scaling>
        <c:delete val="0"/>
        <c:axPos val="l"/>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172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Percentage of clients</a:t>
            </a:r>
            <a:r>
              <a:rPr lang="en-GB" sz="1100" baseline="0"/>
              <a:t> reporting low , moderate and high mental wellbeing in the 3, 6 and 12 month cohorts</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Sheet4!$B$2</c:f>
              <c:strCache>
                <c:ptCount val="1"/>
                <c:pt idx="0">
                  <c:v>low wellbeing</c:v>
                </c:pt>
              </c:strCache>
            </c:strRef>
          </c:tx>
          <c:spPr>
            <a:solidFill>
              <a:schemeClr val="accent4">
                <a:lumMod val="60000"/>
                <a:lumOff val="40000"/>
              </a:schemeClr>
            </a:solidFill>
            <a:ln>
              <a:noFill/>
            </a:ln>
            <a:effectLst/>
          </c:spPr>
          <c:invertIfNegative val="0"/>
          <c:cat>
            <c:strRef>
              <c:f>Sheet4!$C$1:$O$1</c:f>
              <c:strCache>
                <c:ptCount val="13"/>
                <c:pt idx="0">
                  <c:v>start</c:v>
                </c:pt>
                <c:pt idx="1">
                  <c:v>3months</c:v>
                </c:pt>
                <c:pt idx="3">
                  <c:v>6 month cohort</c:v>
                </c:pt>
                <c:pt idx="4">
                  <c:v>start</c:v>
                </c:pt>
                <c:pt idx="5">
                  <c:v>3months</c:v>
                </c:pt>
                <c:pt idx="6">
                  <c:v>6 months</c:v>
                </c:pt>
                <c:pt idx="8">
                  <c:v>12 month cohort</c:v>
                </c:pt>
                <c:pt idx="9">
                  <c:v>start</c:v>
                </c:pt>
                <c:pt idx="10">
                  <c:v>3months</c:v>
                </c:pt>
                <c:pt idx="11">
                  <c:v>6 months</c:v>
                </c:pt>
                <c:pt idx="12">
                  <c:v>12 months</c:v>
                </c:pt>
              </c:strCache>
            </c:strRef>
          </c:cat>
          <c:val>
            <c:numRef>
              <c:f>Sheet4!$C$2:$O$2</c:f>
              <c:numCache>
                <c:formatCode>0%</c:formatCode>
                <c:ptCount val="13"/>
                <c:pt idx="0">
                  <c:v>0.65</c:v>
                </c:pt>
                <c:pt idx="1">
                  <c:v>0.56999999999999995</c:v>
                </c:pt>
                <c:pt idx="4">
                  <c:v>0.68</c:v>
                </c:pt>
                <c:pt idx="5">
                  <c:v>0.64</c:v>
                </c:pt>
                <c:pt idx="6">
                  <c:v>0.49</c:v>
                </c:pt>
                <c:pt idx="9">
                  <c:v>0.61</c:v>
                </c:pt>
                <c:pt idx="10">
                  <c:v>0.64</c:v>
                </c:pt>
                <c:pt idx="11">
                  <c:v>0.43</c:v>
                </c:pt>
                <c:pt idx="12">
                  <c:v>0.13</c:v>
                </c:pt>
              </c:numCache>
            </c:numRef>
          </c:val>
          <c:extLst>
            <c:ext xmlns:c16="http://schemas.microsoft.com/office/drawing/2014/chart" uri="{C3380CC4-5D6E-409C-BE32-E72D297353CC}">
              <c16:uniqueId val="{00000000-256A-4E34-83AD-9203CAAFEB6F}"/>
            </c:ext>
          </c:extLst>
        </c:ser>
        <c:ser>
          <c:idx val="1"/>
          <c:order val="1"/>
          <c:tx>
            <c:strRef>
              <c:f>Sheet4!$B$3</c:f>
              <c:strCache>
                <c:ptCount val="1"/>
                <c:pt idx="0">
                  <c:v>moderate wellbeing</c:v>
                </c:pt>
              </c:strCache>
            </c:strRef>
          </c:tx>
          <c:spPr>
            <a:solidFill>
              <a:schemeClr val="accent6">
                <a:lumMod val="60000"/>
                <a:lumOff val="40000"/>
              </a:schemeClr>
            </a:solidFill>
            <a:ln>
              <a:noFill/>
            </a:ln>
            <a:effectLst/>
          </c:spPr>
          <c:invertIfNegative val="0"/>
          <c:cat>
            <c:strRef>
              <c:f>Sheet4!$C$1:$O$1</c:f>
              <c:strCache>
                <c:ptCount val="13"/>
                <c:pt idx="0">
                  <c:v>start</c:v>
                </c:pt>
                <c:pt idx="1">
                  <c:v>3months</c:v>
                </c:pt>
                <c:pt idx="3">
                  <c:v>6 month cohort</c:v>
                </c:pt>
                <c:pt idx="4">
                  <c:v>start</c:v>
                </c:pt>
                <c:pt idx="5">
                  <c:v>3months</c:v>
                </c:pt>
                <c:pt idx="6">
                  <c:v>6 months</c:v>
                </c:pt>
                <c:pt idx="8">
                  <c:v>12 month cohort</c:v>
                </c:pt>
                <c:pt idx="9">
                  <c:v>start</c:v>
                </c:pt>
                <c:pt idx="10">
                  <c:v>3months</c:v>
                </c:pt>
                <c:pt idx="11">
                  <c:v>6 months</c:v>
                </c:pt>
                <c:pt idx="12">
                  <c:v>12 months</c:v>
                </c:pt>
              </c:strCache>
            </c:strRef>
          </c:cat>
          <c:val>
            <c:numRef>
              <c:f>Sheet4!$C$3:$O$3</c:f>
              <c:numCache>
                <c:formatCode>0%</c:formatCode>
                <c:ptCount val="13"/>
                <c:pt idx="0">
                  <c:v>0.32</c:v>
                </c:pt>
                <c:pt idx="1">
                  <c:v>0.41</c:v>
                </c:pt>
                <c:pt idx="4">
                  <c:v>0.28999999999999998</c:v>
                </c:pt>
                <c:pt idx="5">
                  <c:v>0.33</c:v>
                </c:pt>
                <c:pt idx="6">
                  <c:v>0.48</c:v>
                </c:pt>
                <c:pt idx="9">
                  <c:v>0.34</c:v>
                </c:pt>
                <c:pt idx="10">
                  <c:v>0.33</c:v>
                </c:pt>
                <c:pt idx="11">
                  <c:v>0.52</c:v>
                </c:pt>
                <c:pt idx="12">
                  <c:v>0.84</c:v>
                </c:pt>
              </c:numCache>
            </c:numRef>
          </c:val>
          <c:extLst>
            <c:ext xmlns:c16="http://schemas.microsoft.com/office/drawing/2014/chart" uri="{C3380CC4-5D6E-409C-BE32-E72D297353CC}">
              <c16:uniqueId val="{00000001-256A-4E34-83AD-9203CAAFEB6F}"/>
            </c:ext>
          </c:extLst>
        </c:ser>
        <c:ser>
          <c:idx val="2"/>
          <c:order val="2"/>
          <c:tx>
            <c:strRef>
              <c:f>Sheet4!$B$4</c:f>
              <c:strCache>
                <c:ptCount val="1"/>
                <c:pt idx="0">
                  <c:v>high wellbeing</c:v>
                </c:pt>
              </c:strCache>
            </c:strRef>
          </c:tx>
          <c:spPr>
            <a:solidFill>
              <a:schemeClr val="accent6">
                <a:lumMod val="75000"/>
              </a:schemeClr>
            </a:solidFill>
            <a:ln>
              <a:noFill/>
            </a:ln>
            <a:effectLst/>
          </c:spPr>
          <c:invertIfNegative val="0"/>
          <c:cat>
            <c:strRef>
              <c:f>Sheet4!$C$1:$O$1</c:f>
              <c:strCache>
                <c:ptCount val="13"/>
                <c:pt idx="0">
                  <c:v>start</c:v>
                </c:pt>
                <c:pt idx="1">
                  <c:v>3months</c:v>
                </c:pt>
                <c:pt idx="3">
                  <c:v>6 month cohort</c:v>
                </c:pt>
                <c:pt idx="4">
                  <c:v>start</c:v>
                </c:pt>
                <c:pt idx="5">
                  <c:v>3months</c:v>
                </c:pt>
                <c:pt idx="6">
                  <c:v>6 months</c:v>
                </c:pt>
                <c:pt idx="8">
                  <c:v>12 month cohort</c:v>
                </c:pt>
                <c:pt idx="9">
                  <c:v>start</c:v>
                </c:pt>
                <c:pt idx="10">
                  <c:v>3months</c:v>
                </c:pt>
                <c:pt idx="11">
                  <c:v>6 months</c:v>
                </c:pt>
                <c:pt idx="12">
                  <c:v>12 months</c:v>
                </c:pt>
              </c:strCache>
            </c:strRef>
          </c:cat>
          <c:val>
            <c:numRef>
              <c:f>Sheet4!$C$4:$O$4</c:f>
              <c:numCache>
                <c:formatCode>0%</c:formatCode>
                <c:ptCount val="13"/>
                <c:pt idx="0">
                  <c:v>0.03</c:v>
                </c:pt>
                <c:pt idx="1">
                  <c:v>0.02</c:v>
                </c:pt>
                <c:pt idx="4">
                  <c:v>0.03</c:v>
                </c:pt>
                <c:pt idx="5">
                  <c:v>0.03</c:v>
                </c:pt>
                <c:pt idx="6">
                  <c:v>0.03</c:v>
                </c:pt>
                <c:pt idx="9">
                  <c:v>0.05</c:v>
                </c:pt>
                <c:pt idx="10">
                  <c:v>0.03</c:v>
                </c:pt>
                <c:pt idx="11">
                  <c:v>0.05</c:v>
                </c:pt>
                <c:pt idx="12">
                  <c:v>0.03</c:v>
                </c:pt>
              </c:numCache>
            </c:numRef>
          </c:val>
          <c:extLst>
            <c:ext xmlns:c16="http://schemas.microsoft.com/office/drawing/2014/chart" uri="{C3380CC4-5D6E-409C-BE32-E72D297353CC}">
              <c16:uniqueId val="{00000002-256A-4E34-83AD-9203CAAFEB6F}"/>
            </c:ext>
          </c:extLst>
        </c:ser>
        <c:dLbls>
          <c:showLegendKey val="0"/>
          <c:showVal val="0"/>
          <c:showCatName val="0"/>
          <c:showSerName val="0"/>
          <c:showPercent val="0"/>
          <c:showBubbleSize val="0"/>
        </c:dLbls>
        <c:gapWidth val="150"/>
        <c:overlap val="100"/>
        <c:axId val="681057888"/>
        <c:axId val="681063136"/>
      </c:barChart>
      <c:catAx>
        <c:axId val="681057888"/>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063136"/>
        <c:crosses val="autoZero"/>
        <c:auto val="0"/>
        <c:lblAlgn val="ctr"/>
        <c:lblOffset val="100"/>
        <c:noMultiLvlLbl val="0"/>
      </c:catAx>
      <c:valAx>
        <c:axId val="681063136"/>
        <c:scaling>
          <c:orientation val="minMax"/>
          <c:max val="1"/>
        </c:scaling>
        <c:delete val="0"/>
        <c:axPos val="l"/>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05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How often do you feel lonely?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Sheet2!$B$10</c:f>
              <c:strCache>
                <c:ptCount val="1"/>
                <c:pt idx="0">
                  <c:v>start</c:v>
                </c:pt>
              </c:strCache>
            </c:strRef>
          </c:tx>
          <c:spPr>
            <a:solidFill>
              <a:schemeClr val="accent1"/>
            </a:solidFill>
            <a:ln>
              <a:noFill/>
            </a:ln>
            <a:effectLst/>
          </c:spPr>
          <c:invertIfNegative val="0"/>
          <c:cat>
            <c:strRef>
              <c:f>Sheet2!$C$9:$G$9</c:f>
              <c:strCache>
                <c:ptCount val="5"/>
                <c:pt idx="0">
                  <c:v>often</c:v>
                </c:pt>
                <c:pt idx="1">
                  <c:v>sometimes</c:v>
                </c:pt>
                <c:pt idx="2">
                  <c:v>occassionally</c:v>
                </c:pt>
                <c:pt idx="3">
                  <c:v>hardly ever</c:v>
                </c:pt>
                <c:pt idx="4">
                  <c:v>never</c:v>
                </c:pt>
              </c:strCache>
            </c:strRef>
          </c:cat>
          <c:val>
            <c:numRef>
              <c:f>Sheet2!$C$10:$G$10</c:f>
              <c:numCache>
                <c:formatCode>0%</c:formatCode>
                <c:ptCount val="5"/>
                <c:pt idx="0">
                  <c:v>0.41499999999999998</c:v>
                </c:pt>
                <c:pt idx="1">
                  <c:v>0.28999999999999998</c:v>
                </c:pt>
                <c:pt idx="2">
                  <c:v>0.184</c:v>
                </c:pt>
                <c:pt idx="3">
                  <c:v>7.5999999999999998E-2</c:v>
                </c:pt>
                <c:pt idx="4">
                  <c:v>0.03</c:v>
                </c:pt>
              </c:numCache>
            </c:numRef>
          </c:val>
          <c:extLst>
            <c:ext xmlns:c16="http://schemas.microsoft.com/office/drawing/2014/chart" uri="{C3380CC4-5D6E-409C-BE32-E72D297353CC}">
              <c16:uniqueId val="{00000000-9D8C-42C7-8433-918706F56EE2}"/>
            </c:ext>
          </c:extLst>
        </c:ser>
        <c:ser>
          <c:idx val="1"/>
          <c:order val="1"/>
          <c:tx>
            <c:strRef>
              <c:f>Sheet2!$B$11</c:f>
              <c:strCache>
                <c:ptCount val="1"/>
                <c:pt idx="0">
                  <c:v>3 month</c:v>
                </c:pt>
              </c:strCache>
            </c:strRef>
          </c:tx>
          <c:spPr>
            <a:solidFill>
              <a:schemeClr val="accent2"/>
            </a:solidFill>
            <a:ln>
              <a:noFill/>
            </a:ln>
            <a:effectLst/>
          </c:spPr>
          <c:invertIfNegative val="0"/>
          <c:cat>
            <c:strRef>
              <c:f>Sheet2!$C$9:$G$9</c:f>
              <c:strCache>
                <c:ptCount val="5"/>
                <c:pt idx="0">
                  <c:v>often</c:v>
                </c:pt>
                <c:pt idx="1">
                  <c:v>sometimes</c:v>
                </c:pt>
                <c:pt idx="2">
                  <c:v>occassionally</c:v>
                </c:pt>
                <c:pt idx="3">
                  <c:v>hardly ever</c:v>
                </c:pt>
                <c:pt idx="4">
                  <c:v>never</c:v>
                </c:pt>
              </c:strCache>
            </c:strRef>
          </c:cat>
          <c:val>
            <c:numRef>
              <c:f>Sheet2!$C$11:$G$11</c:f>
              <c:numCache>
                <c:formatCode>0%</c:formatCode>
                <c:ptCount val="5"/>
                <c:pt idx="0">
                  <c:v>0.307</c:v>
                </c:pt>
                <c:pt idx="1">
                  <c:v>0.32</c:v>
                </c:pt>
                <c:pt idx="2">
                  <c:v>0.3</c:v>
                </c:pt>
                <c:pt idx="3">
                  <c:v>0.03</c:v>
                </c:pt>
                <c:pt idx="4">
                  <c:v>4.5999999999999999E-2</c:v>
                </c:pt>
              </c:numCache>
            </c:numRef>
          </c:val>
          <c:extLst>
            <c:ext xmlns:c16="http://schemas.microsoft.com/office/drawing/2014/chart" uri="{C3380CC4-5D6E-409C-BE32-E72D297353CC}">
              <c16:uniqueId val="{00000001-9D8C-42C7-8433-918706F56EE2}"/>
            </c:ext>
          </c:extLst>
        </c:ser>
        <c:dLbls>
          <c:showLegendKey val="0"/>
          <c:showVal val="0"/>
          <c:showCatName val="0"/>
          <c:showSerName val="0"/>
          <c:showPercent val="0"/>
          <c:showBubbleSize val="0"/>
        </c:dLbls>
        <c:gapWidth val="182"/>
        <c:axId val="255025536"/>
        <c:axId val="255023240"/>
      </c:barChart>
      <c:catAx>
        <c:axId val="255025536"/>
        <c:scaling>
          <c:orientation val="maxMin"/>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023240"/>
        <c:crosses val="autoZero"/>
        <c:auto val="1"/>
        <c:lblAlgn val="ctr"/>
        <c:lblOffset val="100"/>
        <c:noMultiLvlLbl val="0"/>
      </c:catAx>
      <c:valAx>
        <c:axId val="255023240"/>
        <c:scaling>
          <c:orientation val="minMax"/>
        </c:scaling>
        <c:delete val="0"/>
        <c:axPos val="t"/>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02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How often</a:t>
            </a:r>
            <a:r>
              <a:rPr lang="en-GB" sz="1050" baseline="0"/>
              <a:t> do you feel lonely?</a:t>
            </a:r>
            <a:endParaRPr lang="en-GB"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Sheet2!$K$10</c:f>
              <c:strCache>
                <c:ptCount val="1"/>
                <c:pt idx="0">
                  <c:v>start</c:v>
                </c:pt>
              </c:strCache>
            </c:strRef>
          </c:tx>
          <c:spPr>
            <a:solidFill>
              <a:schemeClr val="accent1"/>
            </a:solidFill>
            <a:ln>
              <a:noFill/>
            </a:ln>
            <a:effectLst/>
          </c:spPr>
          <c:invertIfNegative val="0"/>
          <c:cat>
            <c:strRef>
              <c:f>Sheet2!$L$9:$P$9</c:f>
              <c:strCache>
                <c:ptCount val="5"/>
                <c:pt idx="0">
                  <c:v>often</c:v>
                </c:pt>
                <c:pt idx="1">
                  <c:v>sometimes</c:v>
                </c:pt>
                <c:pt idx="2">
                  <c:v>occassionally</c:v>
                </c:pt>
                <c:pt idx="3">
                  <c:v>hardly ever</c:v>
                </c:pt>
                <c:pt idx="4">
                  <c:v>never</c:v>
                </c:pt>
              </c:strCache>
            </c:strRef>
          </c:cat>
          <c:val>
            <c:numRef>
              <c:f>Sheet2!$L$10:$P$10</c:f>
              <c:numCache>
                <c:formatCode>0%</c:formatCode>
                <c:ptCount val="5"/>
                <c:pt idx="0">
                  <c:v>0.44</c:v>
                </c:pt>
                <c:pt idx="1">
                  <c:v>0.27</c:v>
                </c:pt>
                <c:pt idx="2">
                  <c:v>0.18</c:v>
                </c:pt>
                <c:pt idx="3">
                  <c:v>0.09</c:v>
                </c:pt>
                <c:pt idx="4">
                  <c:v>0.02</c:v>
                </c:pt>
              </c:numCache>
            </c:numRef>
          </c:val>
          <c:extLst>
            <c:ext xmlns:c16="http://schemas.microsoft.com/office/drawing/2014/chart" uri="{C3380CC4-5D6E-409C-BE32-E72D297353CC}">
              <c16:uniqueId val="{00000000-9DEA-49B7-A045-C24C939D0CC0}"/>
            </c:ext>
          </c:extLst>
        </c:ser>
        <c:ser>
          <c:idx val="1"/>
          <c:order val="1"/>
          <c:tx>
            <c:strRef>
              <c:f>Sheet2!$K$11</c:f>
              <c:strCache>
                <c:ptCount val="1"/>
                <c:pt idx="0">
                  <c:v>3 month</c:v>
                </c:pt>
              </c:strCache>
            </c:strRef>
          </c:tx>
          <c:spPr>
            <a:solidFill>
              <a:schemeClr val="accent2"/>
            </a:solidFill>
            <a:ln>
              <a:noFill/>
            </a:ln>
            <a:effectLst/>
          </c:spPr>
          <c:invertIfNegative val="0"/>
          <c:cat>
            <c:strRef>
              <c:f>Sheet2!$L$9:$P$9</c:f>
              <c:strCache>
                <c:ptCount val="5"/>
                <c:pt idx="0">
                  <c:v>often</c:v>
                </c:pt>
                <c:pt idx="1">
                  <c:v>sometimes</c:v>
                </c:pt>
                <c:pt idx="2">
                  <c:v>occassionally</c:v>
                </c:pt>
                <c:pt idx="3">
                  <c:v>hardly ever</c:v>
                </c:pt>
                <c:pt idx="4">
                  <c:v>never</c:v>
                </c:pt>
              </c:strCache>
            </c:strRef>
          </c:cat>
          <c:val>
            <c:numRef>
              <c:f>Sheet2!$L$11:$P$11</c:f>
              <c:numCache>
                <c:formatCode>0%</c:formatCode>
                <c:ptCount val="5"/>
                <c:pt idx="0">
                  <c:v>0.28999999999999998</c:v>
                </c:pt>
                <c:pt idx="1">
                  <c:v>0.33</c:v>
                </c:pt>
                <c:pt idx="2">
                  <c:v>0.3</c:v>
                </c:pt>
                <c:pt idx="3">
                  <c:v>0.04</c:v>
                </c:pt>
                <c:pt idx="4">
                  <c:v>0.04</c:v>
                </c:pt>
              </c:numCache>
            </c:numRef>
          </c:val>
          <c:extLst>
            <c:ext xmlns:c16="http://schemas.microsoft.com/office/drawing/2014/chart" uri="{C3380CC4-5D6E-409C-BE32-E72D297353CC}">
              <c16:uniqueId val="{00000001-9DEA-49B7-A045-C24C939D0CC0}"/>
            </c:ext>
          </c:extLst>
        </c:ser>
        <c:ser>
          <c:idx val="2"/>
          <c:order val="2"/>
          <c:tx>
            <c:strRef>
              <c:f>Sheet2!$K$12</c:f>
              <c:strCache>
                <c:ptCount val="1"/>
                <c:pt idx="0">
                  <c:v>6 month</c:v>
                </c:pt>
              </c:strCache>
            </c:strRef>
          </c:tx>
          <c:spPr>
            <a:solidFill>
              <a:schemeClr val="accent3"/>
            </a:solidFill>
            <a:ln>
              <a:noFill/>
            </a:ln>
            <a:effectLst/>
          </c:spPr>
          <c:invertIfNegative val="0"/>
          <c:cat>
            <c:strRef>
              <c:f>Sheet2!$L$9:$P$9</c:f>
              <c:strCache>
                <c:ptCount val="5"/>
                <c:pt idx="0">
                  <c:v>often</c:v>
                </c:pt>
                <c:pt idx="1">
                  <c:v>sometimes</c:v>
                </c:pt>
                <c:pt idx="2">
                  <c:v>occassionally</c:v>
                </c:pt>
                <c:pt idx="3">
                  <c:v>hardly ever</c:v>
                </c:pt>
                <c:pt idx="4">
                  <c:v>never</c:v>
                </c:pt>
              </c:strCache>
            </c:strRef>
          </c:cat>
          <c:val>
            <c:numRef>
              <c:f>Sheet2!$L$12:$P$12</c:f>
              <c:numCache>
                <c:formatCode>0%</c:formatCode>
                <c:ptCount val="5"/>
                <c:pt idx="0">
                  <c:v>0.3</c:v>
                </c:pt>
                <c:pt idx="1">
                  <c:v>0.25</c:v>
                </c:pt>
                <c:pt idx="2">
                  <c:v>0.34</c:v>
                </c:pt>
                <c:pt idx="3">
                  <c:v>0.09</c:v>
                </c:pt>
                <c:pt idx="4">
                  <c:v>0.02</c:v>
                </c:pt>
              </c:numCache>
            </c:numRef>
          </c:val>
          <c:extLst>
            <c:ext xmlns:c16="http://schemas.microsoft.com/office/drawing/2014/chart" uri="{C3380CC4-5D6E-409C-BE32-E72D297353CC}">
              <c16:uniqueId val="{00000002-9DEA-49B7-A045-C24C939D0CC0}"/>
            </c:ext>
          </c:extLst>
        </c:ser>
        <c:dLbls>
          <c:showLegendKey val="0"/>
          <c:showVal val="0"/>
          <c:showCatName val="0"/>
          <c:showSerName val="0"/>
          <c:showPercent val="0"/>
          <c:showBubbleSize val="0"/>
        </c:dLbls>
        <c:gapWidth val="182"/>
        <c:axId val="611572832"/>
        <c:axId val="611567912"/>
      </c:barChart>
      <c:catAx>
        <c:axId val="611572832"/>
        <c:scaling>
          <c:orientation val="maxMin"/>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567912"/>
        <c:crosses val="autoZero"/>
        <c:auto val="1"/>
        <c:lblAlgn val="ctr"/>
        <c:lblOffset val="100"/>
        <c:noMultiLvlLbl val="0"/>
      </c:catAx>
      <c:valAx>
        <c:axId val="611567912"/>
        <c:scaling>
          <c:orientation val="minMax"/>
        </c:scaling>
        <c:delete val="0"/>
        <c:axPos val="t"/>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57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How often do you feel lonely?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Sheet2!$S$16</c:f>
              <c:strCache>
                <c:ptCount val="1"/>
                <c:pt idx="0">
                  <c:v>start</c:v>
                </c:pt>
              </c:strCache>
            </c:strRef>
          </c:tx>
          <c:spPr>
            <a:solidFill>
              <a:schemeClr val="accent1"/>
            </a:solidFill>
            <a:ln>
              <a:noFill/>
            </a:ln>
            <a:effectLst/>
          </c:spPr>
          <c:invertIfNegative val="0"/>
          <c:cat>
            <c:strRef>
              <c:f>Sheet2!$T$15:$X$15</c:f>
              <c:strCache>
                <c:ptCount val="5"/>
                <c:pt idx="0">
                  <c:v>often</c:v>
                </c:pt>
                <c:pt idx="1">
                  <c:v>sometimes</c:v>
                </c:pt>
                <c:pt idx="2">
                  <c:v>occassionally</c:v>
                </c:pt>
                <c:pt idx="3">
                  <c:v>hardly ever</c:v>
                </c:pt>
                <c:pt idx="4">
                  <c:v>never</c:v>
                </c:pt>
              </c:strCache>
            </c:strRef>
          </c:cat>
          <c:val>
            <c:numRef>
              <c:f>Sheet2!$T$16:$X$16</c:f>
              <c:numCache>
                <c:formatCode>0%</c:formatCode>
                <c:ptCount val="5"/>
                <c:pt idx="0">
                  <c:v>0.44</c:v>
                </c:pt>
                <c:pt idx="1">
                  <c:v>0.27</c:v>
                </c:pt>
                <c:pt idx="2">
                  <c:v>0.2</c:v>
                </c:pt>
                <c:pt idx="3">
                  <c:v>7.0000000000000007E-2</c:v>
                </c:pt>
                <c:pt idx="4">
                  <c:v>0.02</c:v>
                </c:pt>
              </c:numCache>
            </c:numRef>
          </c:val>
          <c:extLst>
            <c:ext xmlns:c16="http://schemas.microsoft.com/office/drawing/2014/chart" uri="{C3380CC4-5D6E-409C-BE32-E72D297353CC}">
              <c16:uniqueId val="{00000000-B285-456E-A89E-493C02CBBE47}"/>
            </c:ext>
          </c:extLst>
        </c:ser>
        <c:ser>
          <c:idx val="1"/>
          <c:order val="1"/>
          <c:tx>
            <c:strRef>
              <c:f>Sheet2!$S$17</c:f>
              <c:strCache>
                <c:ptCount val="1"/>
                <c:pt idx="0">
                  <c:v>3 month</c:v>
                </c:pt>
              </c:strCache>
            </c:strRef>
          </c:tx>
          <c:spPr>
            <a:solidFill>
              <a:schemeClr val="accent2"/>
            </a:solidFill>
            <a:ln>
              <a:noFill/>
            </a:ln>
            <a:effectLst/>
          </c:spPr>
          <c:invertIfNegative val="0"/>
          <c:cat>
            <c:strRef>
              <c:f>Sheet2!$T$15:$X$15</c:f>
              <c:strCache>
                <c:ptCount val="5"/>
                <c:pt idx="0">
                  <c:v>often</c:v>
                </c:pt>
                <c:pt idx="1">
                  <c:v>sometimes</c:v>
                </c:pt>
                <c:pt idx="2">
                  <c:v>occassionally</c:v>
                </c:pt>
                <c:pt idx="3">
                  <c:v>hardly ever</c:v>
                </c:pt>
                <c:pt idx="4">
                  <c:v>never</c:v>
                </c:pt>
              </c:strCache>
            </c:strRef>
          </c:cat>
          <c:val>
            <c:numRef>
              <c:f>Sheet2!$T$17:$X$17</c:f>
              <c:numCache>
                <c:formatCode>0%</c:formatCode>
                <c:ptCount val="5"/>
                <c:pt idx="0">
                  <c:v>0.28999999999999998</c:v>
                </c:pt>
                <c:pt idx="1">
                  <c:v>0.39</c:v>
                </c:pt>
                <c:pt idx="2">
                  <c:v>0.27</c:v>
                </c:pt>
                <c:pt idx="3">
                  <c:v>0</c:v>
                </c:pt>
                <c:pt idx="4">
                  <c:v>0.05</c:v>
                </c:pt>
              </c:numCache>
            </c:numRef>
          </c:val>
          <c:extLst>
            <c:ext xmlns:c16="http://schemas.microsoft.com/office/drawing/2014/chart" uri="{C3380CC4-5D6E-409C-BE32-E72D297353CC}">
              <c16:uniqueId val="{00000001-B285-456E-A89E-493C02CBBE47}"/>
            </c:ext>
          </c:extLst>
        </c:ser>
        <c:ser>
          <c:idx val="2"/>
          <c:order val="2"/>
          <c:tx>
            <c:strRef>
              <c:f>Sheet2!$S$18</c:f>
              <c:strCache>
                <c:ptCount val="1"/>
                <c:pt idx="0">
                  <c:v>6 month</c:v>
                </c:pt>
              </c:strCache>
            </c:strRef>
          </c:tx>
          <c:spPr>
            <a:solidFill>
              <a:schemeClr val="accent3"/>
            </a:solidFill>
            <a:ln>
              <a:noFill/>
            </a:ln>
            <a:effectLst/>
          </c:spPr>
          <c:invertIfNegative val="0"/>
          <c:cat>
            <c:strRef>
              <c:f>Sheet2!$T$15:$X$15</c:f>
              <c:strCache>
                <c:ptCount val="5"/>
                <c:pt idx="0">
                  <c:v>often</c:v>
                </c:pt>
                <c:pt idx="1">
                  <c:v>sometimes</c:v>
                </c:pt>
                <c:pt idx="2">
                  <c:v>occassionally</c:v>
                </c:pt>
                <c:pt idx="3">
                  <c:v>hardly ever</c:v>
                </c:pt>
                <c:pt idx="4">
                  <c:v>never</c:v>
                </c:pt>
              </c:strCache>
            </c:strRef>
          </c:cat>
          <c:val>
            <c:numRef>
              <c:f>Sheet2!$T$18:$X$18</c:f>
              <c:numCache>
                <c:formatCode>0%</c:formatCode>
                <c:ptCount val="5"/>
                <c:pt idx="0">
                  <c:v>0.32</c:v>
                </c:pt>
                <c:pt idx="1">
                  <c:v>0.28999999999999998</c:v>
                </c:pt>
                <c:pt idx="2">
                  <c:v>0.32</c:v>
                </c:pt>
                <c:pt idx="3">
                  <c:v>0.05</c:v>
                </c:pt>
                <c:pt idx="4">
                  <c:v>0.02</c:v>
                </c:pt>
              </c:numCache>
            </c:numRef>
          </c:val>
          <c:extLst>
            <c:ext xmlns:c16="http://schemas.microsoft.com/office/drawing/2014/chart" uri="{C3380CC4-5D6E-409C-BE32-E72D297353CC}">
              <c16:uniqueId val="{00000002-B285-456E-A89E-493C02CBBE47}"/>
            </c:ext>
          </c:extLst>
        </c:ser>
        <c:ser>
          <c:idx val="3"/>
          <c:order val="3"/>
          <c:tx>
            <c:strRef>
              <c:f>Sheet2!$S$19</c:f>
              <c:strCache>
                <c:ptCount val="1"/>
                <c:pt idx="0">
                  <c:v>12 month</c:v>
                </c:pt>
              </c:strCache>
            </c:strRef>
          </c:tx>
          <c:spPr>
            <a:solidFill>
              <a:schemeClr val="accent4"/>
            </a:solidFill>
            <a:ln>
              <a:noFill/>
            </a:ln>
            <a:effectLst/>
          </c:spPr>
          <c:invertIfNegative val="0"/>
          <c:cat>
            <c:strRef>
              <c:f>Sheet2!$T$15:$X$15</c:f>
              <c:strCache>
                <c:ptCount val="5"/>
                <c:pt idx="0">
                  <c:v>often</c:v>
                </c:pt>
                <c:pt idx="1">
                  <c:v>sometimes</c:v>
                </c:pt>
                <c:pt idx="2">
                  <c:v>occassionally</c:v>
                </c:pt>
                <c:pt idx="3">
                  <c:v>hardly ever</c:v>
                </c:pt>
                <c:pt idx="4">
                  <c:v>never</c:v>
                </c:pt>
              </c:strCache>
            </c:strRef>
          </c:cat>
          <c:val>
            <c:numRef>
              <c:f>Sheet2!$T$19:$X$19</c:f>
              <c:numCache>
                <c:formatCode>0%</c:formatCode>
                <c:ptCount val="5"/>
                <c:pt idx="0">
                  <c:v>0.05</c:v>
                </c:pt>
                <c:pt idx="1">
                  <c:v>0.32</c:v>
                </c:pt>
                <c:pt idx="2">
                  <c:v>0.56000000000000005</c:v>
                </c:pt>
                <c:pt idx="3">
                  <c:v>0.05</c:v>
                </c:pt>
                <c:pt idx="4">
                  <c:v>0.02</c:v>
                </c:pt>
              </c:numCache>
            </c:numRef>
          </c:val>
          <c:extLst>
            <c:ext xmlns:c16="http://schemas.microsoft.com/office/drawing/2014/chart" uri="{C3380CC4-5D6E-409C-BE32-E72D297353CC}">
              <c16:uniqueId val="{00000003-B285-456E-A89E-493C02CBBE47}"/>
            </c:ext>
          </c:extLst>
        </c:ser>
        <c:dLbls>
          <c:showLegendKey val="0"/>
          <c:showVal val="0"/>
          <c:showCatName val="0"/>
          <c:showSerName val="0"/>
          <c:showPercent val="0"/>
          <c:showBubbleSize val="0"/>
        </c:dLbls>
        <c:gapWidth val="182"/>
        <c:axId val="803335912"/>
        <c:axId val="803339848"/>
      </c:barChart>
      <c:catAx>
        <c:axId val="803335912"/>
        <c:scaling>
          <c:orientation val="maxMin"/>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339848"/>
        <c:crosses val="autoZero"/>
        <c:auto val="1"/>
        <c:lblAlgn val="ctr"/>
        <c:lblOffset val="100"/>
        <c:noMultiLvlLbl val="0"/>
      </c:catAx>
      <c:valAx>
        <c:axId val="803339848"/>
        <c:scaling>
          <c:orientation val="minMax"/>
        </c:scaling>
        <c:delete val="0"/>
        <c:axPos val="t"/>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335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effectLst/>
              </a:rPr>
              <a:t>Percentage of clients at</a:t>
            </a:r>
            <a:r>
              <a:rPr lang="en-GB" sz="1050" baseline="0">
                <a:effectLst/>
              </a:rPr>
              <a:t> each score </a:t>
            </a:r>
            <a:r>
              <a:rPr lang="en-GB" sz="1050">
                <a:effectLst/>
              </a:rPr>
              <a:t>on the loneliness scale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Sheet3!$B$43</c:f>
              <c:strCache>
                <c:ptCount val="1"/>
                <c:pt idx="0">
                  <c:v>start</c:v>
                </c:pt>
              </c:strCache>
            </c:strRef>
          </c:tx>
          <c:spPr>
            <a:solidFill>
              <a:schemeClr val="accent1"/>
            </a:solidFill>
            <a:ln>
              <a:noFill/>
            </a:ln>
            <a:effectLst/>
          </c:spPr>
          <c:invertIfNegative val="0"/>
          <c:cat>
            <c:strRef>
              <c:f>Sheet3!$C$42:$I$42</c:f>
              <c:strCache>
                <c:ptCount val="7"/>
                <c:pt idx="0">
                  <c:v>score 9</c:v>
                </c:pt>
                <c:pt idx="1">
                  <c:v>score 8</c:v>
                </c:pt>
                <c:pt idx="2">
                  <c:v>score 7</c:v>
                </c:pt>
                <c:pt idx="3">
                  <c:v>score 6</c:v>
                </c:pt>
                <c:pt idx="4">
                  <c:v>score 5</c:v>
                </c:pt>
                <c:pt idx="5">
                  <c:v>score 4</c:v>
                </c:pt>
                <c:pt idx="6">
                  <c:v>score 3</c:v>
                </c:pt>
              </c:strCache>
            </c:strRef>
          </c:cat>
          <c:val>
            <c:numRef>
              <c:f>Sheet3!$C$43:$I$43</c:f>
              <c:numCache>
                <c:formatCode>0%</c:formatCode>
                <c:ptCount val="7"/>
                <c:pt idx="0">
                  <c:v>0.19</c:v>
                </c:pt>
                <c:pt idx="1">
                  <c:v>0.19</c:v>
                </c:pt>
                <c:pt idx="2">
                  <c:v>0.02</c:v>
                </c:pt>
                <c:pt idx="3">
                  <c:v>0.17</c:v>
                </c:pt>
                <c:pt idx="4">
                  <c:v>0.12</c:v>
                </c:pt>
                <c:pt idx="5">
                  <c:v>0.19</c:v>
                </c:pt>
                <c:pt idx="6">
                  <c:v>0.12</c:v>
                </c:pt>
              </c:numCache>
            </c:numRef>
          </c:val>
          <c:extLst>
            <c:ext xmlns:c16="http://schemas.microsoft.com/office/drawing/2014/chart" uri="{C3380CC4-5D6E-409C-BE32-E72D297353CC}">
              <c16:uniqueId val="{00000000-32C8-43BF-8D3B-B900EFC5509B}"/>
            </c:ext>
          </c:extLst>
        </c:ser>
        <c:ser>
          <c:idx val="1"/>
          <c:order val="1"/>
          <c:tx>
            <c:strRef>
              <c:f>Sheet3!$B$44</c:f>
              <c:strCache>
                <c:ptCount val="1"/>
                <c:pt idx="0">
                  <c:v>12 month</c:v>
                </c:pt>
              </c:strCache>
            </c:strRef>
          </c:tx>
          <c:spPr>
            <a:solidFill>
              <a:schemeClr val="accent2"/>
            </a:solidFill>
            <a:ln>
              <a:noFill/>
            </a:ln>
            <a:effectLst/>
          </c:spPr>
          <c:invertIfNegative val="0"/>
          <c:cat>
            <c:strRef>
              <c:f>Sheet3!$C$42:$I$42</c:f>
              <c:strCache>
                <c:ptCount val="7"/>
                <c:pt idx="0">
                  <c:v>score 9</c:v>
                </c:pt>
                <c:pt idx="1">
                  <c:v>score 8</c:v>
                </c:pt>
                <c:pt idx="2">
                  <c:v>score 7</c:v>
                </c:pt>
                <c:pt idx="3">
                  <c:v>score 6</c:v>
                </c:pt>
                <c:pt idx="4">
                  <c:v>score 5</c:v>
                </c:pt>
                <c:pt idx="5">
                  <c:v>score 4</c:v>
                </c:pt>
                <c:pt idx="6">
                  <c:v>score 3</c:v>
                </c:pt>
              </c:strCache>
            </c:strRef>
          </c:cat>
          <c:val>
            <c:numRef>
              <c:f>Sheet3!$C$44:$I$44</c:f>
              <c:numCache>
                <c:formatCode>0%</c:formatCode>
                <c:ptCount val="7"/>
                <c:pt idx="0">
                  <c:v>0.02</c:v>
                </c:pt>
                <c:pt idx="1">
                  <c:v>0.05</c:v>
                </c:pt>
                <c:pt idx="2">
                  <c:v>0.24</c:v>
                </c:pt>
                <c:pt idx="3">
                  <c:v>0.33</c:v>
                </c:pt>
                <c:pt idx="4">
                  <c:v>0.19</c:v>
                </c:pt>
                <c:pt idx="5">
                  <c:v>0.26</c:v>
                </c:pt>
                <c:pt idx="6">
                  <c:v>0.12</c:v>
                </c:pt>
              </c:numCache>
            </c:numRef>
          </c:val>
          <c:extLst>
            <c:ext xmlns:c16="http://schemas.microsoft.com/office/drawing/2014/chart" uri="{C3380CC4-5D6E-409C-BE32-E72D297353CC}">
              <c16:uniqueId val="{00000001-32C8-43BF-8D3B-B900EFC5509B}"/>
            </c:ext>
          </c:extLst>
        </c:ser>
        <c:dLbls>
          <c:showLegendKey val="0"/>
          <c:showVal val="0"/>
          <c:showCatName val="0"/>
          <c:showSerName val="0"/>
          <c:showPercent val="0"/>
          <c:showBubbleSize val="0"/>
        </c:dLbls>
        <c:gapWidth val="219"/>
        <c:axId val="808417216"/>
        <c:axId val="808412952"/>
      </c:barChart>
      <c:catAx>
        <c:axId val="80841721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412952"/>
        <c:crosses val="autoZero"/>
        <c:auto val="1"/>
        <c:lblAlgn val="ctr"/>
        <c:lblOffset val="100"/>
        <c:noMultiLvlLbl val="0"/>
      </c:catAx>
      <c:valAx>
        <c:axId val="808412952"/>
        <c:scaling>
          <c:orientation val="minMax"/>
        </c:scaling>
        <c:delete val="0"/>
        <c:axPos val="l"/>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4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Percentages of male and</a:t>
            </a:r>
            <a:r>
              <a:rPr lang="en-GB" sz="1100" baseline="0"/>
              <a:t> female clients</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c:f>
              <c:strCache>
                <c:ptCount val="1"/>
                <c:pt idx="0">
                  <c:v>percentage</c:v>
                </c:pt>
              </c:strCache>
            </c:strRef>
          </c:tx>
          <c:spPr>
            <a:solidFill>
              <a:schemeClr val="accent1"/>
            </a:solidFill>
            <a:ln>
              <a:noFill/>
            </a:ln>
            <a:effectLst/>
          </c:spPr>
          <c:invertIfNegative val="0"/>
          <c:cat>
            <c:strRef>
              <c:f>Sheet1!$A$27:$A$28</c:f>
              <c:strCache>
                <c:ptCount val="2"/>
                <c:pt idx="0">
                  <c:v>male</c:v>
                </c:pt>
                <c:pt idx="1">
                  <c:v>female</c:v>
                </c:pt>
              </c:strCache>
            </c:strRef>
          </c:cat>
          <c:val>
            <c:numRef>
              <c:f>Sheet1!$B$27:$B$28</c:f>
              <c:numCache>
                <c:formatCode>General</c:formatCode>
                <c:ptCount val="2"/>
                <c:pt idx="0">
                  <c:v>21</c:v>
                </c:pt>
                <c:pt idx="1">
                  <c:v>51</c:v>
                </c:pt>
              </c:numCache>
            </c:numRef>
          </c:val>
          <c:extLst>
            <c:ext xmlns:c16="http://schemas.microsoft.com/office/drawing/2014/chart" uri="{C3380CC4-5D6E-409C-BE32-E72D297353CC}">
              <c16:uniqueId val="{00000000-F417-468D-A3BE-BE5DD4384452}"/>
            </c:ext>
          </c:extLst>
        </c:ser>
        <c:dLbls>
          <c:showLegendKey val="0"/>
          <c:showVal val="0"/>
          <c:showCatName val="0"/>
          <c:showSerName val="0"/>
          <c:showPercent val="0"/>
          <c:showBubbleSize val="0"/>
        </c:dLbls>
        <c:gapWidth val="219"/>
        <c:overlap val="-27"/>
        <c:axId val="590071056"/>
        <c:axId val="590074008"/>
      </c:barChart>
      <c:catAx>
        <c:axId val="59007105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74008"/>
        <c:crosses val="autoZero"/>
        <c:auto val="1"/>
        <c:lblAlgn val="ctr"/>
        <c:lblOffset val="100"/>
        <c:noMultiLvlLbl val="0"/>
      </c:catAx>
      <c:valAx>
        <c:axId val="590074008"/>
        <c:scaling>
          <c:orientation val="minMax"/>
          <c:max val="60"/>
          <c:min val="0"/>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71056"/>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Percentage of clients in each age range</a:t>
            </a:r>
          </a:p>
        </c:rich>
      </c:tx>
      <c:layout>
        <c:manualLayout>
          <c:xMode val="edge"/>
          <c:yMode val="edge"/>
          <c:x val="0.21374993668714873"/>
          <c:y val="3.00187617260787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c:f>
              <c:strCache>
                <c:ptCount val="1"/>
                <c:pt idx="0">
                  <c:v>Percentage</c:v>
                </c:pt>
              </c:strCache>
            </c:strRef>
          </c:tx>
          <c:spPr>
            <a:solidFill>
              <a:schemeClr val="accent1"/>
            </a:solidFill>
            <a:ln>
              <a:noFill/>
            </a:ln>
            <a:effectLst/>
          </c:spPr>
          <c:invertIfNegative val="0"/>
          <c:cat>
            <c:strRef>
              <c:f>Sheet1!$A$10:$A$13</c:f>
              <c:strCache>
                <c:ptCount val="4"/>
                <c:pt idx="0">
                  <c:v>58-64</c:v>
                </c:pt>
                <c:pt idx="1">
                  <c:v>65-74</c:v>
                </c:pt>
                <c:pt idx="2">
                  <c:v>75-84</c:v>
                </c:pt>
                <c:pt idx="3">
                  <c:v>85-96</c:v>
                </c:pt>
              </c:strCache>
            </c:strRef>
          </c:cat>
          <c:val>
            <c:numRef>
              <c:f>Sheet1!$B$10:$B$13</c:f>
              <c:numCache>
                <c:formatCode>General</c:formatCode>
                <c:ptCount val="4"/>
                <c:pt idx="0">
                  <c:v>4</c:v>
                </c:pt>
                <c:pt idx="1">
                  <c:v>25</c:v>
                </c:pt>
                <c:pt idx="2">
                  <c:v>40</c:v>
                </c:pt>
                <c:pt idx="3">
                  <c:v>31</c:v>
                </c:pt>
              </c:numCache>
            </c:numRef>
          </c:val>
          <c:extLst>
            <c:ext xmlns:c16="http://schemas.microsoft.com/office/drawing/2014/chart" uri="{C3380CC4-5D6E-409C-BE32-E72D297353CC}">
              <c16:uniqueId val="{00000000-3A76-4415-BCFC-5FA3D114DF86}"/>
            </c:ext>
          </c:extLst>
        </c:ser>
        <c:dLbls>
          <c:showLegendKey val="0"/>
          <c:showVal val="0"/>
          <c:showCatName val="0"/>
          <c:showSerName val="0"/>
          <c:showPercent val="0"/>
          <c:showBubbleSize val="0"/>
        </c:dLbls>
        <c:gapWidth val="150"/>
        <c:axId val="590080896"/>
        <c:axId val="590085488"/>
        <c:extLst>
          <c:ext xmlns:c15="http://schemas.microsoft.com/office/drawing/2012/chart" uri="{02D57815-91ED-43cb-92C2-25804820EDAC}">
            <c15:filteredBarSeries>
              <c15:ser>
                <c:idx val="1"/>
                <c:order val="1"/>
                <c:tx>
                  <c:strRef>
                    <c:extLst>
                      <c:ext uri="{02D57815-91ED-43cb-92C2-25804820EDAC}">
                        <c15:formulaRef>
                          <c15:sqref>Sheet1!$C$9</c15:sqref>
                        </c15:formulaRef>
                      </c:ext>
                    </c:extLst>
                    <c:strCache>
                      <c:ptCount val="1"/>
                    </c:strCache>
                  </c:strRef>
                </c:tx>
                <c:spPr>
                  <a:solidFill>
                    <a:schemeClr val="accent2"/>
                  </a:solidFill>
                  <a:ln>
                    <a:noFill/>
                  </a:ln>
                  <a:effectLst/>
                </c:spPr>
                <c:invertIfNegative val="0"/>
                <c:cat>
                  <c:strRef>
                    <c:extLst>
                      <c:ext uri="{02D57815-91ED-43cb-92C2-25804820EDAC}">
                        <c15:formulaRef>
                          <c15:sqref>Sheet1!$A$10:$A$13</c15:sqref>
                        </c15:formulaRef>
                      </c:ext>
                    </c:extLst>
                    <c:strCache>
                      <c:ptCount val="4"/>
                      <c:pt idx="0">
                        <c:v>58-64</c:v>
                      </c:pt>
                      <c:pt idx="1">
                        <c:v>65-74</c:v>
                      </c:pt>
                      <c:pt idx="2">
                        <c:v>75-84</c:v>
                      </c:pt>
                      <c:pt idx="3">
                        <c:v>85-96</c:v>
                      </c:pt>
                    </c:strCache>
                  </c:strRef>
                </c:cat>
                <c:val>
                  <c:numRef>
                    <c:extLst>
                      <c:ext uri="{02D57815-91ED-43cb-92C2-25804820EDAC}">
                        <c15:formulaRef>
                          <c15:sqref>Sheet1!$C$10:$C$13</c15:sqref>
                        </c15:formulaRef>
                      </c:ext>
                    </c:extLst>
                    <c:numCache>
                      <c:formatCode>General</c:formatCode>
                      <c:ptCount val="4"/>
                    </c:numCache>
                  </c:numRef>
                </c:val>
                <c:extLst>
                  <c:ext xmlns:c16="http://schemas.microsoft.com/office/drawing/2014/chart" uri="{C3380CC4-5D6E-409C-BE32-E72D297353CC}">
                    <c16:uniqueId val="{00000001-3A76-4415-BCFC-5FA3D114DF86}"/>
                  </c:ext>
                </c:extLst>
              </c15:ser>
            </c15:filteredBarSeries>
          </c:ext>
        </c:extLst>
      </c:barChart>
      <c:catAx>
        <c:axId val="590080896"/>
        <c:scaling>
          <c:orientation val="minMax"/>
        </c:scaling>
        <c:delete val="0"/>
        <c:axPos val="b"/>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590085488"/>
        <c:crosses val="autoZero"/>
        <c:auto val="1"/>
        <c:lblAlgn val="ctr"/>
        <c:lblOffset val="100"/>
        <c:noMultiLvlLbl val="0"/>
      </c:catAx>
      <c:valAx>
        <c:axId val="590085488"/>
        <c:scaling>
          <c:orientation val="minMax"/>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0080896"/>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Percentages of clients experiencing</a:t>
            </a:r>
            <a:r>
              <a:rPr lang="en-GB" sz="1100" baseline="0"/>
              <a:t> a significant life event </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Sheet1!$D$43:$D$48</c:f>
              <c:strCache>
                <c:ptCount val="6"/>
                <c:pt idx="0">
                  <c:v>Living on their own</c:v>
                </c:pt>
                <c:pt idx="1">
                  <c:v> bereavement</c:v>
                </c:pt>
                <c:pt idx="2">
                  <c:v>fall</c:v>
                </c:pt>
                <c:pt idx="3">
                  <c:v>hospital inpatient</c:v>
                </c:pt>
                <c:pt idx="4">
                  <c:v>poor health</c:v>
                </c:pt>
                <c:pt idx="5">
                  <c:v>walking aid</c:v>
                </c:pt>
              </c:strCache>
            </c:strRef>
          </c:cat>
          <c:val>
            <c:numRef>
              <c:f>Sheet1!$E$43:$E$48</c:f>
              <c:numCache>
                <c:formatCode>General</c:formatCode>
                <c:ptCount val="6"/>
                <c:pt idx="0">
                  <c:v>73</c:v>
                </c:pt>
                <c:pt idx="1">
                  <c:v>50</c:v>
                </c:pt>
                <c:pt idx="2">
                  <c:v>46</c:v>
                </c:pt>
                <c:pt idx="3">
                  <c:v>32</c:v>
                </c:pt>
                <c:pt idx="4">
                  <c:v>50</c:v>
                </c:pt>
                <c:pt idx="5">
                  <c:v>31</c:v>
                </c:pt>
              </c:numCache>
            </c:numRef>
          </c:val>
          <c:extLst>
            <c:ext xmlns:c16="http://schemas.microsoft.com/office/drawing/2014/chart" uri="{C3380CC4-5D6E-409C-BE32-E72D297353CC}">
              <c16:uniqueId val="{00000000-65C5-43F9-875A-1BE4982B9C07}"/>
            </c:ext>
          </c:extLst>
        </c:ser>
        <c:dLbls>
          <c:showLegendKey val="0"/>
          <c:showVal val="0"/>
          <c:showCatName val="0"/>
          <c:showSerName val="0"/>
          <c:showPercent val="0"/>
          <c:showBubbleSize val="0"/>
        </c:dLbls>
        <c:gapWidth val="219"/>
        <c:overlap val="-27"/>
        <c:axId val="708875176"/>
        <c:axId val="708870584"/>
      </c:barChart>
      <c:catAx>
        <c:axId val="70887517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70584"/>
        <c:crosses val="autoZero"/>
        <c:auto val="1"/>
        <c:lblAlgn val="ctr"/>
        <c:lblOffset val="100"/>
        <c:noMultiLvlLbl val="0"/>
      </c:catAx>
      <c:valAx>
        <c:axId val="708870584"/>
        <c:scaling>
          <c:orientation val="minMax"/>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75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a:t>
            </a:r>
            <a:r>
              <a:rPr lang="en-GB" sz="1100" baseline="0"/>
              <a:t> of clients continuing regular walks at each review point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Sheet1!$B$23</c:f>
              <c:strCache>
                <c:ptCount val="1"/>
                <c:pt idx="0">
                  <c:v>% retention</c:v>
                </c:pt>
              </c:strCache>
            </c:strRef>
          </c:tx>
          <c:spPr>
            <a:solidFill>
              <a:schemeClr val="accent1"/>
            </a:solidFill>
            <a:ln>
              <a:noFill/>
            </a:ln>
            <a:effectLst/>
          </c:spPr>
          <c:invertIfNegative val="0"/>
          <c:cat>
            <c:strRef>
              <c:f>Sheet1!$A$24:$A$26</c:f>
              <c:strCache>
                <c:ptCount val="3"/>
                <c:pt idx="0">
                  <c:v>3 month</c:v>
                </c:pt>
                <c:pt idx="1">
                  <c:v>6 month</c:v>
                </c:pt>
                <c:pt idx="2">
                  <c:v>12 month</c:v>
                </c:pt>
              </c:strCache>
            </c:strRef>
          </c:cat>
          <c:val>
            <c:numRef>
              <c:f>Sheet1!$B$24:$B$26</c:f>
              <c:numCache>
                <c:formatCode>General</c:formatCode>
                <c:ptCount val="3"/>
                <c:pt idx="0">
                  <c:v>94</c:v>
                </c:pt>
                <c:pt idx="1">
                  <c:v>94</c:v>
                </c:pt>
                <c:pt idx="2">
                  <c:v>79</c:v>
                </c:pt>
              </c:numCache>
            </c:numRef>
          </c:val>
          <c:extLst>
            <c:ext xmlns:c16="http://schemas.microsoft.com/office/drawing/2014/chart" uri="{C3380CC4-5D6E-409C-BE32-E72D297353CC}">
              <c16:uniqueId val="{00000000-BF63-4724-A816-12EEFB68D2EF}"/>
            </c:ext>
          </c:extLst>
        </c:ser>
        <c:dLbls>
          <c:showLegendKey val="0"/>
          <c:showVal val="0"/>
          <c:showCatName val="0"/>
          <c:showSerName val="0"/>
          <c:showPercent val="0"/>
          <c:showBubbleSize val="0"/>
        </c:dLbls>
        <c:gapWidth val="219"/>
        <c:overlap val="-27"/>
        <c:axId val="389967376"/>
        <c:axId val="389970328"/>
      </c:barChart>
      <c:catAx>
        <c:axId val="38996737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70328"/>
        <c:crosses val="autoZero"/>
        <c:auto val="1"/>
        <c:lblAlgn val="ctr"/>
        <c:lblOffset val="100"/>
        <c:noMultiLvlLbl val="0"/>
      </c:catAx>
      <c:valAx>
        <c:axId val="389970328"/>
        <c:scaling>
          <c:orientation val="minMax"/>
          <c:min val="0"/>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6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clients</a:t>
            </a:r>
            <a:r>
              <a:rPr lang="en-GB" sz="1100" baseline="0"/>
              <a:t> in each age range at the four review points</a:t>
            </a:r>
            <a:endParaRPr lang="en-GB" sz="1100"/>
          </a:p>
        </c:rich>
      </c:tx>
      <c:layout>
        <c:manualLayout>
          <c:xMode val="edge"/>
          <c:yMode val="edge"/>
          <c:x val="0.14419604351576193"/>
          <c:y val="6.74308833445718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700103379071171E-2"/>
          <c:y val="0.3234626865671642"/>
          <c:w val="0.87472995214663185"/>
          <c:h val="0.4014723234222588"/>
        </c:manualLayout>
      </c:layout>
      <c:barChart>
        <c:barDir val="col"/>
        <c:grouping val="clustered"/>
        <c:varyColors val="0"/>
        <c:ser>
          <c:idx val="0"/>
          <c:order val="0"/>
          <c:tx>
            <c:strRef>
              <c:f>Sheet1!$B$79</c:f>
              <c:strCache>
                <c:ptCount val="1"/>
                <c:pt idx="0">
                  <c:v>58-64</c:v>
                </c:pt>
              </c:strCache>
            </c:strRef>
          </c:tx>
          <c:spPr>
            <a:solidFill>
              <a:schemeClr val="accent1"/>
            </a:solidFill>
            <a:ln>
              <a:noFill/>
            </a:ln>
            <a:effectLst/>
          </c:spPr>
          <c:invertIfNegative val="0"/>
          <c:cat>
            <c:strRef>
              <c:f>Sheet1!$C$78:$F$78</c:f>
              <c:strCache>
                <c:ptCount val="4"/>
                <c:pt idx="0">
                  <c:v>start </c:v>
                </c:pt>
                <c:pt idx="1">
                  <c:v> 3 months</c:v>
                </c:pt>
                <c:pt idx="2">
                  <c:v>6 months </c:v>
                </c:pt>
                <c:pt idx="3">
                  <c:v>12 months</c:v>
                </c:pt>
              </c:strCache>
            </c:strRef>
          </c:cat>
          <c:val>
            <c:numRef>
              <c:f>Sheet1!$C$79:$F$79</c:f>
              <c:numCache>
                <c:formatCode>General</c:formatCode>
                <c:ptCount val="4"/>
                <c:pt idx="0">
                  <c:v>1</c:v>
                </c:pt>
                <c:pt idx="1">
                  <c:v>2</c:v>
                </c:pt>
                <c:pt idx="2">
                  <c:v>2</c:v>
                </c:pt>
                <c:pt idx="3">
                  <c:v>2</c:v>
                </c:pt>
              </c:numCache>
            </c:numRef>
          </c:val>
          <c:extLst>
            <c:ext xmlns:c16="http://schemas.microsoft.com/office/drawing/2014/chart" uri="{C3380CC4-5D6E-409C-BE32-E72D297353CC}">
              <c16:uniqueId val="{00000000-50BB-46D4-B02E-49D0BA645183}"/>
            </c:ext>
          </c:extLst>
        </c:ser>
        <c:ser>
          <c:idx val="1"/>
          <c:order val="1"/>
          <c:tx>
            <c:strRef>
              <c:f>Sheet1!$B$80</c:f>
              <c:strCache>
                <c:ptCount val="1"/>
                <c:pt idx="0">
                  <c:v>65-74</c:v>
                </c:pt>
              </c:strCache>
            </c:strRef>
          </c:tx>
          <c:spPr>
            <a:solidFill>
              <a:schemeClr val="accent2"/>
            </a:solidFill>
            <a:ln>
              <a:noFill/>
            </a:ln>
            <a:effectLst/>
          </c:spPr>
          <c:invertIfNegative val="0"/>
          <c:cat>
            <c:strRef>
              <c:f>Sheet1!$C$78:$F$78</c:f>
              <c:strCache>
                <c:ptCount val="4"/>
                <c:pt idx="0">
                  <c:v>start </c:v>
                </c:pt>
                <c:pt idx="1">
                  <c:v> 3 months</c:v>
                </c:pt>
                <c:pt idx="2">
                  <c:v>6 months </c:v>
                </c:pt>
                <c:pt idx="3">
                  <c:v>12 months</c:v>
                </c:pt>
              </c:strCache>
            </c:strRef>
          </c:cat>
          <c:val>
            <c:numRef>
              <c:f>Sheet1!$C$80:$F$80</c:f>
              <c:numCache>
                <c:formatCode>General</c:formatCode>
                <c:ptCount val="4"/>
                <c:pt idx="0">
                  <c:v>23</c:v>
                </c:pt>
                <c:pt idx="1">
                  <c:v>25</c:v>
                </c:pt>
                <c:pt idx="2">
                  <c:v>25</c:v>
                </c:pt>
                <c:pt idx="3">
                  <c:v>20</c:v>
                </c:pt>
              </c:numCache>
            </c:numRef>
          </c:val>
          <c:extLst>
            <c:ext xmlns:c16="http://schemas.microsoft.com/office/drawing/2014/chart" uri="{C3380CC4-5D6E-409C-BE32-E72D297353CC}">
              <c16:uniqueId val="{00000001-50BB-46D4-B02E-49D0BA645183}"/>
            </c:ext>
          </c:extLst>
        </c:ser>
        <c:ser>
          <c:idx val="2"/>
          <c:order val="2"/>
          <c:tx>
            <c:strRef>
              <c:f>Sheet1!$B$81</c:f>
              <c:strCache>
                <c:ptCount val="1"/>
                <c:pt idx="0">
                  <c:v>75-84</c:v>
                </c:pt>
              </c:strCache>
            </c:strRef>
          </c:tx>
          <c:spPr>
            <a:solidFill>
              <a:schemeClr val="accent3"/>
            </a:solidFill>
            <a:ln>
              <a:noFill/>
            </a:ln>
            <a:effectLst/>
          </c:spPr>
          <c:invertIfNegative val="0"/>
          <c:cat>
            <c:strRef>
              <c:f>Sheet1!$C$78:$F$78</c:f>
              <c:strCache>
                <c:ptCount val="4"/>
                <c:pt idx="0">
                  <c:v>start </c:v>
                </c:pt>
                <c:pt idx="1">
                  <c:v> 3 months</c:v>
                </c:pt>
                <c:pt idx="2">
                  <c:v>6 months </c:v>
                </c:pt>
                <c:pt idx="3">
                  <c:v>12 months</c:v>
                </c:pt>
              </c:strCache>
            </c:strRef>
          </c:cat>
          <c:val>
            <c:numRef>
              <c:f>Sheet1!$C$81:$F$81</c:f>
              <c:numCache>
                <c:formatCode>General</c:formatCode>
                <c:ptCount val="4"/>
                <c:pt idx="0">
                  <c:v>38</c:v>
                </c:pt>
                <c:pt idx="1">
                  <c:v>33</c:v>
                </c:pt>
                <c:pt idx="2">
                  <c:v>33</c:v>
                </c:pt>
                <c:pt idx="3">
                  <c:v>34</c:v>
                </c:pt>
              </c:numCache>
            </c:numRef>
          </c:val>
          <c:extLst>
            <c:ext xmlns:c16="http://schemas.microsoft.com/office/drawing/2014/chart" uri="{C3380CC4-5D6E-409C-BE32-E72D297353CC}">
              <c16:uniqueId val="{00000002-50BB-46D4-B02E-49D0BA645183}"/>
            </c:ext>
          </c:extLst>
        </c:ser>
        <c:ser>
          <c:idx val="3"/>
          <c:order val="3"/>
          <c:tx>
            <c:strRef>
              <c:f>Sheet1!$B$82</c:f>
              <c:strCache>
                <c:ptCount val="1"/>
                <c:pt idx="0">
                  <c:v>85-96</c:v>
                </c:pt>
              </c:strCache>
            </c:strRef>
          </c:tx>
          <c:spPr>
            <a:solidFill>
              <a:schemeClr val="accent4"/>
            </a:solidFill>
            <a:ln>
              <a:noFill/>
            </a:ln>
            <a:effectLst/>
          </c:spPr>
          <c:invertIfNegative val="0"/>
          <c:cat>
            <c:strRef>
              <c:f>Sheet1!$C$78:$F$78</c:f>
              <c:strCache>
                <c:ptCount val="4"/>
                <c:pt idx="0">
                  <c:v>start </c:v>
                </c:pt>
                <c:pt idx="1">
                  <c:v> 3 months</c:v>
                </c:pt>
                <c:pt idx="2">
                  <c:v>6 months </c:v>
                </c:pt>
                <c:pt idx="3">
                  <c:v>12 months</c:v>
                </c:pt>
              </c:strCache>
            </c:strRef>
          </c:cat>
          <c:val>
            <c:numRef>
              <c:f>Sheet1!$C$82:$F$82</c:f>
              <c:numCache>
                <c:formatCode>General</c:formatCode>
                <c:ptCount val="4"/>
                <c:pt idx="0">
                  <c:v>38</c:v>
                </c:pt>
                <c:pt idx="1">
                  <c:v>40</c:v>
                </c:pt>
                <c:pt idx="2">
                  <c:v>40</c:v>
                </c:pt>
                <c:pt idx="3">
                  <c:v>43</c:v>
                </c:pt>
              </c:numCache>
            </c:numRef>
          </c:val>
          <c:extLst>
            <c:ext xmlns:c16="http://schemas.microsoft.com/office/drawing/2014/chart" uri="{C3380CC4-5D6E-409C-BE32-E72D297353CC}">
              <c16:uniqueId val="{00000003-50BB-46D4-B02E-49D0BA645183}"/>
            </c:ext>
          </c:extLst>
        </c:ser>
        <c:dLbls>
          <c:showLegendKey val="0"/>
          <c:showVal val="0"/>
          <c:showCatName val="0"/>
          <c:showSerName val="0"/>
          <c:showPercent val="0"/>
          <c:showBubbleSize val="0"/>
        </c:dLbls>
        <c:gapWidth val="219"/>
        <c:overlap val="-27"/>
        <c:axId val="381930600"/>
        <c:axId val="749127024"/>
      </c:barChart>
      <c:catAx>
        <c:axId val="38193060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127024"/>
        <c:crosses val="autoZero"/>
        <c:auto val="1"/>
        <c:lblAlgn val="ctr"/>
        <c:lblOffset val="100"/>
        <c:noMultiLvlLbl val="0"/>
      </c:catAx>
      <c:valAx>
        <c:axId val="749127024"/>
        <c:scaling>
          <c:orientation val="minMax"/>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930600"/>
        <c:crosses val="autoZero"/>
        <c:crossBetween val="between"/>
      </c:valAx>
      <c:spPr>
        <a:noFill/>
        <a:ln>
          <a:noFill/>
        </a:ln>
        <a:effectLst/>
      </c:spPr>
    </c:plotArea>
    <c:legend>
      <c:legendPos val="b"/>
      <c:layout>
        <c:manualLayout>
          <c:xMode val="edge"/>
          <c:yMode val="edge"/>
          <c:x val="8.6163434517681742E-2"/>
          <c:y val="0.85923723459045032"/>
          <c:w val="0.83120669986923024"/>
          <c:h val="0.11379041207172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male</a:t>
            </a:r>
            <a:r>
              <a:rPr lang="en-GB" sz="1100" baseline="0"/>
              <a:t> and female clients at each review  point</a:t>
            </a:r>
            <a:endParaRPr lang="en-GB" sz="1100"/>
          </a:p>
        </c:rich>
      </c:tx>
      <c:layout>
        <c:manualLayout>
          <c:xMode val="edge"/>
          <c:yMode val="edge"/>
          <c:x val="0.23725678040244969"/>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84028855129168"/>
          <c:y val="0.34327022375215144"/>
          <c:w val="0.83672394110587478"/>
          <c:h val="0.36018323010828468"/>
        </c:manualLayout>
      </c:layout>
      <c:barChart>
        <c:barDir val="col"/>
        <c:grouping val="clustered"/>
        <c:varyColors val="0"/>
        <c:ser>
          <c:idx val="0"/>
          <c:order val="0"/>
          <c:tx>
            <c:strRef>
              <c:f>Sheet1!$B$93</c:f>
              <c:strCache>
                <c:ptCount val="1"/>
                <c:pt idx="0">
                  <c:v>male</c:v>
                </c:pt>
              </c:strCache>
            </c:strRef>
          </c:tx>
          <c:spPr>
            <a:solidFill>
              <a:schemeClr val="accent1"/>
            </a:solidFill>
            <a:ln>
              <a:noFill/>
            </a:ln>
            <a:effectLst/>
          </c:spPr>
          <c:invertIfNegative val="0"/>
          <c:cat>
            <c:strRef>
              <c:f>Sheet1!$C$92:$F$92</c:f>
              <c:strCache>
                <c:ptCount val="4"/>
                <c:pt idx="0">
                  <c:v>start </c:v>
                </c:pt>
                <c:pt idx="1">
                  <c:v> 3 months</c:v>
                </c:pt>
                <c:pt idx="2">
                  <c:v>6 months </c:v>
                </c:pt>
                <c:pt idx="3">
                  <c:v>12 months</c:v>
                </c:pt>
              </c:strCache>
            </c:strRef>
          </c:cat>
          <c:val>
            <c:numRef>
              <c:f>Sheet1!$C$93:$F$93</c:f>
              <c:numCache>
                <c:formatCode>General</c:formatCode>
                <c:ptCount val="4"/>
                <c:pt idx="0">
                  <c:v>29</c:v>
                </c:pt>
                <c:pt idx="1">
                  <c:v>31</c:v>
                </c:pt>
                <c:pt idx="2">
                  <c:v>29</c:v>
                </c:pt>
                <c:pt idx="3">
                  <c:v>28</c:v>
                </c:pt>
              </c:numCache>
            </c:numRef>
          </c:val>
          <c:extLst>
            <c:ext xmlns:c16="http://schemas.microsoft.com/office/drawing/2014/chart" uri="{C3380CC4-5D6E-409C-BE32-E72D297353CC}">
              <c16:uniqueId val="{00000000-4C29-4170-8FD7-5AD83A606182}"/>
            </c:ext>
          </c:extLst>
        </c:ser>
        <c:ser>
          <c:idx val="1"/>
          <c:order val="1"/>
          <c:tx>
            <c:strRef>
              <c:f>Sheet1!$B$94</c:f>
              <c:strCache>
                <c:ptCount val="1"/>
                <c:pt idx="0">
                  <c:v>female</c:v>
                </c:pt>
              </c:strCache>
            </c:strRef>
          </c:tx>
          <c:spPr>
            <a:solidFill>
              <a:schemeClr val="accent2"/>
            </a:solidFill>
            <a:ln>
              <a:noFill/>
            </a:ln>
            <a:effectLst/>
          </c:spPr>
          <c:invertIfNegative val="0"/>
          <c:cat>
            <c:strRef>
              <c:f>Sheet1!$C$92:$F$92</c:f>
              <c:strCache>
                <c:ptCount val="4"/>
                <c:pt idx="0">
                  <c:v>start </c:v>
                </c:pt>
                <c:pt idx="1">
                  <c:v> 3 months</c:v>
                </c:pt>
                <c:pt idx="2">
                  <c:v>6 months </c:v>
                </c:pt>
                <c:pt idx="3">
                  <c:v>12 months</c:v>
                </c:pt>
              </c:strCache>
            </c:strRef>
          </c:cat>
          <c:val>
            <c:numRef>
              <c:f>Sheet1!$C$94:$F$94</c:f>
              <c:numCache>
                <c:formatCode>General</c:formatCode>
                <c:ptCount val="4"/>
                <c:pt idx="0">
                  <c:v>71</c:v>
                </c:pt>
                <c:pt idx="1">
                  <c:v>69</c:v>
                </c:pt>
                <c:pt idx="2">
                  <c:v>71</c:v>
                </c:pt>
                <c:pt idx="3">
                  <c:v>72</c:v>
                </c:pt>
              </c:numCache>
            </c:numRef>
          </c:val>
          <c:extLst>
            <c:ext xmlns:c16="http://schemas.microsoft.com/office/drawing/2014/chart" uri="{C3380CC4-5D6E-409C-BE32-E72D297353CC}">
              <c16:uniqueId val="{00000001-4C29-4170-8FD7-5AD83A606182}"/>
            </c:ext>
          </c:extLst>
        </c:ser>
        <c:dLbls>
          <c:showLegendKey val="0"/>
          <c:showVal val="0"/>
          <c:showCatName val="0"/>
          <c:showSerName val="0"/>
          <c:showPercent val="0"/>
          <c:showBubbleSize val="0"/>
        </c:dLbls>
        <c:gapWidth val="219"/>
        <c:overlap val="-27"/>
        <c:axId val="754307336"/>
        <c:axId val="754307664"/>
      </c:barChart>
      <c:catAx>
        <c:axId val="75430733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307664"/>
        <c:crosses val="autoZero"/>
        <c:auto val="1"/>
        <c:lblAlgn val="ctr"/>
        <c:lblOffset val="100"/>
        <c:noMultiLvlLbl val="0"/>
      </c:catAx>
      <c:valAx>
        <c:axId val="754307664"/>
        <c:scaling>
          <c:orientation val="minMax"/>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307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Percentages</a:t>
            </a:r>
            <a:r>
              <a:rPr lang="en-GB" sz="1100" baseline="0"/>
              <a:t> of clients walking for at least 10 minutes</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40384303813875"/>
          <c:y val="0.27976119402985072"/>
          <c:w val="0.70152619811412464"/>
          <c:h val="0.59368198378187798"/>
        </c:manualLayout>
      </c:layout>
      <c:barChart>
        <c:barDir val="col"/>
        <c:grouping val="stacked"/>
        <c:varyColors val="0"/>
        <c:ser>
          <c:idx val="0"/>
          <c:order val="0"/>
          <c:tx>
            <c:strRef>
              <c:f>Sheet1!$A$4</c:f>
              <c:strCache>
                <c:ptCount val="1"/>
                <c:pt idx="0">
                  <c:v>not walked </c:v>
                </c:pt>
              </c:strCache>
            </c:strRef>
          </c:tx>
          <c:spPr>
            <a:solidFill>
              <a:schemeClr val="accent2">
                <a:lumMod val="75000"/>
              </a:schemeClr>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3-4D09-464C-9347-65BC9857BE1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4-4D09-464C-9347-65BC9857BE18}"/>
              </c:ext>
            </c:extLst>
          </c:dPt>
          <c:cat>
            <c:strRef>
              <c:f>Sheet1!$B$3:$C$3</c:f>
              <c:strCache>
                <c:ptCount val="2"/>
                <c:pt idx="0">
                  <c:v>start of project</c:v>
                </c:pt>
                <c:pt idx="1">
                  <c:v>3 months </c:v>
                </c:pt>
              </c:strCache>
            </c:strRef>
          </c:cat>
          <c:val>
            <c:numRef>
              <c:f>Sheet1!$B$4:$C$4</c:f>
              <c:numCache>
                <c:formatCode>General</c:formatCode>
                <c:ptCount val="2"/>
                <c:pt idx="0">
                  <c:v>36</c:v>
                </c:pt>
                <c:pt idx="1">
                  <c:v>9</c:v>
                </c:pt>
              </c:numCache>
            </c:numRef>
          </c:val>
          <c:extLst>
            <c:ext xmlns:c16="http://schemas.microsoft.com/office/drawing/2014/chart" uri="{C3380CC4-5D6E-409C-BE32-E72D297353CC}">
              <c16:uniqueId val="{00000000-4D09-464C-9347-65BC9857BE18}"/>
            </c:ext>
          </c:extLst>
        </c:ser>
        <c:ser>
          <c:idx val="1"/>
          <c:order val="1"/>
          <c:tx>
            <c:strRef>
              <c:f>Sheet1!$A$5</c:f>
              <c:strCache>
                <c:ptCount val="1"/>
                <c:pt idx="0">
                  <c:v>walked </c:v>
                </c:pt>
              </c:strCache>
            </c:strRef>
          </c:tx>
          <c:spPr>
            <a:solidFill>
              <a:schemeClr val="accent1"/>
            </a:solidFill>
            <a:ln>
              <a:noFill/>
            </a:ln>
            <a:effectLst/>
          </c:spPr>
          <c:invertIfNegative val="0"/>
          <c:cat>
            <c:strRef>
              <c:f>Sheet1!$B$3:$C$3</c:f>
              <c:strCache>
                <c:ptCount val="2"/>
                <c:pt idx="0">
                  <c:v>start of project</c:v>
                </c:pt>
                <c:pt idx="1">
                  <c:v>3 months </c:v>
                </c:pt>
              </c:strCache>
            </c:strRef>
          </c:cat>
          <c:val>
            <c:numRef>
              <c:f>Sheet1!$B$5:$C$5</c:f>
              <c:numCache>
                <c:formatCode>General</c:formatCode>
                <c:ptCount val="2"/>
                <c:pt idx="0">
                  <c:v>64</c:v>
                </c:pt>
                <c:pt idx="1">
                  <c:v>91</c:v>
                </c:pt>
              </c:numCache>
            </c:numRef>
          </c:val>
          <c:extLst>
            <c:ext xmlns:c16="http://schemas.microsoft.com/office/drawing/2014/chart" uri="{C3380CC4-5D6E-409C-BE32-E72D297353CC}">
              <c16:uniqueId val="{00000001-4D09-464C-9347-65BC9857BE18}"/>
            </c:ext>
          </c:extLst>
        </c:ser>
        <c:dLbls>
          <c:showLegendKey val="0"/>
          <c:showVal val="0"/>
          <c:showCatName val="0"/>
          <c:showSerName val="0"/>
          <c:showPercent val="0"/>
          <c:showBubbleSize val="0"/>
        </c:dLbls>
        <c:gapWidth val="219"/>
        <c:overlap val="100"/>
        <c:axId val="652741456"/>
        <c:axId val="652737848"/>
      </c:barChart>
      <c:catAx>
        <c:axId val="65274145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737848"/>
        <c:crosses val="autoZero"/>
        <c:auto val="1"/>
        <c:lblAlgn val="ctr"/>
        <c:lblOffset val="100"/>
        <c:noMultiLvlLbl val="0"/>
      </c:catAx>
      <c:valAx>
        <c:axId val="652737848"/>
        <c:scaling>
          <c:orientation val="minMax"/>
          <c:max val="100"/>
        </c:scaling>
        <c:delete val="0"/>
        <c:axPos val="l"/>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741456"/>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Percentages of clients walking 0-7 days at 3 months</a:t>
            </a:r>
          </a:p>
        </c:rich>
      </c:tx>
      <c:layout>
        <c:manualLayout>
          <c:xMode val="edge"/>
          <c:yMode val="edge"/>
          <c:x val="0.1267533679143187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Sheet1!$T$194</c:f>
              <c:strCache>
                <c:ptCount val="1"/>
                <c:pt idx="0">
                  <c:v>0 days</c:v>
                </c:pt>
              </c:strCache>
            </c:strRef>
          </c:tx>
          <c:spPr>
            <a:solidFill>
              <a:schemeClr val="accent2"/>
            </a:solidFill>
            <a:ln>
              <a:noFill/>
            </a:ln>
            <a:effectLst/>
          </c:spPr>
          <c:invertIfNegative val="0"/>
          <c:cat>
            <c:strRef>
              <c:f>Sheet1!$S$195:$S$196</c:f>
              <c:strCache>
                <c:ptCount val="2"/>
                <c:pt idx="0">
                  <c:v>start</c:v>
                </c:pt>
                <c:pt idx="1">
                  <c:v>3 month</c:v>
                </c:pt>
              </c:strCache>
            </c:strRef>
          </c:cat>
          <c:val>
            <c:numRef>
              <c:f>Sheet1!$T$195:$T$196</c:f>
              <c:numCache>
                <c:formatCode>0%</c:formatCode>
                <c:ptCount val="2"/>
                <c:pt idx="0">
                  <c:v>0.38</c:v>
                </c:pt>
                <c:pt idx="1">
                  <c:v>0.09</c:v>
                </c:pt>
              </c:numCache>
            </c:numRef>
          </c:val>
          <c:extLst>
            <c:ext xmlns:c16="http://schemas.microsoft.com/office/drawing/2014/chart" uri="{C3380CC4-5D6E-409C-BE32-E72D297353CC}">
              <c16:uniqueId val="{00000000-B952-440C-826C-93FDB5E4A582}"/>
            </c:ext>
          </c:extLst>
        </c:ser>
        <c:ser>
          <c:idx val="1"/>
          <c:order val="1"/>
          <c:tx>
            <c:strRef>
              <c:f>Sheet1!$U$194</c:f>
              <c:strCache>
                <c:ptCount val="1"/>
                <c:pt idx="0">
                  <c:v>1 day</c:v>
                </c:pt>
              </c:strCache>
            </c:strRef>
          </c:tx>
          <c:spPr>
            <a:solidFill>
              <a:schemeClr val="accent1">
                <a:lumMod val="40000"/>
                <a:lumOff val="60000"/>
              </a:schemeClr>
            </a:solidFill>
            <a:ln>
              <a:noFill/>
            </a:ln>
            <a:effectLst/>
          </c:spPr>
          <c:invertIfNegative val="0"/>
          <c:dPt>
            <c:idx val="0"/>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8-B952-440C-826C-93FDB5E4A582}"/>
              </c:ext>
            </c:extLst>
          </c:dPt>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9-B952-440C-826C-93FDB5E4A582}"/>
              </c:ext>
            </c:extLst>
          </c:dPt>
          <c:cat>
            <c:strRef>
              <c:f>Sheet1!$S$195:$S$196</c:f>
              <c:strCache>
                <c:ptCount val="2"/>
                <c:pt idx="0">
                  <c:v>start</c:v>
                </c:pt>
                <c:pt idx="1">
                  <c:v>3 month</c:v>
                </c:pt>
              </c:strCache>
            </c:strRef>
          </c:cat>
          <c:val>
            <c:numRef>
              <c:f>Sheet1!$U$195:$U$196</c:f>
              <c:numCache>
                <c:formatCode>0%</c:formatCode>
                <c:ptCount val="2"/>
                <c:pt idx="0">
                  <c:v>0.2</c:v>
                </c:pt>
                <c:pt idx="1">
                  <c:v>0.38</c:v>
                </c:pt>
              </c:numCache>
            </c:numRef>
          </c:val>
          <c:extLst>
            <c:ext xmlns:c16="http://schemas.microsoft.com/office/drawing/2014/chart" uri="{C3380CC4-5D6E-409C-BE32-E72D297353CC}">
              <c16:uniqueId val="{00000001-B952-440C-826C-93FDB5E4A582}"/>
            </c:ext>
          </c:extLst>
        </c:ser>
        <c:ser>
          <c:idx val="2"/>
          <c:order val="2"/>
          <c:tx>
            <c:strRef>
              <c:f>Sheet1!$V$194</c:f>
              <c:strCache>
                <c:ptCount val="1"/>
                <c:pt idx="0">
                  <c:v>2 days</c:v>
                </c:pt>
              </c:strCache>
            </c:strRef>
          </c:tx>
          <c:spPr>
            <a:solidFill>
              <a:schemeClr val="accent1">
                <a:lumMod val="40000"/>
                <a:lumOff val="60000"/>
              </a:schemeClr>
            </a:solidFill>
            <a:ln>
              <a:noFill/>
            </a:ln>
            <a:effectLst/>
          </c:spPr>
          <c:invertIfNegative val="0"/>
          <c:cat>
            <c:strRef>
              <c:f>Sheet1!$S$195:$S$196</c:f>
              <c:strCache>
                <c:ptCount val="2"/>
                <c:pt idx="0">
                  <c:v>start</c:v>
                </c:pt>
                <c:pt idx="1">
                  <c:v>3 month</c:v>
                </c:pt>
              </c:strCache>
            </c:strRef>
          </c:cat>
          <c:val>
            <c:numRef>
              <c:f>Sheet1!$V$195:$V$196</c:f>
              <c:numCache>
                <c:formatCode>0%</c:formatCode>
                <c:ptCount val="2"/>
                <c:pt idx="0">
                  <c:v>0.12</c:v>
                </c:pt>
                <c:pt idx="1">
                  <c:v>0.22</c:v>
                </c:pt>
              </c:numCache>
            </c:numRef>
          </c:val>
          <c:extLst>
            <c:ext xmlns:c16="http://schemas.microsoft.com/office/drawing/2014/chart" uri="{C3380CC4-5D6E-409C-BE32-E72D297353CC}">
              <c16:uniqueId val="{00000002-B952-440C-826C-93FDB5E4A582}"/>
            </c:ext>
          </c:extLst>
        </c:ser>
        <c:ser>
          <c:idx val="3"/>
          <c:order val="3"/>
          <c:tx>
            <c:strRef>
              <c:f>Sheet1!$W$194</c:f>
              <c:strCache>
                <c:ptCount val="1"/>
                <c:pt idx="0">
                  <c:v>3  days</c:v>
                </c:pt>
              </c:strCache>
            </c:strRef>
          </c:tx>
          <c:spPr>
            <a:solidFill>
              <a:schemeClr val="accent1">
                <a:lumMod val="60000"/>
                <a:lumOff val="40000"/>
              </a:schemeClr>
            </a:solidFill>
            <a:ln>
              <a:noFill/>
            </a:ln>
            <a:effectLst/>
          </c:spPr>
          <c:invertIfNegative val="0"/>
          <c:cat>
            <c:strRef>
              <c:f>Sheet1!$S$195:$S$196</c:f>
              <c:strCache>
                <c:ptCount val="2"/>
                <c:pt idx="0">
                  <c:v>start</c:v>
                </c:pt>
                <c:pt idx="1">
                  <c:v>3 month</c:v>
                </c:pt>
              </c:strCache>
            </c:strRef>
          </c:cat>
          <c:val>
            <c:numRef>
              <c:f>Sheet1!$W$195:$W$196</c:f>
              <c:numCache>
                <c:formatCode>0%</c:formatCode>
                <c:ptCount val="2"/>
                <c:pt idx="0">
                  <c:v>7.0000000000000007E-2</c:v>
                </c:pt>
                <c:pt idx="1">
                  <c:v>0.1</c:v>
                </c:pt>
              </c:numCache>
            </c:numRef>
          </c:val>
          <c:extLst>
            <c:ext xmlns:c16="http://schemas.microsoft.com/office/drawing/2014/chart" uri="{C3380CC4-5D6E-409C-BE32-E72D297353CC}">
              <c16:uniqueId val="{00000003-B952-440C-826C-93FDB5E4A582}"/>
            </c:ext>
          </c:extLst>
        </c:ser>
        <c:ser>
          <c:idx val="4"/>
          <c:order val="4"/>
          <c:tx>
            <c:strRef>
              <c:f>Sheet1!$X$194</c:f>
              <c:strCache>
                <c:ptCount val="1"/>
                <c:pt idx="0">
                  <c:v>4 days</c:v>
                </c:pt>
              </c:strCache>
            </c:strRef>
          </c:tx>
          <c:spPr>
            <a:solidFill>
              <a:schemeClr val="accent1"/>
            </a:solidFill>
            <a:ln>
              <a:noFill/>
            </a:ln>
            <a:effectLst/>
          </c:spPr>
          <c:invertIfNegative val="0"/>
          <c:cat>
            <c:strRef>
              <c:f>Sheet1!$S$195:$S$196</c:f>
              <c:strCache>
                <c:ptCount val="2"/>
                <c:pt idx="0">
                  <c:v>start</c:v>
                </c:pt>
                <c:pt idx="1">
                  <c:v>3 month</c:v>
                </c:pt>
              </c:strCache>
            </c:strRef>
          </c:cat>
          <c:val>
            <c:numRef>
              <c:f>Sheet1!$X$195:$X$196</c:f>
              <c:numCache>
                <c:formatCode>0%</c:formatCode>
                <c:ptCount val="2"/>
                <c:pt idx="0">
                  <c:v>7.0000000000000007E-2</c:v>
                </c:pt>
                <c:pt idx="1">
                  <c:v>0.08</c:v>
                </c:pt>
              </c:numCache>
            </c:numRef>
          </c:val>
          <c:extLst>
            <c:ext xmlns:c16="http://schemas.microsoft.com/office/drawing/2014/chart" uri="{C3380CC4-5D6E-409C-BE32-E72D297353CC}">
              <c16:uniqueId val="{00000004-B952-440C-826C-93FDB5E4A582}"/>
            </c:ext>
          </c:extLst>
        </c:ser>
        <c:ser>
          <c:idx val="5"/>
          <c:order val="5"/>
          <c:tx>
            <c:strRef>
              <c:f>Sheet1!$Y$194</c:f>
              <c:strCache>
                <c:ptCount val="1"/>
                <c:pt idx="0">
                  <c:v>5-7 days</c:v>
                </c:pt>
              </c:strCache>
            </c:strRef>
          </c:tx>
          <c:spPr>
            <a:solidFill>
              <a:schemeClr val="accent1">
                <a:lumMod val="75000"/>
              </a:schemeClr>
            </a:solidFill>
            <a:ln>
              <a:noFill/>
            </a:ln>
            <a:effectLst/>
          </c:spPr>
          <c:invertIfNegative val="0"/>
          <c:cat>
            <c:strRef>
              <c:f>Sheet1!$S$195:$S$196</c:f>
              <c:strCache>
                <c:ptCount val="2"/>
                <c:pt idx="0">
                  <c:v>start</c:v>
                </c:pt>
                <c:pt idx="1">
                  <c:v>3 month</c:v>
                </c:pt>
              </c:strCache>
            </c:strRef>
          </c:cat>
          <c:val>
            <c:numRef>
              <c:f>Sheet1!$Y$195:$Y$196</c:f>
              <c:numCache>
                <c:formatCode>0%</c:formatCode>
                <c:ptCount val="2"/>
                <c:pt idx="0">
                  <c:v>0.16</c:v>
                </c:pt>
                <c:pt idx="1">
                  <c:v>0.13</c:v>
                </c:pt>
              </c:numCache>
            </c:numRef>
          </c:val>
          <c:extLst>
            <c:ext xmlns:c16="http://schemas.microsoft.com/office/drawing/2014/chart" uri="{C3380CC4-5D6E-409C-BE32-E72D297353CC}">
              <c16:uniqueId val="{00000005-B952-440C-826C-93FDB5E4A582}"/>
            </c:ext>
          </c:extLst>
        </c:ser>
        <c:dLbls>
          <c:showLegendKey val="0"/>
          <c:showVal val="0"/>
          <c:showCatName val="0"/>
          <c:showSerName val="0"/>
          <c:showPercent val="0"/>
          <c:showBubbleSize val="0"/>
        </c:dLbls>
        <c:gapWidth val="150"/>
        <c:overlap val="100"/>
        <c:axId val="708870912"/>
        <c:axId val="708871568"/>
      </c:barChart>
      <c:catAx>
        <c:axId val="70887091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71568"/>
        <c:crosses val="autoZero"/>
        <c:auto val="1"/>
        <c:lblAlgn val="ctr"/>
        <c:lblOffset val="100"/>
        <c:noMultiLvlLbl val="0"/>
      </c:catAx>
      <c:valAx>
        <c:axId val="708871568"/>
        <c:scaling>
          <c:orientation val="minMax"/>
        </c:scaling>
        <c:delete val="0"/>
        <c:axPos val="l"/>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70912"/>
        <c:crosses val="autoZero"/>
        <c:crossBetween val="between"/>
      </c:valAx>
      <c:spPr>
        <a:noFill/>
        <a:ln>
          <a:noFill/>
        </a:ln>
        <a:effectLst/>
      </c:spPr>
    </c:plotArea>
    <c:legend>
      <c:legendPos val="r"/>
      <c:layout>
        <c:manualLayout>
          <c:xMode val="edge"/>
          <c:yMode val="edge"/>
          <c:x val="0.74711326468806782"/>
          <c:y val="0.47323632932980153"/>
          <c:w val="0.22005523006306676"/>
          <c:h val="0.416164803596147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0.81986</cdr:y>
    </cdr:from>
    <cdr:to>
      <cdr:x>0.07895</cdr:x>
      <cdr:y>1</cdr:y>
    </cdr:to>
    <cdr:sp macro="" textlink="">
      <cdr:nvSpPr>
        <cdr:cNvPr id="3" name="Text Box 2"/>
        <cdr:cNvSpPr txBox="1"/>
      </cdr:nvSpPr>
      <cdr:spPr>
        <a:xfrm xmlns:a="http://schemas.openxmlformats.org/drawingml/2006/main">
          <a:off x="0" y="1985091"/>
          <a:ext cx="418411" cy="4361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t>number </a:t>
          </a:r>
        </a:p>
        <a:p xmlns:a="http://schemas.openxmlformats.org/drawingml/2006/main">
          <a:r>
            <a:rPr lang="en-GB" sz="900"/>
            <a:t>of walks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7F898-22CB-40B6-9EB4-FE02B57E8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12508</Words>
  <Characters>71301</Characters>
  <Application>Microsoft Office Word</Application>
  <DocSecurity>4</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Verina.Waights</dc:creator>
  <cp:keywords/>
  <dc:description/>
  <cp:lastModifiedBy>Laura Price</cp:lastModifiedBy>
  <cp:revision>2</cp:revision>
  <cp:lastPrinted>2022-03-07T12:20:00Z</cp:lastPrinted>
  <dcterms:created xsi:type="dcterms:W3CDTF">2022-04-07T13:29:00Z</dcterms:created>
  <dcterms:modified xsi:type="dcterms:W3CDTF">2022-04-07T13:29:00Z</dcterms:modified>
</cp:coreProperties>
</file>