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83" w:rsidRDefault="006A3A83">
      <w:pPr>
        <w:rPr>
          <w:rFonts w:ascii="Circular Std Bold" w:eastAsia="Times New Roman" w:hAnsi="Circular Std Bold" w:cs="Times New Roman"/>
          <w:color w:val="002A6F"/>
          <w:sz w:val="30"/>
          <w:szCs w:val="30"/>
          <w:lang w:eastAsia="en-GB"/>
        </w:rPr>
      </w:pPr>
      <w:r>
        <w:rPr>
          <w:rFonts w:ascii="Circular Std Bold" w:eastAsia="Times New Roman" w:hAnsi="Circular Std Bold" w:cs="Times New Roman"/>
          <w:color w:val="002A6F"/>
          <w:sz w:val="30"/>
          <w:szCs w:val="30"/>
          <w:lang w:eastAsia="en-GB"/>
        </w:rPr>
        <w:t xml:space="preserve">                </w:t>
      </w:r>
    </w:p>
    <w:p w:rsidR="00560A0C" w:rsidRPr="00A531DF" w:rsidRDefault="006A3A83">
      <w:pPr>
        <w:rPr>
          <w:rFonts w:ascii="Arial" w:eastAsia="Times New Roman" w:hAnsi="Arial" w:cs="Arial"/>
          <w:b/>
          <w:color w:val="002A6F"/>
          <w:sz w:val="30"/>
          <w:szCs w:val="30"/>
          <w:lang w:eastAsia="en-GB"/>
        </w:rPr>
      </w:pPr>
      <w:r>
        <w:rPr>
          <w:rFonts w:ascii="Circular Std Bold" w:eastAsia="Times New Roman" w:hAnsi="Circular Std Bold" w:cs="Times New Roman"/>
          <w:color w:val="002A6F"/>
          <w:sz w:val="30"/>
          <w:szCs w:val="30"/>
          <w:lang w:eastAsia="en-GB"/>
        </w:rPr>
        <w:t xml:space="preserve">                   </w:t>
      </w:r>
      <w:r w:rsidR="00297947">
        <w:rPr>
          <w:rFonts w:ascii="Circular Std Bold" w:eastAsia="Times New Roman" w:hAnsi="Circular Std Bold" w:cs="Times New Roman"/>
          <w:color w:val="002A6F"/>
          <w:sz w:val="30"/>
          <w:szCs w:val="30"/>
          <w:lang w:eastAsia="en-GB"/>
        </w:rPr>
        <w:t xml:space="preserve">  </w:t>
      </w:r>
      <w:r w:rsidR="00297947" w:rsidRPr="00A531DF">
        <w:rPr>
          <w:rFonts w:ascii="Arial" w:eastAsia="Times New Roman" w:hAnsi="Arial" w:cs="Arial"/>
          <w:b/>
          <w:color w:val="002A6F"/>
          <w:sz w:val="30"/>
          <w:szCs w:val="30"/>
          <w:lang w:eastAsia="en-GB"/>
        </w:rPr>
        <w:t>Advice &amp; Information</w:t>
      </w:r>
      <w:r w:rsidRPr="00A531DF">
        <w:rPr>
          <w:rFonts w:ascii="Arial" w:eastAsia="Times New Roman" w:hAnsi="Arial" w:cs="Arial"/>
          <w:b/>
          <w:color w:val="002A6F"/>
          <w:sz w:val="30"/>
          <w:szCs w:val="30"/>
          <w:lang w:eastAsia="en-GB"/>
        </w:rPr>
        <w:t xml:space="preserve"> Worker</w:t>
      </w:r>
      <w:r w:rsidR="00772220">
        <w:rPr>
          <w:rFonts w:ascii="Arial" w:eastAsia="Times New Roman" w:hAnsi="Arial" w:cs="Arial"/>
          <w:b/>
          <w:color w:val="002A6F"/>
          <w:sz w:val="30"/>
          <w:szCs w:val="30"/>
          <w:lang w:eastAsia="en-GB"/>
        </w:rPr>
        <w:t xml:space="preserve"> (Havering) </w:t>
      </w:r>
    </w:p>
    <w:p w:rsidR="00997124" w:rsidRDefault="00997124" w:rsidP="00997124">
      <w:pPr>
        <w:rPr>
          <w:rFonts w:ascii="Arial" w:hAnsi="Arial" w:cs="Arial"/>
          <w:b/>
          <w:color w:val="404041"/>
          <w:sz w:val="24"/>
          <w:szCs w:val="24"/>
        </w:rPr>
      </w:pPr>
      <w:r>
        <w:rPr>
          <w:rFonts w:ascii="Arial" w:hAnsi="Arial" w:cs="Arial"/>
          <w:b/>
          <w:color w:val="404041"/>
          <w:sz w:val="24"/>
          <w:szCs w:val="24"/>
        </w:rPr>
        <w:t>WORKING HOURS</w:t>
      </w:r>
      <w:r w:rsidRPr="00867D5F">
        <w:rPr>
          <w:rFonts w:ascii="Arial" w:hAnsi="Arial" w:cs="Arial"/>
          <w:b/>
          <w:color w:val="404041"/>
          <w:sz w:val="24"/>
          <w:szCs w:val="24"/>
        </w:rPr>
        <w:t xml:space="preserve">: </w:t>
      </w:r>
      <w:r w:rsidR="00C242B9">
        <w:rPr>
          <w:rFonts w:ascii="Arial" w:hAnsi="Arial" w:cs="Arial"/>
          <w:b/>
          <w:color w:val="404041"/>
          <w:sz w:val="24"/>
          <w:szCs w:val="24"/>
        </w:rPr>
        <w:t xml:space="preserve">21 </w:t>
      </w:r>
      <w:r>
        <w:rPr>
          <w:rFonts w:ascii="Arial" w:hAnsi="Arial" w:cs="Arial"/>
          <w:b/>
          <w:color w:val="404041"/>
          <w:sz w:val="24"/>
          <w:szCs w:val="24"/>
        </w:rPr>
        <w:t>hours per week</w:t>
      </w:r>
    </w:p>
    <w:p w:rsidR="00C242B9" w:rsidRPr="00C242B9" w:rsidRDefault="00A531DF" w:rsidP="00C242B9">
      <w:pPr>
        <w:tabs>
          <w:tab w:val="left" w:pos="4200"/>
        </w:tabs>
        <w:rPr>
          <w:rFonts w:ascii="Arial" w:hAnsi="Arial" w:cs="Arial"/>
          <w:b/>
          <w:sz w:val="24"/>
          <w:szCs w:val="24"/>
        </w:rPr>
      </w:pPr>
      <w:r w:rsidRPr="009D331E">
        <w:rPr>
          <w:rFonts w:ascii="Arial" w:hAnsi="Arial" w:cs="Arial"/>
          <w:b/>
          <w:color w:val="404041"/>
          <w:sz w:val="24"/>
          <w:szCs w:val="24"/>
        </w:rPr>
        <w:t xml:space="preserve">SALARY: </w:t>
      </w:r>
      <w:r w:rsidR="00C242B9" w:rsidRPr="00C242B9">
        <w:rPr>
          <w:rFonts w:ascii="Arial" w:hAnsi="Arial" w:cs="Arial"/>
          <w:b/>
          <w:sz w:val="24"/>
          <w:szCs w:val="24"/>
        </w:rPr>
        <w:t>£24,868 pro rata; (£14,920 for 21 hours actual)</w:t>
      </w:r>
    </w:p>
    <w:p w:rsidR="008B4E68" w:rsidRDefault="00A531DF" w:rsidP="00C242B9">
      <w:pPr>
        <w:tabs>
          <w:tab w:val="left" w:pos="4200"/>
        </w:tabs>
        <w:rPr>
          <w:rFonts w:ascii="Arial" w:hAnsi="Arial" w:cs="Arial"/>
          <w:b/>
          <w:color w:val="404041"/>
          <w:sz w:val="24"/>
          <w:szCs w:val="24"/>
        </w:rPr>
      </w:pPr>
      <w:r>
        <w:rPr>
          <w:rFonts w:ascii="Arial" w:hAnsi="Arial" w:cs="Arial"/>
          <w:b/>
          <w:color w:val="404041"/>
          <w:sz w:val="24"/>
          <w:szCs w:val="24"/>
        </w:rPr>
        <w:t>CLOSING DATE</w:t>
      </w:r>
      <w:r w:rsidRPr="00867D5F">
        <w:rPr>
          <w:rFonts w:ascii="Arial" w:hAnsi="Arial" w:cs="Arial"/>
          <w:b/>
          <w:color w:val="404041"/>
          <w:sz w:val="24"/>
          <w:szCs w:val="24"/>
        </w:rPr>
        <w:t xml:space="preserve">: </w:t>
      </w:r>
      <w:r w:rsidR="006C79D9">
        <w:rPr>
          <w:rFonts w:ascii="Arial" w:hAnsi="Arial" w:cs="Arial"/>
          <w:b/>
          <w:color w:val="404041"/>
          <w:sz w:val="24"/>
          <w:szCs w:val="24"/>
        </w:rPr>
        <w:t xml:space="preserve">Monday </w:t>
      </w:r>
      <w:r w:rsidR="00C242B9">
        <w:rPr>
          <w:rFonts w:ascii="Arial" w:hAnsi="Arial" w:cs="Arial"/>
          <w:b/>
          <w:color w:val="404041"/>
          <w:sz w:val="24"/>
          <w:szCs w:val="24"/>
        </w:rPr>
        <w:t>10</w:t>
      </w:r>
      <w:r w:rsidR="00C242B9" w:rsidRPr="00C242B9">
        <w:rPr>
          <w:rFonts w:ascii="Arial" w:hAnsi="Arial" w:cs="Arial"/>
          <w:b/>
          <w:color w:val="404041"/>
          <w:sz w:val="24"/>
          <w:szCs w:val="24"/>
          <w:vertAlign w:val="superscript"/>
        </w:rPr>
        <w:t>th</w:t>
      </w:r>
      <w:r w:rsidR="00C242B9">
        <w:rPr>
          <w:rFonts w:ascii="Arial" w:hAnsi="Arial" w:cs="Arial"/>
          <w:b/>
          <w:color w:val="404041"/>
          <w:sz w:val="24"/>
          <w:szCs w:val="24"/>
        </w:rPr>
        <w:t xml:space="preserve"> June</w:t>
      </w:r>
      <w:r w:rsidR="009D331E">
        <w:rPr>
          <w:rFonts w:ascii="Arial" w:hAnsi="Arial" w:cs="Arial"/>
          <w:b/>
          <w:color w:val="404041"/>
          <w:sz w:val="24"/>
          <w:szCs w:val="24"/>
        </w:rPr>
        <w:t xml:space="preserve"> by 12pm</w:t>
      </w:r>
    </w:p>
    <w:p w:rsidR="00A531DF" w:rsidRDefault="00C242B9" w:rsidP="00A531DF">
      <w:pPr>
        <w:rPr>
          <w:rFonts w:ascii="Arial" w:hAnsi="Arial" w:cs="Arial"/>
          <w:b/>
          <w:color w:val="404041"/>
          <w:sz w:val="24"/>
          <w:szCs w:val="24"/>
        </w:rPr>
      </w:pPr>
      <w:r>
        <w:rPr>
          <w:rFonts w:ascii="Arial" w:hAnsi="Arial" w:cs="Arial"/>
          <w:b/>
          <w:color w:val="404041"/>
          <w:sz w:val="24"/>
          <w:szCs w:val="24"/>
        </w:rPr>
        <w:t xml:space="preserve">PROPOSED </w:t>
      </w:r>
      <w:r w:rsidR="00CA3A2E">
        <w:rPr>
          <w:rFonts w:ascii="Arial" w:hAnsi="Arial" w:cs="Arial"/>
          <w:b/>
          <w:color w:val="404041"/>
          <w:sz w:val="24"/>
          <w:szCs w:val="24"/>
        </w:rPr>
        <w:t xml:space="preserve">INTERVIEW DATE: </w:t>
      </w:r>
      <w:r w:rsidR="00980224">
        <w:rPr>
          <w:rFonts w:ascii="Arial" w:hAnsi="Arial" w:cs="Arial"/>
          <w:b/>
          <w:color w:val="404041"/>
          <w:sz w:val="24"/>
          <w:szCs w:val="24"/>
        </w:rPr>
        <w:t>Monday 17</w:t>
      </w:r>
      <w:r w:rsidR="00980224" w:rsidRPr="00980224">
        <w:rPr>
          <w:rFonts w:ascii="Arial" w:hAnsi="Arial" w:cs="Arial"/>
          <w:b/>
          <w:color w:val="404041"/>
          <w:sz w:val="24"/>
          <w:szCs w:val="24"/>
          <w:vertAlign w:val="superscript"/>
        </w:rPr>
        <w:t>th</w:t>
      </w:r>
      <w:r w:rsidR="00980224">
        <w:rPr>
          <w:rFonts w:ascii="Arial" w:hAnsi="Arial" w:cs="Arial"/>
          <w:b/>
          <w:color w:val="404041"/>
          <w:sz w:val="24"/>
          <w:szCs w:val="24"/>
        </w:rPr>
        <w:t xml:space="preserve"> </w:t>
      </w:r>
      <w:bookmarkStart w:id="0" w:name="_GoBack"/>
      <w:bookmarkEnd w:id="0"/>
      <w:r>
        <w:rPr>
          <w:rFonts w:ascii="Arial" w:hAnsi="Arial" w:cs="Arial"/>
          <w:b/>
          <w:color w:val="404041"/>
          <w:sz w:val="24"/>
          <w:szCs w:val="24"/>
        </w:rPr>
        <w:t xml:space="preserve">June </w:t>
      </w:r>
    </w:p>
    <w:p w:rsidR="00A531DF" w:rsidRDefault="00A531DF" w:rsidP="00A531DF">
      <w:pPr>
        <w:rPr>
          <w:rFonts w:ascii="Arial" w:hAnsi="Arial" w:cs="Arial"/>
          <w:b/>
          <w:color w:val="404041"/>
          <w:sz w:val="24"/>
          <w:szCs w:val="24"/>
        </w:rPr>
      </w:pPr>
    </w:p>
    <w:p w:rsidR="00297947" w:rsidRPr="00297947" w:rsidRDefault="00297947" w:rsidP="00A531DF">
      <w:pPr>
        <w:jc w:val="both"/>
        <w:rPr>
          <w:rFonts w:ascii="Arial" w:hAnsi="Arial" w:cs="Arial"/>
          <w:color w:val="000000"/>
          <w:sz w:val="24"/>
          <w:szCs w:val="24"/>
        </w:rPr>
      </w:pPr>
      <w:r w:rsidRPr="00297947">
        <w:rPr>
          <w:rFonts w:ascii="Arial" w:hAnsi="Arial" w:cs="Arial"/>
          <w:color w:val="000000"/>
          <w:sz w:val="24"/>
          <w:szCs w:val="24"/>
        </w:rPr>
        <w:t>Age UK Redbridge, Barking &amp; Havering offers an Advice &amp; Information service to support older people living in the boroughs of Redbridge, Barking &amp; Dagenham and Redbridge which is free, independent and confidential to older people, their relatives, carers and friends. We offer support with benefits maximisation to make sure people receive everything they are entitled to, housing issues, social care needs, health and disabilities, advice on energy efficiency and fuel poverty, to assistance with form filling a</w:t>
      </w:r>
      <w:r>
        <w:rPr>
          <w:rFonts w:ascii="Arial" w:hAnsi="Arial" w:cs="Arial"/>
          <w:color w:val="000000"/>
          <w:sz w:val="24"/>
          <w:szCs w:val="24"/>
        </w:rPr>
        <w:t>nd leisure</w:t>
      </w:r>
      <w:r w:rsidR="00C13222">
        <w:rPr>
          <w:rFonts w:ascii="Arial" w:hAnsi="Arial" w:cs="Arial"/>
          <w:color w:val="000000"/>
          <w:sz w:val="24"/>
          <w:szCs w:val="24"/>
        </w:rPr>
        <w:t>.</w:t>
      </w:r>
    </w:p>
    <w:p w:rsidR="007960E6" w:rsidRPr="009D331E" w:rsidRDefault="00297947" w:rsidP="00A531DF">
      <w:pPr>
        <w:jc w:val="both"/>
        <w:rPr>
          <w:rFonts w:ascii="Arial" w:hAnsi="Arial" w:cs="Arial"/>
          <w:sz w:val="24"/>
          <w:szCs w:val="24"/>
        </w:rPr>
      </w:pPr>
      <w:r>
        <w:rPr>
          <w:rFonts w:ascii="Arial" w:hAnsi="Arial" w:cs="Arial"/>
          <w:color w:val="000000"/>
          <w:sz w:val="24"/>
          <w:szCs w:val="24"/>
        </w:rPr>
        <w:t>We are recruiting an Advice Worker to cove</w:t>
      </w:r>
      <w:r w:rsidR="0059794F">
        <w:rPr>
          <w:rFonts w:ascii="Arial" w:hAnsi="Arial" w:cs="Arial"/>
          <w:color w:val="000000"/>
          <w:sz w:val="24"/>
          <w:szCs w:val="24"/>
        </w:rPr>
        <w:t xml:space="preserve">r the London Borough of </w:t>
      </w:r>
      <w:r w:rsidR="00C242B9">
        <w:rPr>
          <w:rFonts w:ascii="Arial" w:hAnsi="Arial" w:cs="Arial"/>
          <w:color w:val="000000"/>
          <w:sz w:val="24"/>
          <w:szCs w:val="24"/>
        </w:rPr>
        <w:t>Havering</w:t>
      </w:r>
      <w:r>
        <w:rPr>
          <w:rFonts w:ascii="Arial" w:hAnsi="Arial" w:cs="Arial"/>
          <w:color w:val="000000"/>
          <w:sz w:val="24"/>
          <w:szCs w:val="24"/>
        </w:rPr>
        <w:t xml:space="preserve">. </w:t>
      </w:r>
      <w:r w:rsidRPr="00297947">
        <w:rPr>
          <w:rFonts w:ascii="Arial" w:hAnsi="Arial" w:cs="Arial"/>
          <w:color w:val="000000"/>
          <w:sz w:val="24"/>
          <w:szCs w:val="24"/>
        </w:rPr>
        <w:t xml:space="preserve">This role requires the worker to work independently and manage their own caseload but be part of the wider team and be aware of the other services provided by Age UK Redbridge, Barking &amp; Havering. </w:t>
      </w:r>
      <w:r w:rsidRPr="00297947">
        <w:rPr>
          <w:rFonts w:ascii="Arial" w:hAnsi="Arial" w:cs="Arial"/>
          <w:sz w:val="24"/>
          <w:szCs w:val="24"/>
        </w:rPr>
        <w:t>The post involves both office based, home visit and outreach work at a variety</w:t>
      </w:r>
      <w:r w:rsidR="007C5269">
        <w:rPr>
          <w:rFonts w:ascii="Arial" w:hAnsi="Arial" w:cs="Arial"/>
          <w:sz w:val="24"/>
          <w:szCs w:val="24"/>
        </w:rPr>
        <w:t xml:space="preserve"> of locations acros</w:t>
      </w:r>
      <w:r w:rsidR="0059794F">
        <w:rPr>
          <w:rFonts w:ascii="Arial" w:hAnsi="Arial" w:cs="Arial"/>
          <w:sz w:val="24"/>
          <w:szCs w:val="24"/>
        </w:rPr>
        <w:t xml:space="preserve">s </w:t>
      </w:r>
      <w:r w:rsidR="00C242B9">
        <w:rPr>
          <w:rFonts w:ascii="Arial" w:hAnsi="Arial" w:cs="Arial"/>
          <w:sz w:val="24"/>
          <w:szCs w:val="24"/>
        </w:rPr>
        <w:t>Havering</w:t>
      </w:r>
      <w:r w:rsidRPr="00297947">
        <w:rPr>
          <w:rFonts w:ascii="Arial" w:hAnsi="Arial" w:cs="Arial"/>
          <w:sz w:val="24"/>
          <w:szCs w:val="24"/>
        </w:rPr>
        <w:t>.</w:t>
      </w:r>
      <w:r w:rsidRPr="00297947">
        <w:rPr>
          <w:rFonts w:ascii="Arial" w:hAnsi="Arial" w:cs="Arial"/>
          <w:color w:val="000000" w:themeColor="text1"/>
          <w:sz w:val="24"/>
          <w:szCs w:val="24"/>
        </w:rPr>
        <w:t xml:space="preserve"> </w:t>
      </w:r>
      <w:r>
        <w:rPr>
          <w:rFonts w:ascii="Arial" w:hAnsi="Arial" w:cs="Arial"/>
          <w:color w:val="000000" w:themeColor="text1"/>
          <w:sz w:val="24"/>
          <w:szCs w:val="24"/>
        </w:rPr>
        <w:t xml:space="preserve">Good </w:t>
      </w:r>
      <w:r w:rsidRPr="009D331E">
        <w:rPr>
          <w:rFonts w:ascii="Arial" w:hAnsi="Arial" w:cs="Arial"/>
          <w:sz w:val="24"/>
          <w:szCs w:val="24"/>
        </w:rPr>
        <w:t xml:space="preserve">IT skills are required and familiarity with Charity </w:t>
      </w:r>
      <w:r w:rsidR="00C242B9">
        <w:rPr>
          <w:rFonts w:ascii="Arial" w:hAnsi="Arial" w:cs="Arial"/>
          <w:sz w:val="24"/>
          <w:szCs w:val="24"/>
        </w:rPr>
        <w:t>Log would be useful as well as k</w:t>
      </w:r>
      <w:r w:rsidRPr="009D331E">
        <w:rPr>
          <w:rFonts w:ascii="Arial" w:hAnsi="Arial" w:cs="Arial"/>
          <w:sz w:val="24"/>
          <w:szCs w:val="24"/>
        </w:rPr>
        <w:t>nowledge of relevant quality assurance systems.</w:t>
      </w:r>
    </w:p>
    <w:p w:rsidR="007960E6" w:rsidRPr="009D331E" w:rsidRDefault="007960E6" w:rsidP="007960E6">
      <w:pPr>
        <w:shd w:val="clear" w:color="auto" w:fill="FFFFFF"/>
        <w:spacing w:before="384" w:after="384" w:line="315" w:lineRule="atLeast"/>
        <w:rPr>
          <w:rFonts w:ascii="Arial" w:eastAsia="Times New Roman" w:hAnsi="Arial" w:cs="Arial"/>
          <w:color w:val="0066CC"/>
          <w:sz w:val="24"/>
          <w:szCs w:val="24"/>
          <w:lang w:val="en-US" w:eastAsia="en-GB"/>
        </w:rPr>
      </w:pPr>
      <w:r w:rsidRPr="009D331E">
        <w:rPr>
          <w:rFonts w:ascii="Arial" w:eastAsia="Times New Roman" w:hAnsi="Arial" w:cs="Arial"/>
          <w:b/>
          <w:color w:val="000000"/>
          <w:sz w:val="24"/>
          <w:szCs w:val="24"/>
          <w:lang w:val="en-US" w:eastAsia="en-GB"/>
        </w:rPr>
        <w:t>To apply:</w:t>
      </w:r>
      <w:r w:rsidRPr="009D331E">
        <w:rPr>
          <w:rFonts w:ascii="Arial" w:eastAsia="Times New Roman" w:hAnsi="Arial" w:cs="Arial"/>
          <w:color w:val="000000"/>
          <w:sz w:val="24"/>
          <w:szCs w:val="24"/>
          <w:lang w:val="en-US" w:eastAsia="en-GB"/>
        </w:rPr>
        <w:t xml:space="preserve"> Please check our website for further details and a full application pack  </w:t>
      </w:r>
      <w:hyperlink r:id="rId6" w:history="1">
        <w:r w:rsidRPr="009D331E">
          <w:rPr>
            <w:rFonts w:ascii="Arial" w:eastAsia="Times New Roman" w:hAnsi="Arial" w:cs="Arial"/>
            <w:color w:val="0066CC"/>
            <w:sz w:val="24"/>
            <w:szCs w:val="24"/>
            <w:lang w:val="en-US" w:eastAsia="en-GB"/>
          </w:rPr>
          <w:t>https://www.ageuk.org.uk/redbridgebarkinghavering/about-us/work-for-us/</w:t>
        </w:r>
      </w:hyperlink>
    </w:p>
    <w:p w:rsidR="007960E6" w:rsidRPr="009D331E" w:rsidRDefault="007960E6" w:rsidP="007960E6">
      <w:pPr>
        <w:shd w:val="clear" w:color="auto" w:fill="FFFFFF"/>
        <w:spacing w:before="384" w:after="384" w:line="315" w:lineRule="atLeast"/>
        <w:rPr>
          <w:rFonts w:ascii="Arial" w:eastAsia="Times New Roman" w:hAnsi="Arial" w:cs="Arial"/>
          <w:b/>
          <w:color w:val="000000"/>
          <w:sz w:val="24"/>
          <w:szCs w:val="24"/>
          <w:lang w:val="en-US" w:eastAsia="en-GB"/>
        </w:rPr>
      </w:pPr>
      <w:r w:rsidRPr="009D331E">
        <w:rPr>
          <w:rFonts w:ascii="Arial" w:eastAsia="Times New Roman" w:hAnsi="Arial" w:cs="Arial"/>
          <w:b/>
          <w:color w:val="000000"/>
          <w:sz w:val="24"/>
          <w:szCs w:val="24"/>
          <w:lang w:val="en-US" w:eastAsia="en-GB"/>
        </w:rPr>
        <w:t xml:space="preserve">Completed application forms and Equal Opportunities Forms should be returned to admin using the email: </w:t>
      </w:r>
      <w:hyperlink r:id="rId7" w:history="1">
        <w:r w:rsidRPr="009D331E">
          <w:rPr>
            <w:rFonts w:ascii="Arial" w:eastAsia="Times New Roman" w:hAnsi="Arial" w:cs="Arial"/>
            <w:b/>
            <w:color w:val="0066CC"/>
            <w:sz w:val="24"/>
            <w:szCs w:val="24"/>
            <w:lang w:val="en-US" w:eastAsia="en-GB"/>
          </w:rPr>
          <w:t>admin@ageukrbh.org.uk</w:t>
        </w:r>
      </w:hyperlink>
      <w:r w:rsidRPr="009D331E">
        <w:rPr>
          <w:rFonts w:ascii="Arial" w:eastAsia="Times New Roman" w:hAnsi="Arial" w:cs="Arial"/>
          <w:b/>
          <w:color w:val="000000"/>
          <w:sz w:val="24"/>
          <w:szCs w:val="24"/>
          <w:lang w:val="en-US" w:eastAsia="en-GB"/>
        </w:rPr>
        <w:t xml:space="preserve"> or alternatively post to Gabby O’Neill Recruitment, Age UK Redbridge, Barking and </w:t>
      </w:r>
      <w:proofErr w:type="spellStart"/>
      <w:r w:rsidRPr="009D331E">
        <w:rPr>
          <w:rFonts w:ascii="Arial" w:eastAsia="Times New Roman" w:hAnsi="Arial" w:cs="Arial"/>
          <w:b/>
          <w:color w:val="000000"/>
          <w:sz w:val="24"/>
          <w:szCs w:val="24"/>
          <w:lang w:val="en-US" w:eastAsia="en-GB"/>
        </w:rPr>
        <w:t>Havering</w:t>
      </w:r>
      <w:proofErr w:type="spellEnd"/>
      <w:r w:rsidRPr="009D331E">
        <w:rPr>
          <w:rFonts w:ascii="Arial" w:eastAsia="Times New Roman" w:hAnsi="Arial" w:cs="Arial"/>
          <w:b/>
          <w:color w:val="000000"/>
          <w:sz w:val="24"/>
          <w:szCs w:val="24"/>
          <w:lang w:val="en-US" w:eastAsia="en-GB"/>
        </w:rPr>
        <w:t>, 4</w:t>
      </w:r>
      <w:r w:rsidRPr="009D331E">
        <w:rPr>
          <w:rFonts w:ascii="Arial" w:eastAsia="Times New Roman" w:hAnsi="Arial" w:cs="Arial"/>
          <w:b/>
          <w:color w:val="000000"/>
          <w:sz w:val="24"/>
          <w:szCs w:val="24"/>
          <w:vertAlign w:val="superscript"/>
          <w:lang w:val="en-US" w:eastAsia="en-GB"/>
        </w:rPr>
        <w:t>th</w:t>
      </w:r>
      <w:r w:rsidRPr="009D331E">
        <w:rPr>
          <w:rFonts w:ascii="Arial" w:eastAsia="Times New Roman" w:hAnsi="Arial" w:cs="Arial"/>
          <w:b/>
          <w:color w:val="000000"/>
          <w:sz w:val="24"/>
          <w:szCs w:val="24"/>
          <w:lang w:val="en-US" w:eastAsia="en-GB"/>
        </w:rPr>
        <w:t xml:space="preserve"> Floor, 103 </w:t>
      </w:r>
      <w:proofErr w:type="spellStart"/>
      <w:r w:rsidRPr="009D331E">
        <w:rPr>
          <w:rFonts w:ascii="Arial" w:eastAsia="Times New Roman" w:hAnsi="Arial" w:cs="Arial"/>
          <w:b/>
          <w:color w:val="000000"/>
          <w:sz w:val="24"/>
          <w:szCs w:val="24"/>
          <w:lang w:val="en-US" w:eastAsia="en-GB"/>
        </w:rPr>
        <w:t>Cranbrook</w:t>
      </w:r>
      <w:proofErr w:type="spellEnd"/>
      <w:r w:rsidRPr="009D331E">
        <w:rPr>
          <w:rFonts w:ascii="Arial" w:eastAsia="Times New Roman" w:hAnsi="Arial" w:cs="Arial"/>
          <w:b/>
          <w:color w:val="000000"/>
          <w:sz w:val="24"/>
          <w:szCs w:val="24"/>
          <w:lang w:val="en-US" w:eastAsia="en-GB"/>
        </w:rPr>
        <w:t xml:space="preserve"> Road, </w:t>
      </w:r>
      <w:proofErr w:type="spellStart"/>
      <w:r w:rsidRPr="009D331E">
        <w:rPr>
          <w:rFonts w:ascii="Arial" w:eastAsia="Times New Roman" w:hAnsi="Arial" w:cs="Arial"/>
          <w:b/>
          <w:color w:val="000000"/>
          <w:sz w:val="24"/>
          <w:szCs w:val="24"/>
          <w:lang w:val="en-US" w:eastAsia="en-GB"/>
        </w:rPr>
        <w:t>Ilford</w:t>
      </w:r>
      <w:proofErr w:type="spellEnd"/>
      <w:r w:rsidRPr="009D331E">
        <w:rPr>
          <w:rFonts w:ascii="Arial" w:eastAsia="Times New Roman" w:hAnsi="Arial" w:cs="Arial"/>
          <w:b/>
          <w:color w:val="000000"/>
          <w:sz w:val="24"/>
          <w:szCs w:val="24"/>
          <w:lang w:val="en-US" w:eastAsia="en-GB"/>
        </w:rPr>
        <w:t>, Essex, IG1 4PU.</w:t>
      </w:r>
    </w:p>
    <w:p w:rsidR="007960E6" w:rsidRPr="00867D5F" w:rsidRDefault="007960E6" w:rsidP="006A3A83">
      <w:pPr>
        <w:rPr>
          <w:rFonts w:ascii="Arial" w:hAnsi="Arial" w:cs="Arial"/>
          <w:b/>
          <w:color w:val="000000" w:themeColor="text1"/>
          <w:sz w:val="24"/>
          <w:szCs w:val="24"/>
        </w:rPr>
      </w:pPr>
    </w:p>
    <w:p w:rsidR="006A3A83" w:rsidRDefault="006A3A83">
      <w:pPr>
        <w:rPr>
          <w:rFonts w:ascii="Circular Std Bold" w:eastAsia="Times New Roman" w:hAnsi="Circular Std Bold" w:cs="Times New Roman"/>
          <w:b/>
          <w:color w:val="002A6F"/>
          <w:sz w:val="30"/>
          <w:szCs w:val="30"/>
          <w:lang w:eastAsia="en-GB"/>
        </w:rPr>
      </w:pPr>
    </w:p>
    <w:p w:rsidR="006A3A83" w:rsidRPr="006A3A83" w:rsidRDefault="006A3A83">
      <w:pPr>
        <w:rPr>
          <w:rFonts w:ascii="Circular Std Bold" w:eastAsia="Times New Roman" w:hAnsi="Circular Std Bold" w:cs="Times New Roman"/>
          <w:b/>
          <w:color w:val="002A6F"/>
          <w:sz w:val="30"/>
          <w:szCs w:val="30"/>
          <w:lang w:eastAsia="en-GB"/>
        </w:rPr>
      </w:pPr>
    </w:p>
    <w:p w:rsidR="006A3A83" w:rsidRDefault="006A3A83">
      <w:pPr>
        <w:rPr>
          <w:rFonts w:ascii="Circular Std Bold" w:eastAsia="Times New Roman" w:hAnsi="Circular Std Bold" w:cs="Times New Roman"/>
          <w:color w:val="002A6F"/>
          <w:sz w:val="30"/>
          <w:szCs w:val="30"/>
          <w:lang w:eastAsia="en-GB"/>
        </w:rPr>
      </w:pPr>
    </w:p>
    <w:p w:rsidR="006A3A83" w:rsidRDefault="006A3A83"/>
    <w:sectPr w:rsidR="006A3A8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83" w:rsidRDefault="006A3A83" w:rsidP="006A3A83">
      <w:pPr>
        <w:spacing w:after="0" w:line="240" w:lineRule="auto"/>
      </w:pPr>
      <w:r>
        <w:separator/>
      </w:r>
    </w:p>
  </w:endnote>
  <w:endnote w:type="continuationSeparator" w:id="0">
    <w:p w:rsidR="006A3A83" w:rsidRDefault="006A3A83" w:rsidP="006A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83" w:rsidRDefault="006A3A83" w:rsidP="006A3A83">
      <w:pPr>
        <w:spacing w:after="0" w:line="240" w:lineRule="auto"/>
      </w:pPr>
      <w:r>
        <w:separator/>
      </w:r>
    </w:p>
  </w:footnote>
  <w:footnote w:type="continuationSeparator" w:id="0">
    <w:p w:rsidR="006A3A83" w:rsidRDefault="006A3A83" w:rsidP="006A3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A83" w:rsidRDefault="006A3A83">
    <w:pPr>
      <w:pStyle w:val="Header"/>
    </w:pPr>
    <w:r>
      <w:rPr>
        <w:noProof/>
        <w:lang w:eastAsia="en-GB"/>
      </w:rPr>
      <w:drawing>
        <wp:inline distT="0" distB="0" distL="0" distR="0" wp14:anchorId="14FB491E" wp14:editId="0730B01C">
          <wp:extent cx="1283012" cy="542925"/>
          <wp:effectExtent l="19050" t="0" r="0" b="0"/>
          <wp:docPr id="1" name="Picture 1" descr="C:\Users\admin.AGEUKREDBRIDGE\Documents\Logos\Age UK Redbridge, Barking and Havering CMYK C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GEUKREDBRIDGE\Documents\Logos\Age UK Redbridge, Barking and Havering CMYK C - Copy.jpg"/>
                  <pic:cNvPicPr>
                    <a:picLocks noChangeAspect="1" noChangeArrowheads="1"/>
                  </pic:cNvPicPr>
                </pic:nvPicPr>
                <pic:blipFill>
                  <a:blip r:embed="rId1" cstate="print"/>
                  <a:srcRect/>
                  <a:stretch>
                    <a:fillRect/>
                  </a:stretch>
                </pic:blipFill>
                <pic:spPr bwMode="auto">
                  <a:xfrm>
                    <a:off x="0" y="0"/>
                    <a:ext cx="1289629" cy="5457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E9"/>
    <w:rsid w:val="00011A68"/>
    <w:rsid w:val="00297947"/>
    <w:rsid w:val="0047042E"/>
    <w:rsid w:val="00560A0C"/>
    <w:rsid w:val="0059794F"/>
    <w:rsid w:val="00626CF1"/>
    <w:rsid w:val="006A16DD"/>
    <w:rsid w:val="006A3A83"/>
    <w:rsid w:val="006C79D9"/>
    <w:rsid w:val="00772220"/>
    <w:rsid w:val="007960E6"/>
    <w:rsid w:val="007C5269"/>
    <w:rsid w:val="00860CE9"/>
    <w:rsid w:val="00867D5F"/>
    <w:rsid w:val="008B4E68"/>
    <w:rsid w:val="00956975"/>
    <w:rsid w:val="00980224"/>
    <w:rsid w:val="00997124"/>
    <w:rsid w:val="009D331E"/>
    <w:rsid w:val="00A531DF"/>
    <w:rsid w:val="00A805ED"/>
    <w:rsid w:val="00A83491"/>
    <w:rsid w:val="00C13222"/>
    <w:rsid w:val="00C242B9"/>
    <w:rsid w:val="00CA3A2E"/>
    <w:rsid w:val="00D06F5B"/>
    <w:rsid w:val="00D35749"/>
    <w:rsid w:val="00D9477D"/>
    <w:rsid w:val="00DC7C78"/>
    <w:rsid w:val="00DE1C13"/>
    <w:rsid w:val="00EB1535"/>
    <w:rsid w:val="00FD5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9116"/>
  <w15:chartTrackingRefBased/>
  <w15:docId w15:val="{CBE6A619-58A5-412F-BFCB-468F4C78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83"/>
  </w:style>
  <w:style w:type="paragraph" w:styleId="Footer">
    <w:name w:val="footer"/>
    <w:basedOn w:val="Normal"/>
    <w:link w:val="FooterChar"/>
    <w:uiPriority w:val="99"/>
    <w:unhideWhenUsed/>
    <w:rsid w:val="006A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83"/>
  </w:style>
  <w:style w:type="paragraph" w:styleId="NormalWeb">
    <w:name w:val="Normal (Web)"/>
    <w:basedOn w:val="Normal"/>
    <w:uiPriority w:val="99"/>
    <w:semiHidden/>
    <w:unhideWhenUsed/>
    <w:rsid w:val="006A3A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6975"/>
    <w:rPr>
      <w:b/>
      <w:bCs/>
    </w:rPr>
  </w:style>
  <w:style w:type="paragraph" w:styleId="BalloonText">
    <w:name w:val="Balloon Text"/>
    <w:basedOn w:val="Normal"/>
    <w:link w:val="BalloonTextChar"/>
    <w:uiPriority w:val="99"/>
    <w:semiHidden/>
    <w:unhideWhenUsed/>
    <w:rsid w:val="00D06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3415">
      <w:bodyDiv w:val="1"/>
      <w:marLeft w:val="0"/>
      <w:marRight w:val="0"/>
      <w:marTop w:val="0"/>
      <w:marBottom w:val="0"/>
      <w:divBdr>
        <w:top w:val="none" w:sz="0" w:space="0" w:color="auto"/>
        <w:left w:val="none" w:sz="0" w:space="0" w:color="auto"/>
        <w:bottom w:val="none" w:sz="0" w:space="0" w:color="auto"/>
        <w:right w:val="none" w:sz="0" w:space="0" w:color="auto"/>
      </w:divBdr>
      <w:divsChild>
        <w:div w:id="644436773">
          <w:marLeft w:val="1740"/>
          <w:marRight w:val="150"/>
          <w:marTop w:val="0"/>
          <w:marBottom w:val="0"/>
          <w:divBdr>
            <w:top w:val="none" w:sz="0" w:space="0" w:color="auto"/>
            <w:left w:val="none" w:sz="0" w:space="0" w:color="auto"/>
            <w:bottom w:val="none" w:sz="0" w:space="0" w:color="auto"/>
            <w:right w:val="none" w:sz="0" w:space="0" w:color="auto"/>
          </w:divBdr>
          <w:divsChild>
            <w:div w:id="1970938896">
              <w:marLeft w:val="0"/>
              <w:marRight w:val="0"/>
              <w:marTop w:val="0"/>
              <w:marBottom w:val="0"/>
              <w:divBdr>
                <w:top w:val="none" w:sz="0" w:space="0" w:color="auto"/>
                <w:left w:val="none" w:sz="0" w:space="0" w:color="auto"/>
                <w:bottom w:val="none" w:sz="0" w:space="0" w:color="auto"/>
                <w:right w:val="none" w:sz="0" w:space="0" w:color="auto"/>
              </w:divBdr>
            </w:div>
            <w:div w:id="222101748">
              <w:marLeft w:val="0"/>
              <w:marRight w:val="0"/>
              <w:marTop w:val="60"/>
              <w:marBottom w:val="60"/>
              <w:divBdr>
                <w:top w:val="none" w:sz="0" w:space="0" w:color="auto"/>
                <w:left w:val="none" w:sz="0" w:space="0" w:color="auto"/>
                <w:bottom w:val="none" w:sz="0" w:space="0" w:color="auto"/>
                <w:right w:val="none" w:sz="0" w:space="0" w:color="auto"/>
              </w:divBdr>
            </w:div>
          </w:divsChild>
        </w:div>
        <w:div w:id="395208446">
          <w:marLeft w:val="0"/>
          <w:marRight w:val="0"/>
          <w:marTop w:val="0"/>
          <w:marBottom w:val="0"/>
          <w:divBdr>
            <w:top w:val="none" w:sz="0" w:space="0" w:color="auto"/>
            <w:left w:val="none" w:sz="0" w:space="0" w:color="auto"/>
            <w:bottom w:val="none" w:sz="0" w:space="0" w:color="auto"/>
            <w:right w:val="none" w:sz="0" w:space="0" w:color="auto"/>
          </w:divBdr>
          <w:divsChild>
            <w:div w:id="418017508">
              <w:marLeft w:val="1740"/>
              <w:marRight w:val="150"/>
              <w:marTop w:val="0"/>
              <w:marBottom w:val="0"/>
              <w:divBdr>
                <w:top w:val="none" w:sz="0" w:space="0" w:color="auto"/>
                <w:left w:val="none" w:sz="0" w:space="0" w:color="auto"/>
                <w:bottom w:val="none" w:sz="0" w:space="0" w:color="auto"/>
                <w:right w:val="none" w:sz="0" w:space="0" w:color="auto"/>
              </w:divBdr>
              <w:divsChild>
                <w:div w:id="1086266119">
                  <w:marLeft w:val="0"/>
                  <w:marRight w:val="0"/>
                  <w:marTop w:val="0"/>
                  <w:marBottom w:val="120"/>
                  <w:divBdr>
                    <w:top w:val="none" w:sz="0" w:space="0" w:color="auto"/>
                    <w:left w:val="none" w:sz="0" w:space="0" w:color="auto"/>
                    <w:bottom w:val="none" w:sz="0" w:space="0" w:color="auto"/>
                    <w:right w:val="none" w:sz="0" w:space="0" w:color="auto"/>
                  </w:divBdr>
                  <w:divsChild>
                    <w:div w:id="1519657861">
                      <w:marLeft w:val="360"/>
                      <w:marRight w:val="0"/>
                      <w:marTop w:val="0"/>
                      <w:marBottom w:val="0"/>
                      <w:divBdr>
                        <w:top w:val="none" w:sz="0" w:space="0" w:color="auto"/>
                        <w:left w:val="none" w:sz="0" w:space="0" w:color="auto"/>
                        <w:bottom w:val="none" w:sz="0" w:space="0" w:color="auto"/>
                        <w:right w:val="none" w:sz="0" w:space="0" w:color="auto"/>
                      </w:divBdr>
                    </w:div>
                  </w:divsChild>
                </w:div>
                <w:div w:id="1973558897">
                  <w:marLeft w:val="0"/>
                  <w:marRight w:val="0"/>
                  <w:marTop w:val="0"/>
                  <w:marBottom w:val="120"/>
                  <w:divBdr>
                    <w:top w:val="none" w:sz="0" w:space="0" w:color="auto"/>
                    <w:left w:val="none" w:sz="0" w:space="0" w:color="auto"/>
                    <w:bottom w:val="none" w:sz="0" w:space="0" w:color="auto"/>
                    <w:right w:val="none" w:sz="0" w:space="0" w:color="auto"/>
                  </w:divBdr>
                </w:div>
                <w:div w:id="1577593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59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ageukrb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uk.org.uk/redbridgebarkinghavering/about-us/work-fo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Mistry</dc:creator>
  <cp:keywords/>
  <dc:description/>
  <cp:lastModifiedBy>Andreea Albu</cp:lastModifiedBy>
  <cp:revision>10</cp:revision>
  <cp:lastPrinted>2020-01-17T13:52:00Z</cp:lastPrinted>
  <dcterms:created xsi:type="dcterms:W3CDTF">2023-11-08T11:22:00Z</dcterms:created>
  <dcterms:modified xsi:type="dcterms:W3CDTF">2024-05-21T18:18:00Z</dcterms:modified>
</cp:coreProperties>
</file>