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FC" w:rsidRDefault="006D2087" w:rsidP="006D2087">
      <w:pPr>
        <w:rPr>
          <w:b/>
          <w:sz w:val="28"/>
          <w:szCs w:val="28"/>
        </w:rPr>
      </w:pPr>
      <w:r>
        <w:rPr>
          <w:b/>
          <w:noProof/>
          <w:sz w:val="28"/>
          <w:szCs w:val="28"/>
          <w:lang w:eastAsia="en-GB"/>
        </w:rPr>
        <w:drawing>
          <wp:inline distT="0" distB="0" distL="0" distR="0" wp14:anchorId="500DA48E" wp14:editId="366EC1F0">
            <wp:extent cx="1222056" cy="52681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ge UK Redbridge, Barking and Havering CMYK UC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448" cy="542933"/>
                    </a:xfrm>
                    <a:prstGeom prst="rect">
                      <a:avLst/>
                    </a:prstGeom>
                  </pic:spPr>
                </pic:pic>
              </a:graphicData>
            </a:graphic>
          </wp:inline>
        </w:drawing>
      </w:r>
      <w:r w:rsidR="008F1BA6" w:rsidRPr="008F1BA6">
        <w:rPr>
          <w:b/>
          <w:sz w:val="28"/>
          <w:szCs w:val="28"/>
        </w:rPr>
        <w:t>AGE UK REDBRIDGE</w:t>
      </w:r>
      <w:r w:rsidR="00B64A28">
        <w:rPr>
          <w:b/>
          <w:sz w:val="28"/>
          <w:szCs w:val="28"/>
        </w:rPr>
        <w:t>,</w:t>
      </w:r>
      <w:r w:rsidR="008F1BA6" w:rsidRPr="008F1BA6">
        <w:rPr>
          <w:b/>
          <w:sz w:val="28"/>
          <w:szCs w:val="28"/>
        </w:rPr>
        <w:t xml:space="preserve"> BARKING &amp; HAVERING</w:t>
      </w:r>
    </w:p>
    <w:p w:rsidR="008F1BA6" w:rsidRDefault="008F1BA6" w:rsidP="008F1BA6">
      <w:pPr>
        <w:jc w:val="center"/>
        <w:rPr>
          <w:b/>
          <w:sz w:val="28"/>
          <w:szCs w:val="28"/>
        </w:rPr>
      </w:pPr>
      <w:r>
        <w:rPr>
          <w:b/>
          <w:sz w:val="28"/>
          <w:szCs w:val="28"/>
        </w:rPr>
        <w:t>JOB DESCRIPTION Ref: Variation 7/19</w:t>
      </w:r>
    </w:p>
    <w:p w:rsidR="008F1BA6" w:rsidRDefault="008F1BA6" w:rsidP="008F1BA6">
      <w:pPr>
        <w:jc w:val="center"/>
        <w:rPr>
          <w:b/>
          <w:sz w:val="28"/>
          <w:szCs w:val="28"/>
        </w:rPr>
      </w:pPr>
    </w:p>
    <w:p w:rsidR="008F1BA6" w:rsidRPr="008F1BA6" w:rsidRDefault="008F1BA6" w:rsidP="008F1BA6">
      <w:pPr>
        <w:pStyle w:val="ListParagraph"/>
        <w:numPr>
          <w:ilvl w:val="0"/>
          <w:numId w:val="1"/>
        </w:numPr>
        <w:rPr>
          <w:b/>
          <w:sz w:val="28"/>
          <w:szCs w:val="28"/>
        </w:rPr>
      </w:pPr>
      <w:r>
        <w:rPr>
          <w:b/>
          <w:sz w:val="28"/>
          <w:szCs w:val="28"/>
        </w:rPr>
        <w:t xml:space="preserve">JOB TITLE:                </w:t>
      </w:r>
      <w:r w:rsidR="002D32DB">
        <w:rPr>
          <w:sz w:val="28"/>
          <w:szCs w:val="28"/>
        </w:rPr>
        <w:t>User Involvement Service Co</w:t>
      </w:r>
      <w:r>
        <w:rPr>
          <w:sz w:val="28"/>
          <w:szCs w:val="28"/>
        </w:rPr>
        <w:t>-ordinator</w:t>
      </w:r>
    </w:p>
    <w:p w:rsidR="008F1BA6" w:rsidRDefault="008F1BA6" w:rsidP="008F1BA6">
      <w:pPr>
        <w:pStyle w:val="ListParagraph"/>
        <w:rPr>
          <w:b/>
          <w:sz w:val="28"/>
          <w:szCs w:val="28"/>
        </w:rPr>
      </w:pPr>
    </w:p>
    <w:p w:rsidR="008F1BA6" w:rsidRPr="008F1BA6" w:rsidRDefault="008F1BA6" w:rsidP="008F1BA6">
      <w:pPr>
        <w:pStyle w:val="ListParagraph"/>
        <w:numPr>
          <w:ilvl w:val="0"/>
          <w:numId w:val="1"/>
        </w:numPr>
        <w:rPr>
          <w:b/>
          <w:sz w:val="28"/>
          <w:szCs w:val="28"/>
        </w:rPr>
      </w:pPr>
      <w:r>
        <w:rPr>
          <w:b/>
          <w:sz w:val="28"/>
          <w:szCs w:val="28"/>
        </w:rPr>
        <w:t>HOURS:</w:t>
      </w:r>
      <w:r>
        <w:rPr>
          <w:sz w:val="28"/>
          <w:szCs w:val="28"/>
        </w:rPr>
        <w:tab/>
      </w:r>
      <w:r>
        <w:rPr>
          <w:sz w:val="28"/>
          <w:szCs w:val="28"/>
        </w:rPr>
        <w:tab/>
      </w:r>
      <w:r w:rsidR="00B64A28">
        <w:rPr>
          <w:sz w:val="28"/>
          <w:szCs w:val="28"/>
        </w:rPr>
        <w:tab/>
      </w:r>
      <w:r>
        <w:rPr>
          <w:sz w:val="28"/>
          <w:szCs w:val="28"/>
        </w:rPr>
        <w:t>28 hours per week</w:t>
      </w:r>
    </w:p>
    <w:p w:rsidR="008F1BA6" w:rsidRPr="008F1BA6" w:rsidRDefault="008F1BA6" w:rsidP="008F1BA6">
      <w:pPr>
        <w:pStyle w:val="ListParagraph"/>
        <w:rPr>
          <w:b/>
          <w:sz w:val="28"/>
          <w:szCs w:val="28"/>
        </w:rPr>
      </w:pPr>
    </w:p>
    <w:p w:rsidR="008F1BA6" w:rsidRPr="008F1BA6" w:rsidRDefault="008F1BA6" w:rsidP="008F1BA6">
      <w:pPr>
        <w:pStyle w:val="ListParagraph"/>
        <w:numPr>
          <w:ilvl w:val="0"/>
          <w:numId w:val="1"/>
        </w:numPr>
        <w:rPr>
          <w:b/>
          <w:sz w:val="28"/>
          <w:szCs w:val="28"/>
        </w:rPr>
      </w:pPr>
      <w:r>
        <w:rPr>
          <w:b/>
          <w:sz w:val="28"/>
          <w:szCs w:val="28"/>
        </w:rPr>
        <w:t>SALARY:</w:t>
      </w:r>
      <w:r>
        <w:rPr>
          <w:sz w:val="28"/>
          <w:szCs w:val="28"/>
        </w:rPr>
        <w:tab/>
      </w:r>
      <w:r>
        <w:rPr>
          <w:sz w:val="28"/>
          <w:szCs w:val="28"/>
        </w:rPr>
        <w:tab/>
        <w:t>£25,000  pro-</w:t>
      </w:r>
      <w:r w:rsidR="00C31E69">
        <w:rPr>
          <w:sz w:val="28"/>
          <w:szCs w:val="28"/>
        </w:rPr>
        <w:t xml:space="preserve">rata </w:t>
      </w:r>
    </w:p>
    <w:p w:rsidR="008F1BA6" w:rsidRPr="008F1BA6" w:rsidRDefault="008F1BA6" w:rsidP="008F1BA6">
      <w:pPr>
        <w:pStyle w:val="ListParagraph"/>
        <w:rPr>
          <w:b/>
          <w:sz w:val="28"/>
          <w:szCs w:val="28"/>
        </w:rPr>
      </w:pPr>
    </w:p>
    <w:p w:rsidR="008F1BA6" w:rsidRPr="008F1BA6" w:rsidRDefault="008F1BA6" w:rsidP="008F1BA6">
      <w:pPr>
        <w:pStyle w:val="ListParagraph"/>
        <w:numPr>
          <w:ilvl w:val="0"/>
          <w:numId w:val="1"/>
        </w:numPr>
        <w:rPr>
          <w:b/>
          <w:sz w:val="28"/>
          <w:szCs w:val="28"/>
        </w:rPr>
      </w:pPr>
      <w:r>
        <w:rPr>
          <w:b/>
          <w:sz w:val="28"/>
          <w:szCs w:val="28"/>
        </w:rPr>
        <w:t>REPORTS TO:</w:t>
      </w:r>
      <w:r>
        <w:rPr>
          <w:sz w:val="28"/>
          <w:szCs w:val="28"/>
        </w:rPr>
        <w:tab/>
      </w:r>
      <w:r w:rsidR="00B64A28">
        <w:rPr>
          <w:sz w:val="28"/>
          <w:szCs w:val="28"/>
        </w:rPr>
        <w:tab/>
      </w:r>
      <w:r>
        <w:rPr>
          <w:sz w:val="28"/>
          <w:szCs w:val="28"/>
        </w:rPr>
        <w:t>Senior Manager Engagement and Day Opportunities</w:t>
      </w:r>
    </w:p>
    <w:p w:rsidR="008F1BA6" w:rsidRPr="008F1BA6" w:rsidRDefault="008F1BA6" w:rsidP="008F1BA6">
      <w:pPr>
        <w:pStyle w:val="ListParagraph"/>
        <w:rPr>
          <w:b/>
          <w:sz w:val="28"/>
          <w:szCs w:val="28"/>
        </w:rPr>
      </w:pPr>
    </w:p>
    <w:p w:rsidR="008F1BA6" w:rsidRPr="008F1BA6" w:rsidRDefault="008F1BA6" w:rsidP="008F1BA6">
      <w:pPr>
        <w:pStyle w:val="ListParagraph"/>
        <w:numPr>
          <w:ilvl w:val="0"/>
          <w:numId w:val="1"/>
        </w:numPr>
        <w:rPr>
          <w:b/>
          <w:sz w:val="28"/>
          <w:szCs w:val="28"/>
        </w:rPr>
      </w:pPr>
      <w:r>
        <w:rPr>
          <w:b/>
          <w:sz w:val="28"/>
          <w:szCs w:val="28"/>
        </w:rPr>
        <w:t>LOCATION:</w:t>
      </w:r>
      <w:r>
        <w:rPr>
          <w:sz w:val="28"/>
          <w:szCs w:val="28"/>
        </w:rPr>
        <w:tab/>
      </w:r>
      <w:r>
        <w:rPr>
          <w:sz w:val="28"/>
          <w:szCs w:val="28"/>
        </w:rPr>
        <w:tab/>
        <w:t>Redbridge</w:t>
      </w:r>
    </w:p>
    <w:p w:rsidR="008F1BA6" w:rsidRPr="008F1BA6" w:rsidRDefault="008F1BA6" w:rsidP="00B64A28">
      <w:pPr>
        <w:pStyle w:val="ListParagraph"/>
        <w:ind w:left="1440"/>
        <w:rPr>
          <w:b/>
          <w:sz w:val="28"/>
          <w:szCs w:val="28"/>
        </w:rPr>
      </w:pPr>
    </w:p>
    <w:p w:rsidR="008F1BA6" w:rsidRPr="008F1BA6" w:rsidRDefault="008F1BA6" w:rsidP="008F1BA6">
      <w:pPr>
        <w:pStyle w:val="ListParagraph"/>
        <w:numPr>
          <w:ilvl w:val="0"/>
          <w:numId w:val="1"/>
        </w:numPr>
        <w:rPr>
          <w:b/>
          <w:sz w:val="28"/>
          <w:szCs w:val="28"/>
        </w:rPr>
      </w:pPr>
      <w:r>
        <w:rPr>
          <w:b/>
          <w:sz w:val="28"/>
          <w:szCs w:val="28"/>
        </w:rPr>
        <w:t>LEAVE:</w:t>
      </w:r>
      <w:r>
        <w:rPr>
          <w:sz w:val="28"/>
          <w:szCs w:val="28"/>
        </w:rPr>
        <w:tab/>
      </w:r>
      <w:r>
        <w:rPr>
          <w:sz w:val="28"/>
          <w:szCs w:val="28"/>
        </w:rPr>
        <w:tab/>
      </w:r>
      <w:r w:rsidR="00B64A28">
        <w:rPr>
          <w:sz w:val="28"/>
          <w:szCs w:val="28"/>
        </w:rPr>
        <w:tab/>
      </w:r>
      <w:r>
        <w:rPr>
          <w:sz w:val="28"/>
          <w:szCs w:val="28"/>
        </w:rPr>
        <w:t>5.6 working weeks</w:t>
      </w:r>
    </w:p>
    <w:p w:rsidR="008F1BA6" w:rsidRPr="008F1BA6" w:rsidRDefault="008F1BA6" w:rsidP="008F1BA6">
      <w:pPr>
        <w:pStyle w:val="ListParagraph"/>
        <w:rPr>
          <w:b/>
          <w:sz w:val="28"/>
          <w:szCs w:val="28"/>
        </w:rPr>
      </w:pPr>
    </w:p>
    <w:p w:rsidR="008F1BA6" w:rsidRPr="008F1BA6" w:rsidRDefault="008F1BA6" w:rsidP="008F1BA6">
      <w:pPr>
        <w:pStyle w:val="ListParagraph"/>
        <w:numPr>
          <w:ilvl w:val="0"/>
          <w:numId w:val="1"/>
        </w:numPr>
        <w:rPr>
          <w:b/>
          <w:sz w:val="28"/>
          <w:szCs w:val="28"/>
        </w:rPr>
      </w:pPr>
      <w:r>
        <w:rPr>
          <w:b/>
          <w:sz w:val="28"/>
          <w:szCs w:val="28"/>
        </w:rPr>
        <w:t>MAIN AIM OF POST:</w:t>
      </w:r>
    </w:p>
    <w:p w:rsidR="008F1BA6" w:rsidRPr="008F1BA6" w:rsidRDefault="008F1BA6" w:rsidP="008F1BA6">
      <w:pPr>
        <w:pStyle w:val="ListParagraph"/>
        <w:rPr>
          <w:b/>
          <w:sz w:val="28"/>
          <w:szCs w:val="28"/>
        </w:rPr>
      </w:pPr>
    </w:p>
    <w:p w:rsidR="008F1BA6" w:rsidRDefault="008F1BA6" w:rsidP="008F1BA6">
      <w:pPr>
        <w:pStyle w:val="ListParagraph"/>
        <w:ind w:left="360"/>
        <w:rPr>
          <w:sz w:val="24"/>
          <w:szCs w:val="24"/>
        </w:rPr>
      </w:pPr>
      <w:r w:rsidRPr="008F1BA6">
        <w:rPr>
          <w:sz w:val="24"/>
          <w:szCs w:val="24"/>
        </w:rPr>
        <w:t>To enable older people to have their voices heard and exercise influence with a range of service providers by facilitating and promoting a User Panel and a Reference group of older people who are users of health and social care services within the London Borough of Redbridge.</w:t>
      </w:r>
      <w:r>
        <w:rPr>
          <w:sz w:val="24"/>
          <w:szCs w:val="24"/>
        </w:rPr>
        <w:t xml:space="preserve"> To promote the services of Age UK Redbridge, Barking &amp; </w:t>
      </w:r>
      <w:proofErr w:type="gramStart"/>
      <w:r>
        <w:rPr>
          <w:sz w:val="24"/>
          <w:szCs w:val="24"/>
        </w:rPr>
        <w:t>Havering</w:t>
      </w:r>
      <w:proofErr w:type="gramEnd"/>
      <w:r>
        <w:rPr>
          <w:sz w:val="24"/>
          <w:szCs w:val="24"/>
        </w:rPr>
        <w:t xml:space="preserve"> through a variety of media. To encourage involvement in campaigning through the use of social media and website articles.</w:t>
      </w:r>
    </w:p>
    <w:p w:rsidR="000D53F4" w:rsidRDefault="000D53F4" w:rsidP="008F1BA6">
      <w:pPr>
        <w:pStyle w:val="ListParagraph"/>
        <w:ind w:left="360"/>
        <w:rPr>
          <w:sz w:val="24"/>
          <w:szCs w:val="24"/>
        </w:rPr>
      </w:pPr>
    </w:p>
    <w:p w:rsidR="000D53F4" w:rsidRPr="000D53F4" w:rsidRDefault="000D53F4" w:rsidP="000D53F4">
      <w:pPr>
        <w:pStyle w:val="ListParagraph"/>
        <w:numPr>
          <w:ilvl w:val="0"/>
          <w:numId w:val="1"/>
        </w:numPr>
        <w:rPr>
          <w:sz w:val="24"/>
          <w:szCs w:val="24"/>
        </w:rPr>
      </w:pPr>
      <w:r>
        <w:rPr>
          <w:b/>
          <w:sz w:val="28"/>
          <w:szCs w:val="28"/>
        </w:rPr>
        <w:t xml:space="preserve">MAIN RESPONSIBILITIES: </w:t>
      </w:r>
    </w:p>
    <w:p w:rsidR="000D53F4" w:rsidRDefault="000D53F4" w:rsidP="000D53F4">
      <w:pPr>
        <w:pStyle w:val="ListParagraph"/>
        <w:numPr>
          <w:ilvl w:val="0"/>
          <w:numId w:val="4"/>
        </w:numPr>
        <w:rPr>
          <w:sz w:val="24"/>
          <w:szCs w:val="24"/>
        </w:rPr>
      </w:pPr>
      <w:r>
        <w:rPr>
          <w:sz w:val="24"/>
          <w:szCs w:val="24"/>
        </w:rPr>
        <w:t>To further develop an existing Reference group through promotional activity.</w:t>
      </w:r>
    </w:p>
    <w:p w:rsidR="000D53F4" w:rsidRDefault="000D53F4" w:rsidP="000D53F4">
      <w:pPr>
        <w:pStyle w:val="ListParagraph"/>
        <w:numPr>
          <w:ilvl w:val="0"/>
          <w:numId w:val="4"/>
        </w:numPr>
        <w:rPr>
          <w:sz w:val="24"/>
          <w:szCs w:val="24"/>
        </w:rPr>
      </w:pPr>
      <w:r>
        <w:rPr>
          <w:sz w:val="24"/>
          <w:szCs w:val="24"/>
        </w:rPr>
        <w:t>To facilitate, support and service an existing User Panel of up to 15 people.</w:t>
      </w:r>
    </w:p>
    <w:p w:rsidR="000D53F4" w:rsidRDefault="000D53F4" w:rsidP="000D53F4">
      <w:pPr>
        <w:pStyle w:val="ListParagraph"/>
        <w:numPr>
          <w:ilvl w:val="0"/>
          <w:numId w:val="4"/>
        </w:numPr>
        <w:rPr>
          <w:sz w:val="24"/>
          <w:szCs w:val="24"/>
        </w:rPr>
      </w:pPr>
      <w:r>
        <w:rPr>
          <w:sz w:val="24"/>
          <w:szCs w:val="24"/>
        </w:rPr>
        <w:t>To train and support Panel members to become informed ‘expert users’ representing users at meetings and planning groups etc.</w:t>
      </w:r>
    </w:p>
    <w:p w:rsidR="000D53F4" w:rsidRDefault="000D53F4" w:rsidP="000D53F4">
      <w:pPr>
        <w:pStyle w:val="ListParagraph"/>
        <w:numPr>
          <w:ilvl w:val="0"/>
          <w:numId w:val="4"/>
        </w:numPr>
        <w:rPr>
          <w:sz w:val="24"/>
          <w:szCs w:val="24"/>
        </w:rPr>
      </w:pPr>
      <w:r>
        <w:rPr>
          <w:sz w:val="24"/>
          <w:szCs w:val="24"/>
        </w:rPr>
        <w:t>To maintain through Charity Log a database of Reference Group and User Panel members and their interests enabling a flexible response to consultation requests.</w:t>
      </w:r>
    </w:p>
    <w:p w:rsidR="000D53F4" w:rsidRDefault="000D53F4" w:rsidP="000D53F4">
      <w:pPr>
        <w:pStyle w:val="ListParagraph"/>
        <w:numPr>
          <w:ilvl w:val="0"/>
          <w:numId w:val="4"/>
        </w:numPr>
        <w:rPr>
          <w:sz w:val="24"/>
          <w:szCs w:val="24"/>
        </w:rPr>
      </w:pPr>
      <w:r>
        <w:rPr>
          <w:sz w:val="24"/>
          <w:szCs w:val="24"/>
        </w:rPr>
        <w:t>To agree and action work arising from the Panel or Reference Group.</w:t>
      </w:r>
    </w:p>
    <w:p w:rsidR="000D53F4" w:rsidRDefault="000D53F4" w:rsidP="000D53F4">
      <w:pPr>
        <w:pStyle w:val="ListParagraph"/>
        <w:numPr>
          <w:ilvl w:val="0"/>
          <w:numId w:val="4"/>
        </w:numPr>
        <w:rPr>
          <w:sz w:val="24"/>
          <w:szCs w:val="24"/>
        </w:rPr>
      </w:pPr>
      <w:r>
        <w:rPr>
          <w:sz w:val="24"/>
          <w:szCs w:val="24"/>
        </w:rPr>
        <w:t>To support, supervise and manage a small team of volunteers.</w:t>
      </w:r>
    </w:p>
    <w:p w:rsidR="000D53F4" w:rsidRDefault="000D53F4" w:rsidP="000D53F4">
      <w:pPr>
        <w:pStyle w:val="ListParagraph"/>
        <w:numPr>
          <w:ilvl w:val="0"/>
          <w:numId w:val="4"/>
        </w:numPr>
        <w:rPr>
          <w:sz w:val="24"/>
          <w:szCs w:val="24"/>
        </w:rPr>
      </w:pPr>
      <w:r>
        <w:rPr>
          <w:sz w:val="24"/>
          <w:szCs w:val="24"/>
        </w:rPr>
        <w:t xml:space="preserve">To devise and promote questionnaires (3 per year) </w:t>
      </w:r>
      <w:r w:rsidR="0013204B">
        <w:rPr>
          <w:sz w:val="24"/>
          <w:szCs w:val="24"/>
        </w:rPr>
        <w:t>or as need arises.</w:t>
      </w:r>
      <w:bookmarkStart w:id="0" w:name="_GoBack"/>
      <w:bookmarkEnd w:id="0"/>
    </w:p>
    <w:p w:rsidR="000D53F4" w:rsidRDefault="000D53F4" w:rsidP="000D53F4">
      <w:pPr>
        <w:pStyle w:val="ListParagraph"/>
        <w:numPr>
          <w:ilvl w:val="0"/>
          <w:numId w:val="4"/>
        </w:numPr>
        <w:rPr>
          <w:sz w:val="24"/>
          <w:szCs w:val="24"/>
        </w:rPr>
      </w:pPr>
      <w:r>
        <w:rPr>
          <w:sz w:val="24"/>
          <w:szCs w:val="24"/>
        </w:rPr>
        <w:t>To contribute to the Age UKRBH newsletter by writing articles on service activity</w:t>
      </w:r>
      <w:r w:rsidR="009538F8">
        <w:rPr>
          <w:sz w:val="24"/>
          <w:szCs w:val="24"/>
        </w:rPr>
        <w:t xml:space="preserve"> for the editorial team.</w:t>
      </w:r>
    </w:p>
    <w:p w:rsidR="009538F8" w:rsidRDefault="009538F8" w:rsidP="000D53F4">
      <w:pPr>
        <w:pStyle w:val="ListParagraph"/>
        <w:numPr>
          <w:ilvl w:val="0"/>
          <w:numId w:val="4"/>
        </w:numPr>
        <w:rPr>
          <w:sz w:val="24"/>
          <w:szCs w:val="24"/>
        </w:rPr>
      </w:pPr>
      <w:r>
        <w:rPr>
          <w:sz w:val="24"/>
          <w:szCs w:val="24"/>
        </w:rPr>
        <w:lastRenderedPageBreak/>
        <w:t>To research issues of interest to Panel and Reference Group and report findings back to the Panel for their consideration.</w:t>
      </w:r>
    </w:p>
    <w:p w:rsidR="009538F8" w:rsidRDefault="009538F8" w:rsidP="000D53F4">
      <w:pPr>
        <w:pStyle w:val="ListParagraph"/>
        <w:numPr>
          <w:ilvl w:val="0"/>
          <w:numId w:val="4"/>
        </w:numPr>
        <w:rPr>
          <w:sz w:val="24"/>
          <w:szCs w:val="24"/>
        </w:rPr>
      </w:pPr>
      <w:r>
        <w:rPr>
          <w:sz w:val="24"/>
          <w:szCs w:val="24"/>
        </w:rPr>
        <w:t>Develop and maintain monitoring, evaluation and performance management systems.</w:t>
      </w:r>
    </w:p>
    <w:p w:rsidR="009538F8" w:rsidRDefault="009538F8" w:rsidP="000D53F4">
      <w:pPr>
        <w:pStyle w:val="ListParagraph"/>
        <w:numPr>
          <w:ilvl w:val="0"/>
          <w:numId w:val="4"/>
        </w:numPr>
        <w:rPr>
          <w:sz w:val="24"/>
          <w:szCs w:val="24"/>
        </w:rPr>
      </w:pPr>
      <w:r>
        <w:rPr>
          <w:sz w:val="24"/>
          <w:szCs w:val="24"/>
        </w:rPr>
        <w:t>To liaise with a wide range of staff at all levels within Health and Social Care</w:t>
      </w:r>
      <w:r w:rsidR="00C168CF">
        <w:rPr>
          <w:sz w:val="24"/>
          <w:szCs w:val="24"/>
        </w:rPr>
        <w:t>, as well as Independent and Voluntary organisations in order to promote the service and good practice in involving service users.</w:t>
      </w:r>
    </w:p>
    <w:p w:rsidR="00C168CF" w:rsidRDefault="00C168CF" w:rsidP="000D53F4">
      <w:pPr>
        <w:pStyle w:val="ListParagraph"/>
        <w:numPr>
          <w:ilvl w:val="0"/>
          <w:numId w:val="4"/>
        </w:numPr>
        <w:rPr>
          <w:sz w:val="24"/>
          <w:szCs w:val="24"/>
        </w:rPr>
      </w:pPr>
      <w:r>
        <w:rPr>
          <w:sz w:val="24"/>
          <w:szCs w:val="24"/>
        </w:rPr>
        <w:t>To enable older people to influence and effect change in both policy and practice within health and social care organisations.</w:t>
      </w:r>
    </w:p>
    <w:p w:rsidR="00C168CF" w:rsidRDefault="00C168CF" w:rsidP="000D53F4">
      <w:pPr>
        <w:pStyle w:val="ListParagraph"/>
        <w:numPr>
          <w:ilvl w:val="0"/>
          <w:numId w:val="4"/>
        </w:numPr>
        <w:rPr>
          <w:sz w:val="24"/>
          <w:szCs w:val="24"/>
        </w:rPr>
      </w:pPr>
      <w:r>
        <w:rPr>
          <w:sz w:val="24"/>
          <w:szCs w:val="24"/>
        </w:rPr>
        <w:t>To keep abreast of changes in policy, practice and legislation within health and social care, especially those that are relevant and are likely to impact on the work of the User Panel and Reference Group.</w:t>
      </w:r>
    </w:p>
    <w:p w:rsidR="00C168CF" w:rsidRDefault="001F6DD6" w:rsidP="000D53F4">
      <w:pPr>
        <w:pStyle w:val="ListParagraph"/>
        <w:numPr>
          <w:ilvl w:val="0"/>
          <w:numId w:val="4"/>
        </w:numPr>
        <w:rPr>
          <w:sz w:val="24"/>
          <w:szCs w:val="24"/>
        </w:rPr>
      </w:pPr>
      <w:r>
        <w:rPr>
          <w:sz w:val="24"/>
          <w:szCs w:val="24"/>
        </w:rPr>
        <w:t>To continue to develop the service to increase its overall effectiveness.</w:t>
      </w:r>
    </w:p>
    <w:p w:rsidR="001F6DD6" w:rsidRDefault="001F6DD6" w:rsidP="000D53F4">
      <w:pPr>
        <w:pStyle w:val="ListParagraph"/>
        <w:numPr>
          <w:ilvl w:val="0"/>
          <w:numId w:val="4"/>
        </w:numPr>
        <w:rPr>
          <w:sz w:val="24"/>
          <w:szCs w:val="24"/>
        </w:rPr>
      </w:pPr>
      <w:r>
        <w:rPr>
          <w:sz w:val="24"/>
          <w:szCs w:val="24"/>
        </w:rPr>
        <w:t>To agree via the User Panel to work with CCGs, Public Health and other organisations with an emphasis on health matters on projects that require input from older people.</w:t>
      </w:r>
    </w:p>
    <w:p w:rsidR="001F6DD6" w:rsidRDefault="001F6DD6" w:rsidP="000D53F4">
      <w:pPr>
        <w:pStyle w:val="ListParagraph"/>
        <w:numPr>
          <w:ilvl w:val="0"/>
          <w:numId w:val="4"/>
        </w:numPr>
        <w:rPr>
          <w:sz w:val="24"/>
          <w:szCs w:val="24"/>
        </w:rPr>
      </w:pPr>
      <w:r>
        <w:rPr>
          <w:sz w:val="24"/>
          <w:szCs w:val="24"/>
        </w:rPr>
        <w:t>To produce written and verbal reports on the process, operation and outcomes to various audiences as directed.</w:t>
      </w:r>
    </w:p>
    <w:p w:rsidR="001F6DD6" w:rsidRDefault="001F6DD6" w:rsidP="000D53F4">
      <w:pPr>
        <w:pStyle w:val="ListParagraph"/>
        <w:numPr>
          <w:ilvl w:val="0"/>
          <w:numId w:val="4"/>
        </w:numPr>
        <w:rPr>
          <w:sz w:val="24"/>
          <w:szCs w:val="24"/>
        </w:rPr>
      </w:pPr>
      <w:r>
        <w:rPr>
          <w:sz w:val="24"/>
          <w:szCs w:val="24"/>
        </w:rPr>
        <w:t>To help develop the marketing and promotional capacity of the organisation and contribute to the general newsletter and provide updates on activities on the organisations website and on social media.</w:t>
      </w:r>
    </w:p>
    <w:p w:rsidR="001F6DD6" w:rsidRDefault="001F6DD6" w:rsidP="000D53F4">
      <w:pPr>
        <w:pStyle w:val="ListParagraph"/>
        <w:numPr>
          <w:ilvl w:val="0"/>
          <w:numId w:val="4"/>
        </w:numPr>
        <w:rPr>
          <w:sz w:val="24"/>
          <w:szCs w:val="24"/>
        </w:rPr>
      </w:pPr>
      <w:r>
        <w:rPr>
          <w:sz w:val="24"/>
          <w:szCs w:val="24"/>
        </w:rPr>
        <w:t>To attend supervision and seek direction and attend training courses, as required.</w:t>
      </w:r>
    </w:p>
    <w:p w:rsidR="001F6DD6" w:rsidRDefault="001F6DD6" w:rsidP="000D53F4">
      <w:pPr>
        <w:pStyle w:val="ListParagraph"/>
        <w:numPr>
          <w:ilvl w:val="0"/>
          <w:numId w:val="4"/>
        </w:numPr>
        <w:rPr>
          <w:sz w:val="24"/>
          <w:szCs w:val="24"/>
        </w:rPr>
      </w:pPr>
      <w:r>
        <w:rPr>
          <w:sz w:val="24"/>
          <w:szCs w:val="24"/>
        </w:rPr>
        <w:t>To comply with Age UKRBH Policies, with particular regard to Equal Opportunities, Health &amp; Safety and Confidentiality policy.</w:t>
      </w:r>
    </w:p>
    <w:p w:rsidR="001F6DD6" w:rsidRDefault="001F6DD6" w:rsidP="000D53F4">
      <w:pPr>
        <w:pStyle w:val="ListParagraph"/>
        <w:numPr>
          <w:ilvl w:val="0"/>
          <w:numId w:val="4"/>
        </w:numPr>
        <w:rPr>
          <w:sz w:val="24"/>
          <w:szCs w:val="24"/>
        </w:rPr>
      </w:pPr>
      <w:r>
        <w:rPr>
          <w:sz w:val="24"/>
          <w:szCs w:val="24"/>
        </w:rPr>
        <w:t>To undertake such other duties as may reasonably be required.</w:t>
      </w:r>
    </w:p>
    <w:p w:rsidR="00B64A28" w:rsidRDefault="00B64A28" w:rsidP="001F6DD6">
      <w:pPr>
        <w:rPr>
          <w:sz w:val="24"/>
          <w:szCs w:val="24"/>
        </w:rPr>
      </w:pPr>
    </w:p>
    <w:p w:rsidR="001F6DD6" w:rsidRDefault="001F6DD6" w:rsidP="001F6DD6">
      <w:pPr>
        <w:rPr>
          <w:sz w:val="24"/>
          <w:szCs w:val="24"/>
        </w:rPr>
      </w:pPr>
      <w:r>
        <w:rPr>
          <w:sz w:val="24"/>
          <w:szCs w:val="24"/>
        </w:rPr>
        <w:t xml:space="preserve">       CLOSING DATE:</w:t>
      </w:r>
      <w:r w:rsidR="003C1D7A">
        <w:rPr>
          <w:sz w:val="24"/>
          <w:szCs w:val="24"/>
        </w:rPr>
        <w:t xml:space="preserve"> Sunday 23</w:t>
      </w:r>
      <w:r w:rsidR="003C1D7A" w:rsidRPr="003C1D7A">
        <w:rPr>
          <w:sz w:val="24"/>
          <w:szCs w:val="24"/>
          <w:vertAlign w:val="superscript"/>
        </w:rPr>
        <w:t>rd</w:t>
      </w:r>
      <w:r w:rsidR="003C1D7A">
        <w:rPr>
          <w:sz w:val="24"/>
          <w:szCs w:val="24"/>
        </w:rPr>
        <w:t xml:space="preserve"> September </w:t>
      </w:r>
    </w:p>
    <w:p w:rsidR="001F6DD6" w:rsidRDefault="001F6DD6" w:rsidP="001F6DD6">
      <w:pPr>
        <w:rPr>
          <w:sz w:val="24"/>
          <w:szCs w:val="24"/>
        </w:rPr>
      </w:pPr>
      <w:r>
        <w:rPr>
          <w:sz w:val="24"/>
          <w:szCs w:val="24"/>
        </w:rPr>
        <w:t xml:space="preserve">       PROPOSED INTERVIEW DATE:</w:t>
      </w:r>
      <w:r w:rsidR="003C1D7A">
        <w:rPr>
          <w:sz w:val="24"/>
          <w:szCs w:val="24"/>
        </w:rPr>
        <w:t xml:space="preserve"> </w:t>
      </w:r>
      <w:r w:rsidR="003359A8">
        <w:rPr>
          <w:sz w:val="24"/>
          <w:szCs w:val="24"/>
        </w:rPr>
        <w:t>Thursday 26</w:t>
      </w:r>
      <w:r w:rsidR="003359A8" w:rsidRPr="003359A8">
        <w:rPr>
          <w:sz w:val="24"/>
          <w:szCs w:val="24"/>
          <w:vertAlign w:val="superscript"/>
        </w:rPr>
        <w:t>th</w:t>
      </w:r>
      <w:r w:rsidR="003359A8">
        <w:rPr>
          <w:sz w:val="24"/>
          <w:szCs w:val="24"/>
        </w:rPr>
        <w:t xml:space="preserve"> September </w:t>
      </w: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p w:rsidR="00A24D30" w:rsidRDefault="00A24D30" w:rsidP="001F6DD6">
      <w:pPr>
        <w:rPr>
          <w:sz w:val="24"/>
          <w:szCs w:val="24"/>
        </w:rPr>
      </w:pPr>
    </w:p>
    <w:tbl>
      <w:tblPr>
        <w:tblStyle w:val="TableGrid"/>
        <w:tblW w:w="0" w:type="auto"/>
        <w:tblLook w:val="04A0" w:firstRow="1" w:lastRow="0" w:firstColumn="1" w:lastColumn="0" w:noHBand="0" w:noVBand="1"/>
      </w:tblPr>
      <w:tblGrid>
        <w:gridCol w:w="1676"/>
        <w:gridCol w:w="7340"/>
      </w:tblGrid>
      <w:tr w:rsidR="00A24D30" w:rsidTr="00A24D30">
        <w:tc>
          <w:tcPr>
            <w:tcW w:w="0" w:type="auto"/>
            <w:tcBorders>
              <w:bottom w:val="single" w:sz="4" w:space="0" w:color="auto"/>
            </w:tcBorders>
          </w:tcPr>
          <w:p w:rsidR="00A24D30" w:rsidRDefault="00A24D30" w:rsidP="001F6DD6">
            <w:pPr>
              <w:rPr>
                <w:sz w:val="24"/>
                <w:szCs w:val="24"/>
              </w:rPr>
            </w:pPr>
          </w:p>
        </w:tc>
        <w:tc>
          <w:tcPr>
            <w:tcW w:w="0" w:type="auto"/>
          </w:tcPr>
          <w:p w:rsidR="00A24D30" w:rsidRDefault="00A24D30" w:rsidP="001F6DD6">
            <w:pPr>
              <w:rPr>
                <w:sz w:val="24"/>
                <w:szCs w:val="24"/>
              </w:rPr>
            </w:pPr>
            <w:r>
              <w:rPr>
                <w:sz w:val="24"/>
                <w:szCs w:val="24"/>
              </w:rPr>
              <w:t>Essential</w:t>
            </w:r>
          </w:p>
        </w:tc>
      </w:tr>
      <w:tr w:rsidR="00A24D30" w:rsidTr="00A24D30">
        <w:tc>
          <w:tcPr>
            <w:tcW w:w="0" w:type="auto"/>
            <w:tcBorders>
              <w:bottom w:val="nil"/>
            </w:tcBorders>
          </w:tcPr>
          <w:p w:rsidR="00A24D30" w:rsidRPr="00A24D30" w:rsidRDefault="00A24D30" w:rsidP="001F6DD6">
            <w:pPr>
              <w:rPr>
                <w:b/>
                <w:sz w:val="24"/>
                <w:szCs w:val="24"/>
              </w:rPr>
            </w:pPr>
            <w:r w:rsidRPr="00A24D30">
              <w:rPr>
                <w:b/>
                <w:sz w:val="24"/>
                <w:szCs w:val="24"/>
              </w:rPr>
              <w:t>Experience</w:t>
            </w:r>
          </w:p>
        </w:tc>
        <w:tc>
          <w:tcPr>
            <w:tcW w:w="0" w:type="auto"/>
          </w:tcPr>
          <w:p w:rsidR="00A24D30" w:rsidRDefault="00A24D30" w:rsidP="00A24D30">
            <w:pPr>
              <w:pStyle w:val="ListParagraph"/>
              <w:numPr>
                <w:ilvl w:val="0"/>
                <w:numId w:val="5"/>
              </w:numPr>
              <w:rPr>
                <w:sz w:val="24"/>
                <w:szCs w:val="24"/>
              </w:rPr>
            </w:pPr>
            <w:r w:rsidRPr="00A24D30">
              <w:rPr>
                <w:sz w:val="24"/>
                <w:szCs w:val="24"/>
              </w:rPr>
              <w:t>Experience and ability to facilitate group work.</w:t>
            </w:r>
          </w:p>
          <w:p w:rsidR="001F4F2B" w:rsidRPr="00A24D30" w:rsidRDefault="001F4F2B" w:rsidP="001F4F2B">
            <w:pPr>
              <w:pStyle w:val="ListParagraph"/>
              <w:rPr>
                <w:sz w:val="24"/>
                <w:szCs w:val="24"/>
              </w:rPr>
            </w:pPr>
          </w:p>
        </w:tc>
      </w:tr>
      <w:tr w:rsidR="00A24D30" w:rsidTr="00A24D30">
        <w:tc>
          <w:tcPr>
            <w:tcW w:w="0" w:type="auto"/>
            <w:tcBorders>
              <w:top w:val="nil"/>
              <w:bottom w:val="nil"/>
            </w:tcBorders>
          </w:tcPr>
          <w:p w:rsidR="00A24D30" w:rsidRPr="00A24D30" w:rsidRDefault="00A24D30" w:rsidP="001F6DD6">
            <w:pPr>
              <w:rPr>
                <w:b/>
                <w:sz w:val="24"/>
                <w:szCs w:val="24"/>
              </w:rPr>
            </w:pPr>
          </w:p>
        </w:tc>
        <w:tc>
          <w:tcPr>
            <w:tcW w:w="0" w:type="auto"/>
          </w:tcPr>
          <w:p w:rsidR="00A24D30" w:rsidRPr="00A24D30" w:rsidRDefault="00A24D30" w:rsidP="00A24D30">
            <w:pPr>
              <w:pStyle w:val="ListParagraph"/>
              <w:numPr>
                <w:ilvl w:val="0"/>
                <w:numId w:val="5"/>
              </w:numPr>
              <w:rPr>
                <w:sz w:val="24"/>
                <w:szCs w:val="24"/>
              </w:rPr>
            </w:pPr>
            <w:r>
              <w:rPr>
                <w:sz w:val="24"/>
                <w:szCs w:val="24"/>
              </w:rPr>
              <w:t>Ability to motivate and enable older people to act as user representatives</w:t>
            </w:r>
          </w:p>
        </w:tc>
      </w:tr>
      <w:tr w:rsidR="00A24D30" w:rsidTr="006A3007">
        <w:tc>
          <w:tcPr>
            <w:tcW w:w="0" w:type="auto"/>
            <w:tcBorders>
              <w:top w:val="nil"/>
              <w:bottom w:val="single" w:sz="4" w:space="0" w:color="auto"/>
            </w:tcBorders>
          </w:tcPr>
          <w:p w:rsidR="00A24D30" w:rsidRPr="00A24D30" w:rsidRDefault="00A24D30" w:rsidP="001F6DD6">
            <w:pPr>
              <w:rPr>
                <w:b/>
                <w:sz w:val="24"/>
                <w:szCs w:val="24"/>
              </w:rPr>
            </w:pPr>
          </w:p>
        </w:tc>
        <w:tc>
          <w:tcPr>
            <w:tcW w:w="0" w:type="auto"/>
          </w:tcPr>
          <w:p w:rsidR="00A24D30" w:rsidRPr="00A24D30" w:rsidRDefault="00A24D30" w:rsidP="00A24D30">
            <w:pPr>
              <w:pStyle w:val="ListParagraph"/>
              <w:numPr>
                <w:ilvl w:val="0"/>
                <w:numId w:val="5"/>
              </w:numPr>
              <w:rPr>
                <w:sz w:val="24"/>
                <w:szCs w:val="24"/>
              </w:rPr>
            </w:pPr>
            <w:r>
              <w:rPr>
                <w:sz w:val="24"/>
                <w:szCs w:val="24"/>
              </w:rPr>
              <w:t>Excellent written and verbal communication skills, able to communicate effectively with both service users and senior officers w</w:t>
            </w:r>
            <w:r w:rsidR="006A3007">
              <w:rPr>
                <w:sz w:val="24"/>
                <w:szCs w:val="24"/>
              </w:rPr>
              <w:t>ithin statutory sector services</w:t>
            </w:r>
          </w:p>
        </w:tc>
      </w:tr>
      <w:tr w:rsidR="00A24D30" w:rsidTr="006A3007">
        <w:tc>
          <w:tcPr>
            <w:tcW w:w="0" w:type="auto"/>
            <w:tcBorders>
              <w:bottom w:val="nil"/>
            </w:tcBorders>
          </w:tcPr>
          <w:p w:rsidR="00A24D30" w:rsidRPr="00A24D30" w:rsidRDefault="00A24D30" w:rsidP="001F6DD6">
            <w:pPr>
              <w:rPr>
                <w:b/>
                <w:sz w:val="24"/>
                <w:szCs w:val="24"/>
              </w:rPr>
            </w:pPr>
            <w:r w:rsidRPr="00A24D30">
              <w:rPr>
                <w:b/>
                <w:sz w:val="24"/>
                <w:szCs w:val="24"/>
              </w:rPr>
              <w:t>Skills and Knowledge</w:t>
            </w:r>
          </w:p>
        </w:tc>
        <w:tc>
          <w:tcPr>
            <w:tcW w:w="0" w:type="auto"/>
          </w:tcPr>
          <w:p w:rsidR="00A24D30" w:rsidRPr="00A24D30" w:rsidRDefault="00A24D30" w:rsidP="00A24D30">
            <w:pPr>
              <w:pStyle w:val="ListParagraph"/>
              <w:numPr>
                <w:ilvl w:val="0"/>
                <w:numId w:val="5"/>
              </w:numPr>
              <w:rPr>
                <w:sz w:val="24"/>
                <w:szCs w:val="24"/>
              </w:rPr>
            </w:pPr>
            <w:r>
              <w:rPr>
                <w:sz w:val="24"/>
                <w:szCs w:val="24"/>
              </w:rPr>
              <w:t>A good understanding of the needs and issues of older people living in a multicultural borough</w:t>
            </w: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Pr="00A24D30" w:rsidRDefault="006A3007" w:rsidP="006A3007">
            <w:pPr>
              <w:pStyle w:val="ListParagraph"/>
              <w:numPr>
                <w:ilvl w:val="0"/>
                <w:numId w:val="5"/>
              </w:numPr>
              <w:rPr>
                <w:sz w:val="24"/>
                <w:szCs w:val="24"/>
              </w:rPr>
            </w:pPr>
            <w:r>
              <w:rPr>
                <w:sz w:val="24"/>
                <w:szCs w:val="24"/>
              </w:rPr>
              <w:t>Knowledge of health and social care services and awareness of the relevant policy areas</w:t>
            </w: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Pr="006A3007" w:rsidRDefault="006A3007" w:rsidP="006A3007">
            <w:pPr>
              <w:pStyle w:val="ListParagraph"/>
              <w:numPr>
                <w:ilvl w:val="0"/>
                <w:numId w:val="5"/>
              </w:numPr>
              <w:rPr>
                <w:sz w:val="24"/>
                <w:szCs w:val="24"/>
              </w:rPr>
            </w:pPr>
            <w:r>
              <w:rPr>
                <w:sz w:val="24"/>
                <w:szCs w:val="24"/>
              </w:rPr>
              <w:t>Ability to process and translate complex pieces of information into an accessible format</w:t>
            </w: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Pr="006A3007" w:rsidRDefault="006A3007" w:rsidP="006A3007">
            <w:pPr>
              <w:pStyle w:val="ListParagraph"/>
              <w:numPr>
                <w:ilvl w:val="0"/>
                <w:numId w:val="5"/>
              </w:numPr>
              <w:rPr>
                <w:sz w:val="24"/>
                <w:szCs w:val="24"/>
              </w:rPr>
            </w:pPr>
            <w:r>
              <w:rPr>
                <w:sz w:val="24"/>
                <w:szCs w:val="24"/>
              </w:rPr>
              <w:t>Ability to work independently and as part of a team, with minimum supervision</w:t>
            </w: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Default="006A3007" w:rsidP="006A3007">
            <w:pPr>
              <w:pStyle w:val="ListParagraph"/>
              <w:numPr>
                <w:ilvl w:val="0"/>
                <w:numId w:val="5"/>
              </w:numPr>
              <w:rPr>
                <w:sz w:val="24"/>
                <w:szCs w:val="24"/>
              </w:rPr>
            </w:pPr>
            <w:r>
              <w:rPr>
                <w:sz w:val="24"/>
                <w:szCs w:val="24"/>
              </w:rPr>
              <w:t>Knowledge and experience of using social media</w:t>
            </w:r>
            <w:r w:rsidR="001F4F2B">
              <w:rPr>
                <w:sz w:val="24"/>
                <w:szCs w:val="24"/>
              </w:rPr>
              <w:t>,</w:t>
            </w:r>
          </w:p>
          <w:p w:rsidR="001F4F2B" w:rsidRPr="006A3007" w:rsidRDefault="001F4F2B" w:rsidP="001F4F2B">
            <w:pPr>
              <w:pStyle w:val="ListParagraph"/>
              <w:rPr>
                <w:sz w:val="24"/>
                <w:szCs w:val="24"/>
              </w:rPr>
            </w:pP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Pr="006A3007" w:rsidRDefault="00B64A28" w:rsidP="006A3007">
            <w:pPr>
              <w:pStyle w:val="ListParagraph"/>
              <w:numPr>
                <w:ilvl w:val="0"/>
                <w:numId w:val="5"/>
              </w:numPr>
              <w:rPr>
                <w:sz w:val="24"/>
                <w:szCs w:val="24"/>
              </w:rPr>
            </w:pPr>
            <w:r>
              <w:rPr>
                <w:sz w:val="24"/>
                <w:szCs w:val="24"/>
              </w:rPr>
              <w:t>Able to produce</w:t>
            </w:r>
            <w:r w:rsidR="006A3007">
              <w:rPr>
                <w:sz w:val="24"/>
                <w:szCs w:val="24"/>
              </w:rPr>
              <w:t xml:space="preserve"> articles on the project for the organisations website and newsletter</w:t>
            </w: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Default="006A3007" w:rsidP="006A3007">
            <w:pPr>
              <w:pStyle w:val="ListParagraph"/>
              <w:numPr>
                <w:ilvl w:val="0"/>
                <w:numId w:val="5"/>
              </w:numPr>
              <w:rPr>
                <w:sz w:val="24"/>
                <w:szCs w:val="24"/>
              </w:rPr>
            </w:pPr>
            <w:r w:rsidRPr="006A3007">
              <w:rPr>
                <w:sz w:val="24"/>
                <w:szCs w:val="24"/>
              </w:rPr>
              <w:t>Ability to manage and support volunteers</w:t>
            </w:r>
          </w:p>
          <w:p w:rsidR="001F4F2B" w:rsidRPr="006A3007" w:rsidRDefault="001F4F2B" w:rsidP="001F4F2B">
            <w:pPr>
              <w:pStyle w:val="ListParagraph"/>
              <w:rPr>
                <w:sz w:val="24"/>
                <w:szCs w:val="24"/>
              </w:rPr>
            </w:pP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Pr="006A3007" w:rsidRDefault="006A3007" w:rsidP="006A3007">
            <w:pPr>
              <w:pStyle w:val="ListParagraph"/>
              <w:numPr>
                <w:ilvl w:val="0"/>
                <w:numId w:val="5"/>
              </w:numPr>
              <w:rPr>
                <w:sz w:val="24"/>
                <w:szCs w:val="24"/>
              </w:rPr>
            </w:pPr>
            <w:r>
              <w:rPr>
                <w:sz w:val="24"/>
                <w:szCs w:val="24"/>
              </w:rPr>
              <w:t>An understanding of equal opportunities and its application to service delivery</w:t>
            </w: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Pr="006A3007" w:rsidRDefault="006A3007" w:rsidP="006A3007">
            <w:pPr>
              <w:pStyle w:val="ListParagraph"/>
              <w:numPr>
                <w:ilvl w:val="0"/>
                <w:numId w:val="5"/>
              </w:numPr>
              <w:rPr>
                <w:sz w:val="24"/>
                <w:szCs w:val="24"/>
              </w:rPr>
            </w:pPr>
            <w:r>
              <w:rPr>
                <w:sz w:val="24"/>
                <w:szCs w:val="24"/>
              </w:rPr>
              <w:t>Computer literate, able to use Microsoft packages, email, the internet, conduct web searches and databases</w:t>
            </w:r>
          </w:p>
        </w:tc>
      </w:tr>
      <w:tr w:rsidR="00A24D30" w:rsidTr="006A3007">
        <w:tc>
          <w:tcPr>
            <w:tcW w:w="0" w:type="auto"/>
            <w:tcBorders>
              <w:top w:val="nil"/>
              <w:bottom w:val="nil"/>
            </w:tcBorders>
          </w:tcPr>
          <w:p w:rsidR="00A24D30" w:rsidRDefault="00A24D30" w:rsidP="001F6DD6">
            <w:pPr>
              <w:rPr>
                <w:sz w:val="24"/>
                <w:szCs w:val="24"/>
              </w:rPr>
            </w:pPr>
          </w:p>
        </w:tc>
        <w:tc>
          <w:tcPr>
            <w:tcW w:w="0" w:type="auto"/>
          </w:tcPr>
          <w:p w:rsidR="00A24D30" w:rsidRDefault="006A3007" w:rsidP="006A3007">
            <w:pPr>
              <w:pStyle w:val="ListParagraph"/>
              <w:numPr>
                <w:ilvl w:val="0"/>
                <w:numId w:val="5"/>
              </w:numPr>
              <w:rPr>
                <w:sz w:val="24"/>
                <w:szCs w:val="24"/>
              </w:rPr>
            </w:pPr>
            <w:r>
              <w:rPr>
                <w:sz w:val="24"/>
                <w:szCs w:val="24"/>
              </w:rPr>
              <w:t>Ability to monitor and evaluate the service</w:t>
            </w:r>
          </w:p>
          <w:p w:rsidR="001F4F2B" w:rsidRPr="006A3007" w:rsidRDefault="001F4F2B" w:rsidP="001F4F2B">
            <w:pPr>
              <w:pStyle w:val="ListParagraph"/>
              <w:rPr>
                <w:sz w:val="24"/>
                <w:szCs w:val="24"/>
              </w:rPr>
            </w:pPr>
          </w:p>
        </w:tc>
      </w:tr>
      <w:tr w:rsidR="00A24D30" w:rsidTr="006A3007">
        <w:tc>
          <w:tcPr>
            <w:tcW w:w="0" w:type="auto"/>
            <w:tcBorders>
              <w:top w:val="nil"/>
            </w:tcBorders>
          </w:tcPr>
          <w:p w:rsidR="00A24D30" w:rsidRDefault="00A24D30" w:rsidP="001F6DD6">
            <w:pPr>
              <w:rPr>
                <w:sz w:val="24"/>
                <w:szCs w:val="24"/>
              </w:rPr>
            </w:pPr>
          </w:p>
        </w:tc>
        <w:tc>
          <w:tcPr>
            <w:tcW w:w="0" w:type="auto"/>
          </w:tcPr>
          <w:p w:rsidR="00A24D30" w:rsidRDefault="006A3007" w:rsidP="006A3007">
            <w:pPr>
              <w:pStyle w:val="ListParagraph"/>
              <w:numPr>
                <w:ilvl w:val="0"/>
                <w:numId w:val="5"/>
              </w:numPr>
              <w:rPr>
                <w:sz w:val="24"/>
                <w:szCs w:val="24"/>
              </w:rPr>
            </w:pPr>
            <w:r>
              <w:rPr>
                <w:sz w:val="24"/>
                <w:szCs w:val="24"/>
              </w:rPr>
              <w:t>Ability to keep accurate records</w:t>
            </w:r>
          </w:p>
          <w:p w:rsidR="001F4F2B" w:rsidRPr="006A3007" w:rsidRDefault="001F4F2B" w:rsidP="001F4F2B">
            <w:pPr>
              <w:pStyle w:val="ListParagraph"/>
              <w:rPr>
                <w:sz w:val="24"/>
                <w:szCs w:val="24"/>
              </w:rPr>
            </w:pPr>
          </w:p>
        </w:tc>
      </w:tr>
      <w:tr w:rsidR="00A24D30" w:rsidTr="00A24D30">
        <w:tc>
          <w:tcPr>
            <w:tcW w:w="0" w:type="auto"/>
          </w:tcPr>
          <w:p w:rsidR="00A24D30" w:rsidRPr="006A3007" w:rsidRDefault="006A3007" w:rsidP="001F6DD6">
            <w:pPr>
              <w:rPr>
                <w:b/>
                <w:sz w:val="24"/>
                <w:szCs w:val="24"/>
              </w:rPr>
            </w:pPr>
            <w:r w:rsidRPr="006A3007">
              <w:rPr>
                <w:b/>
                <w:sz w:val="24"/>
                <w:szCs w:val="24"/>
              </w:rPr>
              <w:t>Other</w:t>
            </w:r>
          </w:p>
        </w:tc>
        <w:tc>
          <w:tcPr>
            <w:tcW w:w="0" w:type="auto"/>
          </w:tcPr>
          <w:p w:rsidR="00A24D30" w:rsidRDefault="006A3007" w:rsidP="006A3007">
            <w:pPr>
              <w:pStyle w:val="ListParagraph"/>
              <w:numPr>
                <w:ilvl w:val="0"/>
                <w:numId w:val="5"/>
              </w:numPr>
              <w:rPr>
                <w:sz w:val="24"/>
                <w:szCs w:val="24"/>
              </w:rPr>
            </w:pPr>
            <w:r>
              <w:rPr>
                <w:sz w:val="24"/>
                <w:szCs w:val="24"/>
              </w:rPr>
              <w:t>Ability to drive and have access to a vehicle is desirable</w:t>
            </w:r>
          </w:p>
          <w:p w:rsidR="001F4F2B" w:rsidRPr="006A3007" w:rsidRDefault="001F4F2B" w:rsidP="001F4F2B">
            <w:pPr>
              <w:pStyle w:val="ListParagraph"/>
              <w:rPr>
                <w:sz w:val="24"/>
                <w:szCs w:val="24"/>
              </w:rPr>
            </w:pPr>
          </w:p>
        </w:tc>
      </w:tr>
      <w:tr w:rsidR="00A24D30" w:rsidTr="00A24D30">
        <w:tc>
          <w:tcPr>
            <w:tcW w:w="0" w:type="auto"/>
          </w:tcPr>
          <w:p w:rsidR="00A24D30" w:rsidRDefault="00A24D30" w:rsidP="001F6DD6">
            <w:pPr>
              <w:rPr>
                <w:sz w:val="24"/>
                <w:szCs w:val="24"/>
              </w:rPr>
            </w:pPr>
          </w:p>
        </w:tc>
        <w:tc>
          <w:tcPr>
            <w:tcW w:w="0" w:type="auto"/>
          </w:tcPr>
          <w:p w:rsidR="00A24D30" w:rsidRPr="009874B3" w:rsidRDefault="009874B3" w:rsidP="009874B3">
            <w:pPr>
              <w:pStyle w:val="ListParagraph"/>
              <w:numPr>
                <w:ilvl w:val="0"/>
                <w:numId w:val="5"/>
              </w:numPr>
              <w:rPr>
                <w:sz w:val="24"/>
                <w:szCs w:val="24"/>
              </w:rPr>
            </w:pPr>
            <w:r>
              <w:rPr>
                <w:sz w:val="24"/>
                <w:szCs w:val="24"/>
              </w:rPr>
              <w:t xml:space="preserve">Willingness to build relationships with harder to reach groups to enable those to have their voices heard </w:t>
            </w:r>
          </w:p>
        </w:tc>
      </w:tr>
      <w:tr w:rsidR="00A24D30" w:rsidTr="00A24D30">
        <w:tc>
          <w:tcPr>
            <w:tcW w:w="0" w:type="auto"/>
          </w:tcPr>
          <w:p w:rsidR="00A24D30" w:rsidRDefault="00A24D30" w:rsidP="001F6DD6">
            <w:pPr>
              <w:rPr>
                <w:sz w:val="24"/>
                <w:szCs w:val="24"/>
              </w:rPr>
            </w:pPr>
          </w:p>
        </w:tc>
        <w:tc>
          <w:tcPr>
            <w:tcW w:w="0" w:type="auto"/>
          </w:tcPr>
          <w:p w:rsidR="00A24D30" w:rsidRPr="009874B3" w:rsidRDefault="009874B3" w:rsidP="009874B3">
            <w:pPr>
              <w:pStyle w:val="ListParagraph"/>
              <w:numPr>
                <w:ilvl w:val="0"/>
                <w:numId w:val="5"/>
              </w:numPr>
              <w:rPr>
                <w:sz w:val="24"/>
                <w:szCs w:val="24"/>
              </w:rPr>
            </w:pPr>
            <w:r>
              <w:rPr>
                <w:sz w:val="24"/>
                <w:szCs w:val="24"/>
              </w:rPr>
              <w:t>A willingness to assist colleagues across other services within the organisation when required</w:t>
            </w:r>
          </w:p>
        </w:tc>
      </w:tr>
      <w:tr w:rsidR="00784C02" w:rsidTr="00A24D30">
        <w:tc>
          <w:tcPr>
            <w:tcW w:w="0" w:type="auto"/>
          </w:tcPr>
          <w:p w:rsidR="00784C02" w:rsidRDefault="00784C02" w:rsidP="001F6DD6">
            <w:pPr>
              <w:rPr>
                <w:sz w:val="24"/>
                <w:szCs w:val="24"/>
              </w:rPr>
            </w:pPr>
          </w:p>
        </w:tc>
        <w:tc>
          <w:tcPr>
            <w:tcW w:w="0" w:type="auto"/>
          </w:tcPr>
          <w:p w:rsidR="00784C02" w:rsidRPr="00784C02" w:rsidRDefault="00784C02" w:rsidP="009874B3">
            <w:pPr>
              <w:pStyle w:val="ListParagraph"/>
              <w:numPr>
                <w:ilvl w:val="0"/>
                <w:numId w:val="5"/>
              </w:numPr>
              <w:rPr>
                <w:rFonts w:ascii="Calibri" w:hAnsi="Calibri"/>
                <w:sz w:val="24"/>
                <w:szCs w:val="24"/>
              </w:rPr>
            </w:pPr>
            <w:r w:rsidRPr="00784C02">
              <w:rPr>
                <w:rFonts w:ascii="Calibri" w:hAnsi="Calibri" w:cs="Arial"/>
                <w:sz w:val="24"/>
                <w:szCs w:val="24"/>
              </w:rPr>
              <w:t xml:space="preserve"> Commitment to Age UK Redbridge, Barking &amp; </w:t>
            </w:r>
            <w:proofErr w:type="gramStart"/>
            <w:r w:rsidRPr="00784C02">
              <w:rPr>
                <w:rFonts w:ascii="Calibri" w:hAnsi="Calibri" w:cs="Arial"/>
                <w:sz w:val="24"/>
                <w:szCs w:val="24"/>
              </w:rPr>
              <w:t>Havering’s</w:t>
            </w:r>
            <w:proofErr w:type="gramEnd"/>
            <w:r w:rsidRPr="00784C02">
              <w:rPr>
                <w:rFonts w:ascii="Calibri" w:hAnsi="Calibri" w:cs="Arial"/>
                <w:sz w:val="24"/>
                <w:szCs w:val="24"/>
              </w:rPr>
              <w:t xml:space="preserve"> policies with particular regard to Health and Safety</w:t>
            </w:r>
            <w:r>
              <w:rPr>
                <w:rFonts w:ascii="Calibri" w:hAnsi="Calibri" w:cs="Arial"/>
                <w:sz w:val="24"/>
                <w:szCs w:val="24"/>
              </w:rPr>
              <w:t>, Safeguarding</w:t>
            </w:r>
            <w:r w:rsidRPr="00784C02">
              <w:rPr>
                <w:rFonts w:ascii="Calibri" w:hAnsi="Calibri" w:cs="Arial"/>
                <w:sz w:val="24"/>
                <w:szCs w:val="24"/>
              </w:rPr>
              <w:t xml:space="preserve"> and Confidentiality.</w:t>
            </w:r>
          </w:p>
        </w:tc>
      </w:tr>
      <w:tr w:rsidR="001F4F2B" w:rsidTr="00A24D30">
        <w:tc>
          <w:tcPr>
            <w:tcW w:w="0" w:type="auto"/>
          </w:tcPr>
          <w:p w:rsidR="001F4F2B" w:rsidRDefault="001F4F2B" w:rsidP="001F6DD6">
            <w:pPr>
              <w:rPr>
                <w:sz w:val="24"/>
                <w:szCs w:val="24"/>
              </w:rPr>
            </w:pPr>
          </w:p>
        </w:tc>
        <w:tc>
          <w:tcPr>
            <w:tcW w:w="0" w:type="auto"/>
          </w:tcPr>
          <w:p w:rsidR="001F4F2B" w:rsidRPr="001F4F2B" w:rsidRDefault="001F4F2B" w:rsidP="001F4F2B">
            <w:pPr>
              <w:pStyle w:val="ListParagraph"/>
              <w:numPr>
                <w:ilvl w:val="0"/>
                <w:numId w:val="5"/>
              </w:numPr>
              <w:rPr>
                <w:sz w:val="24"/>
                <w:szCs w:val="24"/>
              </w:rPr>
            </w:pPr>
            <w:r>
              <w:rPr>
                <w:sz w:val="24"/>
                <w:szCs w:val="24"/>
              </w:rPr>
              <w:t xml:space="preserve"> </w:t>
            </w:r>
            <w:r w:rsidRPr="00AB59E4">
              <w:t xml:space="preserve">This post is subject to a check through the disclosure and barring service (formerly CRB) </w:t>
            </w:r>
          </w:p>
        </w:tc>
      </w:tr>
    </w:tbl>
    <w:p w:rsidR="00A24D30" w:rsidRPr="001F6DD6" w:rsidRDefault="00A24D30" w:rsidP="001F6DD6">
      <w:pPr>
        <w:rPr>
          <w:sz w:val="24"/>
          <w:szCs w:val="24"/>
        </w:rPr>
      </w:pPr>
    </w:p>
    <w:sectPr w:rsidR="00A24D30" w:rsidRPr="001F6D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D6" w:rsidRDefault="001F6DD6" w:rsidP="001F6DD6">
      <w:pPr>
        <w:spacing w:after="0" w:line="240" w:lineRule="auto"/>
      </w:pPr>
      <w:r>
        <w:separator/>
      </w:r>
    </w:p>
  </w:endnote>
  <w:endnote w:type="continuationSeparator" w:id="0">
    <w:p w:rsidR="001F6DD6" w:rsidRDefault="001F6DD6" w:rsidP="001F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59150"/>
      <w:docPartObj>
        <w:docPartGallery w:val="Page Numbers (Bottom of Page)"/>
        <w:docPartUnique/>
      </w:docPartObj>
    </w:sdtPr>
    <w:sdtEndPr>
      <w:rPr>
        <w:noProof/>
      </w:rPr>
    </w:sdtEndPr>
    <w:sdtContent>
      <w:p w:rsidR="00A24D30" w:rsidRDefault="00A24D30">
        <w:pPr>
          <w:pStyle w:val="Footer"/>
          <w:jc w:val="right"/>
        </w:pPr>
      </w:p>
      <w:p w:rsidR="001F6DD6" w:rsidRDefault="001F6DD6" w:rsidP="00A24D30">
        <w:pPr>
          <w:pStyle w:val="Footer"/>
          <w:jc w:val="center"/>
        </w:pPr>
        <w:r>
          <w:fldChar w:fldCharType="begin"/>
        </w:r>
        <w:r>
          <w:instrText xml:space="preserve"> PAGE   \* MERGEFORMAT </w:instrText>
        </w:r>
        <w:r>
          <w:fldChar w:fldCharType="separate"/>
        </w:r>
        <w:r w:rsidR="0013204B">
          <w:rPr>
            <w:noProof/>
          </w:rPr>
          <w:t>2</w:t>
        </w:r>
        <w:r>
          <w:rPr>
            <w:noProof/>
          </w:rPr>
          <w:fldChar w:fldCharType="end"/>
        </w:r>
      </w:p>
    </w:sdtContent>
  </w:sdt>
  <w:p w:rsidR="001F6DD6" w:rsidRDefault="001F6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D6" w:rsidRDefault="001F6DD6" w:rsidP="001F6DD6">
      <w:pPr>
        <w:spacing w:after="0" w:line="240" w:lineRule="auto"/>
      </w:pPr>
      <w:r>
        <w:separator/>
      </w:r>
    </w:p>
  </w:footnote>
  <w:footnote w:type="continuationSeparator" w:id="0">
    <w:p w:rsidR="001F6DD6" w:rsidRDefault="001F6DD6" w:rsidP="001F6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BF" w:rsidRPr="00EB25D6" w:rsidRDefault="00EB25D6" w:rsidP="00EB25D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B25D6" w:rsidRDefault="00EB25D6">
                              <w:pPr>
                                <w:pStyle w:val="Header"/>
                                <w:jc w:val="center"/>
                                <w:rPr>
                                  <w:caps/>
                                  <w:color w:val="FFFFFF" w:themeColor="background1"/>
                                </w:rPr>
                              </w:pPr>
                              <w:r>
                                <w:rPr>
                                  <w:caps/>
                                  <w:color w:val="FFFFFF" w:themeColor="background1"/>
                                </w:rPr>
                                <w:t>User involvement</w:t>
                              </w:r>
                              <w:r w:rsidR="0013204B">
                                <w:rPr>
                                  <w:caps/>
                                  <w:color w:val="FFFFFF" w:themeColor="background1"/>
                                </w:rPr>
                                <w:t xml:space="preserve"> Job Description and</w:t>
                              </w:r>
                              <w:r>
                                <w:rPr>
                                  <w:caps/>
                                  <w:color w:val="FFFFFF" w:themeColor="background1"/>
                                </w:rPr>
                                <w:t xml:space="preserve"> </w:t>
                              </w:r>
                              <w:r w:rsidR="006D2087">
                                <w:rPr>
                                  <w:caps/>
                                  <w:color w:val="FFFFFF" w:themeColor="background1"/>
                                </w:rPr>
                                <w:t>pERSON sPECIFICATION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B25D6" w:rsidRDefault="00EB25D6">
                        <w:pPr>
                          <w:pStyle w:val="Header"/>
                          <w:jc w:val="center"/>
                          <w:rPr>
                            <w:caps/>
                            <w:color w:val="FFFFFF" w:themeColor="background1"/>
                          </w:rPr>
                        </w:pPr>
                        <w:r>
                          <w:rPr>
                            <w:caps/>
                            <w:color w:val="FFFFFF" w:themeColor="background1"/>
                          </w:rPr>
                          <w:t>User involvement</w:t>
                        </w:r>
                        <w:r w:rsidR="0013204B">
                          <w:rPr>
                            <w:caps/>
                            <w:color w:val="FFFFFF" w:themeColor="background1"/>
                          </w:rPr>
                          <w:t xml:space="preserve"> Job Description and</w:t>
                        </w:r>
                        <w:r>
                          <w:rPr>
                            <w:caps/>
                            <w:color w:val="FFFFFF" w:themeColor="background1"/>
                          </w:rPr>
                          <w:t xml:space="preserve"> </w:t>
                        </w:r>
                        <w:r w:rsidR="006D2087">
                          <w:rPr>
                            <w:caps/>
                            <w:color w:val="FFFFFF" w:themeColor="background1"/>
                          </w:rPr>
                          <w:t>pERSON sPECIFICATION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548"/>
    <w:multiLevelType w:val="hybridMultilevel"/>
    <w:tmpl w:val="029A3E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C95129"/>
    <w:multiLevelType w:val="hybridMultilevel"/>
    <w:tmpl w:val="2DFA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C0D41"/>
    <w:multiLevelType w:val="hybridMultilevel"/>
    <w:tmpl w:val="4EE62FC4"/>
    <w:lvl w:ilvl="0" w:tplc="DDD005EC">
      <w:start w:val="1"/>
      <w:numFmt w:val="decimal"/>
      <w:lvlText w:val="%1."/>
      <w:lvlJc w:val="left"/>
      <w:pPr>
        <w:ind w:left="502"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E32BF"/>
    <w:multiLevelType w:val="hybridMultilevel"/>
    <w:tmpl w:val="F8F6825C"/>
    <w:lvl w:ilvl="0" w:tplc="08090011">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646A7CB2"/>
    <w:multiLevelType w:val="hybridMultilevel"/>
    <w:tmpl w:val="FD9030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A6"/>
    <w:rsid w:val="000D53F4"/>
    <w:rsid w:val="0013204B"/>
    <w:rsid w:val="001F4F2B"/>
    <w:rsid w:val="001F6DD6"/>
    <w:rsid w:val="002A7EBF"/>
    <w:rsid w:val="002D32DB"/>
    <w:rsid w:val="003359A8"/>
    <w:rsid w:val="003C1D7A"/>
    <w:rsid w:val="004D3FFC"/>
    <w:rsid w:val="006A3007"/>
    <w:rsid w:val="006D2087"/>
    <w:rsid w:val="00784C02"/>
    <w:rsid w:val="007C2790"/>
    <w:rsid w:val="00833069"/>
    <w:rsid w:val="008F1BA6"/>
    <w:rsid w:val="008F6939"/>
    <w:rsid w:val="009538F8"/>
    <w:rsid w:val="009874B3"/>
    <w:rsid w:val="00A24D30"/>
    <w:rsid w:val="00B64A28"/>
    <w:rsid w:val="00B9054F"/>
    <w:rsid w:val="00C168CF"/>
    <w:rsid w:val="00C31E69"/>
    <w:rsid w:val="00C40D0C"/>
    <w:rsid w:val="00EB25D6"/>
    <w:rsid w:val="00EB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311450-B226-4DFA-A009-F18D47F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A6"/>
    <w:pPr>
      <w:ind w:left="720"/>
      <w:contextualSpacing/>
    </w:pPr>
  </w:style>
  <w:style w:type="paragraph" w:styleId="Header">
    <w:name w:val="header"/>
    <w:basedOn w:val="Normal"/>
    <w:link w:val="HeaderChar"/>
    <w:uiPriority w:val="99"/>
    <w:unhideWhenUsed/>
    <w:rsid w:val="001F6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D6"/>
  </w:style>
  <w:style w:type="paragraph" w:styleId="Footer">
    <w:name w:val="footer"/>
    <w:basedOn w:val="Normal"/>
    <w:link w:val="FooterChar"/>
    <w:uiPriority w:val="99"/>
    <w:unhideWhenUsed/>
    <w:rsid w:val="001F6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D6"/>
  </w:style>
  <w:style w:type="table" w:styleId="TableGrid">
    <w:name w:val="Table Grid"/>
    <w:basedOn w:val="TableNormal"/>
    <w:uiPriority w:val="39"/>
    <w:rsid w:val="00A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F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User involvement person specification</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involvement Job Description and pERSON sPECIFICATION</dc:title>
  <dc:subject/>
  <dc:creator>Janet West</dc:creator>
  <cp:keywords/>
  <dc:description/>
  <cp:lastModifiedBy>Janet West</cp:lastModifiedBy>
  <cp:revision>14</cp:revision>
  <dcterms:created xsi:type="dcterms:W3CDTF">2019-07-03T13:22:00Z</dcterms:created>
  <dcterms:modified xsi:type="dcterms:W3CDTF">2019-08-30T07:53:00Z</dcterms:modified>
</cp:coreProperties>
</file>