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25C2" w14:textId="2565CE40" w:rsidR="0086064F" w:rsidRPr="00A5663A" w:rsidRDefault="00DB3BC8" w:rsidP="00167D9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DA3332D" wp14:editId="03951842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2668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38" y="20945"/>
                <wp:lineTo x="21438" y="0"/>
                <wp:lineTo x="0" y="0"/>
              </wp:wrapPolygon>
            </wp:wrapTight>
            <wp:docPr id="1405904637" name="Picture 1405904637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04637" name="Picture 1405904637" descr="A logo with text on i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026" w:rsidRPr="00A5663A">
        <w:rPr>
          <w:rFonts w:asciiTheme="minorHAnsi" w:hAnsiTheme="minorHAnsi" w:cstheme="minorHAnsi"/>
          <w:b/>
          <w:bCs/>
        </w:rPr>
        <w:br/>
      </w:r>
      <w:r w:rsidR="0086064F" w:rsidRPr="00A5663A">
        <w:rPr>
          <w:rFonts w:asciiTheme="minorHAnsi" w:hAnsiTheme="minorHAnsi" w:cstheme="minorHAnsi"/>
          <w:b/>
          <w:bCs/>
          <w:sz w:val="28"/>
          <w:szCs w:val="28"/>
        </w:rPr>
        <w:t>Form for Referral to the Nightingale Service</w:t>
      </w:r>
    </w:p>
    <w:p w14:paraId="1FE943FC" w14:textId="77777777" w:rsidR="00B45619" w:rsidRDefault="00B45619" w:rsidP="00167D95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5E9D94F" w14:textId="77777777" w:rsidR="00DB3BC8" w:rsidRDefault="00DB3BC8" w:rsidP="00167D95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4C65B16" w14:textId="09D044BE" w:rsidR="0086064F" w:rsidRPr="0075007C" w:rsidRDefault="0086064F" w:rsidP="00167D95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75007C">
        <w:rPr>
          <w:rFonts w:eastAsia="Times New Roman" w:cstheme="minorHAnsi"/>
          <w:b/>
          <w:bCs/>
          <w:sz w:val="24"/>
          <w:szCs w:val="24"/>
          <w:lang w:eastAsia="en-GB"/>
        </w:rPr>
        <w:t>Person must be a RESIDENT of London Borough of Richmond upon Thames</w:t>
      </w:r>
      <w:r w:rsidR="00D37BE5" w:rsidRPr="0075007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, </w:t>
      </w:r>
      <w:r w:rsidR="00807BEF" w:rsidRPr="0075007C">
        <w:rPr>
          <w:rFonts w:eastAsia="Times New Roman" w:cstheme="minorHAnsi"/>
          <w:b/>
          <w:bCs/>
          <w:sz w:val="24"/>
          <w:szCs w:val="24"/>
          <w:lang w:eastAsia="en-GB"/>
        </w:rPr>
        <w:t>a</w:t>
      </w:r>
      <w:r w:rsidRPr="0075007C">
        <w:rPr>
          <w:rFonts w:eastAsia="Times New Roman" w:cstheme="minorHAnsi"/>
          <w:b/>
          <w:bCs/>
          <w:sz w:val="24"/>
          <w:szCs w:val="24"/>
          <w:lang w:eastAsia="en-GB"/>
        </w:rPr>
        <w:t>ge 65+</w:t>
      </w:r>
      <w:r w:rsidR="00807BEF" w:rsidRPr="0075007C">
        <w:rPr>
          <w:rFonts w:eastAsia="Times New Roman" w:cstheme="minorHAnsi"/>
          <w:b/>
          <w:bCs/>
          <w:sz w:val="24"/>
          <w:szCs w:val="24"/>
          <w:lang w:eastAsia="en-GB"/>
        </w:rPr>
        <w:t>,</w:t>
      </w:r>
      <w:r w:rsidRPr="0075007C">
        <w:rPr>
          <w:rFonts w:eastAsia="Times New Roman" w:cstheme="minorHAnsi"/>
          <w:sz w:val="24"/>
          <w:szCs w:val="24"/>
          <w:lang w:eastAsia="en-GB"/>
        </w:rPr>
        <w:t> </w:t>
      </w:r>
      <w:r w:rsidR="00BD61AF" w:rsidRPr="0075007C">
        <w:rPr>
          <w:rFonts w:eastAsia="Times New Roman" w:cstheme="minorHAnsi"/>
          <w:b/>
          <w:bCs/>
          <w:sz w:val="24"/>
          <w:szCs w:val="24"/>
          <w:lang w:eastAsia="en-GB"/>
        </w:rPr>
        <w:t>l</w:t>
      </w:r>
      <w:r w:rsidRPr="0075007C">
        <w:rPr>
          <w:rFonts w:eastAsia="Times New Roman" w:cstheme="minorHAnsi"/>
          <w:b/>
          <w:bCs/>
          <w:sz w:val="24"/>
          <w:szCs w:val="24"/>
          <w:lang w:eastAsia="en-GB"/>
        </w:rPr>
        <w:t>iving alone or with another vulnerable</w:t>
      </w:r>
      <w:r w:rsidR="00BD61AF" w:rsidRPr="0075007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75007C">
        <w:rPr>
          <w:rFonts w:eastAsia="Times New Roman" w:cstheme="minorHAnsi"/>
          <w:b/>
          <w:bCs/>
          <w:sz w:val="24"/>
          <w:szCs w:val="24"/>
          <w:lang w:eastAsia="en-GB"/>
        </w:rPr>
        <w:t>person</w:t>
      </w:r>
    </w:p>
    <w:p w14:paraId="583F44B1" w14:textId="77777777" w:rsidR="00317AD4" w:rsidRPr="00A5663A" w:rsidRDefault="00317AD4" w:rsidP="00317AD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9003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508"/>
        <w:gridCol w:w="2956"/>
      </w:tblGrid>
      <w:tr w:rsidR="0086064F" w:rsidRPr="00A5663A" w14:paraId="35DF9145" w14:textId="77777777" w:rsidTr="00C15CFE">
        <w:trPr>
          <w:trHeight w:val="390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131FB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 of Person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765F8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4B439A10" w14:textId="77777777" w:rsidTr="00C15CFE">
        <w:trPr>
          <w:trHeight w:val="99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22B91" w14:textId="730987C2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Address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BFE5BC0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4812BB2D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392CE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539C6327" w14:textId="77777777" w:rsidTr="00C15CFE">
        <w:trPr>
          <w:trHeight w:val="39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A3E9C" w14:textId="77365FE2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Phone number</w:t>
            </w:r>
            <w:r w:rsidR="007E4D69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(s)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0EEF8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00DC17A2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4BED0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 of Birth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8FDC4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1D02D294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1C67C" w14:textId="24328541" w:rsidR="0086064F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Gender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1C72E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(M/F/Non-Binary/ Transgender/Other/ Prefer not to say)</w:t>
            </w:r>
          </w:p>
          <w:p w14:paraId="619AE13E" w14:textId="77777777" w:rsidR="006563FF" w:rsidRPr="00A5663A" w:rsidRDefault="006563F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68343A6" w14:textId="68212ED9" w:rsidR="00840199" w:rsidRPr="00A5663A" w:rsidRDefault="00840199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FD22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1C94C43E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52759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Religious Group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341EC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7554EE44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3945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Ethnicity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6CF21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27C978CD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59944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Marital Status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5BB91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4A072055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C231E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Sexual Orientation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C1D26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2B2AF188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03B84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Other people in household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7D459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5DA1A2C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517F99B0" w14:textId="77777777" w:rsidTr="00C15CFE">
        <w:trPr>
          <w:trHeight w:val="34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C3DCA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Is this person a carer</w:t>
            </w:r>
            <w:r w:rsidR="004A161B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for someone else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?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9C02987" w14:textId="77777777" w:rsidR="00055863" w:rsidRPr="00A5663A" w:rsidRDefault="00055863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980B630" w14:textId="2ACD0E53" w:rsidR="00D21E05" w:rsidRPr="00A5663A" w:rsidRDefault="00D21E05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A29BA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A7F07" w:rsidRPr="00A5663A" w14:paraId="28BF4E06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3CD2" w14:textId="77777777" w:rsidR="00414159" w:rsidRPr="00A5663A" w:rsidRDefault="00414159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Does this person have an unpaid carer?</w:t>
            </w:r>
          </w:p>
          <w:p w14:paraId="676059CD" w14:textId="045058D0" w:rsidR="00D21E05" w:rsidRPr="00A5663A" w:rsidRDefault="00D21E05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200A2" w14:textId="77777777" w:rsidR="009A7F07" w:rsidRPr="00A5663A" w:rsidRDefault="009A7F07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77EF04DC" w14:textId="77777777" w:rsidTr="00C15CFE">
        <w:trPr>
          <w:trHeight w:val="135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7DBF7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Next of Kin details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24FE6335" w14:textId="1C5A81BA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</w:t>
            </w:r>
            <w:r w:rsidR="00036E2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4E309EE0" w14:textId="544BB29D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Address</w:t>
            </w:r>
            <w:r w:rsidR="00036E2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3A4BE12D" w14:textId="7710131D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Telephone</w:t>
            </w:r>
            <w:r w:rsidR="00036E2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128D644" w14:textId="77777777" w:rsidR="0086064F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Email</w:t>
            </w:r>
            <w:r w:rsidR="00036E2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9FE075E" w14:textId="77777777" w:rsidR="006563FF" w:rsidRPr="00A5663A" w:rsidRDefault="006563F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C0A411C" w14:textId="3EBA36D2" w:rsidR="00D21E05" w:rsidRPr="00A5663A" w:rsidRDefault="00D21E05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086C6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72389D4B" w14:textId="77777777" w:rsidTr="00C15CFE">
        <w:trPr>
          <w:trHeight w:val="46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A6F33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Referrer’s details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6AA8BF88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25B27B8F" w14:textId="72A23671" w:rsidR="006D02D2" w:rsidRPr="00A5663A" w:rsidRDefault="006D02D2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Role: </w:t>
            </w:r>
          </w:p>
          <w:p w14:paraId="66C8B399" w14:textId="0E80D5AA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Hospital</w:t>
            </w:r>
            <w:r w:rsidR="00285017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/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ward</w:t>
            </w:r>
            <w:r w:rsidR="00285017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/team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3C9EE3B4" w14:textId="0BE1BB76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Contact number/bleep: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09298AA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Email address: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1BD0C9E" w14:textId="77777777" w:rsidR="00055863" w:rsidRPr="00A5663A" w:rsidRDefault="00055863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692322E" w14:textId="77777777" w:rsidR="00D21E05" w:rsidRPr="00A5663A" w:rsidRDefault="00D21E05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BD49F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7830FC87" w14:textId="77777777" w:rsidTr="00C15CFE">
        <w:trPr>
          <w:trHeight w:val="87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735AB" w14:textId="22604FF6" w:rsidR="0086064F" w:rsidRPr="00A5663A" w:rsidRDefault="00404B2A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 and r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eason for admission</w:t>
            </w:r>
            <w:r w:rsidR="001418AD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to hospita</w:t>
            </w:r>
            <w:r w:rsidR="007F76B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2987F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B82C94" w:rsidRPr="00A5663A" w14:paraId="44A735D1" w14:textId="77777777" w:rsidTr="00C15CFE">
        <w:trPr>
          <w:trHeight w:val="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F07B" w14:textId="121B910D" w:rsidR="00B82C94" w:rsidRPr="00A5663A" w:rsidRDefault="00B82C94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Ho</w:t>
            </w:r>
            <w:r w:rsidR="00D002D7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spital</w:t>
            </w:r>
            <w:r w:rsidR="00624563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admitted to/</w:t>
            </w:r>
            <w:r w:rsidR="002C5F4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or </w:t>
            </w:r>
            <w:r w:rsidR="00624563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current location</w:t>
            </w:r>
            <w:r w:rsidR="002C5F4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if not in hospital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7D78" w14:textId="77777777" w:rsidR="00B82C94" w:rsidRPr="00A5663A" w:rsidRDefault="00B82C94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6D377EA9" w14:textId="77777777" w:rsidTr="00C15CFE">
        <w:trPr>
          <w:trHeight w:val="870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4BBD3" w14:textId="60FF39EF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Reason for referral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197A3C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(eg shopping, </w:t>
            </w:r>
            <w:r w:rsidR="008F6F49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key safe, micro-environment</w:t>
            </w:r>
            <w:r w:rsidR="004F20EB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set up</w:t>
            </w:r>
            <w:r w:rsidR="008F6F49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, other support)</w:t>
            </w:r>
          </w:p>
          <w:p w14:paraId="0CA53040" w14:textId="72E6AE7B" w:rsidR="00C15CFE" w:rsidRDefault="00906D54" w:rsidP="00DB3B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</w:t>
            </w:r>
            <w:r w:rsidR="006058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lease ensure the client has funds to pay </w:t>
            </w:r>
            <w:r w:rsidR="00CA1424">
              <w:rPr>
                <w:rFonts w:eastAsia="Times New Roman" w:cstheme="minorHAnsi"/>
                <w:sz w:val="24"/>
                <w:szCs w:val="24"/>
                <w:lang w:eastAsia="en-GB"/>
              </w:rPr>
              <w:t>for shopping</w:t>
            </w:r>
            <w:r w:rsidR="00CA1424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6058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by cash or card</w:t>
            </w:r>
            <w:proofErr w:type="gramStart"/>
            <w:r w:rsidR="006058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. </w:t>
            </w:r>
            <w:r w:rsidR="008606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proofErr w:type="gramEnd"/>
          </w:p>
          <w:p w14:paraId="0C420F13" w14:textId="77777777" w:rsidR="006321B1" w:rsidRDefault="006321B1" w:rsidP="00DB3B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B91BBD2" w14:textId="48048AA2" w:rsidR="001E3131" w:rsidRPr="00A5663A" w:rsidRDefault="001E3131" w:rsidP="00DB3BC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F2FBE" w14:textId="3DA26942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D44E5" w:rsidRPr="00A5663A" w14:paraId="33A04B1B" w14:textId="77777777" w:rsidTr="00C15CFE">
        <w:trPr>
          <w:trHeight w:val="63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19019" w14:textId="713EFE35" w:rsidR="007056DD" w:rsidRPr="00A5663A" w:rsidRDefault="007056DD" w:rsidP="007056D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</w:t>
            </w:r>
            <w:r w:rsidR="008F6F49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stimated 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</w:t>
            </w:r>
            <w:r w:rsidR="008F6F49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ischarge 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</w:t>
            </w:r>
            <w:r w:rsidR="008F6F49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ate</w:t>
            </w:r>
            <w:r w:rsidR="00A0619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/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urgency</w:t>
            </w:r>
            <w:r w:rsidR="00A0619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of referral </w:t>
            </w:r>
          </w:p>
          <w:p w14:paraId="32FEAC58" w14:textId="77777777" w:rsidR="007D44E5" w:rsidRPr="00A5663A" w:rsidRDefault="007D44E5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683EF" w14:textId="77777777" w:rsidR="007D44E5" w:rsidRPr="00A5663A" w:rsidRDefault="007D44E5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0B45D57A" w14:textId="77777777" w:rsidTr="00C15CFE">
        <w:trPr>
          <w:trHeight w:val="63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74426" w14:textId="00C6328A" w:rsidR="0086064F" w:rsidRPr="00A5663A" w:rsidRDefault="001621B8" w:rsidP="00D168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GP name and 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GP Practice </w:t>
            </w:r>
            <w:r w:rsidR="008606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E60D7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0947830E" w14:textId="77777777" w:rsidTr="00C15CFE">
        <w:trPr>
          <w:trHeight w:val="39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B53BC" w14:textId="492B3B7A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NHS number  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7FF6E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0BEF847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645DA" w:rsidRPr="00A5663A" w14:paraId="72A543E9" w14:textId="77777777" w:rsidTr="00C15CFE">
        <w:trPr>
          <w:trHeight w:val="39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06A0F" w14:textId="7243D9FE" w:rsidR="009645DA" w:rsidRPr="00A5663A" w:rsidRDefault="009645DA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CRN/ Mo</w:t>
            </w:r>
            <w:r w:rsidR="00194FC2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saic Number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18197" w14:textId="77777777" w:rsidR="009645DA" w:rsidRPr="00A5663A" w:rsidRDefault="009645DA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72B26509" w14:textId="77777777" w:rsidTr="00C15CFE">
        <w:trPr>
          <w:trHeight w:val="1671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B5999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Health conditions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2290E2F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Including: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2C12057B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Cognition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4A690272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Mobility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398FA32F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Sensory impairments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6741EC2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MRSA +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CFA7614" w14:textId="0E134863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FCCECC4" w14:textId="5A79C7FF" w:rsidR="009645DA" w:rsidRPr="00A5663A" w:rsidRDefault="009645DA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1120C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82E2C3A" w14:textId="1BB1D004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E638D0E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C271FB6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3F869DA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C0196C8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4022E2D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493701" w:rsidRPr="00A5663A" w14:paraId="0505DFA9" w14:textId="77777777" w:rsidTr="004F7CDD">
        <w:trPr>
          <w:trHeight w:val="2276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016C2" w14:textId="1D85A66A" w:rsidR="00140CDC" w:rsidRPr="00A5663A" w:rsidRDefault="00140CDC" w:rsidP="00140CD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Any relevant risk factors to be aware of</w:t>
            </w:r>
          </w:p>
          <w:p w14:paraId="6575F554" w14:textId="19E45AAF" w:rsidR="00140CDC" w:rsidRPr="004A7478" w:rsidRDefault="004A7478" w:rsidP="00140CD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Including: </w:t>
            </w:r>
          </w:p>
          <w:p w14:paraId="541B3A77" w14:textId="77777777" w:rsidR="004A7478" w:rsidRPr="00A9133E" w:rsidRDefault="004A7478" w:rsidP="00D765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13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</w:t>
            </w:r>
            <w:r w:rsidR="00D7657D" w:rsidRPr="00D7657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urrent infections </w:t>
            </w:r>
          </w:p>
          <w:p w14:paraId="50D9CFCB" w14:textId="77777777" w:rsidR="004A7478" w:rsidRPr="00A9133E" w:rsidRDefault="004A7478" w:rsidP="00D765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13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</w:t>
            </w:r>
            <w:r w:rsidR="00D7657D" w:rsidRPr="00D7657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solation period</w:t>
            </w:r>
            <w:r w:rsidRPr="00A913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s </w:t>
            </w:r>
            <w:r w:rsidR="00D7657D" w:rsidRPr="00D7657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96B6ED3" w14:textId="77777777" w:rsidR="007C0A82" w:rsidRDefault="004A7478" w:rsidP="005C7C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13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</w:t>
            </w:r>
            <w:r w:rsidR="00D7657D" w:rsidRPr="00D7657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nvironmental factors </w:t>
            </w:r>
          </w:p>
          <w:p w14:paraId="637EDF70" w14:textId="5AFD1069" w:rsidR="00493701" w:rsidRPr="00A5663A" w:rsidRDefault="004A7478" w:rsidP="005C7C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13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B</w:t>
            </w:r>
            <w:r w:rsidR="00D7657D" w:rsidRPr="00D7657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ehavioural</w:t>
            </w:r>
            <w:r w:rsidR="00A9133E" w:rsidRPr="00A9133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factors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EA468" w14:textId="77777777" w:rsidR="00493701" w:rsidRPr="00A5663A" w:rsidRDefault="00493701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93701" w:rsidRPr="00A5663A" w14:paraId="46715F4F" w14:textId="77777777" w:rsidTr="00C15CFE">
        <w:trPr>
          <w:trHeight w:val="843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63B06" w14:textId="77777777" w:rsidR="00493701" w:rsidRPr="00A5663A" w:rsidRDefault="00493701" w:rsidP="0049370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Package of care details </w:t>
            </w:r>
          </w:p>
          <w:p w14:paraId="1BA30822" w14:textId="77777777" w:rsidR="00493701" w:rsidRPr="00A5663A" w:rsidRDefault="00493701" w:rsidP="0049370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Provider: </w:t>
            </w:r>
          </w:p>
          <w:p w14:paraId="58C97EFF" w14:textId="77777777" w:rsidR="00737901" w:rsidRDefault="00493701" w:rsidP="0049370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Contact details:</w:t>
            </w:r>
          </w:p>
          <w:p w14:paraId="6FABA3AE" w14:textId="0E0BF802" w:rsidR="00D30CC3" w:rsidRPr="00A5663A" w:rsidRDefault="00D30CC3" w:rsidP="0049370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3452C" w14:textId="77777777" w:rsidR="00493701" w:rsidRPr="00A5663A" w:rsidRDefault="00493701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4918C929" w14:textId="77777777" w:rsidTr="00C15CFE">
        <w:trPr>
          <w:trHeight w:val="153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2CC91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Any other important contacts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383EB6F6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Warden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8FDBE80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Key-holders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9822B1D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Neighbours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CD04F70" w14:textId="77777777" w:rsidR="0086064F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Any informal support?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CCCC668" w14:textId="77777777" w:rsidR="00D30CC3" w:rsidRPr="00A5663A" w:rsidRDefault="00D30CC3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1BCBF9E" w14:textId="77777777" w:rsidR="005029F9" w:rsidRPr="00A5663A" w:rsidRDefault="005029F9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FE033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 </w:t>
            </w:r>
          </w:p>
        </w:tc>
      </w:tr>
      <w:tr w:rsidR="00BB66AE" w:rsidRPr="00A5663A" w14:paraId="48846A46" w14:textId="77777777" w:rsidTr="00C15CFE">
        <w:trPr>
          <w:trHeight w:val="1530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8EF66" w14:textId="019622C3" w:rsidR="00BB66AE" w:rsidRPr="00A5663A" w:rsidRDefault="008E76E7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If access to the property is needed, who</w:t>
            </w:r>
            <w:r w:rsidR="0047109A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or how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can access</w:t>
            </w:r>
            <w:r w:rsidR="0047109A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be given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A44DA3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access 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not required for key safe installations)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4DFA5" w14:textId="77777777" w:rsidR="00BB66AE" w:rsidRPr="00A5663A" w:rsidRDefault="00BB66AE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4589C360" w14:textId="77777777" w:rsidTr="00C15CFE">
        <w:trPr>
          <w:trHeight w:val="735"/>
        </w:trPr>
        <w:tc>
          <w:tcPr>
            <w:tcW w:w="3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A126B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 of consent / referral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17B9E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Consent: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3B805A0E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B9617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Referral: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4CEFD74D" w14:textId="3E7006C3" w:rsidR="001C72EF" w:rsidRPr="00A5663A" w:rsidRDefault="0086064F" w:rsidP="0086064F">
      <w:pPr>
        <w:spacing w:after="0" w:line="240" w:lineRule="auto"/>
        <w:ind w:right="79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A5663A">
        <w:rPr>
          <w:rFonts w:eastAsia="Times New Roman" w:cstheme="minorHAnsi"/>
          <w:sz w:val="24"/>
          <w:szCs w:val="24"/>
          <w:lang w:eastAsia="en-GB"/>
        </w:rPr>
        <w:lastRenderedPageBreak/>
        <w:t> </w:t>
      </w:r>
    </w:p>
    <w:p w14:paraId="3AF371C8" w14:textId="24D0F543" w:rsidR="009159CB" w:rsidRDefault="009159CB" w:rsidP="0086064F">
      <w:pPr>
        <w:spacing w:after="0" w:line="240" w:lineRule="auto"/>
        <w:ind w:right="795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5663A">
        <w:rPr>
          <w:rFonts w:eastAsia="Times New Roman" w:cstheme="minorHAnsi"/>
          <w:b/>
          <w:bCs/>
          <w:sz w:val="24"/>
          <w:szCs w:val="24"/>
          <w:lang w:eastAsia="en-GB"/>
        </w:rPr>
        <w:t>Key Safe Referrals</w:t>
      </w:r>
    </w:p>
    <w:p w14:paraId="2FD193A3" w14:textId="77777777" w:rsidR="00BB6D21" w:rsidRPr="00A5663A" w:rsidRDefault="00BB6D21" w:rsidP="0086064F">
      <w:pPr>
        <w:spacing w:after="0" w:line="240" w:lineRule="auto"/>
        <w:ind w:right="795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B919415" w14:textId="3B6E6CA9" w:rsidR="0086064F" w:rsidRPr="008C456F" w:rsidRDefault="0086064F" w:rsidP="0086064F">
      <w:pPr>
        <w:spacing w:after="0" w:line="240" w:lineRule="auto"/>
        <w:ind w:right="79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C456F">
        <w:rPr>
          <w:rFonts w:eastAsia="Times New Roman" w:cstheme="minorHAnsi"/>
          <w:sz w:val="24"/>
          <w:szCs w:val="24"/>
          <w:lang w:eastAsia="en-GB"/>
        </w:rPr>
        <w:t>If you are making a referral for a </w:t>
      </w:r>
      <w:r w:rsidR="002351C8" w:rsidRPr="008C456F">
        <w:rPr>
          <w:rFonts w:eastAsia="Times New Roman" w:cstheme="minorHAnsi"/>
          <w:sz w:val="24"/>
          <w:szCs w:val="24"/>
          <w:lang w:eastAsia="en-GB"/>
        </w:rPr>
        <w:t>k</w:t>
      </w:r>
      <w:r w:rsidRPr="008C456F">
        <w:rPr>
          <w:rFonts w:eastAsia="Times New Roman" w:cstheme="minorHAnsi"/>
          <w:sz w:val="24"/>
          <w:szCs w:val="24"/>
          <w:lang w:eastAsia="en-GB"/>
        </w:rPr>
        <w:t>ey</w:t>
      </w:r>
      <w:r w:rsidR="002351C8" w:rsidRPr="008C456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8C456F">
        <w:rPr>
          <w:rFonts w:eastAsia="Times New Roman" w:cstheme="minorHAnsi"/>
          <w:sz w:val="24"/>
          <w:szCs w:val="24"/>
          <w:lang w:eastAsia="en-GB"/>
        </w:rPr>
        <w:t>safe</w:t>
      </w:r>
      <w:r w:rsidR="002351C8" w:rsidRPr="008C456F">
        <w:rPr>
          <w:rFonts w:eastAsia="Times New Roman" w:cstheme="minorHAnsi"/>
          <w:sz w:val="24"/>
          <w:szCs w:val="24"/>
          <w:lang w:eastAsia="en-GB"/>
        </w:rPr>
        <w:t xml:space="preserve"> to be installed</w:t>
      </w:r>
      <w:r w:rsidRPr="008C456F">
        <w:rPr>
          <w:rFonts w:eastAsia="Times New Roman" w:cstheme="minorHAnsi"/>
          <w:sz w:val="24"/>
          <w:szCs w:val="24"/>
          <w:lang w:eastAsia="en-GB"/>
        </w:rPr>
        <w:t> </w:t>
      </w:r>
      <w:r w:rsidR="005C37C3" w:rsidRPr="008C456F">
        <w:rPr>
          <w:rFonts w:eastAsia="Times New Roman" w:cstheme="minorHAnsi"/>
          <w:sz w:val="24"/>
          <w:szCs w:val="24"/>
          <w:lang w:eastAsia="en-GB"/>
        </w:rPr>
        <w:t>please provide the following property information</w:t>
      </w:r>
      <w:r w:rsidR="001C72EF" w:rsidRPr="008C456F">
        <w:rPr>
          <w:rFonts w:eastAsia="Times New Roman" w:cstheme="minorHAnsi"/>
          <w:sz w:val="24"/>
          <w:szCs w:val="24"/>
          <w:lang w:eastAsia="en-GB"/>
        </w:rPr>
        <w:t>,</w:t>
      </w:r>
      <w:r w:rsidR="005C37C3" w:rsidRPr="008C456F">
        <w:rPr>
          <w:rFonts w:eastAsia="Times New Roman" w:cstheme="minorHAnsi"/>
          <w:sz w:val="24"/>
          <w:szCs w:val="24"/>
          <w:lang w:eastAsia="en-GB"/>
        </w:rPr>
        <w:t xml:space="preserve"> if known. Please note that we need the permission o</w:t>
      </w:r>
      <w:r w:rsidR="00F214A5" w:rsidRPr="008C456F">
        <w:rPr>
          <w:rFonts w:eastAsia="Times New Roman" w:cstheme="minorHAnsi"/>
          <w:sz w:val="24"/>
          <w:szCs w:val="24"/>
          <w:lang w:eastAsia="en-GB"/>
        </w:rPr>
        <w:t xml:space="preserve">f both the person and the owner of the property </w:t>
      </w:r>
      <w:r w:rsidR="003660C0" w:rsidRPr="008C456F">
        <w:rPr>
          <w:rFonts w:eastAsia="Times New Roman" w:cstheme="minorHAnsi"/>
          <w:sz w:val="24"/>
          <w:szCs w:val="24"/>
          <w:lang w:eastAsia="en-GB"/>
        </w:rPr>
        <w:t xml:space="preserve">(management company or </w:t>
      </w:r>
      <w:r w:rsidR="00F214A5" w:rsidRPr="008C456F">
        <w:rPr>
          <w:rFonts w:eastAsia="Times New Roman" w:cstheme="minorHAnsi"/>
          <w:sz w:val="24"/>
          <w:szCs w:val="24"/>
          <w:lang w:eastAsia="en-GB"/>
        </w:rPr>
        <w:t>freehold</w:t>
      </w:r>
      <w:r w:rsidR="003660C0" w:rsidRPr="008C456F">
        <w:rPr>
          <w:rFonts w:eastAsia="Times New Roman" w:cstheme="minorHAnsi"/>
          <w:sz w:val="24"/>
          <w:szCs w:val="24"/>
          <w:lang w:eastAsia="en-GB"/>
        </w:rPr>
        <w:t xml:space="preserve"> owner if relevant</w:t>
      </w:r>
      <w:r w:rsidR="00A2611A" w:rsidRPr="008C456F">
        <w:rPr>
          <w:rFonts w:eastAsia="Times New Roman" w:cstheme="minorHAnsi"/>
          <w:sz w:val="24"/>
          <w:szCs w:val="24"/>
          <w:lang w:eastAsia="en-GB"/>
        </w:rPr>
        <w:t>)</w:t>
      </w:r>
      <w:r w:rsidR="00F214A5" w:rsidRPr="008C456F">
        <w:rPr>
          <w:rFonts w:eastAsia="Times New Roman" w:cstheme="minorHAnsi"/>
          <w:sz w:val="24"/>
          <w:szCs w:val="24"/>
          <w:lang w:eastAsia="en-GB"/>
        </w:rPr>
        <w:t xml:space="preserve"> to fit the key </w:t>
      </w:r>
      <w:r w:rsidR="003660C0" w:rsidRPr="008C456F">
        <w:rPr>
          <w:rFonts w:eastAsia="Times New Roman" w:cstheme="minorHAnsi"/>
          <w:sz w:val="24"/>
          <w:szCs w:val="24"/>
          <w:lang w:eastAsia="en-GB"/>
        </w:rPr>
        <w:t>safe.</w:t>
      </w:r>
      <w:r w:rsidRPr="008C456F">
        <w:rPr>
          <w:rFonts w:eastAsia="Times New Roman" w:cstheme="minorHAnsi"/>
          <w:sz w:val="24"/>
          <w:szCs w:val="24"/>
          <w:lang w:eastAsia="en-GB"/>
        </w:rPr>
        <w:t>  </w:t>
      </w:r>
    </w:p>
    <w:p w14:paraId="2AEABC20" w14:textId="77777777" w:rsidR="0086064F" w:rsidRPr="00A5663A" w:rsidRDefault="0086064F" w:rsidP="0086064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A5663A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85"/>
        <w:gridCol w:w="4350"/>
      </w:tblGrid>
      <w:tr w:rsidR="0086064F" w:rsidRPr="00A5663A" w14:paraId="307ACFFF" w14:textId="77777777" w:rsidTr="001968D8">
        <w:trPr>
          <w:trHeight w:val="118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F80A1" w14:textId="3E821CAA" w:rsidR="000C08B0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Owner occupied</w:t>
            </w:r>
          </w:p>
          <w:p w14:paraId="64A661C0" w14:textId="750AC395" w:rsidR="000C08B0" w:rsidRPr="00A5663A" w:rsidRDefault="000C08B0" w:rsidP="000C08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eastAsia="en-GB"/>
              </w:rPr>
              <w:t>☐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A3FF0F1" w14:textId="38FE16E0" w:rsidR="0086064F" w:rsidRPr="00A5663A" w:rsidRDefault="000C08B0" w:rsidP="000C08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eastAsia="en-GB"/>
              </w:rPr>
              <w:t>☐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8606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20B14CF" w14:textId="341F4055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E2A1913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20926" w14:textId="29491640" w:rsidR="000C08B0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Private</w:t>
            </w:r>
            <w:r w:rsidR="000C08B0"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 l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andlord</w:t>
            </w:r>
            <w:r w:rsidR="0082709F"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0010B982" w14:textId="29CB3DB3" w:rsidR="0086064F" w:rsidRPr="00A5663A" w:rsidRDefault="009B78C0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ermission given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  <w:r w:rsidR="008606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281DEE8D" w14:textId="77777777" w:rsidR="00C43BAC" w:rsidRPr="00A5663A" w:rsidRDefault="00C43BAC" w:rsidP="00C43BA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eastAsia="en-GB"/>
              </w:rPr>
              <w:t>☐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F5571D0" w14:textId="77777777" w:rsidR="00C43BAC" w:rsidRPr="00A5663A" w:rsidRDefault="00C43BAC" w:rsidP="00C43BA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eastAsia="en-GB"/>
              </w:rPr>
              <w:t>☐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 </w:t>
            </w:r>
          </w:p>
          <w:p w14:paraId="2AF80FD5" w14:textId="4EAEEF44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4196D" w14:textId="14937E2E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Housing </w:t>
            </w:r>
            <w:r w:rsidR="009B2A13"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A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ssociation</w:t>
            </w:r>
          </w:p>
          <w:p w14:paraId="2BD0232C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6AE207C7" w14:textId="68B59C2D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Contact </w:t>
            </w:r>
            <w:r w:rsidR="009B2A13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umbers: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C51515B" w14:textId="4B92E149" w:rsidR="0086064F" w:rsidRPr="00A5663A" w:rsidRDefault="009B2A13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ermission given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  <w:r w:rsidR="008606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0A84487" w14:textId="45BC6D0D" w:rsidR="001E7D55" w:rsidRPr="00A5663A" w:rsidRDefault="001E7D55" w:rsidP="001E7D5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eastAsia="en-GB"/>
              </w:rPr>
              <w:t>☐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7F2963E" w14:textId="261C2CB7" w:rsidR="0086064F" w:rsidRPr="00A5663A" w:rsidRDefault="001E7D55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eastAsia="en-GB"/>
              </w:rPr>
              <w:t>☐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 </w:t>
            </w:r>
          </w:p>
        </w:tc>
      </w:tr>
      <w:tr w:rsidR="0086064F" w:rsidRPr="00A5663A" w14:paraId="028C5F16" w14:textId="77777777" w:rsidTr="001968D8">
        <w:trPr>
          <w:trHeight w:val="1185"/>
        </w:trPr>
        <w:tc>
          <w:tcPr>
            <w:tcW w:w="90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2CB2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Parking: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39E1984F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Off street: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E9CDB0E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Resident parking: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86064F" w:rsidRPr="00A5663A" w14:paraId="1D7183D4" w14:textId="77777777" w:rsidTr="001968D8">
        <w:tc>
          <w:tcPr>
            <w:tcW w:w="90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1BE5B" w14:textId="6001B3BC" w:rsidR="0086064F" w:rsidRPr="00A5663A" w:rsidRDefault="00550B46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Preferred l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ocation of 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ey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safe</w:t>
            </w:r>
            <w:r w:rsidR="00A647B7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(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eg </w:t>
            </w:r>
            <w:r w:rsidR="004601C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in the porch </w:t>
            </w:r>
            <w:r w:rsidR="00F320D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 the left of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4601C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the front </w: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door</w:t>
            </w:r>
            <w:r w:rsidR="009429BA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)</w:t>
            </w:r>
            <w:r w:rsidR="0086064F"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5106ED1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27825E2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65246C4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86064F" w:rsidRPr="00A5663A" w14:paraId="75F100A8" w14:textId="77777777" w:rsidTr="00100532">
        <w:tc>
          <w:tcPr>
            <w:tcW w:w="90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526AE6" w14:textId="2CECD515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Has client chosen a </w:t>
            </w:r>
            <w:r w:rsidR="00A647B7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key safe 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number?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57DBD783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(5 digit number with no repetitions and no more than 2 consecutive numbers or 4 digit number with A or B at beginning or end) </w:t>
            </w:r>
          </w:p>
          <w:p w14:paraId="27E7B441" w14:textId="2A82E717" w:rsidR="0086064F" w:rsidRPr="00A5663A" w:rsidRDefault="005364E1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A5663A">
              <w:rPr>
                <w:rFonts w:eastAsia="MS Gothic" w:cstheme="min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07DAED" wp14:editId="4C26FCB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182245</wp:posOffset>
                      </wp:positionV>
                      <wp:extent cx="279400" cy="20320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D18C9A" w14:textId="77777777" w:rsidR="00A85102" w:rsidRPr="00A630CE" w:rsidRDefault="00A85102" w:rsidP="00A851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7DAED" id="Rectangle 3" o:spid="_x0000_s1026" style="position:absolute;margin-left:65.45pt;margin-top:14.35pt;width:22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" fillcolor="window" strokecolor="windowText" strokeweight="1pt">
                      <v:textbox>
                        <w:txbxContent>
                          <w:p w14:paraId="7AD18C9A" w14:textId="77777777" w:rsidR="00A85102" w:rsidRPr="00A630CE" w:rsidRDefault="00A85102" w:rsidP="00A851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FAD828" w14:textId="4FDE98BF" w:rsidR="005A6D81" w:rsidRPr="00A5663A" w:rsidRDefault="0086064F" w:rsidP="005A6D81">
            <w:pPr>
              <w:tabs>
                <w:tab w:val="left" w:pos="960"/>
                <w:tab w:val="left" w:pos="2290"/>
              </w:tabs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MS Gothic" w:cstheme="min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41B29B" wp14:editId="19A7D38D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279400" cy="20320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FA905" w14:textId="554BD605" w:rsidR="001B4563" w:rsidRPr="00A630CE" w:rsidRDefault="001B4563" w:rsidP="001B45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1B29B" id="Rectangle 2" o:spid="_x0000_s1027" style="position:absolute;margin-left:-.25pt;margin-top:.3pt;width:22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" fillcolor="window" strokecolor="windowText" strokeweight="1pt">
                      <v:textbox>
                        <w:txbxContent>
                          <w:p w14:paraId="23BFA905" w14:textId="554BD605" w:rsidR="001B4563" w:rsidRPr="00A630CE" w:rsidRDefault="001B4563" w:rsidP="001B45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         </w:t>
            </w:r>
            <w:r w:rsidR="004B6580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</w:t>
            </w:r>
            <w:r w:rsidR="00C475C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              </w:t>
            </w:r>
            <w:r w:rsidR="005364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  </w:t>
            </w:r>
            <w:r w:rsidR="004B6580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</w:t>
            </w:r>
          </w:p>
          <w:p w14:paraId="78437FB9" w14:textId="21B732C6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</w:p>
          <w:p w14:paraId="5087CC86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Code:</w:t>
            </w:r>
            <w:r w:rsidRPr="00A566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4BE1550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B444F5E" w14:textId="77777777" w:rsidR="0086064F" w:rsidRPr="00A5663A" w:rsidRDefault="0086064F" w:rsidP="00397044">
            <w:pPr>
              <w:rPr>
                <w:rFonts w:cstheme="minorHAnsi"/>
                <w:sz w:val="24"/>
                <w:szCs w:val="24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This section MUST be completed.</w:t>
            </w:r>
          </w:p>
          <w:p w14:paraId="56A5908E" w14:textId="0AFBCDC6" w:rsidR="0086064F" w:rsidRPr="00A5663A" w:rsidRDefault="0086064F" w:rsidP="00397044">
            <w:pPr>
              <w:rPr>
                <w:rFonts w:cstheme="minorHAnsi"/>
                <w:sz w:val="24"/>
                <w:szCs w:val="24"/>
              </w:rPr>
            </w:pP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It is important that the </w:t>
            </w:r>
            <w:r w:rsidR="00E87A64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key safe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code is stored on our secure database system. 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PLEASE NOTE there is a charge to fit a new </w:t>
            </w:r>
            <w:r w:rsidR="00E87A64"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key safe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 if the original code is forgotten.</w:t>
            </w:r>
          </w:p>
          <w:p w14:paraId="28A77566" w14:textId="410874CE" w:rsidR="0086064F" w:rsidRPr="00A5663A" w:rsidRDefault="005364E1" w:rsidP="0039704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MS Gothic" w:cstheme="min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C5BD7" wp14:editId="281415F8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294005</wp:posOffset>
                      </wp:positionV>
                      <wp:extent cx="279400" cy="203200"/>
                      <wp:effectExtent l="0" t="0" r="2540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5C5C0C" w14:textId="7485D09B" w:rsidR="00244135" w:rsidRPr="00A630CE" w:rsidRDefault="00244135" w:rsidP="0024413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C5BD7" id="Rectangle 7" o:spid="_x0000_s1028" style="position:absolute;margin-left:66.7pt;margin-top:23.15pt;width:22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" fillcolor="window" strokecolor="windowText" strokeweight="1pt">
                      <v:textbox>
                        <w:txbxContent>
                          <w:p w14:paraId="135C5C0C" w14:textId="7485D09B" w:rsidR="00244135" w:rsidRPr="00A630CE" w:rsidRDefault="00244135" w:rsidP="002441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064F"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Please confirm consent for code to be stored.</w:t>
            </w:r>
          </w:p>
          <w:p w14:paraId="3B4F8D6A" w14:textId="720305EA" w:rsidR="0086064F" w:rsidRPr="00A5663A" w:rsidRDefault="0086064F" w:rsidP="00397044">
            <w:pPr>
              <w:tabs>
                <w:tab w:val="left" w:pos="200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5663A">
              <w:rPr>
                <w:rFonts w:eastAsia="MS Gothic" w:cstheme="min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D258C" wp14:editId="4DF98D3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5715</wp:posOffset>
                      </wp:positionV>
                      <wp:extent cx="279400" cy="20320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D351E5" w14:textId="4A6C2EF8" w:rsidR="000D7DD2" w:rsidRPr="000D7DD2" w:rsidRDefault="000D7DD2" w:rsidP="000D7DD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D258C" id="Rectangle 6" o:spid="_x0000_s1029" style="position:absolute;margin-left:0;margin-top:.45pt;width:22pt;height:1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" fillcolor="window" strokecolor="windowText" strokeweight="1pt">
                      <v:textbox>
                        <w:txbxContent>
                          <w:p w14:paraId="28D351E5" w14:textId="4A6C2EF8" w:rsidR="000D7DD2" w:rsidRPr="000D7DD2" w:rsidRDefault="000D7DD2" w:rsidP="000D7D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   Yes</w:t>
            </w:r>
            <w:r w:rsidR="0024413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                 </w:t>
            </w:r>
            <w:r w:rsidR="005364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A5663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86064F" w:rsidRPr="00A5663A" w14:paraId="2B175A52" w14:textId="77777777" w:rsidTr="00100532">
        <w:tc>
          <w:tcPr>
            <w:tcW w:w="901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B3357A" w14:textId="77777777" w:rsidR="0086064F" w:rsidRPr="00A5663A" w:rsidRDefault="0086064F" w:rsidP="0039704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9F0BCD4" w14:textId="77777777" w:rsidR="0086064F" w:rsidRPr="00A5663A" w:rsidRDefault="0086064F" w:rsidP="0086064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A5663A">
        <w:rPr>
          <w:rFonts w:eastAsia="Times New Roman" w:cstheme="minorHAnsi"/>
          <w:sz w:val="24"/>
          <w:szCs w:val="24"/>
          <w:lang w:eastAsia="en-GB"/>
        </w:rPr>
        <w:t> </w:t>
      </w:r>
    </w:p>
    <w:p w14:paraId="6388DDF7" w14:textId="52EFC691" w:rsidR="0086064F" w:rsidRPr="00A5663A" w:rsidRDefault="0086064F" w:rsidP="0086064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A5663A">
        <w:rPr>
          <w:rFonts w:eastAsia="Times New Roman" w:cstheme="minorHAnsi"/>
          <w:b/>
          <w:bCs/>
          <w:sz w:val="24"/>
          <w:szCs w:val="24"/>
          <w:lang w:eastAsia="en-GB"/>
        </w:rPr>
        <w:t>Main telephone contact</w:t>
      </w:r>
      <w:r w:rsidRPr="00A5663A">
        <w:rPr>
          <w:rFonts w:eastAsia="Times New Roman" w:cstheme="minorHAnsi"/>
          <w:sz w:val="24"/>
          <w:szCs w:val="24"/>
          <w:lang w:eastAsia="en-GB"/>
        </w:rPr>
        <w:t>: 020 8876 2449 </w:t>
      </w:r>
    </w:p>
    <w:p w14:paraId="14B83B7A" w14:textId="77777777" w:rsidR="0086064F" w:rsidRPr="00A5663A" w:rsidRDefault="0086064F" w:rsidP="0086064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A5663A">
        <w:rPr>
          <w:rFonts w:eastAsia="Times New Roman" w:cstheme="minorHAnsi"/>
          <w:b/>
          <w:bCs/>
          <w:sz w:val="24"/>
          <w:szCs w:val="24"/>
          <w:lang w:eastAsia="en-GB"/>
        </w:rPr>
        <w:t>Please send this completed form to</w:t>
      </w:r>
      <w:r w:rsidRPr="00A5663A">
        <w:rPr>
          <w:rFonts w:eastAsia="Times New Roman" w:cstheme="minorHAnsi"/>
          <w:sz w:val="24"/>
          <w:szCs w:val="24"/>
          <w:lang w:eastAsia="en-GB"/>
        </w:rPr>
        <w:t>: </w:t>
      </w:r>
    </w:p>
    <w:p w14:paraId="7ACE7CA0" w14:textId="77777777" w:rsidR="0086064F" w:rsidRPr="00A5663A" w:rsidRDefault="0086064F" w:rsidP="0086064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A5663A">
        <w:rPr>
          <w:rFonts w:eastAsia="Times New Roman" w:cstheme="minorHAnsi"/>
          <w:b/>
          <w:bCs/>
          <w:sz w:val="24"/>
          <w:szCs w:val="24"/>
          <w:lang w:eastAsia="en-GB"/>
        </w:rPr>
        <w:t>By email</w:t>
      </w:r>
      <w:r w:rsidRPr="00A5663A">
        <w:rPr>
          <w:rFonts w:eastAsia="Times New Roman" w:cstheme="minorHAnsi"/>
          <w:sz w:val="24"/>
          <w:szCs w:val="24"/>
          <w:lang w:eastAsia="en-GB"/>
        </w:rPr>
        <w:t>: </w:t>
      </w:r>
      <w:hyperlink r:id="rId12" w:tgtFrame="_blank" w:history="1">
        <w:r w:rsidRPr="00A5663A">
          <w:rPr>
            <w:rFonts w:eastAsia="Times New Roman" w:cstheme="minorHAnsi"/>
            <w:color w:val="0563C1"/>
            <w:sz w:val="24"/>
            <w:szCs w:val="24"/>
            <w:u w:val="single"/>
            <w:lang w:eastAsia="en-GB"/>
          </w:rPr>
          <w:t>nightingale@ageukrichmond.org.uk</w:t>
        </w:r>
      </w:hyperlink>
      <w:r w:rsidRPr="00A5663A">
        <w:rPr>
          <w:rFonts w:eastAsia="Times New Roman" w:cstheme="minorHAnsi"/>
          <w:sz w:val="24"/>
          <w:szCs w:val="24"/>
          <w:lang w:eastAsia="en-GB"/>
        </w:rPr>
        <w:t> </w:t>
      </w:r>
    </w:p>
    <w:p w14:paraId="5E900700" w14:textId="77777777" w:rsidR="0086064F" w:rsidRPr="00A5663A" w:rsidRDefault="0086064F" w:rsidP="0086064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A5663A">
        <w:rPr>
          <w:rFonts w:eastAsia="Times New Roman" w:cstheme="minorHAnsi"/>
          <w:b/>
          <w:bCs/>
          <w:sz w:val="24"/>
          <w:szCs w:val="24"/>
          <w:lang w:eastAsia="en-GB"/>
        </w:rPr>
        <w:t>By Post</w:t>
      </w:r>
      <w:r w:rsidRPr="00A5663A">
        <w:rPr>
          <w:rFonts w:eastAsia="Times New Roman" w:cstheme="minorHAnsi"/>
          <w:sz w:val="24"/>
          <w:szCs w:val="24"/>
          <w:lang w:eastAsia="en-GB"/>
        </w:rPr>
        <w:t>: Age UK Richmond upon Thames, Nightingale Service, The White House, 45 The Avenue, Hampton TW12 3RN</w:t>
      </w:r>
    </w:p>
    <w:p w14:paraId="56697506" w14:textId="77777777" w:rsidR="0086064F" w:rsidRPr="00A5663A" w:rsidRDefault="0086064F" w:rsidP="0086064F">
      <w:pPr>
        <w:rPr>
          <w:rFonts w:cstheme="minorHAnsi"/>
          <w:sz w:val="24"/>
          <w:szCs w:val="24"/>
        </w:rPr>
      </w:pPr>
    </w:p>
    <w:p w14:paraId="756373F0" w14:textId="26BB41D8" w:rsidR="00A57A45" w:rsidRPr="00A5663A" w:rsidRDefault="00A57A45" w:rsidP="009E63F2">
      <w:pPr>
        <w:rPr>
          <w:rFonts w:cstheme="minorHAnsi"/>
          <w:sz w:val="24"/>
          <w:szCs w:val="24"/>
        </w:rPr>
      </w:pPr>
    </w:p>
    <w:sectPr w:rsidR="00A57A45" w:rsidRPr="00A5663A" w:rsidSect="00B73224"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E222" w14:textId="77777777" w:rsidR="00BF63FE" w:rsidRDefault="00BF63FE" w:rsidP="002D42D5">
      <w:pPr>
        <w:spacing w:after="0" w:line="240" w:lineRule="auto"/>
      </w:pPr>
      <w:r>
        <w:separator/>
      </w:r>
    </w:p>
  </w:endnote>
  <w:endnote w:type="continuationSeparator" w:id="0">
    <w:p w14:paraId="0A999C2E" w14:textId="77777777" w:rsidR="00BF63FE" w:rsidRDefault="00BF63FE" w:rsidP="002D42D5">
      <w:pPr>
        <w:spacing w:after="0" w:line="240" w:lineRule="auto"/>
      </w:pPr>
      <w:r>
        <w:continuationSeparator/>
      </w:r>
    </w:p>
  </w:endnote>
  <w:endnote w:type="continuationNotice" w:id="1">
    <w:p w14:paraId="7AFF51C7" w14:textId="77777777" w:rsidR="00BF63FE" w:rsidRDefault="00BF6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643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79494" w14:textId="5209A8B3" w:rsidR="005910FF" w:rsidRDefault="005910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47A01" w14:textId="50B7D457" w:rsidR="00711253" w:rsidRDefault="007112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3F31" w14:textId="77777777" w:rsidR="00BF63FE" w:rsidRDefault="00BF63FE" w:rsidP="002D42D5">
      <w:pPr>
        <w:spacing w:after="0" w:line="240" w:lineRule="auto"/>
      </w:pPr>
      <w:r>
        <w:separator/>
      </w:r>
    </w:p>
  </w:footnote>
  <w:footnote w:type="continuationSeparator" w:id="0">
    <w:p w14:paraId="53BF1945" w14:textId="77777777" w:rsidR="00BF63FE" w:rsidRDefault="00BF63FE" w:rsidP="002D42D5">
      <w:pPr>
        <w:spacing w:after="0" w:line="240" w:lineRule="auto"/>
      </w:pPr>
      <w:r>
        <w:continuationSeparator/>
      </w:r>
    </w:p>
  </w:footnote>
  <w:footnote w:type="continuationNotice" w:id="1">
    <w:p w14:paraId="62020C6A" w14:textId="77777777" w:rsidR="00BF63FE" w:rsidRDefault="00BF63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B15"/>
    <w:multiLevelType w:val="hybridMultilevel"/>
    <w:tmpl w:val="FFFFFFFF"/>
    <w:lvl w:ilvl="0" w:tplc="57500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CF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28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C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03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4B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2C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49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56FF"/>
    <w:multiLevelType w:val="hybridMultilevel"/>
    <w:tmpl w:val="FFFFFFFF"/>
    <w:lvl w:ilvl="0" w:tplc="9C42F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C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A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89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45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0B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6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8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C3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25A0"/>
    <w:multiLevelType w:val="hybridMultilevel"/>
    <w:tmpl w:val="26226748"/>
    <w:lvl w:ilvl="0" w:tplc="CCAEB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2C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A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C4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C2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4E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29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2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C0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D4B56"/>
    <w:multiLevelType w:val="hybridMultilevel"/>
    <w:tmpl w:val="EBC22618"/>
    <w:lvl w:ilvl="0" w:tplc="E96C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8F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2C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07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42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43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EA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61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8A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55533">
    <w:abstractNumId w:val="0"/>
  </w:num>
  <w:num w:numId="2" w16cid:durableId="1211192989">
    <w:abstractNumId w:val="1"/>
  </w:num>
  <w:num w:numId="3" w16cid:durableId="1037781448">
    <w:abstractNumId w:val="3"/>
  </w:num>
  <w:num w:numId="4" w16cid:durableId="169653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D2"/>
    <w:rsid w:val="00016E79"/>
    <w:rsid w:val="000312BA"/>
    <w:rsid w:val="00036E24"/>
    <w:rsid w:val="00050BF9"/>
    <w:rsid w:val="00054987"/>
    <w:rsid w:val="00055863"/>
    <w:rsid w:val="000C08B0"/>
    <w:rsid w:val="000C0E34"/>
    <w:rsid w:val="000D7DD2"/>
    <w:rsid w:val="000E008B"/>
    <w:rsid w:val="00100532"/>
    <w:rsid w:val="00100D53"/>
    <w:rsid w:val="00112324"/>
    <w:rsid w:val="00113A29"/>
    <w:rsid w:val="00113D23"/>
    <w:rsid w:val="00122B9C"/>
    <w:rsid w:val="00130EAE"/>
    <w:rsid w:val="001342AB"/>
    <w:rsid w:val="00140CDC"/>
    <w:rsid w:val="001418AD"/>
    <w:rsid w:val="001527CD"/>
    <w:rsid w:val="00156D47"/>
    <w:rsid w:val="001621B8"/>
    <w:rsid w:val="00165625"/>
    <w:rsid w:val="00167D95"/>
    <w:rsid w:val="00175881"/>
    <w:rsid w:val="00194B4E"/>
    <w:rsid w:val="00194FC2"/>
    <w:rsid w:val="001968D8"/>
    <w:rsid w:val="00197A3C"/>
    <w:rsid w:val="001A70D1"/>
    <w:rsid w:val="001B4563"/>
    <w:rsid w:val="001C54FF"/>
    <w:rsid w:val="001C72EF"/>
    <w:rsid w:val="001E3131"/>
    <w:rsid w:val="001E3849"/>
    <w:rsid w:val="001E3A57"/>
    <w:rsid w:val="001E7D55"/>
    <w:rsid w:val="001F151A"/>
    <w:rsid w:val="001F6ED2"/>
    <w:rsid w:val="002309EE"/>
    <w:rsid w:val="002351C8"/>
    <w:rsid w:val="00240F36"/>
    <w:rsid w:val="00242E9C"/>
    <w:rsid w:val="00244135"/>
    <w:rsid w:val="0025303A"/>
    <w:rsid w:val="002748CE"/>
    <w:rsid w:val="002762EB"/>
    <w:rsid w:val="00285017"/>
    <w:rsid w:val="00285221"/>
    <w:rsid w:val="00291781"/>
    <w:rsid w:val="00297D35"/>
    <w:rsid w:val="002A4F6E"/>
    <w:rsid w:val="002B07A9"/>
    <w:rsid w:val="002B22DC"/>
    <w:rsid w:val="002B4661"/>
    <w:rsid w:val="002B6CA4"/>
    <w:rsid w:val="002C5F44"/>
    <w:rsid w:val="002D42D5"/>
    <w:rsid w:val="002F40FA"/>
    <w:rsid w:val="0030CC70"/>
    <w:rsid w:val="00314C89"/>
    <w:rsid w:val="00317AD4"/>
    <w:rsid w:val="0032678C"/>
    <w:rsid w:val="00337208"/>
    <w:rsid w:val="00350666"/>
    <w:rsid w:val="00355768"/>
    <w:rsid w:val="00363705"/>
    <w:rsid w:val="003660C0"/>
    <w:rsid w:val="00380E23"/>
    <w:rsid w:val="0038242E"/>
    <w:rsid w:val="00384A9A"/>
    <w:rsid w:val="00385714"/>
    <w:rsid w:val="003947E5"/>
    <w:rsid w:val="003969B3"/>
    <w:rsid w:val="003A57E5"/>
    <w:rsid w:val="003B00D3"/>
    <w:rsid w:val="003D0CE6"/>
    <w:rsid w:val="00404B2A"/>
    <w:rsid w:val="00414159"/>
    <w:rsid w:val="00414E72"/>
    <w:rsid w:val="00417E5C"/>
    <w:rsid w:val="00430CD9"/>
    <w:rsid w:val="00434920"/>
    <w:rsid w:val="00436980"/>
    <w:rsid w:val="0044641E"/>
    <w:rsid w:val="004601C4"/>
    <w:rsid w:val="0047109A"/>
    <w:rsid w:val="004725C6"/>
    <w:rsid w:val="00493701"/>
    <w:rsid w:val="004A161B"/>
    <w:rsid w:val="004A7478"/>
    <w:rsid w:val="004B6580"/>
    <w:rsid w:val="004B79B4"/>
    <w:rsid w:val="004C0919"/>
    <w:rsid w:val="004D4955"/>
    <w:rsid w:val="004D73EF"/>
    <w:rsid w:val="004E1DFE"/>
    <w:rsid w:val="004F20EB"/>
    <w:rsid w:val="004F7CDD"/>
    <w:rsid w:val="00502490"/>
    <w:rsid w:val="005029F9"/>
    <w:rsid w:val="00517A0A"/>
    <w:rsid w:val="005364E1"/>
    <w:rsid w:val="00537841"/>
    <w:rsid w:val="00546842"/>
    <w:rsid w:val="00550B46"/>
    <w:rsid w:val="005535E9"/>
    <w:rsid w:val="00564CB8"/>
    <w:rsid w:val="00574077"/>
    <w:rsid w:val="00575930"/>
    <w:rsid w:val="00582957"/>
    <w:rsid w:val="005910FF"/>
    <w:rsid w:val="005A6D81"/>
    <w:rsid w:val="005C37C3"/>
    <w:rsid w:val="005C7C4D"/>
    <w:rsid w:val="005D479C"/>
    <w:rsid w:val="005E58AC"/>
    <w:rsid w:val="005F1F16"/>
    <w:rsid w:val="005F2332"/>
    <w:rsid w:val="00601741"/>
    <w:rsid w:val="0060584F"/>
    <w:rsid w:val="006175B9"/>
    <w:rsid w:val="00624563"/>
    <w:rsid w:val="006321B1"/>
    <w:rsid w:val="0063336D"/>
    <w:rsid w:val="0065309C"/>
    <w:rsid w:val="006563FF"/>
    <w:rsid w:val="00693978"/>
    <w:rsid w:val="006B0CEB"/>
    <w:rsid w:val="006D02D2"/>
    <w:rsid w:val="00700AEA"/>
    <w:rsid w:val="007056DD"/>
    <w:rsid w:val="00711253"/>
    <w:rsid w:val="00715B74"/>
    <w:rsid w:val="00737901"/>
    <w:rsid w:val="0075007C"/>
    <w:rsid w:val="00756BC0"/>
    <w:rsid w:val="007671E7"/>
    <w:rsid w:val="007835C7"/>
    <w:rsid w:val="00791F9F"/>
    <w:rsid w:val="00793448"/>
    <w:rsid w:val="007B2540"/>
    <w:rsid w:val="007B4414"/>
    <w:rsid w:val="007C0A82"/>
    <w:rsid w:val="007D44E5"/>
    <w:rsid w:val="007E18C1"/>
    <w:rsid w:val="007E4843"/>
    <w:rsid w:val="007E4D69"/>
    <w:rsid w:val="007F76B0"/>
    <w:rsid w:val="0080719E"/>
    <w:rsid w:val="00807BEF"/>
    <w:rsid w:val="00822DE0"/>
    <w:rsid w:val="0082709F"/>
    <w:rsid w:val="00832EC3"/>
    <w:rsid w:val="00840199"/>
    <w:rsid w:val="0086064F"/>
    <w:rsid w:val="0088636A"/>
    <w:rsid w:val="00887A57"/>
    <w:rsid w:val="008921AB"/>
    <w:rsid w:val="008B270D"/>
    <w:rsid w:val="008C1E90"/>
    <w:rsid w:val="008C456F"/>
    <w:rsid w:val="008D0F34"/>
    <w:rsid w:val="008D155C"/>
    <w:rsid w:val="008E76E7"/>
    <w:rsid w:val="008F6F49"/>
    <w:rsid w:val="008F7A7E"/>
    <w:rsid w:val="00906D54"/>
    <w:rsid w:val="009159CB"/>
    <w:rsid w:val="00916ED1"/>
    <w:rsid w:val="009260E6"/>
    <w:rsid w:val="009305AB"/>
    <w:rsid w:val="00932F1C"/>
    <w:rsid w:val="00936ED7"/>
    <w:rsid w:val="009429BA"/>
    <w:rsid w:val="009645DA"/>
    <w:rsid w:val="00964E95"/>
    <w:rsid w:val="00973335"/>
    <w:rsid w:val="00976809"/>
    <w:rsid w:val="00987553"/>
    <w:rsid w:val="009965EF"/>
    <w:rsid w:val="009A7F07"/>
    <w:rsid w:val="009B2A13"/>
    <w:rsid w:val="009B78C0"/>
    <w:rsid w:val="009D7DFC"/>
    <w:rsid w:val="009E63F2"/>
    <w:rsid w:val="00A0619F"/>
    <w:rsid w:val="00A07ADE"/>
    <w:rsid w:val="00A2611A"/>
    <w:rsid w:val="00A327E4"/>
    <w:rsid w:val="00A34C83"/>
    <w:rsid w:val="00A44DA3"/>
    <w:rsid w:val="00A5663A"/>
    <w:rsid w:val="00A57A45"/>
    <w:rsid w:val="00A630CE"/>
    <w:rsid w:val="00A647B7"/>
    <w:rsid w:val="00A85102"/>
    <w:rsid w:val="00A85D32"/>
    <w:rsid w:val="00A9133E"/>
    <w:rsid w:val="00AA40C0"/>
    <w:rsid w:val="00AA4BB9"/>
    <w:rsid w:val="00AC23AF"/>
    <w:rsid w:val="00AC3491"/>
    <w:rsid w:val="00AF2738"/>
    <w:rsid w:val="00AF744C"/>
    <w:rsid w:val="00B12A5F"/>
    <w:rsid w:val="00B12AE3"/>
    <w:rsid w:val="00B267AC"/>
    <w:rsid w:val="00B45619"/>
    <w:rsid w:val="00B52775"/>
    <w:rsid w:val="00B71D28"/>
    <w:rsid w:val="00B73224"/>
    <w:rsid w:val="00B73429"/>
    <w:rsid w:val="00B82C94"/>
    <w:rsid w:val="00B86770"/>
    <w:rsid w:val="00B900D0"/>
    <w:rsid w:val="00B94A07"/>
    <w:rsid w:val="00BA6399"/>
    <w:rsid w:val="00BA73C4"/>
    <w:rsid w:val="00BB4E31"/>
    <w:rsid w:val="00BB66AE"/>
    <w:rsid w:val="00BB6D21"/>
    <w:rsid w:val="00BC1638"/>
    <w:rsid w:val="00BC54BA"/>
    <w:rsid w:val="00BC7A22"/>
    <w:rsid w:val="00BD0759"/>
    <w:rsid w:val="00BD17C2"/>
    <w:rsid w:val="00BD61AF"/>
    <w:rsid w:val="00BE389D"/>
    <w:rsid w:val="00BE6762"/>
    <w:rsid w:val="00BF63FE"/>
    <w:rsid w:val="00C13590"/>
    <w:rsid w:val="00C15CFE"/>
    <w:rsid w:val="00C24FAD"/>
    <w:rsid w:val="00C404BF"/>
    <w:rsid w:val="00C43BAC"/>
    <w:rsid w:val="00C459B1"/>
    <w:rsid w:val="00C45CF2"/>
    <w:rsid w:val="00C475C4"/>
    <w:rsid w:val="00C6020B"/>
    <w:rsid w:val="00C6582B"/>
    <w:rsid w:val="00CA1424"/>
    <w:rsid w:val="00CB2645"/>
    <w:rsid w:val="00CB7D60"/>
    <w:rsid w:val="00CC44B0"/>
    <w:rsid w:val="00CC6ADC"/>
    <w:rsid w:val="00D002D7"/>
    <w:rsid w:val="00D16847"/>
    <w:rsid w:val="00D21E05"/>
    <w:rsid w:val="00D30CC3"/>
    <w:rsid w:val="00D37BE5"/>
    <w:rsid w:val="00D42BA1"/>
    <w:rsid w:val="00D55D11"/>
    <w:rsid w:val="00D666D7"/>
    <w:rsid w:val="00D715AA"/>
    <w:rsid w:val="00D7657D"/>
    <w:rsid w:val="00D80950"/>
    <w:rsid w:val="00DB342B"/>
    <w:rsid w:val="00DB3BC8"/>
    <w:rsid w:val="00E06C31"/>
    <w:rsid w:val="00E30C69"/>
    <w:rsid w:val="00E72964"/>
    <w:rsid w:val="00E73E66"/>
    <w:rsid w:val="00E74627"/>
    <w:rsid w:val="00E87A64"/>
    <w:rsid w:val="00E93026"/>
    <w:rsid w:val="00E95E7C"/>
    <w:rsid w:val="00EB5A2E"/>
    <w:rsid w:val="00EB61E8"/>
    <w:rsid w:val="00EC3E5C"/>
    <w:rsid w:val="00EC693F"/>
    <w:rsid w:val="00EC7EE0"/>
    <w:rsid w:val="00ED4588"/>
    <w:rsid w:val="00ED67AA"/>
    <w:rsid w:val="00ED6832"/>
    <w:rsid w:val="00EE08F0"/>
    <w:rsid w:val="00EE78E9"/>
    <w:rsid w:val="00EF0EB0"/>
    <w:rsid w:val="00EF4276"/>
    <w:rsid w:val="00EF5377"/>
    <w:rsid w:val="00F214A5"/>
    <w:rsid w:val="00F25AD9"/>
    <w:rsid w:val="00F2743A"/>
    <w:rsid w:val="00F320DB"/>
    <w:rsid w:val="00F40892"/>
    <w:rsid w:val="00F43397"/>
    <w:rsid w:val="00F475B6"/>
    <w:rsid w:val="00F47EB1"/>
    <w:rsid w:val="00F63E36"/>
    <w:rsid w:val="00F75061"/>
    <w:rsid w:val="00FD76B5"/>
    <w:rsid w:val="00FE0E11"/>
    <w:rsid w:val="00FE11CA"/>
    <w:rsid w:val="03A9F294"/>
    <w:rsid w:val="051417A4"/>
    <w:rsid w:val="08961BDA"/>
    <w:rsid w:val="0899ECD9"/>
    <w:rsid w:val="09A5CDA0"/>
    <w:rsid w:val="0A18AFE1"/>
    <w:rsid w:val="0BA8AEDE"/>
    <w:rsid w:val="0D0531A6"/>
    <w:rsid w:val="0E473AC4"/>
    <w:rsid w:val="117E0777"/>
    <w:rsid w:val="122B9E7F"/>
    <w:rsid w:val="14DEEFA5"/>
    <w:rsid w:val="1B8D2872"/>
    <w:rsid w:val="1C00BB31"/>
    <w:rsid w:val="1DDC9CCA"/>
    <w:rsid w:val="1EC4A3ED"/>
    <w:rsid w:val="1F4369D3"/>
    <w:rsid w:val="1FF6D493"/>
    <w:rsid w:val="20AAA51E"/>
    <w:rsid w:val="2122F2DF"/>
    <w:rsid w:val="2169C5FC"/>
    <w:rsid w:val="229A8B1D"/>
    <w:rsid w:val="234D0009"/>
    <w:rsid w:val="24A1FB42"/>
    <w:rsid w:val="25B2C182"/>
    <w:rsid w:val="28906D1C"/>
    <w:rsid w:val="2980BC0B"/>
    <w:rsid w:val="2AB00480"/>
    <w:rsid w:val="2B178A5F"/>
    <w:rsid w:val="2B30AB7B"/>
    <w:rsid w:val="2BDBA7AC"/>
    <w:rsid w:val="2D4F9F9B"/>
    <w:rsid w:val="2DEC5827"/>
    <w:rsid w:val="330EFC59"/>
    <w:rsid w:val="33D15E73"/>
    <w:rsid w:val="35500349"/>
    <w:rsid w:val="35B634B0"/>
    <w:rsid w:val="3936A9B2"/>
    <w:rsid w:val="3A4597A9"/>
    <w:rsid w:val="3AABB0F2"/>
    <w:rsid w:val="3B4C2986"/>
    <w:rsid w:val="3DB7984F"/>
    <w:rsid w:val="3EDAE48A"/>
    <w:rsid w:val="3F99931C"/>
    <w:rsid w:val="41709B09"/>
    <w:rsid w:val="4257BE5C"/>
    <w:rsid w:val="45F38BB1"/>
    <w:rsid w:val="48569366"/>
    <w:rsid w:val="48FB16FA"/>
    <w:rsid w:val="49D0C4FC"/>
    <w:rsid w:val="4A59EA96"/>
    <w:rsid w:val="4B28AB6D"/>
    <w:rsid w:val="51AF7498"/>
    <w:rsid w:val="5778AE62"/>
    <w:rsid w:val="57BA23D7"/>
    <w:rsid w:val="587408AC"/>
    <w:rsid w:val="5A799C14"/>
    <w:rsid w:val="5C465F8B"/>
    <w:rsid w:val="5DD1111C"/>
    <w:rsid w:val="60CC74D4"/>
    <w:rsid w:val="61E4A90A"/>
    <w:rsid w:val="66217EF0"/>
    <w:rsid w:val="66842E6D"/>
    <w:rsid w:val="67D570AC"/>
    <w:rsid w:val="693E2EAE"/>
    <w:rsid w:val="698489E3"/>
    <w:rsid w:val="708E985D"/>
    <w:rsid w:val="7123ACF9"/>
    <w:rsid w:val="751351FD"/>
    <w:rsid w:val="76B0FB13"/>
    <w:rsid w:val="775E266A"/>
    <w:rsid w:val="7D5CEB5F"/>
    <w:rsid w:val="7EFDD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E050"/>
  <w15:chartTrackingRefBased/>
  <w15:docId w15:val="{1048DBB9-8953-4682-96CD-2438FF0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2D5"/>
  </w:style>
  <w:style w:type="paragraph" w:styleId="Footer">
    <w:name w:val="footer"/>
    <w:basedOn w:val="Normal"/>
    <w:link w:val="FooterChar"/>
    <w:uiPriority w:val="99"/>
    <w:unhideWhenUsed/>
    <w:rsid w:val="002D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D5"/>
  </w:style>
  <w:style w:type="paragraph" w:styleId="BalloonText">
    <w:name w:val="Balloon Text"/>
    <w:basedOn w:val="Normal"/>
    <w:link w:val="BalloonTextChar"/>
    <w:uiPriority w:val="99"/>
    <w:semiHidden/>
    <w:unhideWhenUsed/>
    <w:rsid w:val="00F2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987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6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ghtingale@ageukrichmon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5812E0B04E4B900987D7CEF824B2" ma:contentTypeVersion="12" ma:contentTypeDescription="Create a new document." ma:contentTypeScope="" ma:versionID="008b792424564977f678194622ffe2d4">
  <xsd:schema xmlns:xsd="http://www.w3.org/2001/XMLSchema" xmlns:xs="http://www.w3.org/2001/XMLSchema" xmlns:p="http://schemas.microsoft.com/office/2006/metadata/properties" xmlns:ns2="2cbbafb0-39e6-4184-a8cd-529140544b6b" xmlns:ns3="047b4296-2e47-4bc9-906c-a9ed9622fbd9" targetNamespace="http://schemas.microsoft.com/office/2006/metadata/properties" ma:root="true" ma:fieldsID="335e9cefddecce43bee3059502d6c259" ns2:_="" ns3:_="">
    <xsd:import namespace="2cbbafb0-39e6-4184-a8cd-529140544b6b"/>
    <xsd:import namespace="047b4296-2e47-4bc9-906c-a9ed9622f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bafb0-39e6-4184-a8cd-529140544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4296-2e47-4bc9-906c-a9ed9622f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D07A0-861A-430C-AB88-9226398D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BAB3A-BC5A-4CF9-9B27-9C49464226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F2D11-AF80-48BE-8649-0B0D30532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61D3F-2C41-4D98-AB3C-212F03E54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bafb0-39e6-4184-a8cd-529140544b6b"/>
    <ds:schemaRef ds:uri="047b4296-2e47-4bc9-906c-a9ed9622f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Monteiro</dc:creator>
  <cp:keywords/>
  <dc:description/>
  <cp:lastModifiedBy>Tanya Keelty</cp:lastModifiedBy>
  <cp:revision>3</cp:revision>
  <cp:lastPrinted>2016-10-03T18:14:00Z</cp:lastPrinted>
  <dcterms:created xsi:type="dcterms:W3CDTF">2023-09-06T11:05:00Z</dcterms:created>
  <dcterms:modified xsi:type="dcterms:W3CDTF">2023-09-06T11:05:00Z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0x010100F6375812E0B04E4B900987D7CEF824B2</vt:lpwstr>
  </property>
</Properties>
</file>