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DD0" w:rsidRDefault="00D00778" w:rsidP="000168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Social media</w:t>
      </w:r>
      <w:r w:rsidR="0001686F" w:rsidRPr="0001686F">
        <w:rPr>
          <w:rFonts w:ascii="Arial" w:hAnsi="Arial" w:cs="Arial"/>
          <w:b/>
          <w:sz w:val="24"/>
          <w:szCs w:val="24"/>
        </w:rPr>
        <w:t xml:space="preserve"> posts</w:t>
      </w:r>
    </w:p>
    <w:p w:rsidR="0049206E" w:rsidRPr="0049206E" w:rsidRDefault="0049206E" w:rsidP="0001686F">
      <w:pPr>
        <w:rPr>
          <w:rFonts w:ascii="Arial" w:hAnsi="Arial" w:cs="Arial"/>
          <w:sz w:val="24"/>
          <w:szCs w:val="24"/>
        </w:rPr>
      </w:pPr>
      <w:r w:rsidRPr="0049206E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2310130" cy="1285875"/>
            <wp:effectExtent l="0" t="0" r="0" b="0"/>
            <wp:wrapTight wrapText="bothSides">
              <wp:wrapPolygon edited="0">
                <wp:start x="0" y="0"/>
                <wp:lineTo x="0" y="21120"/>
                <wp:lineTo x="21374" y="21120"/>
                <wp:lineTo x="2137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9559" cy="129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686F">
        <w:rPr>
          <w:rFonts w:ascii="Arial" w:hAnsi="Arial" w:cs="Arial"/>
          <w:sz w:val="24"/>
          <w:szCs w:val="24"/>
        </w:rPr>
        <w:t>This week we are celebrating food and drink and the important role they play for our health, energy levels and quality of life.</w:t>
      </w:r>
      <w:r w:rsidRPr="0049206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You can join us by asking every older person about their appetite and using the @</w:t>
      </w:r>
      <w:proofErr w:type="spellStart"/>
      <w:r>
        <w:rPr>
          <w:rFonts w:ascii="Arial" w:hAnsi="Arial" w:cs="Arial"/>
          <w:sz w:val="24"/>
          <w:szCs w:val="24"/>
        </w:rPr>
        <w:t>PArmband</w:t>
      </w:r>
      <w:proofErr w:type="spellEnd"/>
      <w:r>
        <w:rPr>
          <w:rFonts w:ascii="Arial" w:hAnsi="Arial" w:cs="Arial"/>
          <w:sz w:val="24"/>
          <w:szCs w:val="24"/>
        </w:rPr>
        <w:t xml:space="preserve"> #</w:t>
      </w:r>
      <w:proofErr w:type="spellStart"/>
      <w:r>
        <w:rPr>
          <w:rFonts w:ascii="Arial" w:hAnsi="Arial" w:cs="Arial"/>
          <w:sz w:val="24"/>
          <w:szCs w:val="24"/>
        </w:rPr>
        <w:t>NHWeek</w:t>
      </w:r>
      <w:proofErr w:type="spellEnd"/>
      <w:r>
        <w:rPr>
          <w:rFonts w:ascii="Arial" w:hAnsi="Arial" w:cs="Arial"/>
          <w:sz w:val="24"/>
          <w:szCs w:val="24"/>
        </w:rPr>
        <w:t xml:space="preserve"> @</w:t>
      </w:r>
      <w:proofErr w:type="spellStart"/>
      <w:r>
        <w:rPr>
          <w:rFonts w:ascii="Arial" w:hAnsi="Arial" w:cs="Arial"/>
          <w:sz w:val="24"/>
          <w:szCs w:val="24"/>
        </w:rPr>
        <w:t>GMNandH</w:t>
      </w:r>
      <w:proofErr w:type="spellEnd"/>
    </w:p>
    <w:p w:rsidR="0049206E" w:rsidRDefault="0049206E" w:rsidP="0001686F">
      <w:pPr>
        <w:rPr>
          <w:rFonts w:ascii="Arial" w:hAnsi="Arial" w:cs="Arial"/>
          <w:b/>
          <w:sz w:val="24"/>
          <w:szCs w:val="24"/>
        </w:rPr>
      </w:pPr>
    </w:p>
    <w:p w:rsidR="00013DD0" w:rsidRPr="0049206E" w:rsidRDefault="0049206E" w:rsidP="0001686F">
      <w:pPr>
        <w:rPr>
          <w:rFonts w:ascii="Arial" w:hAnsi="Arial" w:cs="Arial"/>
          <w:sz w:val="24"/>
          <w:szCs w:val="24"/>
        </w:rPr>
      </w:pPr>
      <w:r w:rsidRPr="0049206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310130" cy="1244600"/>
            <wp:effectExtent l="0" t="0" r="0" b="0"/>
            <wp:wrapTight wrapText="bothSides">
              <wp:wrapPolygon edited="0">
                <wp:start x="0" y="0"/>
                <wp:lineTo x="0" y="21159"/>
                <wp:lineTo x="21374" y="21159"/>
                <wp:lineTo x="21374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9206E">
        <w:rPr>
          <w:rFonts w:ascii="Arial" w:hAnsi="Arial" w:cs="Arial"/>
          <w:sz w:val="24"/>
          <w:szCs w:val="24"/>
        </w:rPr>
        <w:t xml:space="preserve">Are you </w:t>
      </w:r>
      <w:r>
        <w:rPr>
          <w:rFonts w:ascii="Arial" w:hAnsi="Arial" w:cs="Arial"/>
          <w:sz w:val="24"/>
          <w:szCs w:val="24"/>
        </w:rPr>
        <w:t>joining the #</w:t>
      </w:r>
      <w:proofErr w:type="spellStart"/>
      <w:r>
        <w:rPr>
          <w:rFonts w:ascii="Arial" w:hAnsi="Arial" w:cs="Arial"/>
          <w:sz w:val="24"/>
          <w:szCs w:val="24"/>
        </w:rPr>
        <w:t>GlobalTeaParty</w:t>
      </w:r>
      <w:proofErr w:type="spellEnd"/>
      <w:r>
        <w:rPr>
          <w:rFonts w:ascii="Arial" w:hAnsi="Arial" w:cs="Arial"/>
          <w:sz w:val="24"/>
          <w:szCs w:val="24"/>
        </w:rPr>
        <w:t>? Get involved by download</w:t>
      </w:r>
      <w:r w:rsidR="000612CA">
        <w:rPr>
          <w:rFonts w:ascii="Arial" w:hAnsi="Arial" w:cs="Arial"/>
          <w:sz w:val="24"/>
          <w:szCs w:val="24"/>
        </w:rPr>
        <w:t>ing</w:t>
      </w:r>
      <w:r>
        <w:rPr>
          <w:rFonts w:ascii="Arial" w:hAnsi="Arial" w:cs="Arial"/>
          <w:sz w:val="24"/>
          <w:szCs w:val="24"/>
        </w:rPr>
        <w:t xml:space="preserve"> a poster and a Nutrition and Hydration quiz from the </w:t>
      </w:r>
      <w:r w:rsidRPr="0049206E">
        <w:rPr>
          <w:rFonts w:ascii="Arial" w:hAnsi="Arial" w:cs="Arial"/>
          <w:sz w:val="24"/>
          <w:szCs w:val="24"/>
        </w:rPr>
        <w:t>@</w:t>
      </w:r>
      <w:proofErr w:type="spellStart"/>
      <w:r w:rsidRPr="0049206E">
        <w:rPr>
          <w:rFonts w:ascii="Arial" w:hAnsi="Arial" w:cs="Arial"/>
          <w:sz w:val="24"/>
          <w:szCs w:val="24"/>
        </w:rPr>
        <w:t>AgeUKSalford</w:t>
      </w:r>
      <w:proofErr w:type="spellEnd"/>
      <w:r>
        <w:rPr>
          <w:rFonts w:ascii="Arial" w:hAnsi="Arial" w:cs="Arial"/>
          <w:sz w:val="24"/>
          <w:szCs w:val="24"/>
        </w:rPr>
        <w:t xml:space="preserve"> website </w:t>
      </w:r>
      <w:hyperlink r:id="rId6" w:history="1">
        <w:r w:rsidRPr="002329C8">
          <w:rPr>
            <w:rStyle w:val="Hyperlink"/>
            <w:rFonts w:ascii="Arial" w:hAnsi="Arial" w:cs="Arial"/>
            <w:sz w:val="24"/>
            <w:szCs w:val="24"/>
          </w:rPr>
          <w:t>http://tinyurl.com/y4x2548a</w:t>
        </w:r>
      </w:hyperlink>
      <w:r>
        <w:rPr>
          <w:rFonts w:ascii="Arial" w:hAnsi="Arial" w:cs="Arial"/>
          <w:sz w:val="24"/>
          <w:szCs w:val="24"/>
        </w:rPr>
        <w:t xml:space="preserve"> #</w:t>
      </w:r>
      <w:proofErr w:type="spellStart"/>
      <w:r>
        <w:rPr>
          <w:rFonts w:ascii="Arial" w:hAnsi="Arial" w:cs="Arial"/>
          <w:sz w:val="24"/>
          <w:szCs w:val="24"/>
        </w:rPr>
        <w:t>NHWeek</w:t>
      </w:r>
      <w:proofErr w:type="spellEnd"/>
      <w:r>
        <w:rPr>
          <w:rFonts w:ascii="Arial" w:hAnsi="Arial" w:cs="Arial"/>
          <w:sz w:val="24"/>
          <w:szCs w:val="24"/>
        </w:rPr>
        <w:t xml:space="preserve"> @</w:t>
      </w:r>
      <w:proofErr w:type="spellStart"/>
      <w:r>
        <w:rPr>
          <w:rFonts w:ascii="Arial" w:hAnsi="Arial" w:cs="Arial"/>
          <w:sz w:val="24"/>
          <w:szCs w:val="24"/>
        </w:rPr>
        <w:t>GMNandH</w:t>
      </w:r>
      <w:proofErr w:type="spellEnd"/>
    </w:p>
    <w:p w:rsidR="0049206E" w:rsidRDefault="0049206E" w:rsidP="0001686F">
      <w:pPr>
        <w:rPr>
          <w:rFonts w:ascii="Arial" w:hAnsi="Arial" w:cs="Arial"/>
          <w:b/>
          <w:sz w:val="24"/>
          <w:szCs w:val="24"/>
        </w:rPr>
      </w:pPr>
    </w:p>
    <w:p w:rsidR="0049206E" w:rsidRDefault="0049206E" w:rsidP="0001686F">
      <w:pPr>
        <w:rPr>
          <w:rFonts w:ascii="Arial" w:hAnsi="Arial" w:cs="Arial"/>
          <w:b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095375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037" y="21308"/>
                <wp:lineTo x="2103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39" cy="99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86F">
        <w:rPr>
          <w:rFonts w:ascii="Arial" w:hAnsi="Arial" w:cs="Arial"/>
          <w:sz w:val="24"/>
          <w:szCs w:val="24"/>
        </w:rPr>
        <w:t>Did you know that around 60,000 older people in Greater Manchester are undernourished?</w:t>
      </w:r>
      <w:r w:rsidR="00D81B87">
        <w:rPr>
          <w:rFonts w:ascii="Arial" w:hAnsi="Arial" w:cs="Arial"/>
          <w:sz w:val="24"/>
          <w:szCs w:val="24"/>
        </w:rPr>
        <w:t xml:space="preserve"> In many cases this can be prevented</w:t>
      </w:r>
      <w:r w:rsidRPr="0001686F">
        <w:rPr>
          <w:rFonts w:ascii="Arial" w:hAnsi="Arial" w:cs="Arial"/>
          <w:sz w:val="24"/>
          <w:szCs w:val="24"/>
        </w:rPr>
        <w:t xml:space="preserve"> #</w:t>
      </w:r>
      <w:proofErr w:type="spellStart"/>
      <w:r w:rsidRPr="0001686F">
        <w:rPr>
          <w:rFonts w:ascii="Arial" w:hAnsi="Arial" w:cs="Arial"/>
          <w:sz w:val="24"/>
          <w:szCs w:val="24"/>
        </w:rPr>
        <w:t>NHWeek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#</w:t>
      </w:r>
      <w:proofErr w:type="spellStart"/>
      <w:r w:rsidR="00D81B87">
        <w:rPr>
          <w:rFonts w:ascii="Arial" w:hAnsi="Arial" w:cs="Arial"/>
          <w:sz w:val="24"/>
          <w:szCs w:val="24"/>
        </w:rPr>
        <w:t>NandHChat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@</w:t>
      </w:r>
      <w:proofErr w:type="spellStart"/>
      <w:r w:rsidRPr="0001686F">
        <w:rPr>
          <w:rFonts w:ascii="Arial" w:hAnsi="Arial" w:cs="Arial"/>
          <w:sz w:val="24"/>
          <w:szCs w:val="24"/>
        </w:rPr>
        <w:t>GMNandH</w:t>
      </w:r>
      <w:proofErr w:type="spellEnd"/>
    </w:p>
    <w:p w:rsidR="00D81B87" w:rsidRDefault="00D81B87" w:rsidP="0001686F">
      <w:pPr>
        <w:rPr>
          <w:rFonts w:ascii="Arial" w:hAnsi="Arial" w:cs="Arial"/>
          <w:noProof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292735</wp:posOffset>
            </wp:positionV>
            <wp:extent cx="107188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114" y="21252"/>
                <wp:lineTo x="2111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sz w:val="24"/>
          <w:szCs w:val="24"/>
        </w:rPr>
        <w:t>The majority of people who are dangerously underweight are living in the community. Almost 1000 front-line workers in Greater Manchester are now using the @</w:t>
      </w:r>
      <w:proofErr w:type="spellStart"/>
      <w:r w:rsidRPr="0001686F">
        <w:rPr>
          <w:rFonts w:ascii="Arial" w:hAnsi="Arial" w:cs="Arial"/>
          <w:sz w:val="24"/>
          <w:szCs w:val="24"/>
        </w:rPr>
        <w:t>PArmband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to open up a conversation about eating and drinking well in later life #</w:t>
      </w:r>
      <w:proofErr w:type="spellStart"/>
      <w:r w:rsidRPr="0001686F">
        <w:rPr>
          <w:rFonts w:ascii="Arial" w:hAnsi="Arial" w:cs="Arial"/>
          <w:sz w:val="24"/>
          <w:szCs w:val="24"/>
        </w:rPr>
        <w:t>pickupapaperweight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@</w:t>
      </w:r>
      <w:proofErr w:type="spellStart"/>
      <w:r w:rsidRPr="0001686F">
        <w:rPr>
          <w:rFonts w:ascii="Arial" w:hAnsi="Arial" w:cs="Arial"/>
          <w:sz w:val="24"/>
          <w:szCs w:val="24"/>
        </w:rPr>
        <w:t>GMNandH</w:t>
      </w:r>
      <w:proofErr w:type="spellEnd"/>
    </w:p>
    <w:p w:rsidR="00D81B87" w:rsidRDefault="00D81B87" w:rsidP="0001686F">
      <w:pPr>
        <w:rPr>
          <w:rFonts w:ascii="Arial" w:hAnsi="Arial" w:cs="Arial"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1063625" cy="952500"/>
            <wp:effectExtent l="0" t="0" r="3175" b="0"/>
            <wp:wrapTight wrapText="bothSides">
              <wp:wrapPolygon edited="0">
                <wp:start x="0" y="0"/>
                <wp:lineTo x="0" y="21168"/>
                <wp:lineTo x="21278" y="21168"/>
                <wp:lineTo x="2127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686F" w:rsidRPr="0001686F" w:rsidRDefault="00D81B87" w:rsidP="00016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Often m</w:t>
      </w:r>
      <w:r w:rsidR="0001686F" w:rsidRPr="0001686F">
        <w:rPr>
          <w:rFonts w:ascii="Arial" w:hAnsi="Arial" w:cs="Arial"/>
          <w:sz w:val="24"/>
          <w:szCs w:val="24"/>
        </w:rPr>
        <w:t>alnutrition is not identified until a person becomes seriously ill or loses their independence. We must not dismiss weight loss as a natural part of ageing</w:t>
      </w:r>
      <w:r w:rsidR="0049206E">
        <w:rPr>
          <w:rFonts w:ascii="Arial" w:hAnsi="Arial" w:cs="Arial"/>
          <w:sz w:val="24"/>
          <w:szCs w:val="24"/>
        </w:rPr>
        <w:t>:</w:t>
      </w:r>
      <w:r w:rsidR="0001686F" w:rsidRPr="0001686F">
        <w:rPr>
          <w:rFonts w:ascii="Arial" w:hAnsi="Arial" w:cs="Arial"/>
          <w:sz w:val="24"/>
          <w:szCs w:val="24"/>
        </w:rPr>
        <w:t xml:space="preserve"> in many cases it can be prevented or treated #</w:t>
      </w:r>
      <w:proofErr w:type="spellStart"/>
      <w:r w:rsidR="0001686F" w:rsidRPr="0001686F">
        <w:rPr>
          <w:rFonts w:ascii="Arial" w:hAnsi="Arial" w:cs="Arial"/>
          <w:sz w:val="24"/>
          <w:szCs w:val="24"/>
        </w:rPr>
        <w:t>NHWeek</w:t>
      </w:r>
      <w:proofErr w:type="spellEnd"/>
      <w:r w:rsidR="0001686F" w:rsidRPr="0001686F">
        <w:rPr>
          <w:rFonts w:ascii="Arial" w:hAnsi="Arial" w:cs="Arial"/>
          <w:sz w:val="24"/>
          <w:szCs w:val="24"/>
        </w:rPr>
        <w:t xml:space="preserve"> </w:t>
      </w:r>
      <w:r w:rsidRPr="0001686F">
        <w:rPr>
          <w:rFonts w:ascii="Arial" w:hAnsi="Arial" w:cs="Arial"/>
          <w:sz w:val="24"/>
          <w:szCs w:val="24"/>
        </w:rPr>
        <w:t>#</w:t>
      </w:r>
      <w:proofErr w:type="spellStart"/>
      <w:r>
        <w:rPr>
          <w:rFonts w:ascii="Arial" w:hAnsi="Arial" w:cs="Arial"/>
          <w:sz w:val="24"/>
          <w:szCs w:val="24"/>
        </w:rPr>
        <w:t>NandHChat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</w:t>
      </w:r>
      <w:r w:rsidR="0001686F" w:rsidRPr="0001686F">
        <w:rPr>
          <w:rFonts w:ascii="Arial" w:hAnsi="Arial" w:cs="Arial"/>
          <w:sz w:val="24"/>
          <w:szCs w:val="24"/>
        </w:rPr>
        <w:t>@</w:t>
      </w:r>
      <w:proofErr w:type="spellStart"/>
      <w:r w:rsidR="0001686F" w:rsidRPr="0001686F">
        <w:rPr>
          <w:rFonts w:ascii="Arial" w:hAnsi="Arial" w:cs="Arial"/>
          <w:sz w:val="24"/>
          <w:szCs w:val="24"/>
        </w:rPr>
        <w:t>GMNandH</w:t>
      </w:r>
      <w:proofErr w:type="spellEnd"/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071880" cy="962041"/>
            <wp:effectExtent l="0" t="0" r="0" b="9525"/>
            <wp:wrapTight wrapText="bothSides">
              <wp:wrapPolygon edited="0">
                <wp:start x="0" y="0"/>
                <wp:lineTo x="0" y="21386"/>
                <wp:lineTo x="21114" y="21386"/>
                <wp:lineTo x="2111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96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86F">
        <w:rPr>
          <w:rFonts w:ascii="Arial" w:hAnsi="Arial" w:cs="Arial"/>
          <w:sz w:val="24"/>
          <w:szCs w:val="24"/>
        </w:rPr>
        <w:t>A few simple changes can help older people to maintain a healthy weight, enjoy their food and feel better #</w:t>
      </w:r>
      <w:proofErr w:type="spellStart"/>
      <w:r w:rsidRPr="0001686F">
        <w:rPr>
          <w:rFonts w:ascii="Arial" w:hAnsi="Arial" w:cs="Arial"/>
          <w:sz w:val="24"/>
          <w:szCs w:val="24"/>
        </w:rPr>
        <w:t>NHWeek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@</w:t>
      </w:r>
      <w:proofErr w:type="spellStart"/>
      <w:r w:rsidRPr="0001686F">
        <w:rPr>
          <w:rFonts w:ascii="Arial" w:hAnsi="Arial" w:cs="Arial"/>
          <w:sz w:val="24"/>
          <w:szCs w:val="24"/>
        </w:rPr>
        <w:t>GMNandH</w:t>
      </w:r>
      <w:proofErr w:type="spellEnd"/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</w:p>
    <w:p w:rsidR="0001686F" w:rsidRDefault="0001686F" w:rsidP="0001686F">
      <w:pPr>
        <w:rPr>
          <w:rFonts w:ascii="Arial" w:hAnsi="Arial" w:cs="Arial"/>
          <w:sz w:val="24"/>
          <w:szCs w:val="24"/>
        </w:rPr>
      </w:pPr>
    </w:p>
    <w:p w:rsidR="0001686F" w:rsidRPr="0001686F" w:rsidRDefault="0001686F" w:rsidP="0001686F">
      <w:pPr>
        <w:rPr>
          <w:rFonts w:ascii="Arial" w:hAnsi="Arial" w:cs="Arial"/>
          <w:sz w:val="24"/>
          <w:szCs w:val="24"/>
        </w:rPr>
      </w:pPr>
      <w:r w:rsidRPr="0001686F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83310" cy="971550"/>
            <wp:effectExtent l="0" t="0" r="2540" b="0"/>
            <wp:wrapTight wrapText="bothSides">
              <wp:wrapPolygon edited="0">
                <wp:start x="0" y="0"/>
                <wp:lineTo x="0" y="21176"/>
                <wp:lineTo x="21271" y="21176"/>
                <wp:lineTo x="2127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1686F">
        <w:rPr>
          <w:rFonts w:ascii="Arial" w:hAnsi="Arial" w:cs="Arial"/>
          <w:sz w:val="24"/>
          <w:szCs w:val="24"/>
        </w:rPr>
        <w:t>Cost and accessibility of food can be a barrier to eating well #</w:t>
      </w:r>
      <w:proofErr w:type="spellStart"/>
      <w:r w:rsidRPr="0001686F">
        <w:rPr>
          <w:rFonts w:ascii="Arial" w:hAnsi="Arial" w:cs="Arial"/>
          <w:sz w:val="24"/>
          <w:szCs w:val="24"/>
        </w:rPr>
        <w:t>nutritionmatters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#</w:t>
      </w:r>
      <w:proofErr w:type="spellStart"/>
      <w:r w:rsidRPr="0001686F">
        <w:rPr>
          <w:rFonts w:ascii="Arial" w:hAnsi="Arial" w:cs="Arial"/>
          <w:sz w:val="24"/>
          <w:szCs w:val="24"/>
        </w:rPr>
        <w:t>NHWeek</w:t>
      </w:r>
      <w:proofErr w:type="spellEnd"/>
      <w:r w:rsidRPr="0001686F">
        <w:rPr>
          <w:rFonts w:ascii="Arial" w:hAnsi="Arial" w:cs="Arial"/>
          <w:sz w:val="24"/>
          <w:szCs w:val="24"/>
        </w:rPr>
        <w:t xml:space="preserve"> @</w:t>
      </w:r>
      <w:proofErr w:type="spellStart"/>
      <w:r w:rsidRPr="0001686F">
        <w:rPr>
          <w:rFonts w:ascii="Arial" w:hAnsi="Arial" w:cs="Arial"/>
          <w:sz w:val="24"/>
          <w:szCs w:val="24"/>
        </w:rPr>
        <w:t>GMNandH</w:t>
      </w:r>
      <w:proofErr w:type="spellEnd"/>
    </w:p>
    <w:p w:rsidR="00B7501F" w:rsidRDefault="00B7501F">
      <w:pPr>
        <w:rPr>
          <w:rFonts w:ascii="Arial" w:hAnsi="Arial" w:cs="Arial"/>
          <w:sz w:val="24"/>
          <w:szCs w:val="24"/>
        </w:rPr>
      </w:pPr>
    </w:p>
    <w:p w:rsidR="00C86CD2" w:rsidRDefault="00C86CD2">
      <w:pPr>
        <w:rPr>
          <w:rFonts w:ascii="Arial" w:hAnsi="Arial" w:cs="Arial"/>
          <w:sz w:val="24"/>
          <w:szCs w:val="24"/>
        </w:rPr>
      </w:pPr>
    </w:p>
    <w:p w:rsidR="00C86CD2" w:rsidRDefault="00C86CD2" w:rsidP="00C86CD2">
      <w:pP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</w:p>
    <w:p w:rsidR="00C86CD2" w:rsidRDefault="00C86CD2" w:rsidP="00C86CD2">
      <w:pP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2237740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330" y="21271"/>
                <wp:lineTo x="213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86CD2" w:rsidRDefault="00C86CD2" w:rsidP="00C86CD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Walter lost weight after his wife passed away. Support from his neighbour helped him to make changes before he became seriously ill #</w:t>
      </w:r>
      <w:proofErr w:type="spellStart"/>
      <w:r>
        <w:rPr>
          <w:rFonts w:ascii="Arial" w:hAnsi="Arial" w:cs="Arial"/>
          <w:sz w:val="24"/>
          <w:szCs w:val="24"/>
        </w:rPr>
        <w:t>NHWeek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#NandHchat</w:t>
      </w:r>
      <w:r>
        <w:rPr>
          <w:rFonts w:ascii="Arial" w:hAnsi="Arial" w:cs="Arial"/>
          <w:sz w:val="24"/>
          <w:szCs w:val="24"/>
        </w:rPr>
        <w:t xml:space="preserve"> @</w:t>
      </w:r>
      <w:proofErr w:type="spellStart"/>
      <w:r>
        <w:rPr>
          <w:rFonts w:ascii="Arial" w:hAnsi="Arial" w:cs="Arial"/>
          <w:sz w:val="24"/>
          <w:szCs w:val="24"/>
        </w:rPr>
        <w:t>GMNandH</w:t>
      </w:r>
      <w:proofErr w:type="spellEnd"/>
    </w:p>
    <w:p w:rsidR="00C86CD2" w:rsidRDefault="00C86CD2" w:rsidP="00C86CD2">
      <w:pPr>
        <w:rPr>
          <w:rFonts w:ascii="Arial" w:hAnsi="Arial" w:cs="Arial"/>
          <w:sz w:val="24"/>
          <w:szCs w:val="24"/>
        </w:rPr>
      </w:pPr>
    </w:p>
    <w:p w:rsidR="00C86CD2" w:rsidRDefault="00C86CD2" w:rsidP="00C86CD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95250</wp:posOffset>
            </wp:positionV>
            <wp:extent cx="2183765" cy="1149350"/>
            <wp:effectExtent l="0" t="0" r="6985" b="0"/>
            <wp:wrapTight wrapText="bothSides">
              <wp:wrapPolygon edited="0">
                <wp:start x="0" y="0"/>
                <wp:lineTo x="0" y="21123"/>
                <wp:lineTo x="21481" y="21123"/>
                <wp:lineTo x="2148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Eating and drinking is more fun when we do it together. Joining a social eating group or attending a social café can make a big difference #</w:t>
      </w:r>
      <w:proofErr w:type="spellStart"/>
      <w:r>
        <w:rPr>
          <w:rFonts w:ascii="Arial" w:hAnsi="Arial" w:cs="Arial"/>
          <w:sz w:val="24"/>
          <w:szCs w:val="24"/>
        </w:rPr>
        <w:t>NHWeek</w:t>
      </w:r>
      <w:proofErr w:type="spellEnd"/>
      <w:r>
        <w:rPr>
          <w:rFonts w:ascii="Arial" w:hAnsi="Arial" w:cs="Arial"/>
          <w:sz w:val="24"/>
          <w:szCs w:val="24"/>
        </w:rPr>
        <w:t xml:space="preserve"> @</w:t>
      </w:r>
      <w:proofErr w:type="spellStart"/>
      <w:r>
        <w:rPr>
          <w:rFonts w:ascii="Arial" w:hAnsi="Arial" w:cs="Arial"/>
          <w:sz w:val="24"/>
          <w:szCs w:val="24"/>
        </w:rPr>
        <w:t>GMNandH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</w:p>
    <w:p w:rsidR="00C86CD2" w:rsidRDefault="00C86CD2">
      <w:pPr>
        <w:rPr>
          <w:rFonts w:ascii="Arial" w:hAnsi="Arial" w:cs="Arial"/>
          <w:sz w:val="24"/>
          <w:szCs w:val="24"/>
        </w:rPr>
      </w:pPr>
    </w:p>
    <w:p w:rsidR="002E1C05" w:rsidRDefault="00E96553">
      <w:pPr>
        <w:rPr>
          <w:rFonts w:ascii="Arial" w:hAnsi="Arial" w:cs="Arial"/>
          <w:sz w:val="24"/>
          <w:szCs w:val="24"/>
        </w:rPr>
      </w:pPr>
      <w:r w:rsidRPr="000612CA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2106295" cy="1109980"/>
            <wp:effectExtent l="0" t="0" r="8255" b="0"/>
            <wp:wrapTight wrapText="bothSides">
              <wp:wrapPolygon edited="0">
                <wp:start x="0" y="0"/>
                <wp:lineTo x="0" y="21130"/>
                <wp:lineTo x="21489" y="21130"/>
                <wp:lineTo x="2148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C05" w:rsidRDefault="000612CA">
      <w:pPr>
        <w:rPr>
          <w:rFonts w:ascii="Arial" w:hAnsi="Arial" w:cs="Arial"/>
          <w:noProof/>
          <w:sz w:val="24"/>
          <w:szCs w:val="24"/>
        </w:rPr>
      </w:pPr>
      <w:r w:rsidRPr="000612CA">
        <w:rPr>
          <w:rFonts w:ascii="Arial" w:hAnsi="Arial" w:cs="Arial"/>
          <w:noProof/>
          <w:sz w:val="24"/>
          <w:szCs w:val="24"/>
        </w:rPr>
        <w:t xml:space="preserve">Many people dismiss weight loss </w:t>
      </w:r>
      <w:r w:rsidR="00115473">
        <w:rPr>
          <w:rFonts w:ascii="Arial" w:hAnsi="Arial" w:cs="Arial"/>
          <w:noProof/>
          <w:sz w:val="24"/>
          <w:szCs w:val="24"/>
        </w:rPr>
        <w:t>as</w:t>
      </w:r>
      <w:r w:rsidRPr="000612CA">
        <w:rPr>
          <w:rFonts w:ascii="Arial" w:hAnsi="Arial" w:cs="Arial"/>
          <w:noProof/>
          <w:sz w:val="24"/>
          <w:szCs w:val="24"/>
        </w:rPr>
        <w:t xml:space="preserve"> a natural part of ageing. </w:t>
      </w:r>
      <w:r>
        <w:rPr>
          <w:rFonts w:ascii="Arial" w:hAnsi="Arial" w:cs="Arial"/>
          <w:noProof/>
          <w:sz w:val="24"/>
          <w:szCs w:val="24"/>
        </w:rPr>
        <w:t>Ayeesha tells us</w:t>
      </w:r>
      <w:r w:rsidR="00115473">
        <w:rPr>
          <w:rFonts w:ascii="Arial" w:hAnsi="Arial" w:cs="Arial"/>
          <w:noProof/>
          <w:sz w:val="24"/>
          <w:szCs w:val="24"/>
        </w:rPr>
        <w:t xml:space="preserve"> how</w:t>
      </w:r>
      <w:r>
        <w:rPr>
          <w:rFonts w:ascii="Arial" w:hAnsi="Arial" w:cs="Arial"/>
          <w:noProof/>
          <w:sz w:val="24"/>
          <w:szCs w:val="24"/>
        </w:rPr>
        <w:t xml:space="preserve"> a few small changes helped her mum to gain weight and feel better #NHWeek #NandHchat @GMNandH</w:t>
      </w:r>
    </w:p>
    <w:p w:rsidR="000612CA" w:rsidRDefault="00E96553">
      <w:pPr>
        <w:rPr>
          <w:rFonts w:ascii="Arial" w:hAnsi="Arial" w:cs="Arial"/>
          <w:noProof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2112645" cy="1050290"/>
            <wp:effectExtent l="0" t="0" r="1905" b="0"/>
            <wp:wrapTight wrapText="bothSides">
              <wp:wrapPolygon edited="0">
                <wp:start x="0" y="0"/>
                <wp:lineTo x="0" y="21156"/>
                <wp:lineTo x="21425" y="21156"/>
                <wp:lineTo x="2142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510" cy="105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2CA" w:rsidRDefault="000612C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Dietitians are calling for us to share clear and consistent messages to prevent malnutrition #</w:t>
      </w:r>
      <w:proofErr w:type="spellStart"/>
      <w:r>
        <w:rPr>
          <w:rFonts w:ascii="Arial" w:hAnsi="Arial" w:cs="Arial"/>
          <w:sz w:val="24"/>
          <w:szCs w:val="24"/>
        </w:rPr>
        <w:t>NHWeek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="00115473">
        <w:rPr>
          <w:rFonts w:ascii="Arial" w:hAnsi="Arial" w:cs="Arial"/>
          <w:noProof/>
          <w:sz w:val="24"/>
          <w:szCs w:val="24"/>
        </w:rPr>
        <w:t xml:space="preserve">#NandHchat </w:t>
      </w:r>
      <w:r>
        <w:rPr>
          <w:rFonts w:ascii="Arial" w:hAnsi="Arial" w:cs="Arial"/>
          <w:sz w:val="24"/>
          <w:szCs w:val="24"/>
        </w:rPr>
        <w:t>@</w:t>
      </w:r>
      <w:proofErr w:type="spellStart"/>
      <w:r>
        <w:rPr>
          <w:rFonts w:ascii="Arial" w:hAnsi="Arial" w:cs="Arial"/>
          <w:sz w:val="24"/>
          <w:szCs w:val="24"/>
        </w:rPr>
        <w:t>GMNandH</w:t>
      </w:r>
      <w:proofErr w:type="spellEnd"/>
    </w:p>
    <w:p w:rsidR="00E96553" w:rsidRDefault="00E96553">
      <w:pPr>
        <w:rPr>
          <w:rFonts w:ascii="Arial" w:hAnsi="Arial" w:cs="Arial"/>
          <w:sz w:val="24"/>
          <w:szCs w:val="24"/>
        </w:rPr>
      </w:pPr>
    </w:p>
    <w:p w:rsidR="000612CA" w:rsidRDefault="00E96553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106295" cy="1098550"/>
            <wp:effectExtent l="0" t="0" r="8255" b="6350"/>
            <wp:wrapTight wrapText="bothSides">
              <wp:wrapPolygon edited="0">
                <wp:start x="0" y="0"/>
                <wp:lineTo x="0" y="21350"/>
                <wp:lineTo x="21489" y="21350"/>
                <wp:lineTo x="21489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12CA" w:rsidRDefault="000612CA">
      <w:pP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Care4U w</w:t>
      </w:r>
      <w:r w:rsidR="005D43C0">
        <w:rPr>
          <w:rFonts w:ascii="Arial" w:hAnsi="Arial" w:cs="Arial"/>
          <w:sz w:val="24"/>
          <w:szCs w:val="24"/>
        </w:rPr>
        <w:t>as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one of the first organisations to take advantage of the @</w:t>
      </w:r>
      <w:proofErr w:type="spellStart"/>
      <w:r>
        <w:rPr>
          <w:rFonts w:ascii="Arial" w:hAnsi="Arial" w:cs="Arial"/>
          <w:sz w:val="24"/>
          <w:szCs w:val="24"/>
        </w:rPr>
        <w:t>PArmband</w:t>
      </w:r>
      <w:proofErr w:type="spellEnd"/>
      <w:r>
        <w:rPr>
          <w:rFonts w:ascii="Arial" w:hAnsi="Arial" w:cs="Arial"/>
          <w:sz w:val="24"/>
          <w:szCs w:val="24"/>
        </w:rPr>
        <w:t xml:space="preserve"> training. </w:t>
      </w:r>
      <w:r w:rsidR="00115473">
        <w:rPr>
          <w:rFonts w:ascii="Arial" w:hAnsi="Arial" w:cs="Arial"/>
          <w:sz w:val="24"/>
          <w:szCs w:val="24"/>
        </w:rPr>
        <w:t xml:space="preserve">Read more about how this has benefitted the people they care for </w:t>
      </w:r>
      <w:hyperlink r:id="rId17" w:history="1">
        <w:r w:rsidR="00115473" w:rsidRPr="002329C8">
          <w:rPr>
            <w:rStyle w:val="Hyperlink"/>
            <w:rFonts w:ascii="Arial" w:hAnsi="Arial" w:cs="Arial"/>
            <w:bCs/>
            <w:sz w:val="24"/>
            <w:szCs w:val="24"/>
            <w:shd w:val="clear" w:color="auto" w:fill="FFFFFF"/>
          </w:rPr>
          <w:t>http://tinyurl.com/yytxb4v5</w:t>
        </w:r>
      </w:hyperlink>
      <w:r w:rsidR="00115473">
        <w:rPr>
          <w:rFonts w:ascii="Verdana" w:hAnsi="Verdana"/>
          <w:b/>
          <w:bCs/>
          <w:color w:val="000000"/>
          <w:sz w:val="19"/>
          <w:szCs w:val="19"/>
          <w:shd w:val="clear" w:color="auto" w:fill="FFFFFF"/>
        </w:rPr>
        <w:t xml:space="preserve"> </w:t>
      </w:r>
      <w:r w:rsidR="0011547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#</w:t>
      </w:r>
      <w:proofErr w:type="spellStart"/>
      <w:r w:rsidR="0011547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NHWeek</w:t>
      </w:r>
      <w:proofErr w:type="spellEnd"/>
      <w:r w:rsidR="0011547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 w:rsidR="00115473">
        <w:rPr>
          <w:rFonts w:ascii="Arial" w:hAnsi="Arial" w:cs="Arial"/>
          <w:noProof/>
          <w:sz w:val="24"/>
          <w:szCs w:val="24"/>
        </w:rPr>
        <w:t xml:space="preserve">#NandHchat </w:t>
      </w:r>
      <w:r w:rsidR="0011547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@</w:t>
      </w:r>
      <w:proofErr w:type="spellStart"/>
      <w:r w:rsidR="00115473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GMNandH</w:t>
      </w:r>
      <w:proofErr w:type="spellEnd"/>
    </w:p>
    <w:p w:rsidR="00115473" w:rsidRDefault="00115473" w:rsidP="00C86CD2">
      <w:pPr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2182495" cy="1043940"/>
            <wp:effectExtent l="0" t="0" r="8255" b="3810"/>
            <wp:wrapTight wrapText="bothSides">
              <wp:wrapPolygon edited="0">
                <wp:start x="0" y="0"/>
                <wp:lineTo x="0" y="21285"/>
                <wp:lineTo x="21493" y="21285"/>
                <wp:lineTo x="2149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845" cy="104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Do you work with older people? Get in touch to arrange training about Nutrition and Hydration and </w:t>
      </w:r>
      <w:r w:rsidR="00D81B87"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to </w:t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learn how to use the simple @</w:t>
      </w:r>
      <w:proofErr w:type="spellStart"/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PArmband</w:t>
      </w:r>
      <w:proofErr w:type="spellEnd"/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#</w:t>
      </w:r>
      <w:proofErr w:type="spellStart"/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NHWeek</w:t>
      </w:r>
      <w:proofErr w:type="spellEnd"/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t>#NandHchat</w:t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 xml:space="preserve"> @</w:t>
      </w:r>
      <w:proofErr w:type="spellStart"/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</w:rPr>
        <w:t>GMNandH</w:t>
      </w:r>
      <w:proofErr w:type="spellEnd"/>
      <w:r w:rsidR="005A6B75">
        <w:rPr>
          <w:rFonts w:ascii="Arial" w:hAnsi="Arial" w:cs="Arial"/>
          <w:sz w:val="24"/>
          <w:szCs w:val="24"/>
        </w:rPr>
        <w:t xml:space="preserve"> </w:t>
      </w:r>
    </w:p>
    <w:p w:rsidR="00115473" w:rsidRPr="00115473" w:rsidRDefault="00115473">
      <w:pPr>
        <w:rPr>
          <w:rFonts w:ascii="Arial" w:hAnsi="Arial" w:cs="Arial"/>
          <w:sz w:val="24"/>
          <w:szCs w:val="24"/>
        </w:rPr>
      </w:pPr>
    </w:p>
    <w:sectPr w:rsidR="00115473" w:rsidRPr="00115473" w:rsidSect="009630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1686F"/>
    <w:rsid w:val="00013DD0"/>
    <w:rsid w:val="0001686F"/>
    <w:rsid w:val="000612CA"/>
    <w:rsid w:val="00115473"/>
    <w:rsid w:val="002E1C05"/>
    <w:rsid w:val="0049206E"/>
    <w:rsid w:val="005A6B75"/>
    <w:rsid w:val="005D43C0"/>
    <w:rsid w:val="009630F5"/>
    <w:rsid w:val="00AF3E18"/>
    <w:rsid w:val="00B7501F"/>
    <w:rsid w:val="00C86CD2"/>
    <w:rsid w:val="00CD6EAF"/>
    <w:rsid w:val="00D00778"/>
    <w:rsid w:val="00D81B87"/>
    <w:rsid w:val="00E96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8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206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9206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6553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hyperlink" Target="http://tinyurl.com/yytxb4v5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tinyurl.com/y4x2548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361</Words>
  <Characters>2062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Connolly</dc:creator>
  <cp:lastModifiedBy>jbevan</cp:lastModifiedBy>
  <cp:revision>2</cp:revision>
  <dcterms:created xsi:type="dcterms:W3CDTF">2019-03-08T14:44:00Z</dcterms:created>
  <dcterms:modified xsi:type="dcterms:W3CDTF">2019-03-08T14:44:00Z</dcterms:modified>
</cp:coreProperties>
</file>