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197B" w14:textId="77777777" w:rsidR="007232A0" w:rsidRPr="003873CE" w:rsidRDefault="007232A0" w:rsidP="007232A0">
      <w:pPr>
        <w:rPr>
          <w:rFonts w:ascii="Arial" w:hAnsi="Arial" w:cs="Arial"/>
          <w:sz w:val="24"/>
          <w:szCs w:val="24"/>
        </w:rPr>
      </w:pPr>
      <w:r w:rsidRPr="003873CE">
        <w:rPr>
          <w:rFonts w:ascii="Arial" w:hAnsi="Arial" w:cs="Arial"/>
          <w:sz w:val="24"/>
          <w:szCs w:val="24"/>
        </w:rPr>
        <w:t xml:space="preserve">Are you passionate about making a difference to people living with dementia and their carers? Do you want to be part of a forward-thinking </w:t>
      </w:r>
      <w:proofErr w:type="spellStart"/>
      <w:r w:rsidRPr="003873CE">
        <w:rPr>
          <w:rFonts w:ascii="Arial" w:hAnsi="Arial" w:cs="Arial"/>
          <w:sz w:val="24"/>
          <w:szCs w:val="24"/>
        </w:rPr>
        <w:t>organisation</w:t>
      </w:r>
      <w:proofErr w:type="spellEnd"/>
      <w:r w:rsidRPr="003873CE">
        <w:rPr>
          <w:rFonts w:ascii="Arial" w:hAnsi="Arial" w:cs="Arial"/>
          <w:sz w:val="24"/>
          <w:szCs w:val="24"/>
        </w:rPr>
        <w:t xml:space="preserve"> driving innovation, research, and service improvement in dementia care across Sheffield?</w:t>
      </w:r>
      <w:r>
        <w:rPr>
          <w:rFonts w:ascii="Arial" w:hAnsi="Arial" w:cs="Arial"/>
          <w:sz w:val="24"/>
          <w:szCs w:val="24"/>
        </w:rPr>
        <w:t xml:space="preserve"> </w:t>
      </w:r>
      <w:r w:rsidRPr="003873CE">
        <w:rPr>
          <w:rFonts w:ascii="Arial" w:hAnsi="Arial" w:cs="Arial"/>
          <w:sz w:val="24"/>
          <w:szCs w:val="24"/>
        </w:rPr>
        <w:t>We’re looking for a committed and enthusiastic Dementia Services Coordinator to join Age UK Sheffield, helping us deliver and promote high-quality dementia services that change lives.</w:t>
      </w:r>
    </w:p>
    <w:p w14:paraId="594C9448" w14:textId="77777777" w:rsidR="007232A0" w:rsidRPr="003873CE" w:rsidRDefault="007232A0" w:rsidP="007232A0">
      <w:pPr>
        <w:rPr>
          <w:rFonts w:ascii="Arial" w:hAnsi="Arial" w:cs="Arial"/>
          <w:sz w:val="24"/>
          <w:szCs w:val="24"/>
        </w:rPr>
      </w:pPr>
      <w:r w:rsidRPr="003873CE">
        <w:rPr>
          <w:rFonts w:ascii="Arial" w:hAnsi="Arial" w:cs="Arial"/>
          <w:sz w:val="24"/>
          <w:szCs w:val="24"/>
        </w:rPr>
        <w:t>• Job Title: Dementia Services Coordinator</w:t>
      </w:r>
    </w:p>
    <w:p w14:paraId="69E1715C" w14:textId="77777777" w:rsidR="007232A0" w:rsidRPr="003873CE" w:rsidRDefault="007232A0" w:rsidP="007232A0">
      <w:pPr>
        <w:rPr>
          <w:rFonts w:ascii="Arial" w:hAnsi="Arial" w:cs="Arial"/>
          <w:sz w:val="24"/>
          <w:szCs w:val="24"/>
        </w:rPr>
      </w:pPr>
      <w:r w:rsidRPr="003873CE">
        <w:rPr>
          <w:rFonts w:ascii="Arial" w:hAnsi="Arial" w:cs="Arial"/>
          <w:sz w:val="24"/>
          <w:szCs w:val="24"/>
        </w:rPr>
        <w:t>• Salary: £28,000 FTE (£15,448 pro-rata)</w:t>
      </w:r>
    </w:p>
    <w:p w14:paraId="08C6C326" w14:textId="77777777" w:rsidR="007232A0" w:rsidRPr="003873CE" w:rsidRDefault="007232A0" w:rsidP="007232A0">
      <w:pPr>
        <w:rPr>
          <w:rFonts w:ascii="Arial" w:hAnsi="Arial" w:cs="Arial"/>
          <w:sz w:val="24"/>
          <w:szCs w:val="24"/>
        </w:rPr>
      </w:pPr>
      <w:r w:rsidRPr="003873CE">
        <w:rPr>
          <w:rFonts w:ascii="Arial" w:hAnsi="Arial" w:cs="Arial"/>
          <w:sz w:val="24"/>
          <w:szCs w:val="24"/>
        </w:rPr>
        <w:t xml:space="preserve">• Hours: 20 hours per week, flexible </w:t>
      </w:r>
      <w:proofErr w:type="gramStart"/>
      <w:r w:rsidRPr="003873CE">
        <w:rPr>
          <w:rFonts w:ascii="Arial" w:hAnsi="Arial" w:cs="Arial"/>
          <w:sz w:val="24"/>
          <w:szCs w:val="24"/>
        </w:rPr>
        <w:t>working</w:t>
      </w:r>
      <w:proofErr w:type="gramEnd"/>
      <w:r w:rsidRPr="003873CE">
        <w:rPr>
          <w:rFonts w:ascii="Arial" w:hAnsi="Arial" w:cs="Arial"/>
          <w:sz w:val="24"/>
          <w:szCs w:val="24"/>
        </w:rPr>
        <w:t xml:space="preserve"> to be agreed with the postholder</w:t>
      </w:r>
    </w:p>
    <w:p w14:paraId="4C392B6C" w14:textId="77777777" w:rsidR="007232A0" w:rsidRPr="003873CE" w:rsidRDefault="007232A0" w:rsidP="007232A0">
      <w:pPr>
        <w:rPr>
          <w:rFonts w:ascii="Arial" w:hAnsi="Arial" w:cs="Arial"/>
          <w:sz w:val="24"/>
          <w:szCs w:val="24"/>
        </w:rPr>
      </w:pPr>
      <w:r w:rsidRPr="003873CE">
        <w:rPr>
          <w:rFonts w:ascii="Arial" w:hAnsi="Arial" w:cs="Arial"/>
          <w:sz w:val="24"/>
          <w:szCs w:val="24"/>
        </w:rPr>
        <w:t xml:space="preserve">• </w:t>
      </w:r>
      <w:r>
        <w:rPr>
          <w:rFonts w:ascii="Arial" w:hAnsi="Arial" w:cs="Arial"/>
          <w:sz w:val="24"/>
          <w:szCs w:val="24"/>
        </w:rPr>
        <w:t>Lo</w:t>
      </w:r>
      <w:r w:rsidRPr="003873CE">
        <w:rPr>
          <w:rFonts w:ascii="Arial" w:hAnsi="Arial" w:cs="Arial"/>
          <w:sz w:val="24"/>
          <w:szCs w:val="24"/>
        </w:rPr>
        <w:t xml:space="preserve">cation: </w:t>
      </w:r>
      <w:r>
        <w:rPr>
          <w:rFonts w:ascii="Arial" w:hAnsi="Arial" w:cs="Arial"/>
          <w:sz w:val="24"/>
          <w:szCs w:val="24"/>
        </w:rPr>
        <w:t xml:space="preserve">Eyre Street </w:t>
      </w:r>
      <w:r w:rsidRPr="003873CE">
        <w:rPr>
          <w:rFonts w:ascii="Arial" w:hAnsi="Arial" w:cs="Arial"/>
          <w:sz w:val="24"/>
          <w:szCs w:val="24"/>
        </w:rPr>
        <w:t xml:space="preserve">Sheffield, with hybrid/flexible working arrangements </w:t>
      </w:r>
    </w:p>
    <w:p w14:paraId="4843A4ED" w14:textId="77777777" w:rsidR="007232A0" w:rsidRPr="003873CE" w:rsidRDefault="007232A0" w:rsidP="007232A0">
      <w:pPr>
        <w:pStyle w:val="Heading3"/>
        <w:rPr>
          <w:rFonts w:ascii="Arial" w:hAnsi="Arial" w:cs="Arial"/>
          <w:color w:val="auto"/>
          <w:sz w:val="24"/>
          <w:szCs w:val="24"/>
        </w:rPr>
      </w:pPr>
      <w:r w:rsidRPr="003873CE">
        <w:rPr>
          <w:rFonts w:ascii="Arial" w:hAnsi="Arial" w:cs="Arial"/>
          <w:color w:val="auto"/>
          <w:sz w:val="24"/>
          <w:szCs w:val="24"/>
        </w:rPr>
        <w:t>About the Role</w:t>
      </w:r>
    </w:p>
    <w:p w14:paraId="661AF801" w14:textId="77777777" w:rsidR="007232A0" w:rsidRPr="003873CE" w:rsidRDefault="007232A0" w:rsidP="007232A0">
      <w:pPr>
        <w:rPr>
          <w:rFonts w:ascii="Arial" w:hAnsi="Arial" w:cs="Arial"/>
          <w:sz w:val="24"/>
          <w:szCs w:val="24"/>
        </w:rPr>
      </w:pPr>
      <w:r w:rsidRPr="003873CE">
        <w:rPr>
          <w:rFonts w:ascii="Arial" w:hAnsi="Arial" w:cs="Arial"/>
          <w:sz w:val="24"/>
          <w:szCs w:val="24"/>
        </w:rPr>
        <w:t>You will coordinate and deliver person-</w:t>
      </w:r>
      <w:proofErr w:type="spellStart"/>
      <w:r w:rsidRPr="003873CE">
        <w:rPr>
          <w:rFonts w:ascii="Arial" w:hAnsi="Arial" w:cs="Arial"/>
          <w:sz w:val="24"/>
          <w:szCs w:val="24"/>
        </w:rPr>
        <w:t>centred</w:t>
      </w:r>
      <w:proofErr w:type="spellEnd"/>
      <w:r w:rsidRPr="003873CE">
        <w:rPr>
          <w:rFonts w:ascii="Arial" w:hAnsi="Arial" w:cs="Arial"/>
          <w:sz w:val="24"/>
          <w:szCs w:val="24"/>
        </w:rPr>
        <w:t xml:space="preserve"> support for people living with dementia and their </w:t>
      </w:r>
      <w:proofErr w:type="spellStart"/>
      <w:r w:rsidRPr="003873CE">
        <w:rPr>
          <w:rFonts w:ascii="Arial" w:hAnsi="Arial" w:cs="Arial"/>
          <w:sz w:val="24"/>
          <w:szCs w:val="24"/>
        </w:rPr>
        <w:t>carers</w:t>
      </w:r>
      <w:proofErr w:type="spellEnd"/>
      <w:r w:rsidRPr="003873CE">
        <w:rPr>
          <w:rFonts w:ascii="Arial" w:hAnsi="Arial" w:cs="Arial"/>
          <w:sz w:val="24"/>
          <w:szCs w:val="24"/>
        </w:rPr>
        <w:t xml:space="preserve">, promote Age UK Sheffield’s dementia services, and raise awareness of Dementia Advice Sheffield (DAS) across health and social care networks. Working closely with our Marketing Coordinator, you will ensure services are promoted widely and effectively, while also helping us lead on Sheffield’s Dementia Commitments and </w:t>
      </w:r>
      <w:r>
        <w:rPr>
          <w:rFonts w:ascii="Arial" w:hAnsi="Arial" w:cs="Arial"/>
          <w:sz w:val="24"/>
          <w:szCs w:val="24"/>
        </w:rPr>
        <w:t xml:space="preserve">Sheffield’s </w:t>
      </w:r>
      <w:r w:rsidRPr="003873CE">
        <w:rPr>
          <w:rFonts w:ascii="Arial" w:hAnsi="Arial" w:cs="Arial"/>
          <w:sz w:val="24"/>
          <w:szCs w:val="24"/>
        </w:rPr>
        <w:t>Dementia Strategy.</w:t>
      </w:r>
      <w:r w:rsidRPr="003873CE">
        <w:rPr>
          <w:rFonts w:ascii="Arial" w:hAnsi="Arial" w:cs="Arial"/>
          <w:sz w:val="24"/>
          <w:szCs w:val="24"/>
        </w:rPr>
        <w:br/>
        <w:t>This is a fantastic opportunity for someone who enjoys working collaboratively, developing partnerships, and making a positive difference.</w:t>
      </w:r>
    </w:p>
    <w:p w14:paraId="33A92B63" w14:textId="77777777" w:rsidR="007232A0" w:rsidRPr="003873CE" w:rsidRDefault="007232A0" w:rsidP="007232A0">
      <w:pPr>
        <w:pStyle w:val="Heading3"/>
        <w:rPr>
          <w:rFonts w:ascii="Arial" w:hAnsi="Arial" w:cs="Arial"/>
          <w:color w:val="auto"/>
          <w:sz w:val="24"/>
          <w:szCs w:val="24"/>
        </w:rPr>
      </w:pPr>
      <w:r w:rsidRPr="003873CE">
        <w:rPr>
          <w:rFonts w:ascii="Arial" w:hAnsi="Arial" w:cs="Arial"/>
          <w:color w:val="auto"/>
          <w:sz w:val="24"/>
          <w:szCs w:val="24"/>
        </w:rPr>
        <w:t>Why Join Age UK Sheffield?</w:t>
      </w:r>
    </w:p>
    <w:p w14:paraId="7BF23374" w14:textId="77777777" w:rsidR="007232A0" w:rsidRPr="003873CE" w:rsidRDefault="007232A0" w:rsidP="007232A0">
      <w:pPr>
        <w:pStyle w:val="ListBullet"/>
        <w:tabs>
          <w:tab w:val="num" w:pos="360"/>
        </w:tabs>
        <w:ind w:left="360" w:hanging="360"/>
        <w:rPr>
          <w:rFonts w:ascii="Arial" w:hAnsi="Arial" w:cs="Arial"/>
          <w:sz w:val="24"/>
          <w:szCs w:val="24"/>
        </w:rPr>
      </w:pPr>
      <w:r w:rsidRPr="003873CE">
        <w:rPr>
          <w:rFonts w:ascii="Arial" w:hAnsi="Arial" w:cs="Arial"/>
          <w:sz w:val="24"/>
          <w:szCs w:val="24"/>
        </w:rPr>
        <w:t>We are a Disability Confident Employer, committed to equity and inclusion.</w:t>
      </w:r>
    </w:p>
    <w:p w14:paraId="15ACD5B7" w14:textId="77777777" w:rsidR="007232A0" w:rsidRPr="003873CE" w:rsidRDefault="007232A0" w:rsidP="007232A0">
      <w:pPr>
        <w:pStyle w:val="ListBullet"/>
        <w:tabs>
          <w:tab w:val="num" w:pos="360"/>
        </w:tabs>
        <w:ind w:left="360" w:hanging="360"/>
        <w:rPr>
          <w:rFonts w:ascii="Arial" w:hAnsi="Arial" w:cs="Arial"/>
          <w:sz w:val="24"/>
          <w:szCs w:val="24"/>
        </w:rPr>
      </w:pPr>
      <w:r w:rsidRPr="003873CE">
        <w:rPr>
          <w:rFonts w:ascii="Arial" w:hAnsi="Arial" w:cs="Arial"/>
          <w:sz w:val="24"/>
          <w:szCs w:val="24"/>
        </w:rPr>
        <w:t>30 days’ annual leave + bank holidays (pro-rata).</w:t>
      </w:r>
    </w:p>
    <w:p w14:paraId="228F889A" w14:textId="77777777" w:rsidR="007232A0" w:rsidRPr="00467F53" w:rsidRDefault="007232A0" w:rsidP="007232A0">
      <w:pPr>
        <w:pStyle w:val="ListBullet"/>
        <w:tabs>
          <w:tab w:val="num" w:pos="360"/>
        </w:tabs>
        <w:ind w:left="360" w:hanging="360"/>
        <w:rPr>
          <w:rFonts w:ascii="Arial" w:hAnsi="Arial" w:cs="Arial"/>
          <w:sz w:val="24"/>
          <w:szCs w:val="24"/>
        </w:rPr>
      </w:pPr>
      <w:r w:rsidRPr="003873CE">
        <w:rPr>
          <w:rFonts w:ascii="Arial" w:hAnsi="Arial" w:cs="Arial"/>
          <w:sz w:val="24"/>
          <w:szCs w:val="24"/>
        </w:rPr>
        <w:t xml:space="preserve">Employee Support </w:t>
      </w:r>
      <w:proofErr w:type="spellStart"/>
      <w:r w:rsidRPr="003873CE">
        <w:rPr>
          <w:rFonts w:ascii="Arial" w:hAnsi="Arial" w:cs="Arial"/>
          <w:sz w:val="24"/>
          <w:szCs w:val="24"/>
        </w:rPr>
        <w:t>Programme</w:t>
      </w:r>
      <w:proofErr w:type="spellEnd"/>
      <w:r w:rsidRPr="003873CE">
        <w:rPr>
          <w:rFonts w:ascii="Arial" w:hAnsi="Arial" w:cs="Arial"/>
          <w:sz w:val="24"/>
          <w:szCs w:val="24"/>
        </w:rPr>
        <w:t xml:space="preserve"> (ESP)</w:t>
      </w:r>
      <w:r>
        <w:rPr>
          <w:rFonts w:ascii="Arial" w:hAnsi="Arial" w:cs="Arial"/>
          <w:sz w:val="24"/>
          <w:szCs w:val="24"/>
        </w:rPr>
        <w:t xml:space="preserve"> and </w:t>
      </w:r>
      <w:r w:rsidRPr="00467F53">
        <w:rPr>
          <w:rFonts w:ascii="Arial" w:hAnsi="Arial" w:cs="Arial"/>
          <w:sz w:val="24"/>
          <w:szCs w:val="24"/>
        </w:rPr>
        <w:t>Blue Light Discount Card.</w:t>
      </w:r>
    </w:p>
    <w:p w14:paraId="77783B7B" w14:textId="77777777" w:rsidR="007232A0" w:rsidRPr="003873CE" w:rsidRDefault="007232A0" w:rsidP="007232A0">
      <w:pPr>
        <w:pStyle w:val="ListBullet"/>
        <w:tabs>
          <w:tab w:val="num" w:pos="360"/>
        </w:tabs>
        <w:ind w:left="360" w:hanging="360"/>
        <w:rPr>
          <w:rFonts w:ascii="Arial" w:hAnsi="Arial" w:cs="Arial"/>
          <w:sz w:val="24"/>
          <w:szCs w:val="24"/>
        </w:rPr>
      </w:pPr>
      <w:r w:rsidRPr="003873CE">
        <w:rPr>
          <w:rFonts w:ascii="Arial" w:hAnsi="Arial" w:cs="Arial"/>
          <w:sz w:val="24"/>
          <w:szCs w:val="24"/>
        </w:rPr>
        <w:t>Cycle to Work Scheme.</w:t>
      </w:r>
    </w:p>
    <w:p w14:paraId="5A8EDF15" w14:textId="77777777" w:rsidR="007232A0" w:rsidRPr="003873CE" w:rsidRDefault="007232A0" w:rsidP="007232A0">
      <w:pPr>
        <w:pStyle w:val="ListBullet"/>
        <w:tabs>
          <w:tab w:val="num" w:pos="360"/>
        </w:tabs>
        <w:ind w:left="360" w:hanging="360"/>
        <w:rPr>
          <w:rFonts w:ascii="Arial" w:hAnsi="Arial" w:cs="Arial"/>
          <w:sz w:val="24"/>
          <w:szCs w:val="24"/>
        </w:rPr>
      </w:pPr>
      <w:r w:rsidRPr="003873CE">
        <w:rPr>
          <w:rFonts w:ascii="Arial" w:hAnsi="Arial" w:cs="Arial"/>
          <w:sz w:val="24"/>
          <w:szCs w:val="24"/>
        </w:rPr>
        <w:t>Comprehensive training and development opportunities.</w:t>
      </w:r>
    </w:p>
    <w:p w14:paraId="36111D25" w14:textId="77777777" w:rsidR="007232A0" w:rsidRPr="003873CE" w:rsidRDefault="007232A0" w:rsidP="007232A0">
      <w:pPr>
        <w:pStyle w:val="ListBullet"/>
        <w:tabs>
          <w:tab w:val="num" w:pos="360"/>
        </w:tabs>
        <w:ind w:left="360" w:hanging="360"/>
        <w:rPr>
          <w:rFonts w:ascii="Arial" w:hAnsi="Arial" w:cs="Arial"/>
          <w:sz w:val="24"/>
          <w:szCs w:val="24"/>
        </w:rPr>
      </w:pPr>
      <w:r w:rsidRPr="003873CE">
        <w:rPr>
          <w:rFonts w:ascii="Arial" w:hAnsi="Arial" w:cs="Arial"/>
          <w:sz w:val="24"/>
          <w:szCs w:val="24"/>
        </w:rPr>
        <w:t>Flexible and hybrid working options.</w:t>
      </w:r>
    </w:p>
    <w:p w14:paraId="4997D93A" w14:textId="77777777" w:rsidR="007232A0" w:rsidRPr="003873CE" w:rsidRDefault="007232A0" w:rsidP="007232A0">
      <w:pPr>
        <w:rPr>
          <w:rFonts w:ascii="Arial" w:hAnsi="Arial" w:cs="Arial"/>
          <w:sz w:val="24"/>
          <w:szCs w:val="24"/>
        </w:rPr>
      </w:pPr>
      <w:r w:rsidRPr="003873CE">
        <w:rPr>
          <w:rFonts w:ascii="Arial" w:hAnsi="Arial" w:cs="Arial"/>
          <w:sz w:val="24"/>
          <w:szCs w:val="24"/>
        </w:rPr>
        <w:t>Age UK Sheffield is committed to being representative of the communities we serve. We warmly welcome applications from people from the global majority, LGBTQ+ communities, and people with lived experience of dementia.</w:t>
      </w:r>
    </w:p>
    <w:p w14:paraId="6175562B" w14:textId="67A76BBA" w:rsidR="007232A0" w:rsidRDefault="007232A0" w:rsidP="007232A0">
      <w:pPr>
        <w:rPr>
          <w:rFonts w:ascii="Arial" w:hAnsi="Arial" w:cs="Arial"/>
          <w:sz w:val="24"/>
          <w:szCs w:val="24"/>
        </w:rPr>
      </w:pPr>
      <w:r w:rsidRPr="003873CE">
        <w:rPr>
          <w:rFonts w:ascii="Arial" w:hAnsi="Arial" w:cs="Arial"/>
          <w:sz w:val="24"/>
          <w:szCs w:val="24"/>
        </w:rPr>
        <w:t xml:space="preserve">To apply, visit: </w:t>
      </w:r>
      <w:hyperlink r:id="rId7" w:history="1">
        <w:r w:rsidRPr="00CE1C23">
          <w:rPr>
            <w:rStyle w:val="Hyperlink"/>
            <w:rFonts w:ascii="Arial" w:hAnsi="Arial" w:cs="Arial"/>
            <w:sz w:val="24"/>
            <w:szCs w:val="24"/>
          </w:rPr>
          <w:t>www.ageuksheffield.org.uk/jobs</w:t>
        </w:r>
      </w:hyperlink>
    </w:p>
    <w:p w14:paraId="01AE8BDB" w14:textId="23AA4A79" w:rsidR="007232A0" w:rsidRDefault="007232A0" w:rsidP="007232A0">
      <w:pPr>
        <w:rPr>
          <w:rFonts w:ascii="Arial" w:hAnsi="Arial" w:cs="Arial"/>
          <w:sz w:val="24"/>
          <w:szCs w:val="24"/>
        </w:rPr>
      </w:pPr>
      <w:r>
        <w:rPr>
          <w:rFonts w:ascii="Arial" w:hAnsi="Arial" w:cs="Arial"/>
          <w:sz w:val="24"/>
          <w:szCs w:val="24"/>
        </w:rPr>
        <w:t>Closing date – Monday 22</w:t>
      </w:r>
      <w:r w:rsidRPr="007232A0">
        <w:rPr>
          <w:rFonts w:ascii="Arial" w:hAnsi="Arial" w:cs="Arial"/>
          <w:sz w:val="24"/>
          <w:szCs w:val="24"/>
          <w:vertAlign w:val="superscript"/>
        </w:rPr>
        <w:t>nd</w:t>
      </w:r>
      <w:r>
        <w:rPr>
          <w:rFonts w:ascii="Arial" w:hAnsi="Arial" w:cs="Arial"/>
          <w:sz w:val="24"/>
          <w:szCs w:val="24"/>
        </w:rPr>
        <w:t xml:space="preserve"> September 25</w:t>
      </w:r>
    </w:p>
    <w:p w14:paraId="5A3D9DC4" w14:textId="3A3B4DC0" w:rsidR="007232A0" w:rsidRPr="003873CE" w:rsidRDefault="007232A0" w:rsidP="007232A0">
      <w:pPr>
        <w:rPr>
          <w:rFonts w:ascii="Arial" w:hAnsi="Arial" w:cs="Arial"/>
          <w:sz w:val="24"/>
          <w:szCs w:val="24"/>
        </w:rPr>
      </w:pPr>
      <w:r>
        <w:rPr>
          <w:rFonts w:ascii="Arial" w:hAnsi="Arial" w:cs="Arial"/>
          <w:sz w:val="24"/>
          <w:szCs w:val="24"/>
        </w:rPr>
        <w:t>Interviews – Week commencing 29</w:t>
      </w:r>
      <w:r w:rsidRPr="007232A0">
        <w:rPr>
          <w:rFonts w:ascii="Arial" w:hAnsi="Arial" w:cs="Arial"/>
          <w:sz w:val="24"/>
          <w:szCs w:val="24"/>
          <w:vertAlign w:val="superscript"/>
        </w:rPr>
        <w:t>th</w:t>
      </w:r>
      <w:r>
        <w:rPr>
          <w:rFonts w:ascii="Arial" w:hAnsi="Arial" w:cs="Arial"/>
          <w:sz w:val="24"/>
          <w:szCs w:val="24"/>
        </w:rPr>
        <w:t xml:space="preserve"> September 25</w:t>
      </w:r>
    </w:p>
    <w:sectPr w:rsidR="007232A0" w:rsidRPr="003873CE">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69C7" w14:textId="77777777" w:rsidR="00832E24" w:rsidRDefault="00832E24" w:rsidP="007232A0">
      <w:pPr>
        <w:spacing w:after="0" w:line="240" w:lineRule="auto"/>
      </w:pPr>
      <w:r>
        <w:separator/>
      </w:r>
    </w:p>
  </w:endnote>
  <w:endnote w:type="continuationSeparator" w:id="0">
    <w:p w14:paraId="1CF34311" w14:textId="77777777" w:rsidR="00832E24" w:rsidRDefault="00832E24" w:rsidP="00723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2E407" w14:textId="77777777" w:rsidR="00832E24" w:rsidRDefault="00832E24" w:rsidP="007232A0">
      <w:pPr>
        <w:spacing w:after="0" w:line="240" w:lineRule="auto"/>
      </w:pPr>
      <w:r>
        <w:separator/>
      </w:r>
    </w:p>
  </w:footnote>
  <w:footnote w:type="continuationSeparator" w:id="0">
    <w:p w14:paraId="132B558C" w14:textId="77777777" w:rsidR="00832E24" w:rsidRDefault="00832E24" w:rsidP="007232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5E940" w14:textId="667B4974" w:rsidR="007232A0" w:rsidRDefault="007232A0">
    <w:pPr>
      <w:pStyle w:val="Header"/>
    </w:pPr>
    <w:r>
      <w:rPr>
        <w:noProof/>
      </w:rPr>
      <w:drawing>
        <wp:inline distT="0" distB="0" distL="0" distR="0" wp14:anchorId="22BDD284" wp14:editId="6741D097">
          <wp:extent cx="2604770" cy="1265555"/>
          <wp:effectExtent l="0" t="0" r="5080" b="0"/>
          <wp:docPr id="1" name="Picture 1" descr="Age UK Sheffield Logo CMYK UC"/>
          <wp:cNvGraphicFramePr/>
          <a:graphic xmlns:a="http://schemas.openxmlformats.org/drawingml/2006/main">
            <a:graphicData uri="http://schemas.openxmlformats.org/drawingml/2006/picture">
              <pic:pic xmlns:pic="http://schemas.openxmlformats.org/drawingml/2006/picture">
                <pic:nvPicPr>
                  <pic:cNvPr id="1" name="Picture 1" descr="Age UK Sheffield Logo CMYK UC"/>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04770" cy="12655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5EAD66"/>
    <w:lvl w:ilvl="0">
      <w:start w:val="1"/>
      <w:numFmt w:val="bullet"/>
      <w:pStyle w:val="ListBullet"/>
      <w:lvlText w:val=""/>
      <w:lvlJc w:val="left"/>
      <w:pPr>
        <w:tabs>
          <w:tab w:val="num" w:pos="360"/>
        </w:tabs>
        <w:ind w:left="360" w:hanging="360"/>
      </w:pPr>
      <w:rPr>
        <w:rFonts w:ascii="Symbol" w:hAnsi="Symbol" w:hint="default"/>
      </w:rPr>
    </w:lvl>
  </w:abstractNum>
  <w:num w:numId="1" w16cid:durableId="606348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2A0"/>
    <w:rsid w:val="004750B6"/>
    <w:rsid w:val="005F5C1F"/>
    <w:rsid w:val="007232A0"/>
    <w:rsid w:val="00741D58"/>
    <w:rsid w:val="00832E24"/>
    <w:rsid w:val="00AA69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0DB2C"/>
  <w15:chartTrackingRefBased/>
  <w15:docId w15:val="{3B1A8DB3-A3B9-478D-9FF7-AC2C7BA0D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2A0"/>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7232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32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232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32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32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32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32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32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32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32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32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232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32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32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32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32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32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32A0"/>
    <w:rPr>
      <w:rFonts w:eastAsiaTheme="majorEastAsia" w:cstheme="majorBidi"/>
      <w:color w:val="272727" w:themeColor="text1" w:themeTint="D8"/>
    </w:rPr>
  </w:style>
  <w:style w:type="paragraph" w:styleId="Title">
    <w:name w:val="Title"/>
    <w:basedOn w:val="Normal"/>
    <w:next w:val="Normal"/>
    <w:link w:val="TitleChar"/>
    <w:uiPriority w:val="10"/>
    <w:qFormat/>
    <w:rsid w:val="007232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32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32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32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32A0"/>
    <w:pPr>
      <w:spacing w:before="160"/>
      <w:jc w:val="center"/>
    </w:pPr>
    <w:rPr>
      <w:i/>
      <w:iCs/>
      <w:color w:val="404040" w:themeColor="text1" w:themeTint="BF"/>
    </w:rPr>
  </w:style>
  <w:style w:type="character" w:customStyle="1" w:styleId="QuoteChar">
    <w:name w:val="Quote Char"/>
    <w:basedOn w:val="DefaultParagraphFont"/>
    <w:link w:val="Quote"/>
    <w:uiPriority w:val="29"/>
    <w:rsid w:val="007232A0"/>
    <w:rPr>
      <w:i/>
      <w:iCs/>
      <w:color w:val="404040" w:themeColor="text1" w:themeTint="BF"/>
    </w:rPr>
  </w:style>
  <w:style w:type="paragraph" w:styleId="ListParagraph">
    <w:name w:val="List Paragraph"/>
    <w:basedOn w:val="Normal"/>
    <w:uiPriority w:val="34"/>
    <w:qFormat/>
    <w:rsid w:val="007232A0"/>
    <w:pPr>
      <w:ind w:left="720"/>
      <w:contextualSpacing/>
    </w:pPr>
  </w:style>
  <w:style w:type="character" w:styleId="IntenseEmphasis">
    <w:name w:val="Intense Emphasis"/>
    <w:basedOn w:val="DefaultParagraphFont"/>
    <w:uiPriority w:val="21"/>
    <w:qFormat/>
    <w:rsid w:val="007232A0"/>
    <w:rPr>
      <w:i/>
      <w:iCs/>
      <w:color w:val="0F4761" w:themeColor="accent1" w:themeShade="BF"/>
    </w:rPr>
  </w:style>
  <w:style w:type="paragraph" w:styleId="IntenseQuote">
    <w:name w:val="Intense Quote"/>
    <w:basedOn w:val="Normal"/>
    <w:next w:val="Normal"/>
    <w:link w:val="IntenseQuoteChar"/>
    <w:uiPriority w:val="30"/>
    <w:qFormat/>
    <w:rsid w:val="007232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32A0"/>
    <w:rPr>
      <w:i/>
      <w:iCs/>
      <w:color w:val="0F4761" w:themeColor="accent1" w:themeShade="BF"/>
    </w:rPr>
  </w:style>
  <w:style w:type="character" w:styleId="IntenseReference">
    <w:name w:val="Intense Reference"/>
    <w:basedOn w:val="DefaultParagraphFont"/>
    <w:uiPriority w:val="32"/>
    <w:qFormat/>
    <w:rsid w:val="007232A0"/>
    <w:rPr>
      <w:b/>
      <w:bCs/>
      <w:smallCaps/>
      <w:color w:val="0F4761" w:themeColor="accent1" w:themeShade="BF"/>
      <w:spacing w:val="5"/>
    </w:rPr>
  </w:style>
  <w:style w:type="paragraph" w:styleId="Header">
    <w:name w:val="header"/>
    <w:basedOn w:val="Normal"/>
    <w:link w:val="HeaderChar"/>
    <w:uiPriority w:val="99"/>
    <w:unhideWhenUsed/>
    <w:rsid w:val="007232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32A0"/>
  </w:style>
  <w:style w:type="paragraph" w:styleId="Footer">
    <w:name w:val="footer"/>
    <w:basedOn w:val="Normal"/>
    <w:link w:val="FooterChar"/>
    <w:uiPriority w:val="99"/>
    <w:unhideWhenUsed/>
    <w:rsid w:val="007232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32A0"/>
  </w:style>
  <w:style w:type="paragraph" w:styleId="ListBullet">
    <w:name w:val="List Bullet"/>
    <w:basedOn w:val="Normal"/>
    <w:uiPriority w:val="99"/>
    <w:unhideWhenUsed/>
    <w:rsid w:val="007232A0"/>
    <w:pPr>
      <w:numPr>
        <w:numId w:val="1"/>
      </w:numPr>
      <w:tabs>
        <w:tab w:val="clear" w:pos="360"/>
      </w:tabs>
      <w:ind w:left="0" w:firstLine="0"/>
      <w:contextualSpacing/>
    </w:pPr>
  </w:style>
  <w:style w:type="character" w:styleId="Hyperlink">
    <w:name w:val="Hyperlink"/>
    <w:basedOn w:val="DefaultParagraphFont"/>
    <w:uiPriority w:val="99"/>
    <w:unhideWhenUsed/>
    <w:rsid w:val="007232A0"/>
    <w:rPr>
      <w:color w:val="467886" w:themeColor="hyperlink"/>
      <w:u w:val="single"/>
    </w:rPr>
  </w:style>
  <w:style w:type="character" w:styleId="UnresolvedMention">
    <w:name w:val="Unresolved Mention"/>
    <w:basedOn w:val="DefaultParagraphFont"/>
    <w:uiPriority w:val="99"/>
    <w:semiHidden/>
    <w:unhideWhenUsed/>
    <w:rsid w:val="007232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geuksheffield.org.uk/job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1707</Characters>
  <Application>Microsoft Office Word</Application>
  <DocSecurity>0</DocSecurity>
  <Lines>14</Lines>
  <Paragraphs>4</Paragraphs>
  <ScaleCrop>false</ScaleCrop>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Barker</dc:creator>
  <cp:keywords/>
  <dc:description/>
  <cp:lastModifiedBy>Teresa Barker</cp:lastModifiedBy>
  <cp:revision>2</cp:revision>
  <dcterms:created xsi:type="dcterms:W3CDTF">2025-08-26T12:42:00Z</dcterms:created>
  <dcterms:modified xsi:type="dcterms:W3CDTF">2025-08-26T12:42:00Z</dcterms:modified>
</cp:coreProperties>
</file>