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813B" w14:textId="77777777" w:rsidR="00C10976" w:rsidRPr="00CF6868" w:rsidRDefault="00C10976" w:rsidP="0046134D">
      <w:pPr>
        <w:shd w:val="clear" w:color="auto" w:fill="FFFFFF"/>
        <w:spacing w:before="210" w:after="0" w:line="672" w:lineRule="atLeast"/>
        <w:outlineLvl w:val="0"/>
        <w:rPr>
          <w:rFonts w:ascii="Times New Roman" w:eastAsia="Times New Roman" w:hAnsi="Times New Roman" w:cs="Times New Roman"/>
          <w:sz w:val="36"/>
          <w:szCs w:val="36"/>
          <w:lang w:eastAsia="en-GB"/>
        </w:rPr>
      </w:pPr>
      <w:r w:rsidRPr="00CF6868">
        <w:rPr>
          <w:rFonts w:ascii="Arial" w:eastAsia="Times New Roman" w:hAnsi="Arial" w:cs="Arial"/>
          <w:kern w:val="36"/>
          <w:sz w:val="36"/>
          <w:szCs w:val="36"/>
          <w:lang w:eastAsia="en-GB"/>
        </w:rPr>
        <w:t xml:space="preserve">Job applicant privacy notice </w:t>
      </w:r>
      <w:r w:rsidR="007024DB" w:rsidRPr="00CF6868">
        <w:rPr>
          <w:noProof/>
          <w:sz w:val="36"/>
          <w:szCs w:val="36"/>
          <w:lang w:eastAsia="en-GB"/>
        </w:rPr>
        <w:drawing>
          <wp:anchor distT="0" distB="0" distL="114300" distR="114300" simplePos="0" relativeHeight="251659264" behindDoc="1" locked="0" layoutInCell="1" allowOverlap="1" wp14:anchorId="4906C06E" wp14:editId="231120D1">
            <wp:simplePos x="0" y="0"/>
            <wp:positionH relativeFrom="column">
              <wp:posOffset>4159885</wp:posOffset>
            </wp:positionH>
            <wp:positionV relativeFrom="paragraph">
              <wp:posOffset>-480695</wp:posOffset>
            </wp:positionV>
            <wp:extent cx="1819275" cy="1029335"/>
            <wp:effectExtent l="0" t="0" r="9525" b="0"/>
            <wp:wrapTight wrapText="bothSides">
              <wp:wrapPolygon edited="0">
                <wp:start x="0" y="0"/>
                <wp:lineTo x="0" y="21187"/>
                <wp:lineTo x="21487" y="21187"/>
                <wp:lineTo x="21487" y="0"/>
                <wp:lineTo x="0" y="0"/>
              </wp:wrapPolygon>
            </wp:wrapTight>
            <wp:docPr id="1" name="Picture 1" descr="ID111103 Age UK Sheffield LH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111103 Age UK Sheffield LH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l="2858" r="69485"/>
                    <a:stretch>
                      <a:fillRect/>
                    </a:stretch>
                  </pic:blipFill>
                  <pic:spPr bwMode="auto">
                    <a:xfrm>
                      <a:off x="0" y="0"/>
                      <a:ext cx="181927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366DD" w14:textId="77777777" w:rsidR="0046134D" w:rsidRPr="00CF6868" w:rsidRDefault="0046134D" w:rsidP="00C10976">
      <w:pPr>
        <w:shd w:val="clear" w:color="auto" w:fill="FFFFFF"/>
        <w:spacing w:after="180" w:line="240" w:lineRule="auto"/>
        <w:rPr>
          <w:rFonts w:ascii="Arial" w:eastAsia="Times New Roman" w:hAnsi="Arial" w:cs="Arial"/>
          <w:b/>
          <w:bCs/>
          <w:sz w:val="24"/>
          <w:szCs w:val="24"/>
          <w:lang w:eastAsia="en-GB"/>
        </w:rPr>
      </w:pPr>
    </w:p>
    <w:p w14:paraId="206DE921"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As part of any recruitment process,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 xml:space="preserve">collects and processes personal data relating to job applicants.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is committed to being transparent about how it collects and uses that data and to meeting its data protection obligations.</w:t>
      </w:r>
    </w:p>
    <w:p w14:paraId="33955D59"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b/>
          <w:bCs/>
          <w:sz w:val="24"/>
          <w:szCs w:val="24"/>
          <w:lang w:eastAsia="en-GB"/>
        </w:rPr>
        <w:t xml:space="preserve">What information does </w:t>
      </w:r>
      <w:r w:rsidR="007024DB" w:rsidRPr="00CF6868">
        <w:rPr>
          <w:rFonts w:ascii="Arial" w:eastAsia="Times New Roman" w:hAnsi="Arial" w:cs="Arial"/>
          <w:b/>
          <w:bCs/>
          <w:sz w:val="24"/>
          <w:szCs w:val="24"/>
          <w:lang w:eastAsia="en-GB"/>
        </w:rPr>
        <w:t xml:space="preserve">Age UK Sheffield </w:t>
      </w:r>
      <w:r w:rsidRPr="00CF6868">
        <w:rPr>
          <w:rFonts w:ascii="Arial" w:eastAsia="Times New Roman" w:hAnsi="Arial" w:cs="Arial"/>
          <w:b/>
          <w:bCs/>
          <w:sz w:val="24"/>
          <w:szCs w:val="24"/>
          <w:lang w:eastAsia="en-GB"/>
        </w:rPr>
        <w:t>collect?</w:t>
      </w:r>
    </w:p>
    <w:p w14:paraId="042AE851" w14:textId="77777777" w:rsidR="0046134D" w:rsidRPr="00CF6868" w:rsidRDefault="007024DB" w:rsidP="0046134D">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 xml:space="preserve">collects a range of information about you. This </w:t>
      </w:r>
      <w:r w:rsidR="0046134D" w:rsidRPr="00CF6868">
        <w:rPr>
          <w:rFonts w:ascii="Arial" w:eastAsia="Times New Roman" w:hAnsi="Arial" w:cs="Arial"/>
          <w:sz w:val="24"/>
          <w:szCs w:val="24"/>
          <w:lang w:eastAsia="en-GB"/>
        </w:rPr>
        <w:t>includes</w:t>
      </w:r>
    </w:p>
    <w:p w14:paraId="7D1F1BC0" w14:textId="77777777" w:rsidR="00CF6868" w:rsidRDefault="00C10976" w:rsidP="00CF6868">
      <w:pPr>
        <w:pStyle w:val="ListParagraph"/>
        <w:numPr>
          <w:ilvl w:val="0"/>
          <w:numId w:val="4"/>
        </w:num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your name, address and contact details, including email address and telephone number;</w:t>
      </w:r>
    </w:p>
    <w:p w14:paraId="2D789B06" w14:textId="77777777" w:rsidR="00CF6868" w:rsidRDefault="00C10976" w:rsidP="00CF6868">
      <w:pPr>
        <w:pStyle w:val="ListParagraph"/>
        <w:numPr>
          <w:ilvl w:val="0"/>
          <w:numId w:val="4"/>
        </w:num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details of your qualifications, skills, experience and employment history;</w:t>
      </w:r>
    </w:p>
    <w:p w14:paraId="06DFFBD7" w14:textId="77777777" w:rsidR="00CF6868" w:rsidRDefault="00C10976" w:rsidP="00CF6868">
      <w:pPr>
        <w:pStyle w:val="ListParagraph"/>
        <w:numPr>
          <w:ilvl w:val="0"/>
          <w:numId w:val="4"/>
        </w:num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information about your current level of remuneration, including benefit entitlements;</w:t>
      </w:r>
    </w:p>
    <w:p w14:paraId="59CD2598" w14:textId="77777777" w:rsidR="00CF6868" w:rsidRDefault="00C10976" w:rsidP="00CF6868">
      <w:pPr>
        <w:pStyle w:val="ListParagraph"/>
        <w:numPr>
          <w:ilvl w:val="0"/>
          <w:numId w:val="4"/>
        </w:num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whether or not you have a disability for which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needs to make reasonable adjustments during the recruitment process;</w:t>
      </w:r>
    </w:p>
    <w:p w14:paraId="2E2824CB" w14:textId="77777777" w:rsidR="00CF6868" w:rsidRDefault="00C10976" w:rsidP="00CF6868">
      <w:pPr>
        <w:pStyle w:val="ListParagraph"/>
        <w:numPr>
          <w:ilvl w:val="0"/>
          <w:numId w:val="4"/>
        </w:num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information about your entitlement to work in the UK; and</w:t>
      </w:r>
    </w:p>
    <w:p w14:paraId="55183ACA" w14:textId="77777777" w:rsidR="00C10976" w:rsidRPr="00CF6868" w:rsidRDefault="00C10976" w:rsidP="00CF6868">
      <w:pPr>
        <w:pStyle w:val="ListParagraph"/>
        <w:numPr>
          <w:ilvl w:val="0"/>
          <w:numId w:val="4"/>
        </w:num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equal opportunities monitoring information, including information about your ethnic origin, sexual orientation,</w:t>
      </w:r>
      <w:r w:rsidR="007024DB" w:rsidRPr="00CF6868">
        <w:rPr>
          <w:rFonts w:ascii="Arial" w:eastAsia="Times New Roman" w:hAnsi="Arial" w:cs="Arial"/>
          <w:sz w:val="24"/>
          <w:szCs w:val="24"/>
          <w:lang w:eastAsia="en-GB"/>
        </w:rPr>
        <w:t xml:space="preserve"> health and religion or belief.</w:t>
      </w:r>
    </w:p>
    <w:p w14:paraId="1D943652" w14:textId="77777777" w:rsidR="00C10976" w:rsidRPr="00CF6868" w:rsidRDefault="007024DB"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 xml:space="preserve">collects this information in a variety of ways. For example, data might be contained in application forms, obtained from your passport or other identity documents, or collected through interviews or other forms of assessment </w:t>
      </w:r>
    </w:p>
    <w:p w14:paraId="59F4A095" w14:textId="77777777" w:rsidR="00C10976" w:rsidRPr="00CF6868" w:rsidRDefault="007024DB"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will also collect personal data about you from third parties, such as reference</w:t>
      </w:r>
      <w:r w:rsidR="0046134D" w:rsidRPr="00CF6868">
        <w:rPr>
          <w:rFonts w:ascii="Arial" w:eastAsia="Times New Roman" w:hAnsi="Arial" w:cs="Arial"/>
          <w:sz w:val="24"/>
          <w:szCs w:val="24"/>
          <w:lang w:eastAsia="en-GB"/>
        </w:rPr>
        <w:t>s supplied by former employer</w:t>
      </w:r>
      <w:r w:rsidRPr="00CF6868">
        <w:rPr>
          <w:rFonts w:ascii="Arial" w:eastAsia="Times New Roman" w:hAnsi="Arial" w:cs="Arial"/>
          <w:sz w:val="24"/>
          <w:szCs w:val="24"/>
          <w:lang w:eastAsia="en-GB"/>
        </w:rPr>
        <w:t xml:space="preserve">s </w:t>
      </w:r>
      <w:r w:rsidR="00C10976" w:rsidRPr="00CF6868">
        <w:rPr>
          <w:rFonts w:ascii="Arial" w:eastAsia="Times New Roman" w:hAnsi="Arial" w:cs="Arial"/>
          <w:sz w:val="24"/>
          <w:szCs w:val="24"/>
          <w:lang w:eastAsia="en-GB"/>
        </w:rPr>
        <w:t>and informati</w:t>
      </w:r>
      <w:r w:rsidR="0046134D" w:rsidRPr="00CF6868">
        <w:rPr>
          <w:rFonts w:ascii="Arial" w:eastAsia="Times New Roman" w:hAnsi="Arial" w:cs="Arial"/>
          <w:sz w:val="24"/>
          <w:szCs w:val="24"/>
          <w:lang w:eastAsia="en-GB"/>
        </w:rPr>
        <w:t xml:space="preserve">on from criminal records checks. </w:t>
      </w: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will seek information from third parties only once a job offer to you has been made and will in</w:t>
      </w:r>
      <w:r w:rsidR="0046134D" w:rsidRPr="00CF6868">
        <w:rPr>
          <w:rFonts w:ascii="Arial" w:eastAsia="Times New Roman" w:hAnsi="Arial" w:cs="Arial"/>
          <w:sz w:val="24"/>
          <w:szCs w:val="24"/>
          <w:lang w:eastAsia="en-GB"/>
        </w:rPr>
        <w:t>form you that it is doing so.</w:t>
      </w:r>
    </w:p>
    <w:p w14:paraId="18C16832"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Data will be stored in a range of different places, including on your application record, in HR management systems and on other IT systems (including email).</w:t>
      </w:r>
    </w:p>
    <w:p w14:paraId="4EC70780"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b/>
          <w:bCs/>
          <w:sz w:val="24"/>
          <w:szCs w:val="24"/>
          <w:lang w:eastAsia="en-GB"/>
        </w:rPr>
        <w:t xml:space="preserve">Why does </w:t>
      </w:r>
      <w:r w:rsidR="007024DB" w:rsidRPr="00CF6868">
        <w:rPr>
          <w:rFonts w:ascii="Arial" w:eastAsia="Times New Roman" w:hAnsi="Arial" w:cs="Arial"/>
          <w:b/>
          <w:bCs/>
          <w:sz w:val="24"/>
          <w:szCs w:val="24"/>
          <w:lang w:eastAsia="en-GB"/>
        </w:rPr>
        <w:t xml:space="preserve">Age UK Sheffield </w:t>
      </w:r>
      <w:r w:rsidRPr="00CF6868">
        <w:rPr>
          <w:rFonts w:ascii="Arial" w:eastAsia="Times New Roman" w:hAnsi="Arial" w:cs="Arial"/>
          <w:b/>
          <w:bCs/>
          <w:sz w:val="24"/>
          <w:szCs w:val="24"/>
          <w:lang w:eastAsia="en-GB"/>
        </w:rPr>
        <w:t>process personal data?</w:t>
      </w:r>
    </w:p>
    <w:p w14:paraId="4477A253" w14:textId="77777777" w:rsidR="00C10976" w:rsidRPr="00CF6868" w:rsidRDefault="007024DB"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needs to process data to take steps at your request prior to entering into a contract with you. It also needs to process your data to enter into a contract with you.</w:t>
      </w:r>
    </w:p>
    <w:p w14:paraId="3C9B286A"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In some cases,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needs to process data to ensure that it is complying with its legal obligations. For example, it is required to check a successful applicant's eligibility to work in the UK before employment starts.</w:t>
      </w:r>
    </w:p>
    <w:p w14:paraId="276A3151" w14:textId="77777777" w:rsidR="0046134D" w:rsidRPr="00CF6868" w:rsidRDefault="007024DB"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 xml:space="preserve">has a legitimate interest in processing personal data during the recruitment process and for keeping records of the process. Processing data from job applicants allows </w:t>
      </w: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 xml:space="preserve">to manage the recruitment process, assess and confirm a candidate's suitability for employment and decide to whom to offer a job. </w:t>
      </w: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may also need to process data from job applicants to respond to and defend against legal claims.</w:t>
      </w:r>
    </w:p>
    <w:p w14:paraId="2FF2BCDB"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lastRenderedPageBreak/>
        <w:t xml:space="preserve">Where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relies on legitimate interests as a reason for processing data, it has considered whether or not those interests are overridden by the rights and freedoms of employees or workers and has concluded that they ar</w:t>
      </w:r>
      <w:r w:rsidR="0046134D" w:rsidRPr="00CF6868">
        <w:rPr>
          <w:rFonts w:ascii="Arial" w:eastAsia="Times New Roman" w:hAnsi="Arial" w:cs="Arial"/>
          <w:sz w:val="24"/>
          <w:szCs w:val="24"/>
          <w:lang w:eastAsia="en-GB"/>
        </w:rPr>
        <w:t>e not.</w:t>
      </w:r>
    </w:p>
    <w:p w14:paraId="0E43DB87" w14:textId="77777777" w:rsidR="00C10976" w:rsidRPr="00CF6868" w:rsidRDefault="007024DB"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processes health information if it needs to make reasonable adjustments to the recruitment process for candidates who have a disability. This is to carry out its obligations and exercise specific rights in relation to employment.</w:t>
      </w:r>
    </w:p>
    <w:p w14:paraId="5C4985D6"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Where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processes other special categories of data, such as information about ethnic origin, sexual orientation, health or religion or belief, this is for equal opp</w:t>
      </w:r>
      <w:r w:rsidR="0046134D" w:rsidRPr="00CF6868">
        <w:rPr>
          <w:rFonts w:ascii="Arial" w:eastAsia="Times New Roman" w:hAnsi="Arial" w:cs="Arial"/>
          <w:sz w:val="24"/>
          <w:szCs w:val="24"/>
          <w:lang w:eastAsia="en-GB"/>
        </w:rPr>
        <w:t>ortunities monitoring purposes.</w:t>
      </w:r>
    </w:p>
    <w:p w14:paraId="0BA03AA3"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For some roles,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 xml:space="preserve">is obliged to seek information about criminal convictions and offences. Where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seeks this information, it does so because it is necessary for it to carry out its obligations and exercise specific ri</w:t>
      </w:r>
      <w:r w:rsidR="0046134D" w:rsidRPr="00CF6868">
        <w:rPr>
          <w:rFonts w:ascii="Arial" w:eastAsia="Times New Roman" w:hAnsi="Arial" w:cs="Arial"/>
          <w:sz w:val="24"/>
          <w:szCs w:val="24"/>
          <w:lang w:eastAsia="en-GB"/>
        </w:rPr>
        <w:t>ghts in relation to employment.</w:t>
      </w:r>
    </w:p>
    <w:p w14:paraId="1CF6352A" w14:textId="77777777" w:rsidR="00C10976" w:rsidRPr="00CF6868" w:rsidRDefault="007024DB"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will not use your data for any purpose other than the recruitment exercise for which you have applied.</w:t>
      </w:r>
    </w:p>
    <w:p w14:paraId="2C625DB5"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b/>
          <w:bCs/>
          <w:sz w:val="24"/>
          <w:szCs w:val="24"/>
          <w:lang w:eastAsia="en-GB"/>
        </w:rPr>
        <w:t>Who has access to data?</w:t>
      </w:r>
    </w:p>
    <w:p w14:paraId="54B1AD3D"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Your information will be shared internally for the purposes of the recru</w:t>
      </w:r>
      <w:r w:rsidR="0046134D" w:rsidRPr="00CF6868">
        <w:rPr>
          <w:rFonts w:ascii="Arial" w:eastAsia="Times New Roman" w:hAnsi="Arial" w:cs="Arial"/>
          <w:sz w:val="24"/>
          <w:szCs w:val="24"/>
          <w:lang w:eastAsia="en-GB"/>
        </w:rPr>
        <w:t xml:space="preserve">itment exercise. This includes </w:t>
      </w:r>
      <w:r w:rsidRPr="00CF6868">
        <w:rPr>
          <w:rFonts w:ascii="Arial" w:eastAsia="Times New Roman" w:hAnsi="Arial" w:cs="Arial"/>
          <w:sz w:val="24"/>
          <w:szCs w:val="24"/>
          <w:lang w:eastAsia="en-GB"/>
        </w:rPr>
        <w:t>members of the HR and recruitment team, interviewers involved in the recruitment process, managers in the business area with a vacancy and IT staff if access to the data is necessary for</w:t>
      </w:r>
      <w:r w:rsidR="0046134D" w:rsidRPr="00CF6868">
        <w:rPr>
          <w:rFonts w:ascii="Arial" w:eastAsia="Times New Roman" w:hAnsi="Arial" w:cs="Arial"/>
          <w:sz w:val="24"/>
          <w:szCs w:val="24"/>
          <w:lang w:eastAsia="en-GB"/>
        </w:rPr>
        <w:t xml:space="preserve"> the performance of their roles</w:t>
      </w:r>
      <w:r w:rsidRPr="00CF6868">
        <w:rPr>
          <w:rFonts w:ascii="Arial" w:eastAsia="Times New Roman" w:hAnsi="Arial" w:cs="Arial"/>
          <w:sz w:val="24"/>
          <w:szCs w:val="24"/>
          <w:lang w:eastAsia="en-GB"/>
        </w:rPr>
        <w:t>.</w:t>
      </w:r>
    </w:p>
    <w:p w14:paraId="3F4FD7C0" w14:textId="77777777" w:rsidR="00C10976" w:rsidRPr="00CF6868" w:rsidRDefault="007024DB"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 xml:space="preserve">will not share your data with third parties, unless your application for employment is successful and it makes you an offer of employment. </w:t>
      </w:r>
      <w:r w:rsidRPr="00CF6868">
        <w:rPr>
          <w:rFonts w:ascii="Arial" w:eastAsia="Times New Roman" w:hAnsi="Arial" w:cs="Arial"/>
          <w:sz w:val="24"/>
          <w:szCs w:val="24"/>
          <w:lang w:eastAsia="en-GB"/>
        </w:rPr>
        <w:t xml:space="preserve">Age UK Sheffield </w:t>
      </w:r>
      <w:r w:rsidR="0046134D" w:rsidRPr="00CF6868">
        <w:rPr>
          <w:rFonts w:ascii="Arial" w:eastAsia="Times New Roman" w:hAnsi="Arial" w:cs="Arial"/>
          <w:sz w:val="24"/>
          <w:szCs w:val="24"/>
          <w:lang w:eastAsia="en-GB"/>
        </w:rPr>
        <w:t xml:space="preserve">will then share your data with </w:t>
      </w:r>
      <w:r w:rsidR="00C10976" w:rsidRPr="00CF6868">
        <w:rPr>
          <w:rFonts w:ascii="Arial" w:eastAsia="Times New Roman" w:hAnsi="Arial" w:cs="Arial"/>
          <w:sz w:val="24"/>
          <w:szCs w:val="24"/>
          <w:lang w:eastAsia="en-GB"/>
        </w:rPr>
        <w:t>former employe</w:t>
      </w:r>
      <w:r w:rsidRPr="00CF6868">
        <w:rPr>
          <w:rFonts w:ascii="Arial" w:eastAsia="Times New Roman" w:hAnsi="Arial" w:cs="Arial"/>
          <w:sz w:val="24"/>
          <w:szCs w:val="24"/>
          <w:lang w:eastAsia="en-GB"/>
        </w:rPr>
        <w:t xml:space="preserve">rs to obtain references for you </w:t>
      </w:r>
      <w:r w:rsidR="00C10976" w:rsidRPr="00CF6868">
        <w:rPr>
          <w:rFonts w:ascii="Arial" w:eastAsia="Times New Roman" w:hAnsi="Arial" w:cs="Arial"/>
          <w:sz w:val="24"/>
          <w:szCs w:val="24"/>
          <w:lang w:eastAsia="en-GB"/>
        </w:rPr>
        <w:t>and the Disclosure and Barring Service to obtain ne</w:t>
      </w:r>
      <w:r w:rsidR="0046134D" w:rsidRPr="00CF6868">
        <w:rPr>
          <w:rFonts w:ascii="Arial" w:eastAsia="Times New Roman" w:hAnsi="Arial" w:cs="Arial"/>
          <w:sz w:val="24"/>
          <w:szCs w:val="24"/>
          <w:lang w:eastAsia="en-GB"/>
        </w:rPr>
        <w:t>cessary criminal records checks</w:t>
      </w:r>
      <w:r w:rsidR="00C10976" w:rsidRPr="00CF6868">
        <w:rPr>
          <w:rFonts w:ascii="Arial" w:eastAsia="Times New Roman" w:hAnsi="Arial" w:cs="Arial"/>
          <w:sz w:val="24"/>
          <w:szCs w:val="24"/>
          <w:lang w:eastAsia="en-GB"/>
        </w:rPr>
        <w:t>.</w:t>
      </w:r>
    </w:p>
    <w:p w14:paraId="7514AB60" w14:textId="77777777" w:rsidR="00C10976" w:rsidRPr="00CF6868" w:rsidRDefault="007024DB"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will not transfer your data outside the European Economic Area.</w:t>
      </w:r>
    </w:p>
    <w:p w14:paraId="34FF7EC8"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b/>
          <w:bCs/>
          <w:sz w:val="24"/>
          <w:szCs w:val="24"/>
          <w:lang w:eastAsia="en-GB"/>
        </w:rPr>
        <w:t xml:space="preserve">How does </w:t>
      </w:r>
      <w:r w:rsidR="007024DB" w:rsidRPr="00CF6868">
        <w:rPr>
          <w:rFonts w:ascii="Arial" w:eastAsia="Times New Roman" w:hAnsi="Arial" w:cs="Arial"/>
          <w:b/>
          <w:bCs/>
          <w:sz w:val="24"/>
          <w:szCs w:val="24"/>
          <w:lang w:eastAsia="en-GB"/>
        </w:rPr>
        <w:t xml:space="preserve">Age UK Sheffield </w:t>
      </w:r>
      <w:r w:rsidRPr="00CF6868">
        <w:rPr>
          <w:rFonts w:ascii="Arial" w:eastAsia="Times New Roman" w:hAnsi="Arial" w:cs="Arial"/>
          <w:b/>
          <w:bCs/>
          <w:sz w:val="24"/>
          <w:szCs w:val="24"/>
          <w:lang w:eastAsia="en-GB"/>
        </w:rPr>
        <w:t>protect data?</w:t>
      </w:r>
    </w:p>
    <w:p w14:paraId="48AF90B4" w14:textId="77777777" w:rsidR="00C10976" w:rsidRPr="00CF6868" w:rsidRDefault="007024DB"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Age UK Sheffield </w:t>
      </w:r>
      <w:r w:rsidR="00C10976" w:rsidRPr="00CF6868">
        <w:rPr>
          <w:rFonts w:ascii="Arial" w:eastAsia="Times New Roman" w:hAnsi="Arial" w:cs="Arial"/>
          <w:sz w:val="24"/>
          <w:szCs w:val="24"/>
          <w:lang w:eastAsia="en-GB"/>
        </w:rPr>
        <w:t>takes the security of your data seriously. It has internal policies and controls in place to ensure that your data is not lost, accidentally destroyed, misused or disclosed, and is not accessed except by our employees in the proper performance of their duties</w:t>
      </w:r>
    </w:p>
    <w:p w14:paraId="124F1F43"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b/>
          <w:bCs/>
          <w:sz w:val="24"/>
          <w:szCs w:val="24"/>
          <w:lang w:eastAsia="en-GB"/>
        </w:rPr>
        <w:t xml:space="preserve">For how long does </w:t>
      </w:r>
      <w:r w:rsidR="007024DB" w:rsidRPr="00CF6868">
        <w:rPr>
          <w:rFonts w:ascii="Arial" w:eastAsia="Times New Roman" w:hAnsi="Arial" w:cs="Arial"/>
          <w:b/>
          <w:bCs/>
          <w:sz w:val="24"/>
          <w:szCs w:val="24"/>
          <w:lang w:eastAsia="en-GB"/>
        </w:rPr>
        <w:t xml:space="preserve">Age UK Sheffield </w:t>
      </w:r>
      <w:r w:rsidRPr="00CF6868">
        <w:rPr>
          <w:rFonts w:ascii="Arial" w:eastAsia="Times New Roman" w:hAnsi="Arial" w:cs="Arial"/>
          <w:b/>
          <w:bCs/>
          <w:sz w:val="24"/>
          <w:szCs w:val="24"/>
          <w:lang w:eastAsia="en-GB"/>
        </w:rPr>
        <w:t>keep data?</w:t>
      </w:r>
    </w:p>
    <w:p w14:paraId="006F06F7"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If your application for employment is unsuccessful,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 xml:space="preserve">will hold your data on file for </w:t>
      </w:r>
      <w:r w:rsidR="0046134D" w:rsidRPr="00CF6868">
        <w:rPr>
          <w:rFonts w:ascii="Arial" w:eastAsia="Times New Roman" w:hAnsi="Arial" w:cs="Arial"/>
          <w:sz w:val="24"/>
          <w:szCs w:val="24"/>
          <w:lang w:eastAsia="en-GB"/>
        </w:rPr>
        <w:t xml:space="preserve">six months </w:t>
      </w:r>
      <w:r w:rsidRPr="00CF6868">
        <w:rPr>
          <w:rFonts w:ascii="Arial" w:eastAsia="Times New Roman" w:hAnsi="Arial" w:cs="Arial"/>
          <w:sz w:val="24"/>
          <w:szCs w:val="24"/>
          <w:lang w:eastAsia="en-GB"/>
        </w:rPr>
        <w:t xml:space="preserve">after the end of the relevant recruitment process. </w:t>
      </w:r>
      <w:r w:rsidR="0046134D" w:rsidRPr="00CF6868">
        <w:rPr>
          <w:rFonts w:ascii="Arial" w:eastAsia="Times New Roman" w:hAnsi="Arial" w:cs="Arial"/>
          <w:sz w:val="24"/>
          <w:szCs w:val="24"/>
          <w:lang w:eastAsia="en-GB"/>
        </w:rPr>
        <w:t xml:space="preserve">At the end of that period </w:t>
      </w:r>
      <w:r w:rsidRPr="00CF6868">
        <w:rPr>
          <w:rFonts w:ascii="Arial" w:eastAsia="Times New Roman" w:hAnsi="Arial" w:cs="Arial"/>
          <w:sz w:val="24"/>
          <w:szCs w:val="24"/>
          <w:lang w:eastAsia="en-GB"/>
        </w:rPr>
        <w:t>your data is deleted or destroyed.</w:t>
      </w:r>
    </w:p>
    <w:p w14:paraId="3E6AD8FE"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If your application for employment is successful, personal data gathered during the recruitment process will be tran</w:t>
      </w:r>
      <w:r w:rsidR="0046134D" w:rsidRPr="00CF6868">
        <w:rPr>
          <w:rFonts w:ascii="Arial" w:eastAsia="Times New Roman" w:hAnsi="Arial" w:cs="Arial"/>
          <w:sz w:val="24"/>
          <w:szCs w:val="24"/>
          <w:lang w:eastAsia="en-GB"/>
        </w:rPr>
        <w:t xml:space="preserve">sferred to your personnel file </w:t>
      </w:r>
      <w:r w:rsidRPr="00CF6868">
        <w:rPr>
          <w:rFonts w:ascii="Arial" w:eastAsia="Times New Roman" w:hAnsi="Arial" w:cs="Arial"/>
          <w:sz w:val="24"/>
          <w:szCs w:val="24"/>
          <w:lang w:eastAsia="en-GB"/>
        </w:rPr>
        <w:t xml:space="preserve">and </w:t>
      </w:r>
      <w:r w:rsidR="0046134D" w:rsidRPr="00CF6868">
        <w:rPr>
          <w:rFonts w:ascii="Arial" w:eastAsia="Times New Roman" w:hAnsi="Arial" w:cs="Arial"/>
          <w:sz w:val="24"/>
          <w:szCs w:val="24"/>
          <w:lang w:eastAsia="en-GB"/>
        </w:rPr>
        <w:t>retained during your employment</w:t>
      </w:r>
      <w:r w:rsidRPr="00CF6868">
        <w:rPr>
          <w:rFonts w:ascii="Arial" w:eastAsia="Times New Roman" w:hAnsi="Arial" w:cs="Arial"/>
          <w:sz w:val="24"/>
          <w:szCs w:val="24"/>
          <w:lang w:eastAsia="en-GB"/>
        </w:rPr>
        <w:t>. The periods for which your data will be held will be provided to you in a new privacy notice.</w:t>
      </w:r>
    </w:p>
    <w:p w14:paraId="24136902"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b/>
          <w:bCs/>
          <w:sz w:val="24"/>
          <w:szCs w:val="24"/>
          <w:lang w:eastAsia="en-GB"/>
        </w:rPr>
        <w:t>Your rights</w:t>
      </w:r>
    </w:p>
    <w:p w14:paraId="17B043C7"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As a data subject, you have a number of rights. You can:</w:t>
      </w:r>
    </w:p>
    <w:p w14:paraId="6024D8CC" w14:textId="77777777" w:rsidR="00C10976" w:rsidRPr="00CF6868" w:rsidRDefault="00C10976" w:rsidP="00C10976">
      <w:pPr>
        <w:numPr>
          <w:ilvl w:val="0"/>
          <w:numId w:val="2"/>
        </w:numPr>
        <w:shd w:val="clear" w:color="auto" w:fill="FFFFFF"/>
        <w:spacing w:before="100" w:beforeAutospacing="1" w:after="180" w:line="240" w:lineRule="auto"/>
        <w:ind w:left="0"/>
        <w:rPr>
          <w:rFonts w:ascii="Arial" w:eastAsia="Times New Roman" w:hAnsi="Arial" w:cs="Arial"/>
          <w:sz w:val="24"/>
          <w:szCs w:val="24"/>
          <w:lang w:eastAsia="en-GB"/>
        </w:rPr>
      </w:pPr>
      <w:r w:rsidRPr="00CF6868">
        <w:rPr>
          <w:rFonts w:ascii="Arial" w:eastAsia="Times New Roman" w:hAnsi="Arial" w:cs="Arial"/>
          <w:sz w:val="24"/>
          <w:szCs w:val="24"/>
          <w:lang w:eastAsia="en-GB"/>
        </w:rPr>
        <w:lastRenderedPageBreak/>
        <w:t>access and obtain a copy of your data on request;</w:t>
      </w:r>
    </w:p>
    <w:p w14:paraId="009DEA19" w14:textId="77777777" w:rsidR="00C10976" w:rsidRPr="00CF6868" w:rsidRDefault="00C10976" w:rsidP="00C10976">
      <w:pPr>
        <w:numPr>
          <w:ilvl w:val="0"/>
          <w:numId w:val="2"/>
        </w:numPr>
        <w:shd w:val="clear" w:color="auto" w:fill="FFFFFF"/>
        <w:spacing w:before="100" w:beforeAutospacing="1" w:after="180" w:line="240" w:lineRule="auto"/>
        <w:ind w:left="0"/>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require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to change incorrect or incomplete data;</w:t>
      </w:r>
    </w:p>
    <w:p w14:paraId="452A6858" w14:textId="77777777" w:rsidR="00C10976" w:rsidRPr="00CF6868" w:rsidRDefault="00C10976" w:rsidP="00C10976">
      <w:pPr>
        <w:numPr>
          <w:ilvl w:val="0"/>
          <w:numId w:val="2"/>
        </w:numPr>
        <w:shd w:val="clear" w:color="auto" w:fill="FFFFFF"/>
        <w:spacing w:before="100" w:beforeAutospacing="1" w:after="180" w:line="240" w:lineRule="auto"/>
        <w:ind w:left="0"/>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require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to delete or stop processing your data, for example where the data is no longer necessary for the purposes of processing;</w:t>
      </w:r>
    </w:p>
    <w:p w14:paraId="06F1D8B5" w14:textId="77777777" w:rsidR="00C10976" w:rsidRPr="00CF6868" w:rsidRDefault="00C10976" w:rsidP="00C10976">
      <w:pPr>
        <w:numPr>
          <w:ilvl w:val="0"/>
          <w:numId w:val="2"/>
        </w:numPr>
        <w:shd w:val="clear" w:color="auto" w:fill="FFFFFF"/>
        <w:spacing w:before="100" w:beforeAutospacing="1" w:after="180" w:line="240" w:lineRule="auto"/>
        <w:ind w:left="0"/>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object to the processing of your data where </w:t>
      </w:r>
      <w:r w:rsidR="007024DB" w:rsidRPr="00CF6868">
        <w:rPr>
          <w:rFonts w:ascii="Arial" w:eastAsia="Times New Roman" w:hAnsi="Arial" w:cs="Arial"/>
          <w:sz w:val="24"/>
          <w:szCs w:val="24"/>
          <w:lang w:eastAsia="en-GB"/>
        </w:rPr>
        <w:t>Age UK Sheffield i</w:t>
      </w:r>
      <w:r w:rsidRPr="00CF6868">
        <w:rPr>
          <w:rFonts w:ascii="Arial" w:eastAsia="Times New Roman" w:hAnsi="Arial" w:cs="Arial"/>
          <w:sz w:val="24"/>
          <w:szCs w:val="24"/>
          <w:lang w:eastAsia="en-GB"/>
        </w:rPr>
        <w:t>s relying on its legitimate interests as the legal ground for processing; and</w:t>
      </w:r>
    </w:p>
    <w:p w14:paraId="07134371" w14:textId="77777777" w:rsidR="00C10976" w:rsidRPr="00CF6868" w:rsidRDefault="00C10976" w:rsidP="00C10976">
      <w:pPr>
        <w:numPr>
          <w:ilvl w:val="0"/>
          <w:numId w:val="2"/>
        </w:numPr>
        <w:shd w:val="clear" w:color="auto" w:fill="FFFFFF"/>
        <w:spacing w:before="100" w:beforeAutospacing="1" w:after="180" w:line="240" w:lineRule="auto"/>
        <w:ind w:left="0"/>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ask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to stop processing data for a period if data is inaccurate or there is a dispute about whether or not your interests override the organisation's legitimate grounds for processing data.</w:t>
      </w:r>
    </w:p>
    <w:p w14:paraId="090EF58F" w14:textId="2C22F524"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If you would like to exercise any of these rights, please contact </w:t>
      </w:r>
      <w:r w:rsidR="007024DB" w:rsidRPr="00CF6868">
        <w:rPr>
          <w:rFonts w:ascii="Arial" w:eastAsia="Times New Roman" w:hAnsi="Arial" w:cs="Arial"/>
          <w:sz w:val="24"/>
          <w:szCs w:val="24"/>
          <w:lang w:eastAsia="en-GB"/>
        </w:rPr>
        <w:t xml:space="preserve">the Data Protection Coordinator at </w:t>
      </w:r>
      <w:hyperlink r:id="rId8" w:history="1">
        <w:r w:rsidR="00BB744C" w:rsidRPr="00F3526A">
          <w:rPr>
            <w:rStyle w:val="Hyperlink"/>
          </w:rPr>
          <w:t>AUKSHRadmin@ageuksheffield.org.uk</w:t>
        </w:r>
      </w:hyperlink>
      <w:r w:rsidR="00BB744C">
        <w:t xml:space="preserve"> </w:t>
      </w:r>
    </w:p>
    <w:p w14:paraId="1DEF2892"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If you believe that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has not complied with your data protection rights, you can complain to the Information Commissioner.</w:t>
      </w:r>
    </w:p>
    <w:p w14:paraId="7AF436A9"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b/>
          <w:bCs/>
          <w:sz w:val="24"/>
          <w:szCs w:val="24"/>
          <w:lang w:eastAsia="en-GB"/>
        </w:rPr>
        <w:t>What if you do not provide personal data?</w:t>
      </w:r>
    </w:p>
    <w:p w14:paraId="05E1F87E" w14:textId="77777777" w:rsidR="00C10976" w:rsidRPr="00CF6868" w:rsidRDefault="00C10976" w:rsidP="00C10976">
      <w:pPr>
        <w:shd w:val="clear" w:color="auto" w:fill="FFFFFF"/>
        <w:spacing w:after="180" w:line="240" w:lineRule="auto"/>
        <w:rPr>
          <w:rFonts w:ascii="Arial" w:eastAsia="Times New Roman" w:hAnsi="Arial" w:cs="Arial"/>
          <w:sz w:val="24"/>
          <w:szCs w:val="24"/>
          <w:lang w:eastAsia="en-GB"/>
        </w:rPr>
      </w:pPr>
      <w:r w:rsidRPr="00CF6868">
        <w:rPr>
          <w:rFonts w:ascii="Arial" w:eastAsia="Times New Roman" w:hAnsi="Arial" w:cs="Arial"/>
          <w:sz w:val="24"/>
          <w:szCs w:val="24"/>
          <w:lang w:eastAsia="en-GB"/>
        </w:rPr>
        <w:t xml:space="preserve">You are under no statutory or contractual obligation to provide data to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 xml:space="preserve">during the recruitment process. However, if you do not provide the information, </w:t>
      </w:r>
      <w:r w:rsidR="007024DB" w:rsidRPr="00CF6868">
        <w:rPr>
          <w:rFonts w:ascii="Arial" w:eastAsia="Times New Roman" w:hAnsi="Arial" w:cs="Arial"/>
          <w:sz w:val="24"/>
          <w:szCs w:val="24"/>
          <w:lang w:eastAsia="en-GB"/>
        </w:rPr>
        <w:t xml:space="preserve">Age UK Sheffield </w:t>
      </w:r>
      <w:r w:rsidRPr="00CF6868">
        <w:rPr>
          <w:rFonts w:ascii="Arial" w:eastAsia="Times New Roman" w:hAnsi="Arial" w:cs="Arial"/>
          <w:sz w:val="24"/>
          <w:szCs w:val="24"/>
          <w:lang w:eastAsia="en-GB"/>
        </w:rPr>
        <w:t>may not be able to process your application properly or at all.</w:t>
      </w:r>
    </w:p>
    <w:sectPr w:rsidR="00C10976" w:rsidRPr="00CF686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5B1A" w14:textId="77777777" w:rsidR="00A07895" w:rsidRDefault="00A07895" w:rsidP="007024DB">
      <w:pPr>
        <w:spacing w:after="0" w:line="240" w:lineRule="auto"/>
      </w:pPr>
      <w:r>
        <w:separator/>
      </w:r>
    </w:p>
  </w:endnote>
  <w:endnote w:type="continuationSeparator" w:id="0">
    <w:p w14:paraId="2F17C5C6" w14:textId="77777777" w:rsidR="00A07895" w:rsidRDefault="00A07895" w:rsidP="0070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887963"/>
      <w:docPartObj>
        <w:docPartGallery w:val="Page Numbers (Bottom of Page)"/>
        <w:docPartUnique/>
      </w:docPartObj>
    </w:sdtPr>
    <w:sdtEndPr>
      <w:rPr>
        <w:noProof/>
      </w:rPr>
    </w:sdtEndPr>
    <w:sdtContent>
      <w:p w14:paraId="3F205A43" w14:textId="77777777" w:rsidR="007024DB" w:rsidRDefault="006E440D">
        <w:pPr>
          <w:pStyle w:val="Footer"/>
        </w:pPr>
        <w:r>
          <w:t>2</w:t>
        </w:r>
      </w:p>
    </w:sdtContent>
  </w:sdt>
  <w:p w14:paraId="57339FEB" w14:textId="44D1AAAF" w:rsidR="007024DB" w:rsidRDefault="00B74AEF">
    <w:pPr>
      <w:pStyle w:val="Footer"/>
    </w:pPr>
    <w:r>
      <w:t xml:space="preserve">August </w:t>
    </w:r>
    <w:r w:rsidR="006E440D">
      <w:t>20</w:t>
    </w:r>
    <w:r>
      <w:t>2</w:t>
    </w:r>
    <w:r w:rsidR="00BB744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3F98" w14:textId="77777777" w:rsidR="00A07895" w:rsidRDefault="00A07895" w:rsidP="007024DB">
      <w:pPr>
        <w:spacing w:after="0" w:line="240" w:lineRule="auto"/>
      </w:pPr>
      <w:r>
        <w:separator/>
      </w:r>
    </w:p>
  </w:footnote>
  <w:footnote w:type="continuationSeparator" w:id="0">
    <w:p w14:paraId="79C5A192" w14:textId="77777777" w:rsidR="00A07895" w:rsidRDefault="00A07895" w:rsidP="00702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3205B"/>
    <w:multiLevelType w:val="hybridMultilevel"/>
    <w:tmpl w:val="F8FA1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A74298"/>
    <w:multiLevelType w:val="multilevel"/>
    <w:tmpl w:val="2CDC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F7F98"/>
    <w:multiLevelType w:val="multilevel"/>
    <w:tmpl w:val="7758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766D9"/>
    <w:multiLevelType w:val="multilevel"/>
    <w:tmpl w:val="E0C6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383948">
    <w:abstractNumId w:val="3"/>
  </w:num>
  <w:num w:numId="2" w16cid:durableId="1467354671">
    <w:abstractNumId w:val="2"/>
  </w:num>
  <w:num w:numId="3" w16cid:durableId="1678271240">
    <w:abstractNumId w:val="1"/>
  </w:num>
  <w:num w:numId="4" w16cid:durableId="102413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76"/>
    <w:rsid w:val="00007E6A"/>
    <w:rsid w:val="00105E9E"/>
    <w:rsid w:val="002C55D3"/>
    <w:rsid w:val="0046134D"/>
    <w:rsid w:val="006E440D"/>
    <w:rsid w:val="007024DB"/>
    <w:rsid w:val="007F5A8C"/>
    <w:rsid w:val="008E10BB"/>
    <w:rsid w:val="00904717"/>
    <w:rsid w:val="00921164"/>
    <w:rsid w:val="00A07895"/>
    <w:rsid w:val="00B74AEF"/>
    <w:rsid w:val="00BB744C"/>
    <w:rsid w:val="00BC12E0"/>
    <w:rsid w:val="00C10976"/>
    <w:rsid w:val="00CF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5C20"/>
  <w15:docId w15:val="{A1247E86-ACA2-4EEA-9D85-AB382757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34D"/>
    <w:pPr>
      <w:ind w:left="720"/>
      <w:contextualSpacing/>
    </w:pPr>
  </w:style>
  <w:style w:type="character" w:styleId="Hyperlink">
    <w:name w:val="Hyperlink"/>
    <w:basedOn w:val="DefaultParagraphFont"/>
    <w:uiPriority w:val="99"/>
    <w:unhideWhenUsed/>
    <w:rsid w:val="007024DB"/>
    <w:rPr>
      <w:color w:val="0563C1" w:themeColor="hyperlink"/>
      <w:u w:val="single"/>
    </w:rPr>
  </w:style>
  <w:style w:type="paragraph" w:styleId="Header">
    <w:name w:val="header"/>
    <w:basedOn w:val="Normal"/>
    <w:link w:val="HeaderChar"/>
    <w:uiPriority w:val="99"/>
    <w:unhideWhenUsed/>
    <w:rsid w:val="00702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4DB"/>
  </w:style>
  <w:style w:type="paragraph" w:styleId="Footer">
    <w:name w:val="footer"/>
    <w:basedOn w:val="Normal"/>
    <w:link w:val="FooterChar"/>
    <w:uiPriority w:val="99"/>
    <w:unhideWhenUsed/>
    <w:rsid w:val="00702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4DB"/>
  </w:style>
  <w:style w:type="character" w:styleId="UnresolvedMention">
    <w:name w:val="Unresolved Mention"/>
    <w:basedOn w:val="DefaultParagraphFont"/>
    <w:uiPriority w:val="99"/>
    <w:semiHidden/>
    <w:unhideWhenUsed/>
    <w:rsid w:val="00BB7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1020">
      <w:bodyDiv w:val="1"/>
      <w:marLeft w:val="0"/>
      <w:marRight w:val="0"/>
      <w:marTop w:val="0"/>
      <w:marBottom w:val="0"/>
      <w:divBdr>
        <w:top w:val="none" w:sz="0" w:space="0" w:color="auto"/>
        <w:left w:val="none" w:sz="0" w:space="0" w:color="auto"/>
        <w:bottom w:val="none" w:sz="0" w:space="0" w:color="auto"/>
        <w:right w:val="none" w:sz="0" w:space="0" w:color="auto"/>
      </w:divBdr>
      <w:divsChild>
        <w:div w:id="1873611082">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KSHRadmin@ageuksheffield.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Jo</dc:creator>
  <cp:lastModifiedBy>Teresa Barker</cp:lastModifiedBy>
  <cp:revision>2</cp:revision>
  <dcterms:created xsi:type="dcterms:W3CDTF">2023-08-10T11:45:00Z</dcterms:created>
  <dcterms:modified xsi:type="dcterms:W3CDTF">2023-08-10T11:45:00Z</dcterms:modified>
</cp:coreProperties>
</file>