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C9AFA" w14:textId="7F4E21E4" w:rsidR="007B5487" w:rsidRPr="00AE5014" w:rsidRDefault="00FD0D6E">
      <w:pPr>
        <w:rPr>
          <w:rFonts w:ascii="Century Gothic" w:hAnsi="Century Gothic"/>
          <w:b/>
          <w:sz w:val="24"/>
          <w:szCs w:val="24"/>
        </w:rPr>
      </w:pPr>
      <w:r w:rsidRPr="00AE5014">
        <w:rPr>
          <w:rFonts w:ascii="Century Gothic" w:hAnsi="Century Gothic"/>
          <w:b/>
          <w:sz w:val="24"/>
          <w:szCs w:val="24"/>
        </w:rPr>
        <w:t>Social Value Commitment</w:t>
      </w:r>
    </w:p>
    <w:p w14:paraId="1C21B69C" w14:textId="6CBB2155" w:rsidR="00FD0D6E" w:rsidRPr="00FD0D6E" w:rsidRDefault="00FD0D6E" w:rsidP="00FD0D6E">
      <w:pPr>
        <w:shd w:val="clear" w:color="auto" w:fill="FFFFFF"/>
        <w:spacing w:before="100" w:beforeAutospacing="1" w:after="100" w:afterAutospacing="1"/>
        <w:rPr>
          <w:rFonts w:ascii="Century Gothic" w:eastAsia="Times New Roman" w:hAnsi="Century Gothic" w:cs="Arial"/>
          <w:color w:val="000000"/>
          <w:sz w:val="24"/>
          <w:szCs w:val="24"/>
          <w:lang w:eastAsia="en-GB"/>
        </w:rPr>
      </w:pPr>
      <w:r w:rsidRPr="00FD0D6E">
        <w:rPr>
          <w:rFonts w:ascii="Century Gothic" w:hAnsi="Century Gothic" w:cs="Arial"/>
          <w:sz w:val="24"/>
          <w:szCs w:val="24"/>
        </w:rPr>
        <w:t xml:space="preserve">Age UK Solihull is committed to the principles of Social Value and how that value can impact upon our borough, our local communities, residents and peers.  As a local Charity, we have a significant opportunity to create more social value, through local jobs and volunteering, </w:t>
      </w:r>
      <w:r w:rsidRPr="00FD0D6E">
        <w:rPr>
          <w:rFonts w:ascii="Century Gothic" w:hAnsi="Century Gothic" w:cs="Arial"/>
          <w:color w:val="272D32"/>
          <w:sz w:val="24"/>
          <w:szCs w:val="24"/>
          <w:shd w:val="clear" w:color="auto" w:fill="FFFFFF"/>
        </w:rPr>
        <w:t xml:space="preserve">stronger local economies, healthier residents, vibrant communities and </w:t>
      </w:r>
      <w:r>
        <w:rPr>
          <w:rFonts w:ascii="Century Gothic" w:hAnsi="Century Gothic" w:cs="Arial"/>
          <w:color w:val="272D32"/>
          <w:sz w:val="24"/>
          <w:szCs w:val="24"/>
          <w:shd w:val="clear" w:color="auto" w:fill="FFFFFF"/>
        </w:rPr>
        <w:t xml:space="preserve">by </w:t>
      </w:r>
      <w:r w:rsidRPr="00FD0D6E">
        <w:rPr>
          <w:rFonts w:ascii="Century Gothic" w:hAnsi="Century Gothic" w:cs="Arial"/>
          <w:color w:val="272D32"/>
          <w:sz w:val="24"/>
          <w:szCs w:val="24"/>
          <w:shd w:val="clear" w:color="auto" w:fill="FFFFFF"/>
        </w:rPr>
        <w:t xml:space="preserve">contributing to an environmentally sustainable future.   Our </w:t>
      </w:r>
      <w:r w:rsidRPr="00FD0D6E">
        <w:rPr>
          <w:rFonts w:ascii="Century Gothic" w:hAnsi="Century Gothic" w:cs="Arial"/>
          <w:sz w:val="24"/>
          <w:szCs w:val="24"/>
        </w:rPr>
        <w:t xml:space="preserve">embeddedness in Solihull and the networks and relationships that this involves, is an important source of value, as it means we have an enhanced understanding of local needs and, crucially </w:t>
      </w:r>
      <w:r>
        <w:rPr>
          <w:rFonts w:ascii="Century Gothic" w:hAnsi="Century Gothic" w:cs="Arial"/>
          <w:sz w:val="24"/>
          <w:szCs w:val="24"/>
        </w:rPr>
        <w:t xml:space="preserve">can </w:t>
      </w:r>
      <w:r w:rsidRPr="00FD0D6E">
        <w:rPr>
          <w:rFonts w:ascii="Century Gothic" w:hAnsi="Century Gothic" w:cs="Arial"/>
          <w:sz w:val="24"/>
          <w:szCs w:val="24"/>
        </w:rPr>
        <w:t xml:space="preserve">enable people to navigate services and know which providers are able </w:t>
      </w:r>
      <w:r>
        <w:rPr>
          <w:rFonts w:ascii="Century Gothic" w:hAnsi="Century Gothic" w:cs="Arial"/>
          <w:sz w:val="24"/>
          <w:szCs w:val="24"/>
        </w:rPr>
        <w:t xml:space="preserve">to </w:t>
      </w:r>
      <w:r w:rsidRPr="00FD0D6E">
        <w:rPr>
          <w:rFonts w:ascii="Century Gothic" w:hAnsi="Century Gothic" w:cs="Arial"/>
          <w:sz w:val="24"/>
          <w:szCs w:val="24"/>
        </w:rPr>
        <w:t>meet or respond to their needs.  If such services or support do not exist, or if there are waiting times or access restrictions</w:t>
      </w:r>
      <w:r>
        <w:rPr>
          <w:rFonts w:ascii="Century Gothic" w:hAnsi="Century Gothic" w:cs="Arial"/>
          <w:sz w:val="24"/>
          <w:szCs w:val="24"/>
        </w:rPr>
        <w:t>, we</w:t>
      </w:r>
      <w:r w:rsidRPr="00FD0D6E">
        <w:rPr>
          <w:rFonts w:ascii="Century Gothic" w:hAnsi="Century Gothic" w:cs="Arial"/>
          <w:sz w:val="24"/>
          <w:szCs w:val="24"/>
        </w:rPr>
        <w:t xml:space="preserve"> will endeavour to meet these immediate needs ourselves, creating the basis for a long-term and engaged approach.  This embeddedness also has wider value for the public sector as it provides a source of knowledge about the nature and extent of local needs and how to meet them.</w:t>
      </w:r>
    </w:p>
    <w:p w14:paraId="1E5BCE06" w14:textId="77777777" w:rsidR="00FD0D6E" w:rsidRDefault="00FD0D6E" w:rsidP="00FD0D6E">
      <w:pPr>
        <w:shd w:val="clear" w:color="auto" w:fill="FFFFFF"/>
        <w:spacing w:before="100" w:beforeAutospacing="1" w:after="100" w:afterAutospacing="1"/>
        <w:rPr>
          <w:rFonts w:ascii="Century Gothic" w:eastAsia="Times New Roman" w:hAnsi="Century Gothic" w:cs="Helvetica"/>
          <w:b/>
          <w:bCs/>
          <w:color w:val="272D32"/>
          <w:sz w:val="24"/>
          <w:szCs w:val="24"/>
          <w:lang w:eastAsia="en-GB"/>
        </w:rPr>
      </w:pPr>
      <w:r w:rsidRPr="00FD0D6E">
        <w:rPr>
          <w:rFonts w:ascii="Century Gothic" w:hAnsi="Century Gothic" w:cs="Arial"/>
          <w:color w:val="272D32"/>
          <w:sz w:val="24"/>
          <w:szCs w:val="24"/>
          <w:shd w:val="clear" w:color="auto" w:fill="FFFFFF"/>
        </w:rPr>
        <w:t xml:space="preserve">Social Value is reflected in our ethos, our recruitment and training, our everyday practice and our policies and procedures.  We mainly reflect our Social Value in our outcomes and monitoring and through our Annual Review published each year.   </w:t>
      </w:r>
      <w:r w:rsidRPr="00FD0D6E">
        <w:rPr>
          <w:rFonts w:ascii="Century Gothic" w:eastAsia="Times New Roman" w:hAnsi="Century Gothic" w:cs="Helvetica"/>
          <w:b/>
          <w:bCs/>
          <w:color w:val="272D32"/>
          <w:sz w:val="24"/>
          <w:szCs w:val="24"/>
          <w:lang w:eastAsia="en-GB"/>
        </w:rPr>
        <w:br/>
      </w:r>
    </w:p>
    <w:p w14:paraId="051C38DD" w14:textId="012CA188" w:rsidR="00FD0D6E" w:rsidRPr="00FD0D6E" w:rsidRDefault="00FD0D6E" w:rsidP="00FD0D6E">
      <w:pPr>
        <w:shd w:val="clear" w:color="auto" w:fill="FFFFFF"/>
        <w:spacing w:before="100" w:beforeAutospacing="1" w:after="100" w:afterAutospacing="1"/>
        <w:rPr>
          <w:rFonts w:ascii="Century Gothic" w:eastAsia="Times New Roman" w:hAnsi="Century Gothic" w:cs="Helvetica"/>
          <w:color w:val="272D32"/>
          <w:sz w:val="24"/>
          <w:szCs w:val="24"/>
          <w:lang w:eastAsia="en-GB"/>
        </w:rPr>
      </w:pPr>
      <w:r w:rsidRPr="00FD0D6E">
        <w:rPr>
          <w:rFonts w:ascii="Century Gothic" w:eastAsia="Times New Roman" w:hAnsi="Century Gothic" w:cs="Helvetica"/>
          <w:b/>
          <w:bCs/>
          <w:color w:val="272D32"/>
          <w:sz w:val="24"/>
          <w:szCs w:val="24"/>
          <w:lang w:eastAsia="en-GB"/>
        </w:rPr>
        <w:t>What we mean by social value</w:t>
      </w:r>
      <w:r w:rsidRPr="00FD0D6E">
        <w:rPr>
          <w:rFonts w:ascii="Century Gothic" w:eastAsia="Times New Roman" w:hAnsi="Century Gothic" w:cs="Helvetica"/>
          <w:b/>
          <w:bCs/>
          <w:color w:val="272D32"/>
          <w:sz w:val="24"/>
          <w:szCs w:val="24"/>
          <w:lang w:eastAsia="en-GB"/>
        </w:rPr>
        <w:br/>
      </w:r>
      <w:r w:rsidRPr="00FD0D6E">
        <w:rPr>
          <w:rFonts w:ascii="Century Gothic" w:eastAsia="Times New Roman" w:hAnsi="Century Gothic" w:cs="Helvetica"/>
          <w:color w:val="272D32"/>
          <w:sz w:val="24"/>
          <w:szCs w:val="24"/>
          <w:lang w:eastAsia="en-GB"/>
        </w:rPr>
        <w:t xml:space="preserve">As a </w:t>
      </w:r>
      <w:r>
        <w:rPr>
          <w:rFonts w:ascii="Century Gothic" w:eastAsia="Times New Roman" w:hAnsi="Century Gothic" w:cs="Helvetica"/>
          <w:color w:val="272D32"/>
          <w:sz w:val="24"/>
          <w:szCs w:val="24"/>
          <w:lang w:eastAsia="en-GB"/>
        </w:rPr>
        <w:t>local Charity investing in local people</w:t>
      </w:r>
      <w:r w:rsidRPr="00FD0D6E">
        <w:rPr>
          <w:rFonts w:ascii="Century Gothic" w:eastAsia="Times New Roman" w:hAnsi="Century Gothic" w:cs="Helvetica"/>
          <w:color w:val="272D32"/>
          <w:sz w:val="24"/>
          <w:szCs w:val="24"/>
          <w:lang w:eastAsia="en-GB"/>
        </w:rPr>
        <w:t xml:space="preserve"> we have a significant opportunity to create social value: more jobs, stronger local economies, healthier residents, vibrant communities and supporting an environmentally sustainable future. </w:t>
      </w:r>
      <w:r>
        <w:rPr>
          <w:rFonts w:ascii="Century Gothic" w:eastAsia="Times New Roman" w:hAnsi="Century Gothic" w:cs="Helvetica"/>
          <w:color w:val="272D32"/>
          <w:sz w:val="24"/>
          <w:szCs w:val="24"/>
          <w:lang w:eastAsia="en-GB"/>
        </w:rPr>
        <w:t xml:space="preserve">  </w:t>
      </w:r>
      <w:r w:rsidRPr="00FD0D6E">
        <w:rPr>
          <w:rFonts w:ascii="Century Gothic" w:eastAsia="Times New Roman" w:hAnsi="Century Gothic" w:cs="Helvetica"/>
          <w:color w:val="272D32"/>
          <w:sz w:val="24"/>
          <w:szCs w:val="24"/>
          <w:lang w:eastAsia="en-GB"/>
        </w:rPr>
        <w:t xml:space="preserve">Social value is the value that </w:t>
      </w:r>
      <w:r w:rsidR="000F6CC2">
        <w:rPr>
          <w:rFonts w:ascii="Century Gothic" w:eastAsia="Times New Roman" w:hAnsi="Century Gothic" w:cs="Helvetica"/>
          <w:color w:val="272D32"/>
          <w:sz w:val="24"/>
          <w:szCs w:val="24"/>
          <w:lang w:eastAsia="en-GB"/>
        </w:rPr>
        <w:t xml:space="preserve">our service uses and </w:t>
      </w:r>
      <w:r w:rsidRPr="00FD0D6E">
        <w:rPr>
          <w:rFonts w:ascii="Century Gothic" w:eastAsia="Times New Roman" w:hAnsi="Century Gothic" w:cs="Helvetica"/>
          <w:color w:val="272D32"/>
          <w:sz w:val="24"/>
          <w:szCs w:val="24"/>
          <w:lang w:eastAsia="en-GB"/>
        </w:rPr>
        <w:t>stakeholders experience through changes in their lives</w:t>
      </w:r>
      <w:r>
        <w:rPr>
          <w:rFonts w:ascii="Century Gothic" w:eastAsia="Times New Roman" w:hAnsi="Century Gothic" w:cs="Helvetica"/>
          <w:color w:val="272D32"/>
          <w:sz w:val="24"/>
          <w:szCs w:val="24"/>
          <w:lang w:eastAsia="en-GB"/>
        </w:rPr>
        <w:t xml:space="preserve"> and</w:t>
      </w:r>
      <w:r w:rsidRPr="00FD0D6E">
        <w:rPr>
          <w:rFonts w:ascii="Century Gothic" w:eastAsia="Times New Roman" w:hAnsi="Century Gothic" w:cs="Helvetica"/>
          <w:color w:val="272D32"/>
          <w:sz w:val="24"/>
          <w:szCs w:val="24"/>
          <w:lang w:eastAsia="en-GB"/>
        </w:rPr>
        <w:t xml:space="preserve"> the benefits to society</w:t>
      </w:r>
      <w:r>
        <w:rPr>
          <w:rFonts w:ascii="Century Gothic" w:eastAsia="Times New Roman" w:hAnsi="Century Gothic" w:cs="Helvetica"/>
          <w:color w:val="272D32"/>
          <w:sz w:val="24"/>
          <w:szCs w:val="24"/>
          <w:lang w:eastAsia="en-GB"/>
        </w:rPr>
        <w:t>.</w:t>
      </w:r>
      <w:r w:rsidRPr="00FD0D6E">
        <w:rPr>
          <w:rFonts w:ascii="Century Gothic" w:eastAsia="Times New Roman" w:hAnsi="Century Gothic" w:cs="Helvetica"/>
          <w:color w:val="272D32"/>
          <w:sz w:val="24"/>
          <w:szCs w:val="24"/>
          <w:lang w:eastAsia="en-GB"/>
        </w:rPr>
        <w:br/>
      </w:r>
      <w:r w:rsidRPr="00FD0D6E">
        <w:rPr>
          <w:rFonts w:ascii="Century Gothic" w:eastAsia="Times New Roman" w:hAnsi="Century Gothic" w:cs="Helvetica"/>
          <w:b/>
          <w:bCs/>
          <w:color w:val="272D32"/>
          <w:sz w:val="24"/>
          <w:szCs w:val="24"/>
          <w:lang w:eastAsia="en-GB"/>
        </w:rPr>
        <w:br/>
      </w:r>
      <w:r w:rsidRPr="00FD0D6E">
        <w:rPr>
          <w:rFonts w:ascii="Century Gothic" w:eastAsia="Times New Roman" w:hAnsi="Century Gothic" w:cs="Helvetica"/>
          <w:b/>
          <w:bCs/>
          <w:color w:val="272D32"/>
          <w:sz w:val="24"/>
          <w:szCs w:val="24"/>
          <w:lang w:eastAsia="en-GB"/>
        </w:rPr>
        <w:br/>
        <w:t>What are our social value priorities?</w:t>
      </w:r>
      <w:r w:rsidRPr="00FD0D6E">
        <w:rPr>
          <w:rFonts w:ascii="Century Gothic" w:eastAsia="Times New Roman" w:hAnsi="Century Gothic" w:cs="Helvetica"/>
          <w:b/>
          <w:bCs/>
          <w:color w:val="272D32"/>
          <w:sz w:val="24"/>
          <w:szCs w:val="24"/>
          <w:lang w:eastAsia="en-GB"/>
        </w:rPr>
        <w:br/>
      </w:r>
      <w:r w:rsidRPr="00FD0D6E">
        <w:rPr>
          <w:rFonts w:ascii="Century Gothic" w:eastAsia="Times New Roman" w:hAnsi="Century Gothic" w:cs="Helvetica"/>
          <w:color w:val="272D32"/>
          <w:sz w:val="24"/>
          <w:szCs w:val="24"/>
          <w:lang w:eastAsia="en-GB"/>
        </w:rPr>
        <w:t>We are committed to delivering social value across our services and our social value priorities relate to three themes:</w:t>
      </w:r>
    </w:p>
    <w:p w14:paraId="26BE2258" w14:textId="22334B1E" w:rsidR="00FD0D6E" w:rsidRPr="00FD0D6E" w:rsidRDefault="00FD0D6E" w:rsidP="00FD0D6E">
      <w:pPr>
        <w:numPr>
          <w:ilvl w:val="0"/>
          <w:numId w:val="1"/>
        </w:numPr>
        <w:shd w:val="clear" w:color="auto" w:fill="FFFFFF"/>
        <w:spacing w:before="100" w:beforeAutospacing="1" w:after="100" w:afterAutospacing="1"/>
        <w:rPr>
          <w:rFonts w:ascii="Century Gothic" w:eastAsia="Times New Roman" w:hAnsi="Century Gothic" w:cs="Helvetica"/>
          <w:color w:val="272D32"/>
          <w:sz w:val="24"/>
          <w:szCs w:val="24"/>
          <w:lang w:eastAsia="en-GB"/>
        </w:rPr>
      </w:pPr>
      <w:r>
        <w:rPr>
          <w:rFonts w:ascii="Century Gothic" w:eastAsia="Times New Roman" w:hAnsi="Century Gothic" w:cs="Helvetica"/>
          <w:color w:val="272D32"/>
          <w:sz w:val="24"/>
          <w:szCs w:val="24"/>
          <w:lang w:eastAsia="en-GB"/>
        </w:rPr>
        <w:t>C</w:t>
      </w:r>
      <w:r w:rsidRPr="00FD0D6E">
        <w:rPr>
          <w:rFonts w:ascii="Century Gothic" w:eastAsia="Times New Roman" w:hAnsi="Century Gothic" w:cs="Helvetica"/>
          <w:color w:val="272D32"/>
          <w:sz w:val="24"/>
          <w:szCs w:val="24"/>
          <w:lang w:eastAsia="en-GB"/>
        </w:rPr>
        <w:t>hoice</w:t>
      </w:r>
      <w:r w:rsidR="00AE5014">
        <w:rPr>
          <w:rFonts w:ascii="Century Gothic" w:eastAsia="Times New Roman" w:hAnsi="Century Gothic" w:cs="Helvetica"/>
          <w:color w:val="272D32"/>
          <w:sz w:val="24"/>
          <w:szCs w:val="24"/>
          <w:lang w:eastAsia="en-GB"/>
        </w:rPr>
        <w:t xml:space="preserve">, </w:t>
      </w:r>
      <w:r>
        <w:rPr>
          <w:rFonts w:ascii="Century Gothic" w:eastAsia="Times New Roman" w:hAnsi="Century Gothic" w:cs="Helvetica"/>
          <w:color w:val="272D32"/>
          <w:sz w:val="24"/>
          <w:szCs w:val="24"/>
          <w:lang w:eastAsia="en-GB"/>
        </w:rPr>
        <w:t>control</w:t>
      </w:r>
      <w:r w:rsidRPr="00FD0D6E">
        <w:rPr>
          <w:rFonts w:ascii="Century Gothic" w:eastAsia="Times New Roman" w:hAnsi="Century Gothic" w:cs="Helvetica"/>
          <w:color w:val="272D32"/>
          <w:sz w:val="24"/>
          <w:szCs w:val="24"/>
          <w:lang w:eastAsia="en-GB"/>
        </w:rPr>
        <w:t xml:space="preserve"> </w:t>
      </w:r>
      <w:r w:rsidR="00AE5014">
        <w:rPr>
          <w:rFonts w:ascii="Century Gothic" w:eastAsia="Times New Roman" w:hAnsi="Century Gothic" w:cs="Helvetica"/>
          <w:color w:val="272D32"/>
          <w:sz w:val="24"/>
          <w:szCs w:val="24"/>
          <w:lang w:eastAsia="en-GB"/>
        </w:rPr>
        <w:t xml:space="preserve">and dignity for all </w:t>
      </w:r>
      <w:r w:rsidRPr="00FD0D6E">
        <w:rPr>
          <w:rFonts w:ascii="Century Gothic" w:eastAsia="Times New Roman" w:hAnsi="Century Gothic" w:cs="Helvetica"/>
          <w:color w:val="272D32"/>
          <w:sz w:val="24"/>
          <w:szCs w:val="24"/>
          <w:lang w:eastAsia="en-GB"/>
        </w:rPr>
        <w:t xml:space="preserve">- providing a wide range of </w:t>
      </w:r>
      <w:r>
        <w:rPr>
          <w:rFonts w:ascii="Century Gothic" w:eastAsia="Times New Roman" w:hAnsi="Century Gothic" w:cs="Helvetica"/>
          <w:color w:val="272D32"/>
          <w:sz w:val="24"/>
          <w:szCs w:val="24"/>
          <w:lang w:eastAsia="en-GB"/>
        </w:rPr>
        <w:t>options</w:t>
      </w:r>
      <w:r w:rsidRPr="00FD0D6E">
        <w:rPr>
          <w:rFonts w:ascii="Century Gothic" w:eastAsia="Times New Roman" w:hAnsi="Century Gothic" w:cs="Helvetica"/>
          <w:color w:val="272D32"/>
          <w:sz w:val="24"/>
          <w:szCs w:val="24"/>
          <w:lang w:eastAsia="en-GB"/>
        </w:rPr>
        <w:t xml:space="preserve"> to meet needs and aspirations through the delivery of </w:t>
      </w:r>
      <w:r>
        <w:rPr>
          <w:rFonts w:ascii="Century Gothic" w:eastAsia="Times New Roman" w:hAnsi="Century Gothic" w:cs="Helvetica"/>
          <w:color w:val="272D32"/>
          <w:sz w:val="24"/>
          <w:szCs w:val="24"/>
          <w:lang w:eastAsia="en-GB"/>
        </w:rPr>
        <w:t>excellent services across the borough</w:t>
      </w:r>
      <w:r w:rsidR="000F6CC2">
        <w:rPr>
          <w:rFonts w:ascii="Century Gothic" w:eastAsia="Times New Roman" w:hAnsi="Century Gothic" w:cs="Helvetica"/>
          <w:color w:val="272D32"/>
          <w:sz w:val="24"/>
          <w:szCs w:val="24"/>
          <w:lang w:eastAsia="en-GB"/>
        </w:rPr>
        <w:t>, particularly focussing on older people</w:t>
      </w:r>
    </w:p>
    <w:p w14:paraId="67385C50" w14:textId="24D57B91" w:rsidR="00FD0D6E" w:rsidRPr="00FD0D6E" w:rsidRDefault="00FD0D6E" w:rsidP="00FD0D6E">
      <w:pPr>
        <w:numPr>
          <w:ilvl w:val="0"/>
          <w:numId w:val="1"/>
        </w:numPr>
        <w:shd w:val="clear" w:color="auto" w:fill="FFFFFF"/>
        <w:spacing w:before="100" w:beforeAutospacing="1" w:after="100" w:afterAutospacing="1"/>
        <w:rPr>
          <w:rFonts w:ascii="Century Gothic" w:eastAsia="Times New Roman" w:hAnsi="Century Gothic" w:cs="Helvetica"/>
          <w:color w:val="272D32"/>
          <w:sz w:val="24"/>
          <w:szCs w:val="24"/>
          <w:lang w:eastAsia="en-GB"/>
        </w:rPr>
      </w:pPr>
      <w:r w:rsidRPr="00FD0D6E">
        <w:rPr>
          <w:rFonts w:ascii="Century Gothic" w:eastAsia="Times New Roman" w:hAnsi="Century Gothic" w:cs="Helvetica"/>
          <w:color w:val="272D32"/>
          <w:sz w:val="24"/>
          <w:szCs w:val="24"/>
          <w:lang w:eastAsia="en-GB"/>
        </w:rPr>
        <w:t xml:space="preserve">Supporting our customers across key </w:t>
      </w:r>
      <w:r w:rsidR="00AE5014">
        <w:rPr>
          <w:rFonts w:ascii="Century Gothic" w:eastAsia="Times New Roman" w:hAnsi="Century Gothic" w:cs="Helvetica"/>
          <w:color w:val="272D32"/>
          <w:sz w:val="24"/>
          <w:szCs w:val="24"/>
          <w:lang w:eastAsia="en-GB"/>
        </w:rPr>
        <w:t>areas -</w:t>
      </w:r>
      <w:r w:rsidRPr="00FD0D6E">
        <w:rPr>
          <w:rFonts w:ascii="Century Gothic" w:eastAsia="Times New Roman" w:hAnsi="Century Gothic" w:cs="Helvetica"/>
          <w:color w:val="272D32"/>
          <w:sz w:val="24"/>
          <w:szCs w:val="24"/>
          <w:lang w:eastAsia="en-GB"/>
        </w:rPr>
        <w:t xml:space="preserve"> </w:t>
      </w:r>
      <w:r>
        <w:rPr>
          <w:rFonts w:ascii="Century Gothic" w:eastAsia="Times New Roman" w:hAnsi="Century Gothic" w:cs="Helvetica"/>
          <w:color w:val="272D32"/>
          <w:sz w:val="24"/>
          <w:szCs w:val="24"/>
          <w:lang w:eastAsia="en-GB"/>
        </w:rPr>
        <w:t>health, wellbeing, independence and inclusion both financial and social</w:t>
      </w:r>
      <w:r w:rsidR="00AE5014">
        <w:rPr>
          <w:rFonts w:ascii="Century Gothic" w:eastAsia="Times New Roman" w:hAnsi="Century Gothic" w:cs="Helvetica"/>
          <w:color w:val="272D32"/>
          <w:sz w:val="24"/>
          <w:szCs w:val="24"/>
          <w:lang w:eastAsia="en-GB"/>
        </w:rPr>
        <w:t xml:space="preserve">, local </w:t>
      </w:r>
      <w:r w:rsidRPr="00FD0D6E">
        <w:rPr>
          <w:rFonts w:ascii="Century Gothic" w:eastAsia="Times New Roman" w:hAnsi="Century Gothic" w:cs="Helvetica"/>
          <w:color w:val="272D32"/>
          <w:sz w:val="24"/>
          <w:szCs w:val="24"/>
          <w:lang w:eastAsia="en-GB"/>
        </w:rPr>
        <w:t xml:space="preserve">jobs, </w:t>
      </w:r>
      <w:r>
        <w:rPr>
          <w:rFonts w:ascii="Century Gothic" w:eastAsia="Times New Roman" w:hAnsi="Century Gothic" w:cs="Helvetica"/>
          <w:color w:val="272D32"/>
          <w:sz w:val="24"/>
          <w:szCs w:val="24"/>
          <w:lang w:eastAsia="en-GB"/>
        </w:rPr>
        <w:t xml:space="preserve">volunteering, </w:t>
      </w:r>
      <w:r w:rsidRPr="00FD0D6E">
        <w:rPr>
          <w:rFonts w:ascii="Century Gothic" w:eastAsia="Times New Roman" w:hAnsi="Century Gothic" w:cs="Helvetica"/>
          <w:color w:val="272D32"/>
          <w:sz w:val="24"/>
          <w:szCs w:val="24"/>
          <w:lang w:eastAsia="en-GB"/>
        </w:rPr>
        <w:t xml:space="preserve">skills </w:t>
      </w:r>
      <w:r>
        <w:rPr>
          <w:rFonts w:ascii="Century Gothic" w:eastAsia="Times New Roman" w:hAnsi="Century Gothic" w:cs="Helvetica"/>
          <w:color w:val="272D32"/>
          <w:sz w:val="24"/>
          <w:szCs w:val="24"/>
          <w:lang w:eastAsia="en-GB"/>
        </w:rPr>
        <w:t xml:space="preserve">and </w:t>
      </w:r>
      <w:r w:rsidRPr="00FD0D6E">
        <w:rPr>
          <w:rFonts w:ascii="Century Gothic" w:eastAsia="Times New Roman" w:hAnsi="Century Gothic" w:cs="Helvetica"/>
          <w:color w:val="272D32"/>
          <w:sz w:val="24"/>
          <w:szCs w:val="24"/>
          <w:lang w:eastAsia="en-GB"/>
        </w:rPr>
        <w:t>sustainability</w:t>
      </w:r>
      <w:r>
        <w:rPr>
          <w:rFonts w:ascii="Century Gothic" w:eastAsia="Times New Roman" w:hAnsi="Century Gothic" w:cs="Helvetica"/>
          <w:color w:val="272D32"/>
          <w:sz w:val="24"/>
          <w:szCs w:val="24"/>
          <w:lang w:eastAsia="en-GB"/>
        </w:rPr>
        <w:t xml:space="preserve"> of services to meet needs</w:t>
      </w:r>
    </w:p>
    <w:p w14:paraId="09960AE8" w14:textId="77777777" w:rsidR="00AE5014" w:rsidRPr="00AE5014" w:rsidRDefault="00AE5014" w:rsidP="00837C4E">
      <w:pPr>
        <w:numPr>
          <w:ilvl w:val="0"/>
          <w:numId w:val="1"/>
        </w:numPr>
        <w:shd w:val="clear" w:color="auto" w:fill="FFFFFF"/>
        <w:spacing w:before="100" w:beforeAutospacing="1" w:after="100" w:afterAutospacing="1"/>
        <w:rPr>
          <w:rFonts w:ascii="Century Gothic" w:eastAsia="Times New Roman" w:hAnsi="Century Gothic" w:cs="Helvetica"/>
          <w:color w:val="272D32"/>
          <w:sz w:val="24"/>
          <w:szCs w:val="24"/>
          <w:lang w:eastAsia="en-GB"/>
        </w:rPr>
      </w:pPr>
      <w:r>
        <w:rPr>
          <w:rFonts w:ascii="Century Gothic" w:eastAsia="Times New Roman" w:hAnsi="Century Gothic" w:cs="Helvetica"/>
          <w:color w:val="272D32"/>
          <w:sz w:val="24"/>
          <w:szCs w:val="24"/>
          <w:lang w:eastAsia="en-GB"/>
        </w:rPr>
        <w:t xml:space="preserve">Promoting </w:t>
      </w:r>
      <w:r w:rsidR="00FD0D6E" w:rsidRPr="00FD0D6E">
        <w:rPr>
          <w:rFonts w:ascii="Century Gothic" w:eastAsia="Times New Roman" w:hAnsi="Century Gothic" w:cs="Helvetica"/>
          <w:color w:val="272D32"/>
          <w:sz w:val="24"/>
          <w:szCs w:val="24"/>
          <w:lang w:eastAsia="en-GB"/>
        </w:rPr>
        <w:t xml:space="preserve">resilient </w:t>
      </w:r>
      <w:r w:rsidRPr="00AE5014">
        <w:rPr>
          <w:rFonts w:ascii="Century Gothic" w:eastAsia="Times New Roman" w:hAnsi="Century Gothic" w:cs="Helvetica"/>
          <w:color w:val="272D32"/>
          <w:sz w:val="24"/>
          <w:szCs w:val="24"/>
          <w:lang w:eastAsia="en-GB"/>
        </w:rPr>
        <w:t xml:space="preserve">and inclusive </w:t>
      </w:r>
      <w:r w:rsidR="00FD0D6E" w:rsidRPr="00FD0D6E">
        <w:rPr>
          <w:rFonts w:ascii="Century Gothic" w:eastAsia="Times New Roman" w:hAnsi="Century Gothic" w:cs="Helvetica"/>
          <w:color w:val="272D32"/>
          <w:sz w:val="24"/>
          <w:szCs w:val="24"/>
          <w:lang w:eastAsia="en-GB"/>
        </w:rPr>
        <w:t xml:space="preserve">communities </w:t>
      </w:r>
      <w:r>
        <w:rPr>
          <w:rFonts w:ascii="Century Gothic" w:eastAsia="Times New Roman" w:hAnsi="Century Gothic" w:cs="Helvetica"/>
          <w:color w:val="272D32"/>
          <w:sz w:val="24"/>
          <w:szCs w:val="24"/>
          <w:lang w:eastAsia="en-GB"/>
        </w:rPr>
        <w:t>that support all those living within them</w:t>
      </w:r>
    </w:p>
    <w:p w14:paraId="71BA6055" w14:textId="6D78A1F4" w:rsidR="00FD0D6E" w:rsidRPr="00FD0D6E" w:rsidRDefault="00FD0D6E" w:rsidP="00AE5014">
      <w:pPr>
        <w:shd w:val="clear" w:color="auto" w:fill="FFFFFF"/>
        <w:spacing w:before="100" w:beforeAutospacing="1" w:after="100" w:afterAutospacing="1"/>
        <w:rPr>
          <w:rFonts w:ascii="Century Gothic" w:eastAsia="Times New Roman" w:hAnsi="Century Gothic" w:cs="Helvetica"/>
          <w:color w:val="272D32"/>
          <w:sz w:val="24"/>
          <w:szCs w:val="24"/>
          <w:lang w:eastAsia="en-GB"/>
        </w:rPr>
      </w:pPr>
      <w:r w:rsidRPr="00AE5014">
        <w:rPr>
          <w:rFonts w:ascii="Century Gothic" w:eastAsia="Times New Roman" w:hAnsi="Century Gothic" w:cs="Helvetica"/>
          <w:b/>
          <w:bCs/>
          <w:color w:val="272D32"/>
          <w:sz w:val="24"/>
          <w:szCs w:val="24"/>
          <w:lang w:eastAsia="en-GB"/>
        </w:rPr>
        <w:lastRenderedPageBreak/>
        <w:t>How will we do this?</w:t>
      </w:r>
      <w:r w:rsidRPr="00FD0D6E">
        <w:rPr>
          <w:rFonts w:ascii="Century Gothic" w:eastAsia="Times New Roman" w:hAnsi="Century Gothic" w:cs="Helvetica"/>
          <w:b/>
          <w:bCs/>
          <w:color w:val="272D32"/>
          <w:sz w:val="24"/>
          <w:szCs w:val="24"/>
          <w:lang w:eastAsia="en-GB"/>
        </w:rPr>
        <w:br/>
      </w:r>
      <w:r w:rsidRPr="00FD0D6E">
        <w:rPr>
          <w:rFonts w:ascii="Century Gothic" w:eastAsia="Times New Roman" w:hAnsi="Century Gothic" w:cs="Helvetica"/>
          <w:color w:val="272D32"/>
          <w:sz w:val="24"/>
          <w:szCs w:val="24"/>
          <w:lang w:eastAsia="en-GB"/>
        </w:rPr>
        <w:t>In creating as much social value as possible we will:</w:t>
      </w:r>
    </w:p>
    <w:p w14:paraId="160E9272" w14:textId="3C6719A3" w:rsidR="00FD0D6E" w:rsidRPr="00FD0D6E" w:rsidRDefault="00FD0D6E" w:rsidP="00FD0D6E">
      <w:pPr>
        <w:numPr>
          <w:ilvl w:val="0"/>
          <w:numId w:val="2"/>
        </w:numPr>
        <w:shd w:val="clear" w:color="auto" w:fill="FFFFFF"/>
        <w:spacing w:before="100" w:beforeAutospacing="1" w:after="100" w:afterAutospacing="1"/>
        <w:rPr>
          <w:rFonts w:ascii="Century Gothic" w:eastAsia="Times New Roman" w:hAnsi="Century Gothic" w:cs="Helvetica"/>
          <w:color w:val="272D32"/>
          <w:sz w:val="24"/>
          <w:szCs w:val="24"/>
          <w:lang w:eastAsia="en-GB"/>
        </w:rPr>
      </w:pPr>
      <w:r w:rsidRPr="00FD0D6E">
        <w:rPr>
          <w:rFonts w:ascii="Century Gothic" w:eastAsia="Times New Roman" w:hAnsi="Century Gothic" w:cs="Helvetica"/>
          <w:color w:val="272D32"/>
          <w:sz w:val="24"/>
          <w:szCs w:val="24"/>
          <w:lang w:eastAsia="en-GB"/>
        </w:rPr>
        <w:t xml:space="preserve">Consider social value as part of our </w:t>
      </w:r>
      <w:r w:rsidR="00AE5014">
        <w:rPr>
          <w:rFonts w:ascii="Century Gothic" w:eastAsia="Times New Roman" w:hAnsi="Century Gothic" w:cs="Helvetica"/>
          <w:color w:val="272D32"/>
          <w:sz w:val="24"/>
          <w:szCs w:val="24"/>
          <w:lang w:eastAsia="en-GB"/>
        </w:rPr>
        <w:t>services and our everyday practices, policies and procedures</w:t>
      </w:r>
      <w:bookmarkStart w:id="0" w:name="_GoBack"/>
      <w:bookmarkEnd w:id="0"/>
      <w:r w:rsidRPr="00FD0D6E">
        <w:rPr>
          <w:rFonts w:ascii="Century Gothic" w:eastAsia="Times New Roman" w:hAnsi="Century Gothic" w:cs="Helvetica"/>
          <w:color w:val="272D32"/>
          <w:sz w:val="24"/>
          <w:szCs w:val="24"/>
          <w:lang w:eastAsia="en-GB"/>
        </w:rPr>
        <w:t xml:space="preserve"> </w:t>
      </w:r>
    </w:p>
    <w:p w14:paraId="4814D2BD" w14:textId="77777777" w:rsidR="00FD0D6E" w:rsidRPr="00FD0D6E" w:rsidRDefault="00FD0D6E" w:rsidP="00FD0D6E">
      <w:pPr>
        <w:numPr>
          <w:ilvl w:val="0"/>
          <w:numId w:val="2"/>
        </w:numPr>
        <w:shd w:val="clear" w:color="auto" w:fill="FFFFFF"/>
        <w:spacing w:before="100" w:beforeAutospacing="1" w:after="100" w:afterAutospacing="1"/>
        <w:rPr>
          <w:rFonts w:ascii="Century Gothic" w:eastAsia="Times New Roman" w:hAnsi="Century Gothic" w:cs="Helvetica"/>
          <w:color w:val="272D32"/>
          <w:sz w:val="24"/>
          <w:szCs w:val="24"/>
          <w:lang w:eastAsia="en-GB"/>
        </w:rPr>
      </w:pPr>
      <w:r w:rsidRPr="00FD0D6E">
        <w:rPr>
          <w:rFonts w:ascii="Century Gothic" w:eastAsia="Times New Roman" w:hAnsi="Century Gothic" w:cs="Helvetica"/>
          <w:color w:val="272D32"/>
          <w:sz w:val="24"/>
          <w:szCs w:val="24"/>
          <w:lang w:eastAsia="en-GB"/>
        </w:rPr>
        <w:t>Support local economies in the areas we work through focusing on local employment, buying locally and building local partnerships</w:t>
      </w:r>
    </w:p>
    <w:p w14:paraId="61E586C2" w14:textId="77777777" w:rsidR="00FD0D6E" w:rsidRPr="00FD0D6E" w:rsidRDefault="00FD0D6E" w:rsidP="00FD0D6E">
      <w:pPr>
        <w:numPr>
          <w:ilvl w:val="0"/>
          <w:numId w:val="2"/>
        </w:numPr>
        <w:shd w:val="clear" w:color="auto" w:fill="FFFFFF"/>
        <w:spacing w:before="100" w:beforeAutospacing="1" w:after="100" w:afterAutospacing="1"/>
        <w:rPr>
          <w:rFonts w:ascii="Century Gothic" w:eastAsia="Times New Roman" w:hAnsi="Century Gothic" w:cs="Helvetica"/>
          <w:color w:val="272D32"/>
          <w:sz w:val="24"/>
          <w:szCs w:val="24"/>
          <w:lang w:eastAsia="en-GB"/>
        </w:rPr>
      </w:pPr>
      <w:r w:rsidRPr="00FD0D6E">
        <w:rPr>
          <w:rFonts w:ascii="Century Gothic" w:eastAsia="Times New Roman" w:hAnsi="Century Gothic" w:cs="Helvetica"/>
          <w:color w:val="272D32"/>
          <w:sz w:val="24"/>
          <w:szCs w:val="24"/>
          <w:lang w:eastAsia="en-GB"/>
        </w:rPr>
        <w:t>Commit to protecting our local environment through minimising waste and energy consumption and using resources efficiently</w:t>
      </w:r>
    </w:p>
    <w:p w14:paraId="3D6FA21C" w14:textId="77777777" w:rsidR="00FD0D6E" w:rsidRPr="00FD0D6E" w:rsidRDefault="00FD0D6E" w:rsidP="00FD0D6E">
      <w:pPr>
        <w:numPr>
          <w:ilvl w:val="0"/>
          <w:numId w:val="2"/>
        </w:numPr>
        <w:shd w:val="clear" w:color="auto" w:fill="FFFFFF"/>
        <w:spacing w:before="100" w:beforeAutospacing="1" w:after="100" w:afterAutospacing="1"/>
        <w:rPr>
          <w:rFonts w:ascii="Century Gothic" w:eastAsia="Times New Roman" w:hAnsi="Century Gothic" w:cs="Helvetica"/>
          <w:color w:val="272D32"/>
          <w:sz w:val="24"/>
          <w:szCs w:val="24"/>
          <w:lang w:eastAsia="en-GB"/>
        </w:rPr>
      </w:pPr>
      <w:r w:rsidRPr="00FD0D6E">
        <w:rPr>
          <w:rFonts w:ascii="Century Gothic" w:eastAsia="Times New Roman" w:hAnsi="Century Gothic" w:cs="Helvetica"/>
          <w:color w:val="272D32"/>
          <w:sz w:val="24"/>
          <w:szCs w:val="24"/>
          <w:lang w:eastAsia="en-GB"/>
        </w:rPr>
        <w:t>Involve our customers to find out what they think and what matters to them</w:t>
      </w:r>
    </w:p>
    <w:p w14:paraId="7EAAD9A5" w14:textId="77777777" w:rsidR="00FD0D6E" w:rsidRPr="00FD0D6E" w:rsidRDefault="00FD0D6E" w:rsidP="00FD0D6E">
      <w:pPr>
        <w:numPr>
          <w:ilvl w:val="0"/>
          <w:numId w:val="2"/>
        </w:numPr>
        <w:shd w:val="clear" w:color="auto" w:fill="FFFFFF"/>
        <w:spacing w:before="100" w:beforeAutospacing="1" w:after="100" w:afterAutospacing="1"/>
        <w:rPr>
          <w:rFonts w:ascii="Century Gothic" w:eastAsia="Times New Roman" w:hAnsi="Century Gothic" w:cs="Helvetica"/>
          <w:color w:val="272D32"/>
          <w:sz w:val="24"/>
          <w:szCs w:val="24"/>
          <w:lang w:eastAsia="en-GB"/>
        </w:rPr>
      </w:pPr>
      <w:r w:rsidRPr="00FD0D6E">
        <w:rPr>
          <w:rFonts w:ascii="Century Gothic" w:eastAsia="Times New Roman" w:hAnsi="Century Gothic" w:cs="Helvetica"/>
          <w:color w:val="272D32"/>
          <w:sz w:val="24"/>
          <w:szCs w:val="24"/>
          <w:lang w:eastAsia="en-GB"/>
        </w:rPr>
        <w:t>Measure the impact of our activities so we understand how much social value we are creating. This will help us take informed decisions to try and make even more of a difference.</w:t>
      </w:r>
    </w:p>
    <w:p w14:paraId="7B6C8819" w14:textId="77777777" w:rsidR="00FD0D6E" w:rsidRPr="00FD0D6E" w:rsidRDefault="00FD0D6E" w:rsidP="00FD0D6E">
      <w:pPr>
        <w:shd w:val="clear" w:color="auto" w:fill="FFFFFF"/>
        <w:spacing w:before="100" w:beforeAutospacing="1" w:after="100" w:afterAutospacing="1"/>
        <w:rPr>
          <w:rFonts w:ascii="Century Gothic" w:eastAsia="Times New Roman" w:hAnsi="Century Gothic" w:cs="Helvetica"/>
          <w:color w:val="272D32"/>
          <w:sz w:val="24"/>
          <w:szCs w:val="24"/>
          <w:lang w:eastAsia="en-GB"/>
        </w:rPr>
      </w:pPr>
      <w:r w:rsidRPr="00FD0D6E">
        <w:rPr>
          <w:rFonts w:ascii="Century Gothic" w:eastAsia="Times New Roman" w:hAnsi="Century Gothic" w:cs="Helvetica"/>
          <w:b/>
          <w:bCs/>
          <w:color w:val="272D32"/>
          <w:sz w:val="24"/>
          <w:szCs w:val="24"/>
          <w:lang w:eastAsia="en-GB"/>
        </w:rPr>
        <w:br/>
        <w:t>Monitoring how we are doing</w:t>
      </w:r>
      <w:r w:rsidRPr="00FD0D6E">
        <w:rPr>
          <w:rFonts w:ascii="Century Gothic" w:eastAsia="Times New Roman" w:hAnsi="Century Gothic" w:cs="Helvetica"/>
          <w:b/>
          <w:bCs/>
          <w:color w:val="272D32"/>
          <w:sz w:val="24"/>
          <w:szCs w:val="24"/>
          <w:lang w:eastAsia="en-GB"/>
        </w:rPr>
        <w:br/>
      </w:r>
      <w:r w:rsidRPr="00FD0D6E">
        <w:rPr>
          <w:rFonts w:ascii="Century Gothic" w:eastAsia="Times New Roman" w:hAnsi="Century Gothic" w:cs="Helvetica"/>
          <w:color w:val="272D32"/>
          <w:sz w:val="24"/>
          <w:szCs w:val="24"/>
          <w:lang w:eastAsia="en-GB"/>
        </w:rPr>
        <w:t>We will:</w:t>
      </w:r>
    </w:p>
    <w:p w14:paraId="0DAE1C59" w14:textId="69D6BDBF" w:rsidR="00FD0D6E" w:rsidRPr="00FD0D6E" w:rsidRDefault="00FD0D6E" w:rsidP="00FD0D6E">
      <w:pPr>
        <w:numPr>
          <w:ilvl w:val="0"/>
          <w:numId w:val="3"/>
        </w:numPr>
        <w:shd w:val="clear" w:color="auto" w:fill="FFFFFF"/>
        <w:spacing w:before="100" w:beforeAutospacing="1" w:after="100" w:afterAutospacing="1"/>
        <w:rPr>
          <w:rFonts w:ascii="Century Gothic" w:eastAsia="Times New Roman" w:hAnsi="Century Gothic" w:cs="Helvetica"/>
          <w:color w:val="272D32"/>
          <w:sz w:val="24"/>
          <w:szCs w:val="24"/>
          <w:lang w:eastAsia="en-GB"/>
        </w:rPr>
      </w:pPr>
      <w:r w:rsidRPr="00FD0D6E">
        <w:rPr>
          <w:rFonts w:ascii="Century Gothic" w:eastAsia="Times New Roman" w:hAnsi="Century Gothic" w:cs="Helvetica"/>
          <w:color w:val="272D32"/>
          <w:sz w:val="24"/>
          <w:szCs w:val="24"/>
          <w:lang w:eastAsia="en-GB"/>
        </w:rPr>
        <w:t xml:space="preserve">Track the social value commitments </w:t>
      </w:r>
      <w:r w:rsidR="00AE5014">
        <w:rPr>
          <w:rFonts w:ascii="Century Gothic" w:eastAsia="Times New Roman" w:hAnsi="Century Gothic" w:cs="Helvetica"/>
          <w:color w:val="272D32"/>
          <w:sz w:val="24"/>
          <w:szCs w:val="24"/>
          <w:lang w:eastAsia="en-GB"/>
        </w:rPr>
        <w:t>we have made and ensure they are delivered</w:t>
      </w:r>
    </w:p>
    <w:p w14:paraId="6B824025" w14:textId="0C272B93" w:rsidR="00FD0D6E" w:rsidRPr="00FD0D6E" w:rsidRDefault="00FD0D6E" w:rsidP="00FD0D6E">
      <w:pPr>
        <w:numPr>
          <w:ilvl w:val="0"/>
          <w:numId w:val="3"/>
        </w:numPr>
        <w:shd w:val="clear" w:color="auto" w:fill="FFFFFF"/>
        <w:spacing w:before="100" w:beforeAutospacing="1" w:after="100" w:afterAutospacing="1"/>
        <w:rPr>
          <w:rFonts w:ascii="Century Gothic" w:eastAsia="Times New Roman" w:hAnsi="Century Gothic" w:cs="Helvetica"/>
          <w:color w:val="272D32"/>
          <w:sz w:val="24"/>
          <w:szCs w:val="24"/>
          <w:lang w:eastAsia="en-GB"/>
        </w:rPr>
      </w:pPr>
      <w:r w:rsidRPr="00FD0D6E">
        <w:rPr>
          <w:rFonts w:ascii="Century Gothic" w:eastAsia="Times New Roman" w:hAnsi="Century Gothic" w:cs="Helvetica"/>
          <w:color w:val="272D32"/>
          <w:sz w:val="24"/>
          <w:szCs w:val="24"/>
          <w:lang w:eastAsia="en-GB"/>
        </w:rPr>
        <w:t xml:space="preserve">Measure how much of a difference we are making to our customers lives across the key </w:t>
      </w:r>
      <w:r w:rsidR="00AE5014">
        <w:rPr>
          <w:rFonts w:ascii="Century Gothic" w:eastAsia="Times New Roman" w:hAnsi="Century Gothic" w:cs="Helvetica"/>
          <w:color w:val="272D32"/>
          <w:sz w:val="24"/>
          <w:szCs w:val="24"/>
          <w:lang w:eastAsia="en-GB"/>
        </w:rPr>
        <w:t>areas</w:t>
      </w:r>
    </w:p>
    <w:p w14:paraId="7EE3C605" w14:textId="77777777" w:rsidR="00FD0D6E" w:rsidRPr="00FD0D6E" w:rsidRDefault="00FD0D6E" w:rsidP="00FD0D6E">
      <w:pPr>
        <w:numPr>
          <w:ilvl w:val="0"/>
          <w:numId w:val="3"/>
        </w:numPr>
        <w:shd w:val="clear" w:color="auto" w:fill="FFFFFF"/>
        <w:spacing w:before="100" w:beforeAutospacing="1" w:after="100" w:afterAutospacing="1"/>
        <w:rPr>
          <w:rFonts w:ascii="Century Gothic" w:eastAsia="Times New Roman" w:hAnsi="Century Gothic" w:cs="Helvetica"/>
          <w:color w:val="272D32"/>
          <w:sz w:val="24"/>
          <w:szCs w:val="24"/>
          <w:lang w:eastAsia="en-GB"/>
        </w:rPr>
      </w:pPr>
      <w:r w:rsidRPr="00FD0D6E">
        <w:rPr>
          <w:rFonts w:ascii="Century Gothic" w:eastAsia="Times New Roman" w:hAnsi="Century Gothic" w:cs="Helvetica"/>
          <w:color w:val="272D32"/>
          <w:sz w:val="24"/>
          <w:szCs w:val="24"/>
          <w:lang w:eastAsia="en-GB"/>
        </w:rPr>
        <w:t>Actively ask our customers how we are doing against our commitments</w:t>
      </w:r>
    </w:p>
    <w:p w14:paraId="0330B451" w14:textId="1E1DB904" w:rsidR="00FD0D6E" w:rsidRPr="00FD0D6E" w:rsidRDefault="00FD0D6E" w:rsidP="00FD0D6E">
      <w:pPr>
        <w:numPr>
          <w:ilvl w:val="0"/>
          <w:numId w:val="3"/>
        </w:numPr>
        <w:shd w:val="clear" w:color="auto" w:fill="FFFFFF"/>
        <w:spacing w:before="100" w:beforeAutospacing="1" w:after="100" w:afterAutospacing="1"/>
        <w:rPr>
          <w:rFonts w:ascii="Century Gothic" w:eastAsia="Times New Roman" w:hAnsi="Century Gothic" w:cs="Helvetica"/>
          <w:color w:val="272D32"/>
          <w:sz w:val="24"/>
          <w:szCs w:val="24"/>
          <w:lang w:eastAsia="en-GB"/>
        </w:rPr>
      </w:pPr>
      <w:r w:rsidRPr="00FD0D6E">
        <w:rPr>
          <w:rFonts w:ascii="Century Gothic" w:eastAsia="Times New Roman" w:hAnsi="Century Gothic" w:cs="Helvetica"/>
          <w:color w:val="272D32"/>
          <w:sz w:val="24"/>
          <w:szCs w:val="24"/>
          <w:lang w:eastAsia="en-GB"/>
        </w:rPr>
        <w:t xml:space="preserve">Produce an annual Social Value report </w:t>
      </w:r>
      <w:r w:rsidR="00AE5014">
        <w:rPr>
          <w:rFonts w:ascii="Century Gothic" w:eastAsia="Times New Roman" w:hAnsi="Century Gothic" w:cs="Helvetica"/>
          <w:color w:val="272D32"/>
          <w:sz w:val="24"/>
          <w:szCs w:val="24"/>
          <w:lang w:eastAsia="en-GB"/>
        </w:rPr>
        <w:t xml:space="preserve">as part of our Annual Review </w:t>
      </w:r>
      <w:r w:rsidRPr="00FD0D6E">
        <w:rPr>
          <w:rFonts w:ascii="Century Gothic" w:eastAsia="Times New Roman" w:hAnsi="Century Gothic" w:cs="Helvetica"/>
          <w:color w:val="272D32"/>
          <w:sz w:val="24"/>
          <w:szCs w:val="24"/>
          <w:lang w:eastAsia="en-GB"/>
        </w:rPr>
        <w:t>to share our achievements.</w:t>
      </w:r>
      <w:r w:rsidRPr="00FD0D6E">
        <w:rPr>
          <w:rFonts w:ascii="Century Gothic" w:eastAsia="Times New Roman" w:hAnsi="Century Gothic" w:cs="Helvetica"/>
          <w:color w:val="272D32"/>
          <w:sz w:val="24"/>
          <w:szCs w:val="24"/>
          <w:lang w:eastAsia="en-GB"/>
        </w:rPr>
        <w:br/>
      </w:r>
    </w:p>
    <w:p w14:paraId="6E6A8E52" w14:textId="77777777" w:rsidR="00FD0D6E" w:rsidRPr="00FD0D6E" w:rsidRDefault="00FD0D6E">
      <w:pPr>
        <w:rPr>
          <w:rFonts w:ascii="Century Gothic" w:hAnsi="Century Gothic"/>
          <w:sz w:val="24"/>
          <w:szCs w:val="24"/>
        </w:rPr>
      </w:pPr>
    </w:p>
    <w:p w14:paraId="7C502500" w14:textId="77777777" w:rsidR="00FD0D6E" w:rsidRPr="00FD0D6E" w:rsidRDefault="00FD0D6E">
      <w:pPr>
        <w:rPr>
          <w:rFonts w:ascii="Century Gothic" w:hAnsi="Century Gothic"/>
          <w:sz w:val="24"/>
          <w:szCs w:val="24"/>
        </w:rPr>
      </w:pPr>
    </w:p>
    <w:sectPr w:rsidR="00FD0D6E" w:rsidRPr="00FD0D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0226F"/>
    <w:multiLevelType w:val="multilevel"/>
    <w:tmpl w:val="77B4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442B5A"/>
    <w:multiLevelType w:val="multilevel"/>
    <w:tmpl w:val="77B4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E51565"/>
    <w:multiLevelType w:val="multilevel"/>
    <w:tmpl w:val="77B4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6E"/>
    <w:rsid w:val="0002204E"/>
    <w:rsid w:val="000F6CC2"/>
    <w:rsid w:val="001F73E6"/>
    <w:rsid w:val="007B5487"/>
    <w:rsid w:val="00AE5014"/>
    <w:rsid w:val="00FD0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B464"/>
  <w15:chartTrackingRefBased/>
  <w15:docId w15:val="{B26061AE-6001-470A-8EF4-60E3F812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FD0D6E"/>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D0D6E"/>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FD0D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0D6E"/>
    <w:rPr>
      <w:b/>
      <w:bCs/>
    </w:rPr>
  </w:style>
  <w:style w:type="character" w:styleId="Hyperlink">
    <w:name w:val="Hyperlink"/>
    <w:basedOn w:val="DefaultParagraphFont"/>
    <w:uiPriority w:val="99"/>
    <w:semiHidden/>
    <w:unhideWhenUsed/>
    <w:rsid w:val="00FD0D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79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Garratt</dc:creator>
  <cp:keywords/>
  <dc:description/>
  <cp:lastModifiedBy>Lucy Garratt</cp:lastModifiedBy>
  <cp:revision>2</cp:revision>
  <dcterms:created xsi:type="dcterms:W3CDTF">2018-09-05T10:47:00Z</dcterms:created>
  <dcterms:modified xsi:type="dcterms:W3CDTF">2018-09-05T10:47:00Z</dcterms:modified>
</cp:coreProperties>
</file>