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45DBF" w14:textId="1F682388" w:rsidR="00BD724A" w:rsidRDefault="00BD724A" w:rsidP="00DF0AA5">
      <w:pPr>
        <w:pStyle w:val="Header"/>
        <w:rPr>
          <w:sz w:val="20"/>
          <w:szCs w:val="20"/>
        </w:rPr>
      </w:pPr>
    </w:p>
    <w:p w14:paraId="354ADC0C" w14:textId="77777777" w:rsidR="00ED01C8" w:rsidRDefault="00ED01C8" w:rsidP="00DF0AA5">
      <w:pPr>
        <w:pStyle w:val="Header"/>
        <w:rPr>
          <w:sz w:val="20"/>
          <w:szCs w:val="20"/>
        </w:rPr>
      </w:pPr>
    </w:p>
    <w:p w14:paraId="59B6BD4C" w14:textId="77777777" w:rsidR="00ED01C8" w:rsidRDefault="00ED01C8" w:rsidP="00DF0AA5">
      <w:pPr>
        <w:pStyle w:val="Header"/>
        <w:rPr>
          <w:sz w:val="20"/>
          <w:szCs w:val="20"/>
        </w:rPr>
      </w:pPr>
    </w:p>
    <w:p w14:paraId="69E670F9" w14:textId="77777777" w:rsidR="00ED01C8" w:rsidRDefault="00ED01C8" w:rsidP="00DF0AA5">
      <w:pPr>
        <w:pStyle w:val="Header"/>
        <w:rPr>
          <w:sz w:val="20"/>
          <w:szCs w:val="20"/>
        </w:rPr>
      </w:pPr>
    </w:p>
    <w:p w14:paraId="41791769" w14:textId="77777777" w:rsidR="00ED01C8" w:rsidRDefault="00ED01C8" w:rsidP="00ED01C8">
      <w:pPr>
        <w:pStyle w:val="Header"/>
        <w:rPr>
          <w:sz w:val="20"/>
          <w:szCs w:val="20"/>
        </w:rPr>
      </w:pPr>
    </w:p>
    <w:p w14:paraId="29452AC8" w14:textId="77777777" w:rsidR="00ED01C8" w:rsidRDefault="00ED01C8" w:rsidP="00ED01C8">
      <w:pPr>
        <w:pStyle w:val="Header"/>
        <w:rPr>
          <w:sz w:val="20"/>
          <w:szCs w:val="20"/>
        </w:rPr>
      </w:pPr>
    </w:p>
    <w:p w14:paraId="1FE857CE" w14:textId="77777777" w:rsidR="00ED01C8" w:rsidRDefault="00ED01C8" w:rsidP="00ED01C8">
      <w:pPr>
        <w:pStyle w:val="Header"/>
        <w:rPr>
          <w:sz w:val="20"/>
          <w:szCs w:val="20"/>
        </w:rPr>
      </w:pPr>
    </w:p>
    <w:p w14:paraId="7B7EAA88" w14:textId="77777777" w:rsidR="00ED01C8" w:rsidRDefault="00ED01C8" w:rsidP="00ED01C8">
      <w:pPr>
        <w:pStyle w:val="Header"/>
        <w:rPr>
          <w:sz w:val="20"/>
          <w:szCs w:val="20"/>
        </w:rPr>
      </w:pPr>
    </w:p>
    <w:p w14:paraId="16BB88BC" w14:textId="77777777" w:rsidR="007337D2" w:rsidRPr="007337D2" w:rsidRDefault="007337D2" w:rsidP="007337D2">
      <w:pPr>
        <w:spacing w:after="160" w:line="259" w:lineRule="auto"/>
        <w:jc w:val="center"/>
        <w:rPr>
          <w:rFonts w:ascii="Candara" w:hAnsi="Candara"/>
          <w:b/>
        </w:rPr>
      </w:pPr>
      <w:r w:rsidRPr="007337D2">
        <w:rPr>
          <w:rFonts w:ascii="Candara" w:hAnsi="Candara"/>
          <w:b/>
        </w:rPr>
        <w:t>JOB DESCRIPTION</w:t>
      </w:r>
    </w:p>
    <w:p w14:paraId="59B47F47" w14:textId="15F9AF30" w:rsidR="007337D2" w:rsidRPr="00DA4A6D" w:rsidRDefault="007337D2" w:rsidP="00DA4A6D">
      <w:pPr>
        <w:spacing w:after="160" w:line="259" w:lineRule="auto"/>
        <w:ind w:left="2160" w:hanging="2160"/>
        <w:jc w:val="center"/>
        <w:rPr>
          <w:rFonts w:asciiTheme="minorHAnsi" w:hAnsiTheme="minorHAnsi" w:cstheme="minorHAnsi"/>
          <w:i/>
          <w:sz w:val="18"/>
          <w:szCs w:val="18"/>
        </w:rPr>
      </w:pPr>
      <w:r w:rsidRPr="007337D2">
        <w:rPr>
          <w:rFonts w:asciiTheme="minorHAnsi" w:hAnsiTheme="minorHAnsi" w:cstheme="minorHAnsi"/>
          <w:i/>
          <w:sz w:val="18"/>
          <w:szCs w:val="18"/>
        </w:rPr>
        <w:t>This job description is not exhaustive and is intended only as a guide to the range of activities associated with the pos</w:t>
      </w:r>
      <w:r w:rsidR="00DA4A6D">
        <w:rPr>
          <w:rFonts w:asciiTheme="minorHAnsi" w:hAnsiTheme="minorHAnsi" w:cstheme="minorHAnsi"/>
          <w:i/>
          <w:sz w:val="18"/>
          <w:szCs w:val="18"/>
        </w:rPr>
        <w:t>t</w:t>
      </w:r>
    </w:p>
    <w:p w14:paraId="2C9ED924" w14:textId="77777777" w:rsidR="007337D2" w:rsidRDefault="007337D2" w:rsidP="00ED01C8">
      <w:pPr>
        <w:pStyle w:val="Header"/>
        <w:rPr>
          <w:sz w:val="20"/>
          <w:szCs w:val="20"/>
        </w:rPr>
      </w:pPr>
    </w:p>
    <w:p w14:paraId="33E7A95F" w14:textId="77777777" w:rsidR="00DA4A6D" w:rsidRPr="00DA4A6D" w:rsidRDefault="00DA4A6D" w:rsidP="00DA4A6D">
      <w:pPr>
        <w:pStyle w:val="Header"/>
        <w:numPr>
          <w:ilvl w:val="0"/>
          <w:numId w:val="19"/>
        </w:numPr>
        <w:rPr>
          <w:b/>
          <w:bCs/>
          <w:sz w:val="20"/>
          <w:szCs w:val="20"/>
        </w:rPr>
      </w:pPr>
      <w:r w:rsidRPr="00DA4A6D">
        <w:rPr>
          <w:b/>
          <w:bCs/>
          <w:sz w:val="20"/>
          <w:szCs w:val="20"/>
        </w:rPr>
        <w:t>Job Description</w:t>
      </w:r>
    </w:p>
    <w:p w14:paraId="33755657" w14:textId="77777777" w:rsidR="0016529A" w:rsidRPr="0016529A" w:rsidRDefault="00DA4A6D" w:rsidP="00DE6AFE">
      <w:pPr>
        <w:pStyle w:val="Header"/>
        <w:numPr>
          <w:ilvl w:val="0"/>
          <w:numId w:val="19"/>
        </w:numPr>
        <w:rPr>
          <w:sz w:val="20"/>
          <w:szCs w:val="20"/>
        </w:rPr>
      </w:pPr>
      <w:r w:rsidRPr="0016529A">
        <w:rPr>
          <w:b/>
          <w:bCs/>
          <w:sz w:val="20"/>
          <w:szCs w:val="20"/>
        </w:rPr>
        <w:t xml:space="preserve">Outreach Worker – Physical Activity </w:t>
      </w:r>
    </w:p>
    <w:p w14:paraId="59F7B0B1" w14:textId="46A49859" w:rsidR="00DA4A6D" w:rsidRPr="0016529A" w:rsidRDefault="00DA4A6D" w:rsidP="0016529A">
      <w:pPr>
        <w:pStyle w:val="Header"/>
        <w:ind w:left="720"/>
        <w:rPr>
          <w:sz w:val="20"/>
          <w:szCs w:val="20"/>
        </w:rPr>
      </w:pPr>
      <w:r w:rsidRPr="0016529A">
        <w:rPr>
          <w:b/>
          <w:bCs/>
          <w:sz w:val="20"/>
          <w:szCs w:val="20"/>
        </w:rPr>
        <w:t>Salary:</w:t>
      </w:r>
      <w:r w:rsidRPr="0016529A">
        <w:rPr>
          <w:sz w:val="20"/>
          <w:szCs w:val="20"/>
        </w:rPr>
        <w:t xml:space="preserve"> £12.71 per hour</w:t>
      </w:r>
      <w:r w:rsidRPr="0016529A">
        <w:rPr>
          <w:sz w:val="20"/>
          <w:szCs w:val="20"/>
        </w:rPr>
        <w:br/>
      </w:r>
      <w:r w:rsidRPr="0016529A">
        <w:rPr>
          <w:b/>
          <w:bCs/>
          <w:sz w:val="20"/>
          <w:szCs w:val="20"/>
        </w:rPr>
        <w:t>Hours:</w:t>
      </w:r>
      <w:r w:rsidRPr="0016529A">
        <w:rPr>
          <w:sz w:val="20"/>
          <w:szCs w:val="20"/>
        </w:rPr>
        <w:t xml:space="preserve"> 37 hours per week (full-time)</w:t>
      </w:r>
      <w:r w:rsidRPr="0016529A">
        <w:rPr>
          <w:sz w:val="20"/>
          <w:szCs w:val="20"/>
        </w:rPr>
        <w:br/>
      </w:r>
      <w:r w:rsidRPr="0016529A">
        <w:rPr>
          <w:b/>
          <w:bCs/>
          <w:sz w:val="20"/>
          <w:szCs w:val="20"/>
        </w:rPr>
        <w:t>Contract:</w:t>
      </w:r>
      <w:r w:rsidRPr="0016529A">
        <w:rPr>
          <w:sz w:val="20"/>
          <w:szCs w:val="20"/>
        </w:rPr>
        <w:t xml:space="preserve"> Fixed term (aligned to programme funding-26 months)</w:t>
      </w:r>
      <w:r w:rsidRPr="0016529A">
        <w:rPr>
          <w:sz w:val="20"/>
          <w:szCs w:val="20"/>
        </w:rPr>
        <w:br/>
      </w:r>
      <w:r w:rsidRPr="0016529A">
        <w:rPr>
          <w:b/>
          <w:bCs/>
          <w:sz w:val="20"/>
          <w:szCs w:val="20"/>
        </w:rPr>
        <w:t>Location:</w:t>
      </w:r>
      <w:r w:rsidRPr="0016529A">
        <w:rPr>
          <w:sz w:val="20"/>
          <w:szCs w:val="20"/>
        </w:rPr>
        <w:t xml:space="preserve"> Middlesbrough and Hartlepool (community venues)</w:t>
      </w:r>
      <w:r w:rsidRPr="0016529A">
        <w:rPr>
          <w:sz w:val="20"/>
          <w:szCs w:val="20"/>
        </w:rPr>
        <w:br/>
      </w:r>
      <w:r w:rsidRPr="0016529A">
        <w:rPr>
          <w:b/>
          <w:bCs/>
          <w:sz w:val="20"/>
          <w:szCs w:val="20"/>
        </w:rPr>
        <w:t>Responsible to:</w:t>
      </w:r>
      <w:r w:rsidRPr="0016529A">
        <w:rPr>
          <w:sz w:val="20"/>
          <w:szCs w:val="20"/>
        </w:rPr>
        <w:t xml:space="preserve"> Services Manager</w:t>
      </w:r>
    </w:p>
    <w:p w14:paraId="567D5FDC" w14:textId="77777777" w:rsidR="00AD3362" w:rsidRPr="00DA4A6D" w:rsidRDefault="00AD3362" w:rsidP="00DA4A6D">
      <w:pPr>
        <w:pStyle w:val="Header"/>
        <w:rPr>
          <w:sz w:val="20"/>
          <w:szCs w:val="20"/>
        </w:rPr>
      </w:pPr>
    </w:p>
    <w:p w14:paraId="0E4261D4" w14:textId="77777777" w:rsidR="00DA4A6D" w:rsidRPr="00DA4A6D" w:rsidRDefault="00000000" w:rsidP="00DA4A6D">
      <w:pPr>
        <w:pStyle w:val="Header"/>
        <w:rPr>
          <w:sz w:val="20"/>
          <w:szCs w:val="20"/>
        </w:rPr>
      </w:pPr>
      <w:r>
        <w:rPr>
          <w:sz w:val="20"/>
          <w:szCs w:val="20"/>
        </w:rPr>
        <w:pict w14:anchorId="1E4DC054">
          <v:rect id="_x0000_i1025" style="width:0;height:1.5pt" o:hralign="center" o:hrstd="t" o:hr="t" fillcolor="#a0a0a0" stroked="f"/>
        </w:pict>
      </w:r>
    </w:p>
    <w:p w14:paraId="23AFA83B" w14:textId="77777777" w:rsidR="00DA4A6D" w:rsidRPr="00DA4A6D" w:rsidRDefault="00DA4A6D" w:rsidP="00DA4A6D">
      <w:pPr>
        <w:pStyle w:val="Header"/>
        <w:numPr>
          <w:ilvl w:val="0"/>
          <w:numId w:val="19"/>
        </w:numPr>
        <w:rPr>
          <w:b/>
          <w:bCs/>
          <w:sz w:val="20"/>
          <w:szCs w:val="20"/>
        </w:rPr>
      </w:pPr>
      <w:r w:rsidRPr="00DA4A6D">
        <w:rPr>
          <w:b/>
          <w:bCs/>
          <w:sz w:val="20"/>
          <w:szCs w:val="20"/>
        </w:rPr>
        <w:t>About Age UK Teesside</w:t>
      </w:r>
    </w:p>
    <w:p w14:paraId="24D5AB57" w14:textId="77777777" w:rsidR="00DA4A6D" w:rsidRPr="00DA4A6D" w:rsidRDefault="00DA4A6D" w:rsidP="00DA4A6D">
      <w:pPr>
        <w:pStyle w:val="Header"/>
        <w:rPr>
          <w:sz w:val="20"/>
          <w:szCs w:val="20"/>
        </w:rPr>
      </w:pPr>
      <w:r w:rsidRPr="00DA4A6D">
        <w:rPr>
          <w:sz w:val="20"/>
          <w:szCs w:val="20"/>
        </w:rPr>
        <w:t>Age UK Teesside is a local, independent charity supporting older people to live healthy, independent, and fulfilling lives. We are committed to reducing loneliness, improving wellbeing, and ensuring older people feel valued and supported within their communities.</w:t>
      </w:r>
    </w:p>
    <w:p w14:paraId="341ADC28" w14:textId="77777777" w:rsidR="00DA4A6D" w:rsidRPr="00DA4A6D" w:rsidRDefault="00000000" w:rsidP="00DA4A6D">
      <w:pPr>
        <w:pStyle w:val="Header"/>
        <w:rPr>
          <w:sz w:val="20"/>
          <w:szCs w:val="20"/>
        </w:rPr>
      </w:pPr>
      <w:r>
        <w:rPr>
          <w:sz w:val="20"/>
          <w:szCs w:val="20"/>
        </w:rPr>
        <w:pict w14:anchorId="27D82352">
          <v:rect id="_x0000_i1026" style="width:0;height:1.5pt" o:hralign="center" o:hrstd="t" o:hr="t" fillcolor="#a0a0a0" stroked="f"/>
        </w:pict>
      </w:r>
    </w:p>
    <w:p w14:paraId="057CC32D" w14:textId="77777777" w:rsidR="00DA4A6D" w:rsidRPr="00DA4A6D" w:rsidRDefault="00DA4A6D" w:rsidP="00DA4A6D">
      <w:pPr>
        <w:pStyle w:val="Header"/>
        <w:numPr>
          <w:ilvl w:val="0"/>
          <w:numId w:val="19"/>
        </w:numPr>
        <w:rPr>
          <w:b/>
          <w:bCs/>
          <w:sz w:val="20"/>
          <w:szCs w:val="20"/>
        </w:rPr>
      </w:pPr>
      <w:r w:rsidRPr="00DA4A6D">
        <w:rPr>
          <w:b/>
          <w:bCs/>
          <w:sz w:val="20"/>
          <w:szCs w:val="20"/>
        </w:rPr>
        <w:t>Job Purpose</w:t>
      </w:r>
    </w:p>
    <w:p w14:paraId="1E584441" w14:textId="77777777" w:rsidR="00DA4A6D" w:rsidRPr="00DA4A6D" w:rsidRDefault="00DA4A6D" w:rsidP="00DA4A6D">
      <w:pPr>
        <w:pStyle w:val="Header"/>
        <w:rPr>
          <w:sz w:val="20"/>
          <w:szCs w:val="20"/>
        </w:rPr>
      </w:pPr>
      <w:r w:rsidRPr="00DA4A6D">
        <w:rPr>
          <w:sz w:val="20"/>
          <w:szCs w:val="20"/>
        </w:rPr>
        <w:t>To deliver a high-quality, inclusive physical activity and behaviour change programme for people aged 65+, supporting them to become more active, improve their health, and build social connections.</w:t>
      </w:r>
    </w:p>
    <w:p w14:paraId="3B3F4037" w14:textId="77777777" w:rsidR="00DA4A6D" w:rsidRPr="00DA4A6D" w:rsidRDefault="00DA4A6D" w:rsidP="00DA4A6D">
      <w:pPr>
        <w:pStyle w:val="Header"/>
        <w:rPr>
          <w:sz w:val="20"/>
          <w:szCs w:val="20"/>
        </w:rPr>
      </w:pPr>
      <w:r w:rsidRPr="00DA4A6D">
        <w:rPr>
          <w:sz w:val="20"/>
          <w:szCs w:val="20"/>
        </w:rPr>
        <w:t>You will play a key role in engaging older people—particularly those who are inactive or facing barriers—and supporting them to move more, feel better, and stay connected within their communities.</w:t>
      </w:r>
    </w:p>
    <w:p w14:paraId="048F4637" w14:textId="77777777" w:rsidR="00DA4A6D" w:rsidRPr="00DA4A6D" w:rsidRDefault="00000000" w:rsidP="00DA4A6D">
      <w:pPr>
        <w:pStyle w:val="Header"/>
        <w:rPr>
          <w:sz w:val="20"/>
          <w:szCs w:val="20"/>
        </w:rPr>
      </w:pPr>
      <w:r>
        <w:rPr>
          <w:sz w:val="20"/>
          <w:szCs w:val="20"/>
        </w:rPr>
        <w:pict w14:anchorId="29CFBB3C">
          <v:rect id="_x0000_i1027" style="width:0;height:1.5pt" o:hralign="center" o:hrstd="t" o:hr="t" fillcolor="#a0a0a0" stroked="f"/>
        </w:pict>
      </w:r>
    </w:p>
    <w:p w14:paraId="0785635B" w14:textId="77777777" w:rsidR="00DA4A6D" w:rsidRPr="00DA4A6D" w:rsidRDefault="00DA4A6D" w:rsidP="00DA4A6D">
      <w:pPr>
        <w:pStyle w:val="Header"/>
        <w:numPr>
          <w:ilvl w:val="0"/>
          <w:numId w:val="19"/>
        </w:numPr>
        <w:rPr>
          <w:b/>
          <w:bCs/>
          <w:sz w:val="20"/>
          <w:szCs w:val="20"/>
        </w:rPr>
      </w:pPr>
      <w:r w:rsidRPr="00DA4A6D">
        <w:rPr>
          <w:b/>
          <w:bCs/>
          <w:sz w:val="20"/>
          <w:szCs w:val="20"/>
        </w:rPr>
        <w:t>Key Responsibilities</w:t>
      </w:r>
    </w:p>
    <w:p w14:paraId="23415674" w14:textId="77777777" w:rsidR="00DA4A6D" w:rsidRPr="00DA4A6D" w:rsidRDefault="00DA4A6D" w:rsidP="00DA4A6D">
      <w:pPr>
        <w:pStyle w:val="Header"/>
        <w:numPr>
          <w:ilvl w:val="0"/>
          <w:numId w:val="19"/>
        </w:numPr>
        <w:rPr>
          <w:b/>
          <w:bCs/>
          <w:sz w:val="20"/>
          <w:szCs w:val="20"/>
        </w:rPr>
      </w:pPr>
      <w:r w:rsidRPr="00DA4A6D">
        <w:rPr>
          <w:b/>
          <w:bCs/>
          <w:sz w:val="20"/>
          <w:szCs w:val="20"/>
        </w:rPr>
        <w:t>Delivering Physical Activity Sessions</w:t>
      </w:r>
    </w:p>
    <w:p w14:paraId="1C9E630E" w14:textId="77777777" w:rsidR="00DA4A6D" w:rsidRPr="00DA4A6D" w:rsidRDefault="00DA4A6D" w:rsidP="00DA4A6D">
      <w:pPr>
        <w:pStyle w:val="Header"/>
        <w:numPr>
          <w:ilvl w:val="0"/>
          <w:numId w:val="18"/>
        </w:numPr>
        <w:rPr>
          <w:sz w:val="20"/>
          <w:szCs w:val="20"/>
        </w:rPr>
      </w:pPr>
      <w:r w:rsidRPr="00DA4A6D">
        <w:rPr>
          <w:sz w:val="20"/>
          <w:szCs w:val="20"/>
        </w:rPr>
        <w:t xml:space="preserve">Plan and deliver safe, inclusive, and engaging group exercise sessions (e.g. chair-based exercise, strength and balance, walking groups) </w:t>
      </w:r>
    </w:p>
    <w:p w14:paraId="034ACB6F" w14:textId="77777777" w:rsidR="00DA4A6D" w:rsidRPr="00DA4A6D" w:rsidRDefault="00DA4A6D" w:rsidP="00DA4A6D">
      <w:pPr>
        <w:pStyle w:val="Header"/>
        <w:numPr>
          <w:ilvl w:val="0"/>
          <w:numId w:val="18"/>
        </w:numPr>
        <w:rPr>
          <w:sz w:val="20"/>
          <w:szCs w:val="20"/>
        </w:rPr>
      </w:pPr>
      <w:r w:rsidRPr="00DA4A6D">
        <w:rPr>
          <w:sz w:val="20"/>
          <w:szCs w:val="20"/>
        </w:rPr>
        <w:t xml:space="preserve">Adapt activities to meet a wide range of needs, abilities, and health conditions </w:t>
      </w:r>
    </w:p>
    <w:p w14:paraId="676B0F67" w14:textId="77777777" w:rsidR="00DA4A6D" w:rsidRPr="00DA4A6D" w:rsidRDefault="00DA4A6D" w:rsidP="00DA4A6D">
      <w:pPr>
        <w:pStyle w:val="Header"/>
        <w:numPr>
          <w:ilvl w:val="0"/>
          <w:numId w:val="18"/>
        </w:numPr>
        <w:rPr>
          <w:sz w:val="20"/>
          <w:szCs w:val="20"/>
        </w:rPr>
      </w:pPr>
      <w:r w:rsidRPr="00DA4A6D">
        <w:rPr>
          <w:sz w:val="20"/>
          <w:szCs w:val="20"/>
        </w:rPr>
        <w:t xml:space="preserve">Deliver sessions in community venues across Middlesbrough and Hartlepool </w:t>
      </w:r>
    </w:p>
    <w:p w14:paraId="113AD776" w14:textId="77777777" w:rsidR="00DA4A6D" w:rsidRPr="00DA4A6D" w:rsidRDefault="00000000" w:rsidP="00DA4A6D">
      <w:pPr>
        <w:pStyle w:val="Header"/>
        <w:rPr>
          <w:sz w:val="20"/>
          <w:szCs w:val="20"/>
        </w:rPr>
      </w:pPr>
      <w:r>
        <w:rPr>
          <w:sz w:val="20"/>
          <w:szCs w:val="20"/>
        </w:rPr>
        <w:pict w14:anchorId="214EBA5A">
          <v:rect id="_x0000_i1028" style="width:0;height:1.5pt" o:hralign="center" o:hrstd="t" o:hr="t" fillcolor="#a0a0a0" stroked="f"/>
        </w:pict>
      </w:r>
    </w:p>
    <w:p w14:paraId="196889B5" w14:textId="77777777" w:rsidR="00DA4A6D" w:rsidRPr="00DA4A6D" w:rsidRDefault="00DA4A6D" w:rsidP="00DA4A6D">
      <w:pPr>
        <w:pStyle w:val="Header"/>
        <w:numPr>
          <w:ilvl w:val="0"/>
          <w:numId w:val="19"/>
        </w:numPr>
        <w:rPr>
          <w:b/>
          <w:bCs/>
          <w:sz w:val="20"/>
          <w:szCs w:val="20"/>
        </w:rPr>
      </w:pPr>
      <w:r w:rsidRPr="00DA4A6D">
        <w:rPr>
          <w:b/>
          <w:bCs/>
          <w:sz w:val="20"/>
          <w:szCs w:val="20"/>
        </w:rPr>
        <w:t>Supporting Behaviour Change</w:t>
      </w:r>
    </w:p>
    <w:p w14:paraId="5A77B54D" w14:textId="77777777" w:rsidR="00DA4A6D" w:rsidRPr="00DA4A6D" w:rsidRDefault="00DA4A6D" w:rsidP="00DA4A6D">
      <w:pPr>
        <w:pStyle w:val="Header"/>
        <w:numPr>
          <w:ilvl w:val="0"/>
          <w:numId w:val="19"/>
        </w:numPr>
        <w:rPr>
          <w:sz w:val="20"/>
          <w:szCs w:val="20"/>
        </w:rPr>
      </w:pPr>
      <w:r w:rsidRPr="00DA4A6D">
        <w:rPr>
          <w:sz w:val="20"/>
          <w:szCs w:val="20"/>
        </w:rPr>
        <w:t xml:space="preserve">Motivate and support older people to increase activity levels and confidence </w:t>
      </w:r>
    </w:p>
    <w:p w14:paraId="3D732EED" w14:textId="77777777" w:rsidR="00DA4A6D" w:rsidRPr="00DA4A6D" w:rsidRDefault="00DA4A6D" w:rsidP="00DA4A6D">
      <w:pPr>
        <w:pStyle w:val="Header"/>
        <w:numPr>
          <w:ilvl w:val="0"/>
          <w:numId w:val="19"/>
        </w:numPr>
        <w:rPr>
          <w:sz w:val="20"/>
          <w:szCs w:val="20"/>
        </w:rPr>
      </w:pPr>
      <w:r w:rsidRPr="00DA4A6D">
        <w:rPr>
          <w:sz w:val="20"/>
          <w:szCs w:val="20"/>
        </w:rPr>
        <w:t xml:space="preserve">Provide encouragement and personalised support to help sustain engagement </w:t>
      </w:r>
    </w:p>
    <w:p w14:paraId="06DC1FC7" w14:textId="77777777" w:rsidR="00DA4A6D" w:rsidRPr="00DA4A6D" w:rsidRDefault="00DA4A6D" w:rsidP="00DA4A6D">
      <w:pPr>
        <w:pStyle w:val="Header"/>
        <w:numPr>
          <w:ilvl w:val="0"/>
          <w:numId w:val="19"/>
        </w:numPr>
        <w:rPr>
          <w:sz w:val="20"/>
          <w:szCs w:val="20"/>
        </w:rPr>
      </w:pPr>
      <w:r w:rsidRPr="00DA4A6D">
        <w:rPr>
          <w:sz w:val="20"/>
          <w:szCs w:val="20"/>
        </w:rPr>
        <w:t xml:space="preserve">Carry out follow-up contact with participants to maintain attendance and wellbeing </w:t>
      </w:r>
    </w:p>
    <w:p w14:paraId="45BBDB6D" w14:textId="77777777" w:rsidR="00DA4A6D" w:rsidRPr="00DA4A6D" w:rsidRDefault="00000000" w:rsidP="00DA4A6D">
      <w:pPr>
        <w:pStyle w:val="Header"/>
        <w:rPr>
          <w:sz w:val="20"/>
          <w:szCs w:val="20"/>
        </w:rPr>
      </w:pPr>
      <w:r>
        <w:rPr>
          <w:sz w:val="20"/>
          <w:szCs w:val="20"/>
        </w:rPr>
        <w:pict w14:anchorId="644FC218">
          <v:rect id="_x0000_i1029" style="width:0;height:1.5pt" o:hralign="center" o:hrstd="t" o:hr="t" fillcolor="#a0a0a0" stroked="f"/>
        </w:pict>
      </w:r>
    </w:p>
    <w:p w14:paraId="52DDBF09" w14:textId="77777777" w:rsidR="00DA4A6D" w:rsidRPr="00DA4A6D" w:rsidRDefault="00DA4A6D" w:rsidP="00DA4A6D">
      <w:pPr>
        <w:pStyle w:val="Header"/>
        <w:numPr>
          <w:ilvl w:val="0"/>
          <w:numId w:val="19"/>
        </w:numPr>
        <w:rPr>
          <w:b/>
          <w:bCs/>
          <w:sz w:val="20"/>
          <w:szCs w:val="20"/>
        </w:rPr>
      </w:pPr>
      <w:r w:rsidRPr="00DA4A6D">
        <w:rPr>
          <w:b/>
          <w:bCs/>
          <w:sz w:val="20"/>
          <w:szCs w:val="20"/>
        </w:rPr>
        <w:t>Community Outreach &amp; Engagement</w:t>
      </w:r>
    </w:p>
    <w:p w14:paraId="1FF69F54" w14:textId="77777777" w:rsidR="00DA4A6D" w:rsidRPr="00DA4A6D" w:rsidRDefault="00DA4A6D" w:rsidP="00DA4A6D">
      <w:pPr>
        <w:pStyle w:val="Header"/>
        <w:numPr>
          <w:ilvl w:val="0"/>
          <w:numId w:val="20"/>
        </w:numPr>
        <w:rPr>
          <w:sz w:val="20"/>
          <w:szCs w:val="20"/>
        </w:rPr>
      </w:pPr>
      <w:r w:rsidRPr="00DA4A6D">
        <w:rPr>
          <w:sz w:val="20"/>
          <w:szCs w:val="20"/>
        </w:rPr>
        <w:t xml:space="preserve">Promote sessions through local networks including GP practices, community groups, and partner organisations </w:t>
      </w:r>
    </w:p>
    <w:p w14:paraId="534B11F0" w14:textId="77777777" w:rsidR="00DA4A6D" w:rsidRPr="00DA4A6D" w:rsidRDefault="00DA4A6D" w:rsidP="00DA4A6D">
      <w:pPr>
        <w:pStyle w:val="Header"/>
        <w:numPr>
          <w:ilvl w:val="0"/>
          <w:numId w:val="20"/>
        </w:numPr>
        <w:rPr>
          <w:sz w:val="20"/>
          <w:szCs w:val="20"/>
        </w:rPr>
      </w:pPr>
      <w:r w:rsidRPr="00DA4A6D">
        <w:rPr>
          <w:sz w:val="20"/>
          <w:szCs w:val="20"/>
        </w:rPr>
        <w:t xml:space="preserve">Engage with individuals who may be isolated, inactive, or facing barriers to participation </w:t>
      </w:r>
    </w:p>
    <w:p w14:paraId="01FBF56A" w14:textId="77777777" w:rsidR="00DA4A6D" w:rsidRPr="00DA4A6D" w:rsidRDefault="00DA4A6D" w:rsidP="00DA4A6D">
      <w:pPr>
        <w:pStyle w:val="Header"/>
        <w:numPr>
          <w:ilvl w:val="0"/>
          <w:numId w:val="20"/>
        </w:numPr>
        <w:rPr>
          <w:sz w:val="20"/>
          <w:szCs w:val="20"/>
        </w:rPr>
      </w:pPr>
      <w:r w:rsidRPr="00DA4A6D">
        <w:rPr>
          <w:sz w:val="20"/>
          <w:szCs w:val="20"/>
        </w:rPr>
        <w:t xml:space="preserve">Build positive relationships within local communities </w:t>
      </w:r>
    </w:p>
    <w:p w14:paraId="3A029317" w14:textId="77777777" w:rsidR="00DA4A6D" w:rsidRPr="00DA4A6D" w:rsidRDefault="00000000" w:rsidP="00DA4A6D">
      <w:pPr>
        <w:pStyle w:val="Header"/>
        <w:rPr>
          <w:sz w:val="20"/>
          <w:szCs w:val="20"/>
        </w:rPr>
      </w:pPr>
      <w:r>
        <w:rPr>
          <w:sz w:val="20"/>
          <w:szCs w:val="20"/>
        </w:rPr>
        <w:pict w14:anchorId="62D603C9">
          <v:rect id="_x0000_i1030" style="width:0;height:1.5pt" o:hralign="center" o:hrstd="t" o:hr="t" fillcolor="#a0a0a0" stroked="f"/>
        </w:pict>
      </w:r>
    </w:p>
    <w:p w14:paraId="0FD199F3" w14:textId="77F8C1A8" w:rsidR="00DA4A6D" w:rsidRPr="00DA4A6D" w:rsidRDefault="00DA4A6D" w:rsidP="00DA4A6D">
      <w:pPr>
        <w:pStyle w:val="Header"/>
        <w:numPr>
          <w:ilvl w:val="0"/>
          <w:numId w:val="19"/>
        </w:numPr>
        <w:rPr>
          <w:b/>
          <w:bCs/>
          <w:sz w:val="20"/>
          <w:szCs w:val="20"/>
        </w:rPr>
      </w:pPr>
      <w:r w:rsidRPr="00DA4A6D">
        <w:rPr>
          <w:b/>
          <w:bCs/>
          <w:sz w:val="20"/>
          <w:szCs w:val="20"/>
        </w:rPr>
        <w:t>Supporting Events and Activities</w:t>
      </w:r>
    </w:p>
    <w:p w14:paraId="770BB96B" w14:textId="77777777" w:rsidR="00DA4A6D" w:rsidRPr="00DA4A6D" w:rsidRDefault="00DA4A6D" w:rsidP="00DA4A6D">
      <w:pPr>
        <w:pStyle w:val="Header"/>
        <w:numPr>
          <w:ilvl w:val="0"/>
          <w:numId w:val="21"/>
        </w:numPr>
        <w:rPr>
          <w:sz w:val="20"/>
          <w:szCs w:val="20"/>
        </w:rPr>
      </w:pPr>
      <w:r w:rsidRPr="00DA4A6D">
        <w:rPr>
          <w:sz w:val="20"/>
          <w:szCs w:val="20"/>
        </w:rPr>
        <w:t xml:space="preserve">Assist in the planning and delivery of community-based physical activity events </w:t>
      </w:r>
    </w:p>
    <w:p w14:paraId="17D53C47" w14:textId="77777777" w:rsidR="00DA4A6D" w:rsidRDefault="00DA4A6D" w:rsidP="00DA4A6D">
      <w:pPr>
        <w:pStyle w:val="Header"/>
        <w:numPr>
          <w:ilvl w:val="0"/>
          <w:numId w:val="21"/>
        </w:numPr>
        <w:rPr>
          <w:sz w:val="20"/>
          <w:szCs w:val="20"/>
        </w:rPr>
      </w:pPr>
      <w:r w:rsidRPr="00DA4A6D">
        <w:rPr>
          <w:sz w:val="20"/>
          <w:szCs w:val="20"/>
        </w:rPr>
        <w:t xml:space="preserve">Support logistics, set-up, and participant engagement at events </w:t>
      </w:r>
    </w:p>
    <w:p w14:paraId="57690C85" w14:textId="77777777" w:rsidR="005C3382" w:rsidRDefault="005C3382" w:rsidP="005C3382">
      <w:pPr>
        <w:pStyle w:val="Header"/>
        <w:rPr>
          <w:sz w:val="20"/>
          <w:szCs w:val="20"/>
        </w:rPr>
      </w:pPr>
    </w:p>
    <w:p w14:paraId="7713236D" w14:textId="77777777" w:rsidR="005C3382" w:rsidRPr="00DA4A6D" w:rsidRDefault="005C3382" w:rsidP="005C3382">
      <w:pPr>
        <w:pStyle w:val="Header"/>
        <w:rPr>
          <w:sz w:val="20"/>
          <w:szCs w:val="20"/>
        </w:rPr>
      </w:pPr>
    </w:p>
    <w:p w14:paraId="6A7633C0" w14:textId="3F518892" w:rsidR="00DA4A6D" w:rsidRDefault="00DA4A6D" w:rsidP="00DA4A6D">
      <w:pPr>
        <w:pStyle w:val="Header"/>
        <w:rPr>
          <w:sz w:val="20"/>
          <w:szCs w:val="20"/>
        </w:rPr>
      </w:pPr>
    </w:p>
    <w:p w14:paraId="7B9808A7" w14:textId="77777777" w:rsidR="005C3382" w:rsidRDefault="005C3382" w:rsidP="00DA4A6D">
      <w:pPr>
        <w:pStyle w:val="Header"/>
        <w:rPr>
          <w:sz w:val="20"/>
          <w:szCs w:val="20"/>
        </w:rPr>
      </w:pPr>
    </w:p>
    <w:p w14:paraId="642822EB" w14:textId="77777777" w:rsidR="005C3382" w:rsidRDefault="005C3382" w:rsidP="00DA4A6D">
      <w:pPr>
        <w:pStyle w:val="Header"/>
        <w:rPr>
          <w:sz w:val="20"/>
          <w:szCs w:val="20"/>
        </w:rPr>
      </w:pPr>
    </w:p>
    <w:p w14:paraId="438DA72F" w14:textId="77777777" w:rsidR="005C3382" w:rsidRDefault="005C3382" w:rsidP="00DA4A6D">
      <w:pPr>
        <w:pStyle w:val="Header"/>
        <w:rPr>
          <w:sz w:val="20"/>
          <w:szCs w:val="20"/>
        </w:rPr>
      </w:pPr>
    </w:p>
    <w:p w14:paraId="19D9774F" w14:textId="77777777" w:rsidR="005C3382" w:rsidRPr="00DA4A6D" w:rsidRDefault="005C3382" w:rsidP="00DA4A6D">
      <w:pPr>
        <w:pStyle w:val="Header"/>
        <w:rPr>
          <w:sz w:val="20"/>
          <w:szCs w:val="20"/>
        </w:rPr>
      </w:pPr>
    </w:p>
    <w:p w14:paraId="53AC4349" w14:textId="77777777" w:rsidR="00DA4A6D" w:rsidRPr="00DA4A6D" w:rsidRDefault="00DA4A6D" w:rsidP="00DA4A6D">
      <w:pPr>
        <w:pStyle w:val="Header"/>
        <w:numPr>
          <w:ilvl w:val="0"/>
          <w:numId w:val="19"/>
        </w:numPr>
        <w:rPr>
          <w:b/>
          <w:bCs/>
          <w:sz w:val="20"/>
          <w:szCs w:val="20"/>
        </w:rPr>
      </w:pPr>
      <w:r w:rsidRPr="00DA4A6D">
        <w:rPr>
          <w:b/>
          <w:bCs/>
          <w:sz w:val="20"/>
          <w:szCs w:val="20"/>
        </w:rPr>
        <w:t>Volunteer Support</w:t>
      </w:r>
    </w:p>
    <w:p w14:paraId="129E2F00" w14:textId="77777777" w:rsidR="00DA4A6D" w:rsidRPr="00DA4A6D" w:rsidRDefault="00DA4A6D" w:rsidP="00DA4A6D">
      <w:pPr>
        <w:pStyle w:val="Header"/>
        <w:numPr>
          <w:ilvl w:val="0"/>
          <w:numId w:val="22"/>
        </w:numPr>
        <w:rPr>
          <w:sz w:val="20"/>
          <w:szCs w:val="20"/>
        </w:rPr>
      </w:pPr>
      <w:r w:rsidRPr="00DA4A6D">
        <w:rPr>
          <w:sz w:val="20"/>
          <w:szCs w:val="20"/>
        </w:rPr>
        <w:t xml:space="preserve">Work alongside Volunteer Mentors to support session delivery </w:t>
      </w:r>
    </w:p>
    <w:p w14:paraId="597DC08E" w14:textId="77777777" w:rsidR="00DA4A6D" w:rsidRPr="00DA4A6D" w:rsidRDefault="00DA4A6D" w:rsidP="00DA4A6D">
      <w:pPr>
        <w:pStyle w:val="Header"/>
        <w:numPr>
          <w:ilvl w:val="0"/>
          <w:numId w:val="22"/>
        </w:numPr>
        <w:rPr>
          <w:sz w:val="20"/>
          <w:szCs w:val="20"/>
        </w:rPr>
      </w:pPr>
      <w:r w:rsidRPr="00DA4A6D">
        <w:rPr>
          <w:sz w:val="20"/>
          <w:szCs w:val="20"/>
        </w:rPr>
        <w:t xml:space="preserve">Help create a welcoming, inclusive environment for volunteers and participants </w:t>
      </w:r>
    </w:p>
    <w:p w14:paraId="4850F235" w14:textId="77777777" w:rsidR="00DA4A6D" w:rsidRPr="00DA4A6D" w:rsidRDefault="00000000" w:rsidP="00DA4A6D">
      <w:pPr>
        <w:pStyle w:val="Header"/>
        <w:rPr>
          <w:sz w:val="20"/>
          <w:szCs w:val="20"/>
        </w:rPr>
      </w:pPr>
      <w:r>
        <w:rPr>
          <w:sz w:val="20"/>
          <w:szCs w:val="20"/>
        </w:rPr>
        <w:pict w14:anchorId="32661642">
          <v:rect id="_x0000_i1031" style="width:0;height:1.5pt" o:hralign="center" o:hrstd="t" o:hr="t" fillcolor="#a0a0a0" stroked="f"/>
        </w:pict>
      </w:r>
    </w:p>
    <w:p w14:paraId="6468C74C" w14:textId="77777777" w:rsidR="00DA4A6D" w:rsidRPr="00DA4A6D" w:rsidRDefault="00DA4A6D" w:rsidP="00DA4A6D">
      <w:pPr>
        <w:pStyle w:val="Header"/>
        <w:numPr>
          <w:ilvl w:val="0"/>
          <w:numId w:val="19"/>
        </w:numPr>
        <w:rPr>
          <w:b/>
          <w:bCs/>
          <w:sz w:val="20"/>
          <w:szCs w:val="20"/>
        </w:rPr>
      </w:pPr>
      <w:r w:rsidRPr="00DA4A6D">
        <w:rPr>
          <w:b/>
          <w:bCs/>
          <w:sz w:val="20"/>
          <w:szCs w:val="20"/>
        </w:rPr>
        <w:t>Monitoring and Administration</w:t>
      </w:r>
    </w:p>
    <w:p w14:paraId="22B2ABF7" w14:textId="77777777" w:rsidR="00DA4A6D" w:rsidRPr="00DA4A6D" w:rsidRDefault="00DA4A6D" w:rsidP="00DA4A6D">
      <w:pPr>
        <w:pStyle w:val="Header"/>
        <w:numPr>
          <w:ilvl w:val="0"/>
          <w:numId w:val="23"/>
        </w:numPr>
        <w:rPr>
          <w:sz w:val="20"/>
          <w:szCs w:val="20"/>
        </w:rPr>
      </w:pPr>
      <w:r w:rsidRPr="00DA4A6D">
        <w:rPr>
          <w:sz w:val="20"/>
          <w:szCs w:val="20"/>
        </w:rPr>
        <w:t xml:space="preserve">Maintain accurate records of attendance, outcomes, and participant progress </w:t>
      </w:r>
    </w:p>
    <w:p w14:paraId="3B7BF826" w14:textId="77777777" w:rsidR="00DA4A6D" w:rsidRPr="00DA4A6D" w:rsidRDefault="00DA4A6D" w:rsidP="00DA4A6D">
      <w:pPr>
        <w:pStyle w:val="Header"/>
        <w:numPr>
          <w:ilvl w:val="0"/>
          <w:numId w:val="23"/>
        </w:numPr>
        <w:rPr>
          <w:sz w:val="20"/>
          <w:szCs w:val="20"/>
        </w:rPr>
      </w:pPr>
      <w:r w:rsidRPr="00DA4A6D">
        <w:rPr>
          <w:sz w:val="20"/>
          <w:szCs w:val="20"/>
        </w:rPr>
        <w:t xml:space="preserve">Support monitoring and evaluation requirements </w:t>
      </w:r>
    </w:p>
    <w:p w14:paraId="1DEBA658" w14:textId="77777777" w:rsidR="00DA4A6D" w:rsidRPr="00DA4A6D" w:rsidRDefault="00DA4A6D" w:rsidP="00DA4A6D">
      <w:pPr>
        <w:pStyle w:val="Header"/>
        <w:numPr>
          <w:ilvl w:val="0"/>
          <w:numId w:val="23"/>
        </w:numPr>
        <w:rPr>
          <w:sz w:val="20"/>
          <w:szCs w:val="20"/>
        </w:rPr>
      </w:pPr>
      <w:r w:rsidRPr="00DA4A6D">
        <w:rPr>
          <w:sz w:val="20"/>
          <w:szCs w:val="20"/>
        </w:rPr>
        <w:t xml:space="preserve">Ensure confidentiality and data protection standards are upheld </w:t>
      </w:r>
    </w:p>
    <w:p w14:paraId="74593DF4" w14:textId="77777777" w:rsidR="00DA4A6D" w:rsidRPr="00DA4A6D" w:rsidRDefault="00000000" w:rsidP="00DA4A6D">
      <w:pPr>
        <w:pStyle w:val="Header"/>
        <w:rPr>
          <w:sz w:val="20"/>
          <w:szCs w:val="20"/>
        </w:rPr>
      </w:pPr>
      <w:r>
        <w:rPr>
          <w:sz w:val="20"/>
          <w:szCs w:val="20"/>
        </w:rPr>
        <w:pict w14:anchorId="1170B141">
          <v:rect id="_x0000_i1032" style="width:0;height:1.5pt" o:hralign="center" o:hrstd="t" o:hr="t" fillcolor="#a0a0a0" stroked="f"/>
        </w:pict>
      </w:r>
    </w:p>
    <w:p w14:paraId="1EAABE7E" w14:textId="77777777" w:rsidR="00DA4A6D" w:rsidRPr="00DA4A6D" w:rsidRDefault="00DA4A6D" w:rsidP="00DA4A6D">
      <w:pPr>
        <w:pStyle w:val="Header"/>
        <w:numPr>
          <w:ilvl w:val="0"/>
          <w:numId w:val="19"/>
        </w:numPr>
        <w:rPr>
          <w:b/>
          <w:bCs/>
          <w:sz w:val="20"/>
          <w:szCs w:val="20"/>
        </w:rPr>
      </w:pPr>
      <w:r w:rsidRPr="00DA4A6D">
        <w:rPr>
          <w:b/>
          <w:bCs/>
          <w:sz w:val="20"/>
          <w:szCs w:val="20"/>
        </w:rPr>
        <w:t>Safeguarding &amp; Health and Safety</w:t>
      </w:r>
    </w:p>
    <w:p w14:paraId="175A9D33" w14:textId="77777777" w:rsidR="00DA4A6D" w:rsidRPr="00DA4A6D" w:rsidRDefault="00DA4A6D" w:rsidP="00DA4A6D">
      <w:pPr>
        <w:pStyle w:val="Header"/>
        <w:numPr>
          <w:ilvl w:val="0"/>
          <w:numId w:val="24"/>
        </w:numPr>
        <w:rPr>
          <w:sz w:val="20"/>
          <w:szCs w:val="20"/>
        </w:rPr>
      </w:pPr>
      <w:r w:rsidRPr="00DA4A6D">
        <w:rPr>
          <w:sz w:val="20"/>
          <w:szCs w:val="20"/>
        </w:rPr>
        <w:t xml:space="preserve">Deliver all activities safely and in line with organisational procedures </w:t>
      </w:r>
    </w:p>
    <w:p w14:paraId="0A4D7490" w14:textId="77777777" w:rsidR="00DA4A6D" w:rsidRPr="00DA4A6D" w:rsidRDefault="00DA4A6D" w:rsidP="00DA4A6D">
      <w:pPr>
        <w:pStyle w:val="Header"/>
        <w:numPr>
          <w:ilvl w:val="0"/>
          <w:numId w:val="24"/>
        </w:numPr>
        <w:rPr>
          <w:sz w:val="20"/>
          <w:szCs w:val="20"/>
        </w:rPr>
      </w:pPr>
      <w:r w:rsidRPr="00DA4A6D">
        <w:rPr>
          <w:sz w:val="20"/>
          <w:szCs w:val="20"/>
        </w:rPr>
        <w:t xml:space="preserve">Follow safeguarding policies and report concerns appropriately </w:t>
      </w:r>
    </w:p>
    <w:p w14:paraId="5FBC691F" w14:textId="77777777" w:rsidR="00DA4A6D" w:rsidRPr="00DA4A6D" w:rsidRDefault="00000000" w:rsidP="00DA4A6D">
      <w:pPr>
        <w:pStyle w:val="Header"/>
        <w:rPr>
          <w:sz w:val="20"/>
          <w:szCs w:val="20"/>
        </w:rPr>
      </w:pPr>
      <w:r>
        <w:rPr>
          <w:sz w:val="20"/>
          <w:szCs w:val="20"/>
        </w:rPr>
        <w:pict w14:anchorId="2B4CC4D6">
          <v:rect id="_x0000_i1033" style="width:0;height:1.5pt" o:hralign="center" o:hrstd="t" o:hr="t" fillcolor="#a0a0a0" stroked="f"/>
        </w:pict>
      </w:r>
    </w:p>
    <w:p w14:paraId="5A19AD8A" w14:textId="77777777" w:rsidR="00DA4A6D" w:rsidRPr="00DA4A6D" w:rsidRDefault="00DA4A6D" w:rsidP="00DA4A6D">
      <w:pPr>
        <w:pStyle w:val="Header"/>
        <w:numPr>
          <w:ilvl w:val="0"/>
          <w:numId w:val="19"/>
        </w:numPr>
        <w:rPr>
          <w:b/>
          <w:bCs/>
          <w:sz w:val="20"/>
          <w:szCs w:val="20"/>
        </w:rPr>
      </w:pPr>
      <w:r w:rsidRPr="00DA4A6D">
        <w:rPr>
          <w:b/>
          <w:bCs/>
          <w:sz w:val="20"/>
          <w:szCs w:val="20"/>
        </w:rPr>
        <w:t>General Responsibilities</w:t>
      </w:r>
    </w:p>
    <w:p w14:paraId="26237AD3" w14:textId="77777777" w:rsidR="00DA4A6D" w:rsidRPr="00DA4A6D" w:rsidRDefault="00DA4A6D" w:rsidP="00DA4A6D">
      <w:pPr>
        <w:pStyle w:val="Header"/>
        <w:numPr>
          <w:ilvl w:val="0"/>
          <w:numId w:val="25"/>
        </w:numPr>
        <w:rPr>
          <w:sz w:val="20"/>
          <w:szCs w:val="20"/>
        </w:rPr>
      </w:pPr>
      <w:r w:rsidRPr="00DA4A6D">
        <w:rPr>
          <w:sz w:val="20"/>
          <w:szCs w:val="20"/>
        </w:rPr>
        <w:t xml:space="preserve">Attend team meetings, supervision, and training </w:t>
      </w:r>
    </w:p>
    <w:p w14:paraId="3A2BB583" w14:textId="77777777" w:rsidR="00DA4A6D" w:rsidRPr="00DA4A6D" w:rsidRDefault="00DA4A6D" w:rsidP="00DA4A6D">
      <w:pPr>
        <w:pStyle w:val="Header"/>
        <w:numPr>
          <w:ilvl w:val="0"/>
          <w:numId w:val="25"/>
        </w:numPr>
        <w:rPr>
          <w:sz w:val="20"/>
          <w:szCs w:val="20"/>
        </w:rPr>
      </w:pPr>
      <w:r w:rsidRPr="00DA4A6D">
        <w:rPr>
          <w:sz w:val="20"/>
          <w:szCs w:val="20"/>
        </w:rPr>
        <w:t xml:space="preserve">Work flexibly, including occasional evenings/weekends </w:t>
      </w:r>
    </w:p>
    <w:p w14:paraId="39DF39A8" w14:textId="77777777" w:rsidR="00DA4A6D" w:rsidRPr="00DA4A6D" w:rsidRDefault="00DA4A6D" w:rsidP="00DA4A6D">
      <w:pPr>
        <w:pStyle w:val="Header"/>
        <w:numPr>
          <w:ilvl w:val="0"/>
          <w:numId w:val="25"/>
        </w:numPr>
        <w:rPr>
          <w:sz w:val="20"/>
          <w:szCs w:val="20"/>
        </w:rPr>
      </w:pPr>
      <w:r w:rsidRPr="00DA4A6D">
        <w:rPr>
          <w:sz w:val="20"/>
          <w:szCs w:val="20"/>
        </w:rPr>
        <w:t xml:space="preserve">Act as a positive ambassador for Age UK Teesside </w:t>
      </w:r>
    </w:p>
    <w:p w14:paraId="43B3BE6B" w14:textId="77777777" w:rsidR="00DA4A6D" w:rsidRPr="00DA4A6D" w:rsidRDefault="00000000" w:rsidP="00DA4A6D">
      <w:pPr>
        <w:pStyle w:val="Header"/>
        <w:rPr>
          <w:sz w:val="20"/>
          <w:szCs w:val="20"/>
        </w:rPr>
      </w:pPr>
      <w:r>
        <w:rPr>
          <w:sz w:val="20"/>
          <w:szCs w:val="20"/>
        </w:rPr>
        <w:pict w14:anchorId="3B27FE63">
          <v:rect id="_x0000_i1034" style="width:0;height:1.5pt" o:hralign="center" o:hrstd="t" o:hr="t" fillcolor="#a0a0a0" stroked="f"/>
        </w:pict>
      </w:r>
    </w:p>
    <w:p w14:paraId="619CE749" w14:textId="77777777" w:rsidR="00DA4A6D" w:rsidRPr="00DA4A6D" w:rsidRDefault="00DA4A6D" w:rsidP="00DA4A6D">
      <w:pPr>
        <w:pStyle w:val="Header"/>
        <w:numPr>
          <w:ilvl w:val="0"/>
          <w:numId w:val="19"/>
        </w:numPr>
        <w:rPr>
          <w:b/>
          <w:bCs/>
          <w:sz w:val="20"/>
          <w:szCs w:val="20"/>
        </w:rPr>
      </w:pPr>
      <w:r w:rsidRPr="00DA4A6D">
        <w:rPr>
          <w:b/>
          <w:bCs/>
          <w:sz w:val="20"/>
          <w:szCs w:val="20"/>
        </w:rPr>
        <w:t>Person Specification</w:t>
      </w:r>
    </w:p>
    <w:p w14:paraId="5B61C23F" w14:textId="77777777" w:rsidR="00DA4A6D" w:rsidRPr="00DA4A6D" w:rsidRDefault="00DA4A6D" w:rsidP="00DA4A6D">
      <w:pPr>
        <w:pStyle w:val="Header"/>
        <w:numPr>
          <w:ilvl w:val="0"/>
          <w:numId w:val="19"/>
        </w:numPr>
        <w:rPr>
          <w:b/>
          <w:bCs/>
          <w:sz w:val="20"/>
          <w:szCs w:val="20"/>
        </w:rPr>
      </w:pPr>
      <w:r w:rsidRPr="00DA4A6D">
        <w:rPr>
          <w:b/>
          <w:bCs/>
          <w:sz w:val="20"/>
          <w:szCs w:val="20"/>
        </w:rPr>
        <w:t>Essential</w:t>
      </w:r>
    </w:p>
    <w:p w14:paraId="5065C5D9" w14:textId="77777777" w:rsidR="00DA4A6D" w:rsidRPr="00DA4A6D" w:rsidRDefault="00DA4A6D" w:rsidP="00DA4A6D">
      <w:pPr>
        <w:pStyle w:val="Header"/>
        <w:numPr>
          <w:ilvl w:val="0"/>
          <w:numId w:val="19"/>
        </w:numPr>
        <w:rPr>
          <w:b/>
          <w:bCs/>
          <w:sz w:val="20"/>
          <w:szCs w:val="20"/>
        </w:rPr>
      </w:pPr>
      <w:r w:rsidRPr="00DA4A6D">
        <w:rPr>
          <w:b/>
          <w:bCs/>
          <w:sz w:val="20"/>
          <w:szCs w:val="20"/>
        </w:rPr>
        <w:t>Qualifications</w:t>
      </w:r>
    </w:p>
    <w:p w14:paraId="6B64034D" w14:textId="77777777" w:rsidR="00DA4A6D" w:rsidRPr="00DA4A6D" w:rsidRDefault="00DA4A6D" w:rsidP="00DA4A6D">
      <w:pPr>
        <w:pStyle w:val="Header"/>
        <w:numPr>
          <w:ilvl w:val="0"/>
          <w:numId w:val="26"/>
        </w:numPr>
        <w:rPr>
          <w:sz w:val="20"/>
          <w:szCs w:val="20"/>
        </w:rPr>
      </w:pPr>
      <w:r w:rsidRPr="00DA4A6D">
        <w:rPr>
          <w:sz w:val="20"/>
          <w:szCs w:val="20"/>
        </w:rPr>
        <w:t xml:space="preserve">Level 2 Qualification in Fitness Instructing (essential) </w:t>
      </w:r>
    </w:p>
    <w:p w14:paraId="76DF8945" w14:textId="77777777" w:rsidR="00DA4A6D" w:rsidRPr="00DA4A6D" w:rsidRDefault="00DA4A6D" w:rsidP="00DA4A6D">
      <w:pPr>
        <w:pStyle w:val="Header"/>
        <w:numPr>
          <w:ilvl w:val="0"/>
          <w:numId w:val="26"/>
        </w:numPr>
        <w:rPr>
          <w:sz w:val="20"/>
          <w:szCs w:val="20"/>
        </w:rPr>
      </w:pPr>
      <w:r w:rsidRPr="00DA4A6D">
        <w:rPr>
          <w:sz w:val="20"/>
          <w:szCs w:val="20"/>
        </w:rPr>
        <w:t xml:space="preserve">First Aid certificate (or willingness to obtain) </w:t>
      </w:r>
    </w:p>
    <w:p w14:paraId="78A21645" w14:textId="77777777" w:rsidR="00DA4A6D" w:rsidRPr="00DA4A6D" w:rsidRDefault="00DA4A6D" w:rsidP="00DA4A6D">
      <w:pPr>
        <w:pStyle w:val="Header"/>
        <w:numPr>
          <w:ilvl w:val="0"/>
          <w:numId w:val="26"/>
        </w:numPr>
        <w:rPr>
          <w:sz w:val="20"/>
          <w:szCs w:val="20"/>
        </w:rPr>
      </w:pPr>
      <w:r w:rsidRPr="00DA4A6D">
        <w:rPr>
          <w:sz w:val="20"/>
          <w:szCs w:val="20"/>
        </w:rPr>
        <w:t xml:space="preserve">Safeguarding Adults Level 1 (or willingness to complete) </w:t>
      </w:r>
    </w:p>
    <w:p w14:paraId="7D3D5F28" w14:textId="77777777" w:rsidR="00DA4A6D" w:rsidRPr="00DA4A6D" w:rsidRDefault="00000000" w:rsidP="00DA4A6D">
      <w:pPr>
        <w:pStyle w:val="Header"/>
        <w:rPr>
          <w:sz w:val="20"/>
          <w:szCs w:val="20"/>
        </w:rPr>
      </w:pPr>
      <w:r>
        <w:rPr>
          <w:sz w:val="20"/>
          <w:szCs w:val="20"/>
        </w:rPr>
        <w:pict w14:anchorId="08570219">
          <v:rect id="_x0000_i1035" style="width:0;height:1.5pt" o:hralign="center" o:hrstd="t" o:hr="t" fillcolor="#a0a0a0" stroked="f"/>
        </w:pict>
      </w:r>
    </w:p>
    <w:p w14:paraId="367878BE" w14:textId="77777777" w:rsidR="00DA4A6D" w:rsidRPr="00DA4A6D" w:rsidRDefault="00DA4A6D" w:rsidP="00DA4A6D">
      <w:pPr>
        <w:pStyle w:val="Header"/>
        <w:numPr>
          <w:ilvl w:val="0"/>
          <w:numId w:val="19"/>
        </w:numPr>
        <w:rPr>
          <w:b/>
          <w:bCs/>
          <w:sz w:val="20"/>
          <w:szCs w:val="20"/>
        </w:rPr>
      </w:pPr>
      <w:r w:rsidRPr="00DA4A6D">
        <w:rPr>
          <w:b/>
          <w:bCs/>
          <w:sz w:val="20"/>
          <w:szCs w:val="20"/>
        </w:rPr>
        <w:t>Experience</w:t>
      </w:r>
    </w:p>
    <w:p w14:paraId="46BCEA90" w14:textId="77777777" w:rsidR="00DA4A6D" w:rsidRPr="00DA4A6D" w:rsidRDefault="00DA4A6D" w:rsidP="00DA4A6D">
      <w:pPr>
        <w:pStyle w:val="Header"/>
        <w:numPr>
          <w:ilvl w:val="0"/>
          <w:numId w:val="27"/>
        </w:numPr>
        <w:rPr>
          <w:sz w:val="20"/>
          <w:szCs w:val="20"/>
        </w:rPr>
      </w:pPr>
      <w:r w:rsidRPr="00DA4A6D">
        <w:rPr>
          <w:sz w:val="20"/>
          <w:szCs w:val="20"/>
        </w:rPr>
        <w:t xml:space="preserve">Experience delivering physical activity or exercise sessions </w:t>
      </w:r>
    </w:p>
    <w:p w14:paraId="587F7279" w14:textId="77777777" w:rsidR="00DA4A6D" w:rsidRPr="00DA4A6D" w:rsidRDefault="00DA4A6D" w:rsidP="00DA4A6D">
      <w:pPr>
        <w:pStyle w:val="Header"/>
        <w:numPr>
          <w:ilvl w:val="0"/>
          <w:numId w:val="27"/>
        </w:numPr>
        <w:rPr>
          <w:sz w:val="20"/>
          <w:szCs w:val="20"/>
        </w:rPr>
      </w:pPr>
      <w:r w:rsidRPr="00DA4A6D">
        <w:rPr>
          <w:sz w:val="20"/>
          <w:szCs w:val="20"/>
        </w:rPr>
        <w:t xml:space="preserve">Experience working with older people or vulnerable adults </w:t>
      </w:r>
    </w:p>
    <w:p w14:paraId="2C5775D5" w14:textId="77777777" w:rsidR="00DA4A6D" w:rsidRPr="00DA4A6D" w:rsidRDefault="00DA4A6D" w:rsidP="00DA4A6D">
      <w:pPr>
        <w:pStyle w:val="Header"/>
        <w:numPr>
          <w:ilvl w:val="0"/>
          <w:numId w:val="27"/>
        </w:numPr>
        <w:rPr>
          <w:sz w:val="20"/>
          <w:szCs w:val="20"/>
        </w:rPr>
      </w:pPr>
      <w:r w:rsidRPr="00DA4A6D">
        <w:rPr>
          <w:sz w:val="20"/>
          <w:szCs w:val="20"/>
        </w:rPr>
        <w:t xml:space="preserve">Experience of community engagement or outreach </w:t>
      </w:r>
    </w:p>
    <w:p w14:paraId="3250391B" w14:textId="77777777" w:rsidR="00DA4A6D" w:rsidRPr="00DA4A6D" w:rsidRDefault="00000000" w:rsidP="00DA4A6D">
      <w:pPr>
        <w:pStyle w:val="Header"/>
        <w:rPr>
          <w:sz w:val="20"/>
          <w:szCs w:val="20"/>
        </w:rPr>
      </w:pPr>
      <w:r>
        <w:rPr>
          <w:sz w:val="20"/>
          <w:szCs w:val="20"/>
        </w:rPr>
        <w:pict w14:anchorId="0CF81C4D">
          <v:rect id="_x0000_i1036" style="width:0;height:1.5pt" o:hralign="center" o:hrstd="t" o:hr="t" fillcolor="#a0a0a0" stroked="f"/>
        </w:pict>
      </w:r>
    </w:p>
    <w:p w14:paraId="4AAB9AA6" w14:textId="77777777" w:rsidR="00DA4A6D" w:rsidRPr="00DA4A6D" w:rsidRDefault="00DA4A6D" w:rsidP="00DA4A6D">
      <w:pPr>
        <w:pStyle w:val="Header"/>
        <w:numPr>
          <w:ilvl w:val="0"/>
          <w:numId w:val="19"/>
        </w:numPr>
        <w:rPr>
          <w:b/>
          <w:bCs/>
          <w:sz w:val="20"/>
          <w:szCs w:val="20"/>
        </w:rPr>
      </w:pPr>
      <w:r w:rsidRPr="00DA4A6D">
        <w:rPr>
          <w:b/>
          <w:bCs/>
          <w:sz w:val="20"/>
          <w:szCs w:val="20"/>
        </w:rPr>
        <w:t>Skills &amp; Knowledge</w:t>
      </w:r>
    </w:p>
    <w:p w14:paraId="3458A3FA" w14:textId="77777777" w:rsidR="00DA4A6D" w:rsidRPr="00DA4A6D" w:rsidRDefault="00DA4A6D" w:rsidP="00DA4A6D">
      <w:pPr>
        <w:pStyle w:val="Header"/>
        <w:numPr>
          <w:ilvl w:val="0"/>
          <w:numId w:val="28"/>
        </w:numPr>
        <w:rPr>
          <w:sz w:val="20"/>
          <w:szCs w:val="20"/>
        </w:rPr>
      </w:pPr>
      <w:r w:rsidRPr="00DA4A6D">
        <w:rPr>
          <w:sz w:val="20"/>
          <w:szCs w:val="20"/>
        </w:rPr>
        <w:t xml:space="preserve">Ability to deliver inclusive and adaptable exercise sessions </w:t>
      </w:r>
    </w:p>
    <w:p w14:paraId="47978736" w14:textId="77777777" w:rsidR="00DA4A6D" w:rsidRPr="00DA4A6D" w:rsidRDefault="00DA4A6D" w:rsidP="00DA4A6D">
      <w:pPr>
        <w:pStyle w:val="Header"/>
        <w:numPr>
          <w:ilvl w:val="0"/>
          <w:numId w:val="28"/>
        </w:numPr>
        <w:rPr>
          <w:sz w:val="20"/>
          <w:szCs w:val="20"/>
        </w:rPr>
      </w:pPr>
      <w:r w:rsidRPr="00DA4A6D">
        <w:rPr>
          <w:sz w:val="20"/>
          <w:szCs w:val="20"/>
        </w:rPr>
        <w:t xml:space="preserve">Understanding of barriers faced by older people in accessing physical activity </w:t>
      </w:r>
    </w:p>
    <w:p w14:paraId="1B2AF0D8" w14:textId="77777777" w:rsidR="00DA4A6D" w:rsidRPr="00DA4A6D" w:rsidRDefault="00DA4A6D" w:rsidP="00DA4A6D">
      <w:pPr>
        <w:pStyle w:val="Header"/>
        <w:numPr>
          <w:ilvl w:val="0"/>
          <w:numId w:val="28"/>
        </w:numPr>
        <w:rPr>
          <w:sz w:val="20"/>
          <w:szCs w:val="20"/>
        </w:rPr>
      </w:pPr>
      <w:r w:rsidRPr="00DA4A6D">
        <w:rPr>
          <w:sz w:val="20"/>
          <w:szCs w:val="20"/>
        </w:rPr>
        <w:t xml:space="preserve">Strong communication and interpersonal skills </w:t>
      </w:r>
    </w:p>
    <w:p w14:paraId="59665A38" w14:textId="77777777" w:rsidR="00DA4A6D" w:rsidRPr="00DA4A6D" w:rsidRDefault="00DA4A6D" w:rsidP="00DA4A6D">
      <w:pPr>
        <w:pStyle w:val="Header"/>
        <w:numPr>
          <w:ilvl w:val="0"/>
          <w:numId w:val="28"/>
        </w:numPr>
        <w:rPr>
          <w:sz w:val="20"/>
          <w:szCs w:val="20"/>
        </w:rPr>
      </w:pPr>
      <w:r w:rsidRPr="00DA4A6D">
        <w:rPr>
          <w:sz w:val="20"/>
          <w:szCs w:val="20"/>
        </w:rPr>
        <w:t xml:space="preserve">Ability to motivate and build confidence in others </w:t>
      </w:r>
    </w:p>
    <w:p w14:paraId="46A008AF" w14:textId="77777777" w:rsidR="00DA4A6D" w:rsidRPr="00DA4A6D" w:rsidRDefault="00DA4A6D" w:rsidP="00DA4A6D">
      <w:pPr>
        <w:pStyle w:val="Header"/>
        <w:numPr>
          <w:ilvl w:val="0"/>
          <w:numId w:val="28"/>
        </w:numPr>
        <w:rPr>
          <w:sz w:val="20"/>
          <w:szCs w:val="20"/>
        </w:rPr>
      </w:pPr>
      <w:r w:rsidRPr="00DA4A6D">
        <w:rPr>
          <w:sz w:val="20"/>
          <w:szCs w:val="20"/>
        </w:rPr>
        <w:t xml:space="preserve">Good organisational skills and ability to manage own workload </w:t>
      </w:r>
    </w:p>
    <w:p w14:paraId="047A0276" w14:textId="77777777" w:rsidR="00DA4A6D" w:rsidRPr="00DA4A6D" w:rsidRDefault="00DA4A6D" w:rsidP="00DA4A6D">
      <w:pPr>
        <w:pStyle w:val="Header"/>
        <w:numPr>
          <w:ilvl w:val="0"/>
          <w:numId w:val="28"/>
        </w:numPr>
        <w:rPr>
          <w:sz w:val="20"/>
          <w:szCs w:val="20"/>
        </w:rPr>
      </w:pPr>
      <w:r w:rsidRPr="00DA4A6D">
        <w:rPr>
          <w:sz w:val="20"/>
          <w:szCs w:val="20"/>
        </w:rPr>
        <w:t xml:space="preserve">Basic IT skills </w:t>
      </w:r>
    </w:p>
    <w:p w14:paraId="57BD1706" w14:textId="77777777" w:rsidR="00DA4A6D" w:rsidRPr="00DA4A6D" w:rsidRDefault="00000000" w:rsidP="00DA4A6D">
      <w:pPr>
        <w:pStyle w:val="Header"/>
        <w:rPr>
          <w:sz w:val="20"/>
          <w:szCs w:val="20"/>
        </w:rPr>
      </w:pPr>
      <w:r>
        <w:rPr>
          <w:sz w:val="20"/>
          <w:szCs w:val="20"/>
        </w:rPr>
        <w:pict w14:anchorId="256277B0">
          <v:rect id="_x0000_i1037" style="width:0;height:1.5pt" o:hralign="center" o:hrstd="t" o:hr="t" fillcolor="#a0a0a0" stroked="f"/>
        </w:pict>
      </w:r>
    </w:p>
    <w:p w14:paraId="0C2916D4" w14:textId="77777777" w:rsidR="00DA4A6D" w:rsidRPr="00DA4A6D" w:rsidRDefault="00DA4A6D" w:rsidP="00DA4A6D">
      <w:pPr>
        <w:pStyle w:val="Header"/>
        <w:numPr>
          <w:ilvl w:val="0"/>
          <w:numId w:val="19"/>
        </w:numPr>
        <w:rPr>
          <w:b/>
          <w:bCs/>
          <w:sz w:val="20"/>
          <w:szCs w:val="20"/>
        </w:rPr>
      </w:pPr>
      <w:r w:rsidRPr="00DA4A6D">
        <w:rPr>
          <w:b/>
          <w:bCs/>
          <w:sz w:val="20"/>
          <w:szCs w:val="20"/>
        </w:rPr>
        <w:t>Personal Attributes</w:t>
      </w:r>
    </w:p>
    <w:p w14:paraId="1F5D67BC" w14:textId="77777777" w:rsidR="00DA4A6D" w:rsidRPr="00DA4A6D" w:rsidRDefault="00DA4A6D" w:rsidP="00DA4A6D">
      <w:pPr>
        <w:pStyle w:val="Header"/>
        <w:numPr>
          <w:ilvl w:val="0"/>
          <w:numId w:val="29"/>
        </w:numPr>
        <w:rPr>
          <w:sz w:val="20"/>
          <w:szCs w:val="20"/>
        </w:rPr>
      </w:pPr>
      <w:r w:rsidRPr="00DA4A6D">
        <w:rPr>
          <w:sz w:val="20"/>
          <w:szCs w:val="20"/>
        </w:rPr>
        <w:t xml:space="preserve">Passionate about improving the lives of older people </w:t>
      </w:r>
    </w:p>
    <w:p w14:paraId="5D614AEC" w14:textId="77777777" w:rsidR="00DA4A6D" w:rsidRPr="00DA4A6D" w:rsidRDefault="00DA4A6D" w:rsidP="00DA4A6D">
      <w:pPr>
        <w:pStyle w:val="Header"/>
        <w:numPr>
          <w:ilvl w:val="0"/>
          <w:numId w:val="29"/>
        </w:numPr>
        <w:rPr>
          <w:sz w:val="20"/>
          <w:szCs w:val="20"/>
        </w:rPr>
      </w:pPr>
      <w:r w:rsidRPr="00DA4A6D">
        <w:rPr>
          <w:sz w:val="20"/>
          <w:szCs w:val="20"/>
        </w:rPr>
        <w:t xml:space="preserve">Friendly, approachable, and empathetic </w:t>
      </w:r>
    </w:p>
    <w:p w14:paraId="78841F57" w14:textId="77777777" w:rsidR="00DA4A6D" w:rsidRPr="00DA4A6D" w:rsidRDefault="00DA4A6D" w:rsidP="00DA4A6D">
      <w:pPr>
        <w:pStyle w:val="Header"/>
        <w:numPr>
          <w:ilvl w:val="0"/>
          <w:numId w:val="29"/>
        </w:numPr>
        <w:rPr>
          <w:sz w:val="20"/>
          <w:szCs w:val="20"/>
        </w:rPr>
      </w:pPr>
      <w:r w:rsidRPr="00DA4A6D">
        <w:rPr>
          <w:sz w:val="20"/>
          <w:szCs w:val="20"/>
        </w:rPr>
        <w:t xml:space="preserve">Flexible and proactive </w:t>
      </w:r>
    </w:p>
    <w:p w14:paraId="7FB3441D" w14:textId="77777777" w:rsidR="00DA4A6D" w:rsidRDefault="00DA4A6D" w:rsidP="00DA4A6D">
      <w:pPr>
        <w:pStyle w:val="Header"/>
        <w:numPr>
          <w:ilvl w:val="0"/>
          <w:numId w:val="29"/>
        </w:numPr>
        <w:rPr>
          <w:sz w:val="20"/>
          <w:szCs w:val="20"/>
        </w:rPr>
      </w:pPr>
      <w:r w:rsidRPr="00DA4A6D">
        <w:rPr>
          <w:sz w:val="20"/>
          <w:szCs w:val="20"/>
        </w:rPr>
        <w:t xml:space="preserve">Able to work independently and as part of a team </w:t>
      </w:r>
    </w:p>
    <w:p w14:paraId="5CBB77AC" w14:textId="77777777" w:rsidR="005C3382" w:rsidRDefault="005C3382" w:rsidP="005C3382">
      <w:pPr>
        <w:pStyle w:val="Header"/>
        <w:rPr>
          <w:sz w:val="20"/>
          <w:szCs w:val="20"/>
        </w:rPr>
      </w:pPr>
    </w:p>
    <w:p w14:paraId="345FA024" w14:textId="77777777" w:rsidR="005C3382" w:rsidRDefault="005C3382" w:rsidP="005C3382">
      <w:pPr>
        <w:pStyle w:val="Header"/>
        <w:rPr>
          <w:sz w:val="20"/>
          <w:szCs w:val="20"/>
        </w:rPr>
      </w:pPr>
    </w:p>
    <w:p w14:paraId="3EF9C661" w14:textId="77777777" w:rsidR="005C3382" w:rsidRDefault="005C3382" w:rsidP="005C3382">
      <w:pPr>
        <w:pStyle w:val="Header"/>
        <w:rPr>
          <w:sz w:val="20"/>
          <w:szCs w:val="20"/>
        </w:rPr>
      </w:pPr>
    </w:p>
    <w:p w14:paraId="16CBABC7" w14:textId="77777777" w:rsidR="005C3382" w:rsidRDefault="005C3382" w:rsidP="005C3382">
      <w:pPr>
        <w:pStyle w:val="Header"/>
        <w:rPr>
          <w:sz w:val="20"/>
          <w:szCs w:val="20"/>
        </w:rPr>
      </w:pPr>
    </w:p>
    <w:p w14:paraId="2448EB4C" w14:textId="77777777" w:rsidR="005C3382" w:rsidRDefault="005C3382" w:rsidP="005C3382">
      <w:pPr>
        <w:pStyle w:val="Header"/>
        <w:rPr>
          <w:sz w:val="20"/>
          <w:szCs w:val="20"/>
        </w:rPr>
      </w:pPr>
    </w:p>
    <w:p w14:paraId="3097BD88" w14:textId="77777777" w:rsidR="005C3382" w:rsidRDefault="005C3382" w:rsidP="005C3382">
      <w:pPr>
        <w:pStyle w:val="Header"/>
        <w:rPr>
          <w:sz w:val="20"/>
          <w:szCs w:val="20"/>
        </w:rPr>
      </w:pPr>
    </w:p>
    <w:p w14:paraId="155AB947" w14:textId="77777777" w:rsidR="005C3382" w:rsidRDefault="005C3382" w:rsidP="005C3382">
      <w:pPr>
        <w:pStyle w:val="Header"/>
        <w:rPr>
          <w:sz w:val="20"/>
          <w:szCs w:val="20"/>
        </w:rPr>
      </w:pPr>
    </w:p>
    <w:p w14:paraId="5ADC9307" w14:textId="77777777" w:rsidR="00DA4A6D" w:rsidRPr="00DA4A6D" w:rsidRDefault="00DA4A6D" w:rsidP="00DA4A6D">
      <w:pPr>
        <w:pStyle w:val="Header"/>
        <w:numPr>
          <w:ilvl w:val="0"/>
          <w:numId w:val="19"/>
        </w:numPr>
        <w:rPr>
          <w:b/>
          <w:bCs/>
          <w:sz w:val="20"/>
          <w:szCs w:val="20"/>
        </w:rPr>
      </w:pPr>
      <w:r w:rsidRPr="00DA4A6D">
        <w:rPr>
          <w:b/>
          <w:bCs/>
          <w:sz w:val="20"/>
          <w:szCs w:val="20"/>
        </w:rPr>
        <w:t>Desirable</w:t>
      </w:r>
    </w:p>
    <w:p w14:paraId="5B0165E2" w14:textId="77777777" w:rsidR="00DA4A6D" w:rsidRPr="00DA4A6D" w:rsidRDefault="00DA4A6D" w:rsidP="00DA4A6D">
      <w:pPr>
        <w:pStyle w:val="Header"/>
        <w:numPr>
          <w:ilvl w:val="0"/>
          <w:numId w:val="30"/>
        </w:numPr>
        <w:rPr>
          <w:sz w:val="20"/>
          <w:szCs w:val="20"/>
        </w:rPr>
      </w:pPr>
      <w:r w:rsidRPr="00DA4A6D">
        <w:rPr>
          <w:sz w:val="20"/>
          <w:szCs w:val="20"/>
        </w:rPr>
        <w:t xml:space="preserve">Level 3 qualification in Physical Activity for Older Adults </w:t>
      </w:r>
    </w:p>
    <w:p w14:paraId="5FAE6FFB" w14:textId="77777777" w:rsidR="00DA4A6D" w:rsidRPr="00DA4A6D" w:rsidRDefault="00DA4A6D" w:rsidP="00DA4A6D">
      <w:pPr>
        <w:pStyle w:val="Header"/>
        <w:numPr>
          <w:ilvl w:val="0"/>
          <w:numId w:val="30"/>
        </w:numPr>
        <w:rPr>
          <w:sz w:val="20"/>
          <w:szCs w:val="20"/>
        </w:rPr>
      </w:pPr>
      <w:r w:rsidRPr="00DA4A6D">
        <w:rPr>
          <w:sz w:val="20"/>
          <w:szCs w:val="20"/>
        </w:rPr>
        <w:t xml:space="preserve">Training in chair-based exercise or strength and balance </w:t>
      </w:r>
    </w:p>
    <w:p w14:paraId="420AEB11" w14:textId="77777777" w:rsidR="00DA4A6D" w:rsidRPr="00DA4A6D" w:rsidRDefault="00DA4A6D" w:rsidP="00DA4A6D">
      <w:pPr>
        <w:pStyle w:val="Header"/>
        <w:numPr>
          <w:ilvl w:val="0"/>
          <w:numId w:val="30"/>
        </w:numPr>
        <w:rPr>
          <w:sz w:val="20"/>
          <w:szCs w:val="20"/>
        </w:rPr>
      </w:pPr>
      <w:r w:rsidRPr="00DA4A6D">
        <w:rPr>
          <w:sz w:val="20"/>
          <w:szCs w:val="20"/>
        </w:rPr>
        <w:t xml:space="preserve">Knowledge of behaviour change approaches </w:t>
      </w:r>
    </w:p>
    <w:p w14:paraId="37E8C0D2" w14:textId="77777777" w:rsidR="00DA4A6D" w:rsidRPr="00DA4A6D" w:rsidRDefault="00DA4A6D" w:rsidP="00DA4A6D">
      <w:pPr>
        <w:pStyle w:val="Header"/>
        <w:numPr>
          <w:ilvl w:val="0"/>
          <w:numId w:val="30"/>
        </w:numPr>
        <w:rPr>
          <w:sz w:val="20"/>
          <w:szCs w:val="20"/>
        </w:rPr>
      </w:pPr>
      <w:r w:rsidRPr="00DA4A6D">
        <w:rPr>
          <w:sz w:val="20"/>
          <w:szCs w:val="20"/>
        </w:rPr>
        <w:t xml:space="preserve">Experience supporting volunteers </w:t>
      </w:r>
    </w:p>
    <w:p w14:paraId="45C62C06" w14:textId="0B40A402" w:rsidR="005C3382" w:rsidRPr="0016529A" w:rsidRDefault="00DA4A6D" w:rsidP="0016529A">
      <w:pPr>
        <w:pStyle w:val="Header"/>
        <w:numPr>
          <w:ilvl w:val="0"/>
          <w:numId w:val="30"/>
        </w:numPr>
        <w:rPr>
          <w:sz w:val="20"/>
          <w:szCs w:val="20"/>
        </w:rPr>
      </w:pPr>
      <w:r w:rsidRPr="00DA4A6D">
        <w:rPr>
          <w:sz w:val="20"/>
          <w:szCs w:val="20"/>
        </w:rPr>
        <w:t xml:space="preserve">Awareness of dementia, loneliness, and social isolation </w:t>
      </w:r>
    </w:p>
    <w:p w14:paraId="4BAE4527" w14:textId="49E0A91B" w:rsidR="006E0B29" w:rsidRPr="00DA4A6D" w:rsidRDefault="00000000" w:rsidP="00DA4A6D">
      <w:pPr>
        <w:pStyle w:val="Header"/>
        <w:rPr>
          <w:sz w:val="20"/>
          <w:szCs w:val="20"/>
        </w:rPr>
      </w:pPr>
      <w:r>
        <w:rPr>
          <w:sz w:val="20"/>
          <w:szCs w:val="20"/>
        </w:rPr>
        <w:pict w14:anchorId="144CBFC1">
          <v:rect id="_x0000_i1038" style="width:0;height:1.5pt" o:hralign="center" o:hrstd="t" o:hr="t" fillcolor="#a0a0a0" stroked="f"/>
        </w:pict>
      </w:r>
    </w:p>
    <w:p w14:paraId="213EA967" w14:textId="77777777" w:rsidR="00DA4A6D" w:rsidRPr="00DA4A6D" w:rsidRDefault="00DA4A6D" w:rsidP="00DA4A6D">
      <w:pPr>
        <w:pStyle w:val="Header"/>
        <w:numPr>
          <w:ilvl w:val="0"/>
          <w:numId w:val="19"/>
        </w:numPr>
        <w:rPr>
          <w:b/>
          <w:bCs/>
          <w:sz w:val="20"/>
          <w:szCs w:val="20"/>
        </w:rPr>
      </w:pPr>
      <w:r w:rsidRPr="00DA4A6D">
        <w:rPr>
          <w:b/>
          <w:bCs/>
          <w:sz w:val="20"/>
          <w:szCs w:val="20"/>
        </w:rPr>
        <w:t>Other Requirements</w:t>
      </w:r>
    </w:p>
    <w:p w14:paraId="7BF5862B" w14:textId="5BEA5529" w:rsidR="00DA4A6D" w:rsidRPr="00DA4A6D" w:rsidRDefault="00DA4A6D" w:rsidP="00DA4A6D">
      <w:pPr>
        <w:pStyle w:val="Header"/>
        <w:numPr>
          <w:ilvl w:val="0"/>
          <w:numId w:val="31"/>
        </w:numPr>
        <w:rPr>
          <w:sz w:val="20"/>
          <w:szCs w:val="20"/>
        </w:rPr>
      </w:pPr>
      <w:r w:rsidRPr="00DA4A6D">
        <w:rPr>
          <w:sz w:val="20"/>
          <w:szCs w:val="20"/>
        </w:rPr>
        <w:t xml:space="preserve">Willingness to travel across Middlesbrough and Hartlepool </w:t>
      </w:r>
      <w:r w:rsidR="00FB2302">
        <w:rPr>
          <w:sz w:val="20"/>
          <w:szCs w:val="20"/>
        </w:rPr>
        <w:t>(driving licence and own car)</w:t>
      </w:r>
    </w:p>
    <w:p w14:paraId="152910D7" w14:textId="77777777" w:rsidR="00DA4A6D" w:rsidRPr="00DA4A6D" w:rsidRDefault="00DA4A6D" w:rsidP="00DA4A6D">
      <w:pPr>
        <w:pStyle w:val="Header"/>
        <w:numPr>
          <w:ilvl w:val="0"/>
          <w:numId w:val="31"/>
        </w:numPr>
        <w:rPr>
          <w:sz w:val="20"/>
          <w:szCs w:val="20"/>
        </w:rPr>
      </w:pPr>
      <w:r w:rsidRPr="00DA4A6D">
        <w:rPr>
          <w:sz w:val="20"/>
          <w:szCs w:val="20"/>
        </w:rPr>
        <w:t>Enhanced DBS check required</w:t>
      </w:r>
    </w:p>
    <w:p w14:paraId="6221FFF0" w14:textId="77777777" w:rsidR="00073F3E" w:rsidRPr="00ED01C8" w:rsidRDefault="00073F3E" w:rsidP="00ED01C8">
      <w:pPr>
        <w:pStyle w:val="Header"/>
        <w:rPr>
          <w:sz w:val="20"/>
          <w:szCs w:val="20"/>
        </w:rPr>
      </w:pPr>
    </w:p>
    <w:p w14:paraId="79CC546F" w14:textId="77777777" w:rsidR="00A4108A" w:rsidRDefault="00A4108A" w:rsidP="00DF0AA5">
      <w:pPr>
        <w:pStyle w:val="Header"/>
        <w:rPr>
          <w:sz w:val="20"/>
          <w:szCs w:val="20"/>
        </w:rPr>
      </w:pPr>
    </w:p>
    <w:p w14:paraId="6B379463" w14:textId="77777777" w:rsidR="007337D2" w:rsidRDefault="007337D2" w:rsidP="00DF0AA5">
      <w:pPr>
        <w:pStyle w:val="Header"/>
        <w:rPr>
          <w:sz w:val="20"/>
          <w:szCs w:val="20"/>
        </w:rPr>
      </w:pPr>
    </w:p>
    <w:p w14:paraId="7A824EAA" w14:textId="00A5B6B4" w:rsidR="007337D2" w:rsidRPr="00A4108A" w:rsidRDefault="007337D2" w:rsidP="00A4108A">
      <w:pPr>
        <w:pStyle w:val="Header"/>
        <w:jc w:val="center"/>
        <w:rPr>
          <w:b/>
          <w:bCs/>
          <w:sz w:val="20"/>
          <w:szCs w:val="20"/>
        </w:rPr>
      </w:pPr>
      <w:r w:rsidRPr="007337D2">
        <w:rPr>
          <w:b/>
          <w:bCs/>
          <w:sz w:val="20"/>
          <w:szCs w:val="20"/>
        </w:rPr>
        <w:t xml:space="preserve">Closing Date for applications: </w:t>
      </w:r>
      <w:r w:rsidR="00AD3362">
        <w:rPr>
          <w:b/>
          <w:bCs/>
          <w:sz w:val="20"/>
          <w:szCs w:val="20"/>
        </w:rPr>
        <w:t>Friday 29</w:t>
      </w:r>
      <w:r w:rsidR="00AD3362" w:rsidRPr="00AD3362">
        <w:rPr>
          <w:b/>
          <w:bCs/>
          <w:sz w:val="20"/>
          <w:szCs w:val="20"/>
          <w:vertAlign w:val="superscript"/>
        </w:rPr>
        <w:t>th</w:t>
      </w:r>
      <w:r w:rsidR="00AD3362">
        <w:rPr>
          <w:b/>
          <w:bCs/>
          <w:sz w:val="20"/>
          <w:szCs w:val="20"/>
        </w:rPr>
        <w:t xml:space="preserve"> May 5pm.</w:t>
      </w:r>
    </w:p>
    <w:p w14:paraId="03A4CC4F" w14:textId="77777777" w:rsidR="00A4108A" w:rsidRPr="007337D2" w:rsidRDefault="00A4108A" w:rsidP="00A4108A">
      <w:pPr>
        <w:pStyle w:val="Header"/>
        <w:jc w:val="center"/>
        <w:rPr>
          <w:sz w:val="20"/>
          <w:szCs w:val="20"/>
        </w:rPr>
      </w:pPr>
    </w:p>
    <w:p w14:paraId="7410B8BB" w14:textId="100471DF" w:rsidR="007337D2" w:rsidRDefault="007337D2" w:rsidP="00A4108A">
      <w:pPr>
        <w:pStyle w:val="Header"/>
        <w:jc w:val="center"/>
        <w:rPr>
          <w:sz w:val="20"/>
          <w:szCs w:val="20"/>
        </w:rPr>
      </w:pPr>
      <w:r w:rsidRPr="007337D2">
        <w:rPr>
          <w:sz w:val="20"/>
          <w:szCs w:val="20"/>
        </w:rPr>
        <w:t>For an application form and job description please visit www.ageuk</w:t>
      </w:r>
      <w:r w:rsidR="00A4108A">
        <w:rPr>
          <w:sz w:val="20"/>
          <w:szCs w:val="20"/>
        </w:rPr>
        <w:t>.org.uk/teesside</w:t>
      </w:r>
      <w:r w:rsidRPr="007337D2">
        <w:rPr>
          <w:sz w:val="20"/>
          <w:szCs w:val="20"/>
        </w:rPr>
        <w:t xml:space="preserve"> or email </w:t>
      </w:r>
      <w:hyperlink r:id="rId8" w:history="1">
        <w:r w:rsidR="00A4108A" w:rsidRPr="007337D2">
          <w:rPr>
            <w:rStyle w:val="Hyperlink"/>
            <w:sz w:val="20"/>
            <w:szCs w:val="20"/>
          </w:rPr>
          <w:t>anne.sykes@ageukteesside.org.uk</w:t>
        </w:r>
      </w:hyperlink>
    </w:p>
    <w:p w14:paraId="5345F4D6" w14:textId="77777777" w:rsidR="00A4108A" w:rsidRPr="007337D2" w:rsidRDefault="00A4108A" w:rsidP="00A4108A">
      <w:pPr>
        <w:pStyle w:val="Header"/>
        <w:jc w:val="center"/>
        <w:rPr>
          <w:sz w:val="20"/>
          <w:szCs w:val="20"/>
        </w:rPr>
      </w:pPr>
    </w:p>
    <w:p w14:paraId="408BCA35" w14:textId="77777777" w:rsidR="007337D2" w:rsidRPr="007337D2" w:rsidRDefault="007337D2" w:rsidP="00A4108A">
      <w:pPr>
        <w:pStyle w:val="Header"/>
        <w:jc w:val="center"/>
        <w:rPr>
          <w:sz w:val="20"/>
          <w:szCs w:val="20"/>
        </w:rPr>
      </w:pPr>
      <w:r w:rsidRPr="007337D2">
        <w:rPr>
          <w:sz w:val="20"/>
          <w:szCs w:val="20"/>
        </w:rPr>
        <w:t>These posts are subject to DBS Enhanced Disclosure</w:t>
      </w:r>
    </w:p>
    <w:p w14:paraId="4DD918DD" w14:textId="77777777" w:rsidR="007337D2" w:rsidRPr="007337D2" w:rsidRDefault="007337D2" w:rsidP="00A4108A">
      <w:pPr>
        <w:pStyle w:val="Header"/>
        <w:jc w:val="center"/>
        <w:rPr>
          <w:sz w:val="20"/>
          <w:szCs w:val="20"/>
        </w:rPr>
      </w:pPr>
      <w:r w:rsidRPr="007337D2">
        <w:rPr>
          <w:sz w:val="20"/>
          <w:szCs w:val="20"/>
        </w:rPr>
        <w:t>CVs will not be accepted</w:t>
      </w:r>
    </w:p>
    <w:p w14:paraId="1C9BA650" w14:textId="77777777" w:rsidR="007337D2" w:rsidRPr="007337D2" w:rsidRDefault="007337D2" w:rsidP="00A4108A">
      <w:pPr>
        <w:pStyle w:val="Header"/>
        <w:jc w:val="center"/>
        <w:rPr>
          <w:sz w:val="20"/>
          <w:szCs w:val="20"/>
        </w:rPr>
      </w:pPr>
      <w:r w:rsidRPr="007337D2">
        <w:rPr>
          <w:sz w:val="20"/>
          <w:szCs w:val="20"/>
        </w:rPr>
        <w:t>Age UK Teesside is an Equal Opportunities Employer</w:t>
      </w:r>
    </w:p>
    <w:p w14:paraId="1A47FE3E" w14:textId="77777777" w:rsidR="007337D2" w:rsidRPr="007337D2" w:rsidRDefault="007337D2" w:rsidP="00A4108A">
      <w:pPr>
        <w:pStyle w:val="Header"/>
        <w:jc w:val="center"/>
        <w:rPr>
          <w:sz w:val="20"/>
          <w:szCs w:val="20"/>
        </w:rPr>
      </w:pPr>
      <w:r w:rsidRPr="007337D2">
        <w:rPr>
          <w:sz w:val="20"/>
          <w:szCs w:val="20"/>
        </w:rPr>
        <w:t>Reg. Charity No. 702714. Reg. Co. No. 2152353</w:t>
      </w:r>
    </w:p>
    <w:p w14:paraId="35715CAF" w14:textId="77777777" w:rsidR="007337D2" w:rsidRDefault="007337D2" w:rsidP="00DF0AA5">
      <w:pPr>
        <w:pStyle w:val="Header"/>
        <w:rPr>
          <w:sz w:val="20"/>
          <w:szCs w:val="20"/>
        </w:rPr>
      </w:pPr>
    </w:p>
    <w:p w14:paraId="5A8C63CF" w14:textId="77777777" w:rsidR="00D3414D" w:rsidRDefault="00D3414D" w:rsidP="00DF0AA5">
      <w:pPr>
        <w:pStyle w:val="Header"/>
        <w:rPr>
          <w:sz w:val="20"/>
          <w:szCs w:val="20"/>
        </w:rPr>
      </w:pPr>
    </w:p>
    <w:p w14:paraId="17800E46" w14:textId="77777777" w:rsidR="00D3414D" w:rsidRDefault="00D3414D" w:rsidP="00DF0AA5">
      <w:pPr>
        <w:pStyle w:val="Header"/>
        <w:rPr>
          <w:sz w:val="20"/>
          <w:szCs w:val="20"/>
        </w:rPr>
      </w:pPr>
    </w:p>
    <w:p w14:paraId="2B8D22AE" w14:textId="1132D455" w:rsidR="00D3414D" w:rsidRPr="00E61F38" w:rsidRDefault="00D3414D" w:rsidP="00DF0AA5">
      <w:pPr>
        <w:pStyle w:val="Header"/>
        <w:rPr>
          <w:sz w:val="20"/>
          <w:szCs w:val="20"/>
        </w:rPr>
      </w:pPr>
    </w:p>
    <w:sectPr w:rsidR="00D3414D" w:rsidRPr="00E61F38" w:rsidSect="006A37D1">
      <w:headerReference w:type="default" r:id="rId9"/>
      <w:footerReference w:type="default" r:id="rId10"/>
      <w:pgSz w:w="11906" w:h="16838"/>
      <w:pgMar w:top="142" w:right="1440" w:bottom="284" w:left="1440" w:header="1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1E2EC" w14:textId="77777777" w:rsidR="004151D6" w:rsidRDefault="004151D6" w:rsidP="005F0DD9">
      <w:pPr>
        <w:spacing w:after="0" w:line="240" w:lineRule="auto"/>
      </w:pPr>
      <w:r>
        <w:separator/>
      </w:r>
    </w:p>
  </w:endnote>
  <w:endnote w:type="continuationSeparator" w:id="0">
    <w:p w14:paraId="426478D4" w14:textId="77777777" w:rsidR="004151D6" w:rsidRDefault="004151D6" w:rsidP="005F0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42D90" w14:textId="77777777" w:rsidR="00026766" w:rsidRDefault="00026766" w:rsidP="00026766">
    <w:pPr>
      <w:autoSpaceDE w:val="0"/>
      <w:autoSpaceDN w:val="0"/>
      <w:adjustRightInd w:val="0"/>
      <w:spacing w:after="0" w:line="240" w:lineRule="auto"/>
      <w:rPr>
        <w:rFonts w:ascii="Tahoma" w:hAnsi="Tahoma" w:cs="Tahoma"/>
        <w:b/>
        <w:sz w:val="16"/>
        <w:szCs w:val="16"/>
      </w:rPr>
    </w:pPr>
    <w:r>
      <w:rPr>
        <w:noProof/>
        <w:lang w:eastAsia="en-GB"/>
      </w:rPr>
      <mc:AlternateContent>
        <mc:Choice Requires="wps">
          <w:drawing>
            <wp:anchor distT="45720" distB="45720" distL="114300" distR="114300" simplePos="0" relativeHeight="251663360" behindDoc="1" locked="0" layoutInCell="1" allowOverlap="1" wp14:anchorId="32F310C3" wp14:editId="31D6DABD">
              <wp:simplePos x="0" y="0"/>
              <wp:positionH relativeFrom="column">
                <wp:posOffset>2295525</wp:posOffset>
              </wp:positionH>
              <wp:positionV relativeFrom="paragraph">
                <wp:posOffset>635</wp:posOffset>
              </wp:positionV>
              <wp:extent cx="2350770" cy="809625"/>
              <wp:effectExtent l="0" t="0" r="11430" b="28575"/>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0770" cy="809625"/>
                      </a:xfrm>
                      <a:prstGeom prst="rect">
                        <a:avLst/>
                      </a:prstGeom>
                      <a:solidFill>
                        <a:srgbClr val="FFFFFF"/>
                      </a:solidFill>
                      <a:ln w="9525">
                        <a:solidFill>
                          <a:sysClr val="window" lastClr="FFFFFF"/>
                        </a:solidFill>
                        <a:miter lim="800000"/>
                        <a:headEnd/>
                        <a:tailEnd/>
                      </a:ln>
                    </wps:spPr>
                    <wps:txbx>
                      <w:txbxContent>
                        <w:p w14:paraId="001D438B" w14:textId="77777777" w:rsidR="00026766" w:rsidRPr="00CC6F7F" w:rsidRDefault="00026766" w:rsidP="00026766">
                          <w:pPr>
                            <w:spacing w:line="240" w:lineRule="auto"/>
                            <w:rPr>
                              <w:rFonts w:ascii="Tahoma" w:hAnsi="Tahoma" w:cs="Tahoma"/>
                              <w:sz w:val="16"/>
                              <w:szCs w:val="16"/>
                              <w:lang w:val="fr-FR"/>
                            </w:rPr>
                          </w:pPr>
                          <w:r w:rsidRPr="00CC6F7F">
                            <w:rPr>
                              <w:rFonts w:ascii="Tahoma" w:hAnsi="Tahoma" w:cs="Tahoma"/>
                              <w:b/>
                              <w:sz w:val="16"/>
                              <w:szCs w:val="16"/>
                              <w:lang w:val="fr-FR"/>
                            </w:rPr>
                            <w:t xml:space="preserve">T </w:t>
                          </w:r>
                          <w:r w:rsidRPr="00CC6F7F">
                            <w:rPr>
                              <w:rFonts w:ascii="Tahoma" w:hAnsi="Tahoma" w:cs="Tahoma"/>
                              <w:sz w:val="16"/>
                              <w:szCs w:val="16"/>
                              <w:lang w:val="fr-FR"/>
                            </w:rPr>
                            <w:t>01642 805500</w:t>
                          </w:r>
                        </w:p>
                        <w:p w14:paraId="7DB4D035" w14:textId="77777777" w:rsidR="00026766" w:rsidRPr="00CC6F7F" w:rsidRDefault="00026766" w:rsidP="00026766">
                          <w:pPr>
                            <w:spacing w:line="240" w:lineRule="auto"/>
                            <w:rPr>
                              <w:rFonts w:ascii="Tahoma" w:hAnsi="Tahoma" w:cs="Tahoma"/>
                              <w:sz w:val="16"/>
                              <w:szCs w:val="16"/>
                              <w:lang w:val="fr-FR"/>
                            </w:rPr>
                          </w:pPr>
                          <w:r w:rsidRPr="00CC6F7F">
                            <w:rPr>
                              <w:rFonts w:ascii="Tahoma" w:hAnsi="Tahoma" w:cs="Tahoma"/>
                              <w:b/>
                              <w:sz w:val="16"/>
                              <w:szCs w:val="16"/>
                              <w:lang w:val="fr-FR"/>
                            </w:rPr>
                            <w:t xml:space="preserve">E </w:t>
                          </w:r>
                          <w:hyperlink r:id="rId1" w:history="1">
                            <w:r w:rsidRPr="00CC6F7F">
                              <w:rPr>
                                <w:rStyle w:val="Hyperlink"/>
                                <w:rFonts w:ascii="Tahoma" w:hAnsi="Tahoma" w:cs="Tahoma"/>
                                <w:sz w:val="16"/>
                                <w:szCs w:val="16"/>
                                <w:lang w:val="fr-FR"/>
                              </w:rPr>
                              <w:t>enquiries@Ageukteesside.org.uk</w:t>
                            </w:r>
                          </w:hyperlink>
                        </w:p>
                        <w:p w14:paraId="1CA4819C" w14:textId="77777777" w:rsidR="00026766" w:rsidRDefault="00026766" w:rsidP="00026766">
                          <w:pPr>
                            <w:spacing w:line="240" w:lineRule="auto"/>
                            <w:rPr>
                              <w:rFonts w:ascii="Tahoma" w:hAnsi="Tahoma" w:cs="Tahoma"/>
                              <w:b/>
                              <w:sz w:val="16"/>
                              <w:szCs w:val="16"/>
                            </w:rPr>
                          </w:pPr>
                          <w:r>
                            <w:rPr>
                              <w:rFonts w:ascii="Tahoma" w:hAnsi="Tahoma" w:cs="Tahoma"/>
                              <w:b/>
                              <w:sz w:val="16"/>
                              <w:szCs w:val="16"/>
                            </w:rPr>
                            <w:t>www.ageukteesside.org.uk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F310C3" id="_x0000_t202" coordsize="21600,21600" o:spt="202" path="m,l,21600r21600,l21600,xe">
              <v:stroke joinstyle="miter"/>
              <v:path gradientshapeok="t" o:connecttype="rect"/>
            </v:shapetype>
            <v:shape id="Text Box 217" o:spid="_x0000_s1026" type="#_x0000_t202" style="position:absolute;margin-left:180.75pt;margin-top:.05pt;width:185.1pt;height:63.7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" strokecolor="window">
              <v:textbox>
                <w:txbxContent>
                  <w:p w14:paraId="001D438B" w14:textId="77777777" w:rsidR="00026766" w:rsidRPr="00CC6F7F" w:rsidRDefault="00026766" w:rsidP="00026766">
                    <w:pPr>
                      <w:spacing w:line="240" w:lineRule="auto"/>
                      <w:rPr>
                        <w:rFonts w:ascii="Tahoma" w:hAnsi="Tahoma" w:cs="Tahoma"/>
                        <w:sz w:val="16"/>
                        <w:szCs w:val="16"/>
                        <w:lang w:val="fr-FR"/>
                      </w:rPr>
                    </w:pPr>
                    <w:r w:rsidRPr="00CC6F7F">
                      <w:rPr>
                        <w:rFonts w:ascii="Tahoma" w:hAnsi="Tahoma" w:cs="Tahoma"/>
                        <w:b/>
                        <w:sz w:val="16"/>
                        <w:szCs w:val="16"/>
                        <w:lang w:val="fr-FR"/>
                      </w:rPr>
                      <w:t xml:space="preserve">T </w:t>
                    </w:r>
                    <w:r w:rsidRPr="00CC6F7F">
                      <w:rPr>
                        <w:rFonts w:ascii="Tahoma" w:hAnsi="Tahoma" w:cs="Tahoma"/>
                        <w:sz w:val="16"/>
                        <w:szCs w:val="16"/>
                        <w:lang w:val="fr-FR"/>
                      </w:rPr>
                      <w:t>01642 805500</w:t>
                    </w:r>
                  </w:p>
                  <w:p w14:paraId="7DB4D035" w14:textId="77777777" w:rsidR="00026766" w:rsidRPr="00CC6F7F" w:rsidRDefault="00026766" w:rsidP="00026766">
                    <w:pPr>
                      <w:spacing w:line="240" w:lineRule="auto"/>
                      <w:rPr>
                        <w:rFonts w:ascii="Tahoma" w:hAnsi="Tahoma" w:cs="Tahoma"/>
                        <w:sz w:val="16"/>
                        <w:szCs w:val="16"/>
                        <w:lang w:val="fr-FR"/>
                      </w:rPr>
                    </w:pPr>
                    <w:r w:rsidRPr="00CC6F7F">
                      <w:rPr>
                        <w:rFonts w:ascii="Tahoma" w:hAnsi="Tahoma" w:cs="Tahoma"/>
                        <w:b/>
                        <w:sz w:val="16"/>
                        <w:szCs w:val="16"/>
                        <w:lang w:val="fr-FR"/>
                      </w:rPr>
                      <w:t xml:space="preserve">E </w:t>
                    </w:r>
                    <w:hyperlink r:id="rId2" w:history="1">
                      <w:r w:rsidRPr="00CC6F7F">
                        <w:rPr>
                          <w:rStyle w:val="Hyperlink"/>
                          <w:rFonts w:ascii="Tahoma" w:hAnsi="Tahoma" w:cs="Tahoma"/>
                          <w:sz w:val="16"/>
                          <w:szCs w:val="16"/>
                          <w:lang w:val="fr-FR"/>
                        </w:rPr>
                        <w:t>enquiries@Ageukteesside.org.uk</w:t>
                      </w:r>
                    </w:hyperlink>
                  </w:p>
                  <w:p w14:paraId="1CA4819C" w14:textId="77777777" w:rsidR="00026766" w:rsidRDefault="00026766" w:rsidP="00026766">
                    <w:pPr>
                      <w:spacing w:line="240" w:lineRule="auto"/>
                      <w:rPr>
                        <w:rFonts w:ascii="Tahoma" w:hAnsi="Tahoma" w:cs="Tahoma"/>
                        <w:b/>
                        <w:sz w:val="16"/>
                        <w:szCs w:val="16"/>
                      </w:rPr>
                    </w:pPr>
                    <w:r>
                      <w:rPr>
                        <w:rFonts w:ascii="Tahoma" w:hAnsi="Tahoma" w:cs="Tahoma"/>
                        <w:b/>
                        <w:sz w:val="16"/>
                        <w:szCs w:val="16"/>
                      </w:rPr>
                      <w:t>www.ageukteesside.org.uk</w:t>
                    </w:r>
                  </w:p>
                </w:txbxContent>
              </v:textbox>
            </v:shape>
          </w:pict>
        </mc:Fallback>
      </mc:AlternateContent>
    </w:r>
    <w:r>
      <w:rPr>
        <w:rFonts w:ascii="Tahoma" w:hAnsi="Tahoma" w:cs="Tahoma"/>
        <w:b/>
        <w:sz w:val="16"/>
        <w:szCs w:val="16"/>
      </w:rPr>
      <w:t>Age UK Teesside Limited</w:t>
    </w:r>
  </w:p>
  <w:p w14:paraId="43A4A030" w14:textId="77777777" w:rsidR="00026766" w:rsidRDefault="00026766" w:rsidP="00026766">
    <w:pPr>
      <w:autoSpaceDE w:val="0"/>
      <w:autoSpaceDN w:val="0"/>
      <w:adjustRightInd w:val="0"/>
      <w:spacing w:after="0" w:line="240" w:lineRule="auto"/>
      <w:rPr>
        <w:rFonts w:ascii="Tahoma" w:hAnsi="Tahoma" w:cs="Tahoma"/>
        <w:sz w:val="16"/>
        <w:szCs w:val="16"/>
      </w:rPr>
    </w:pPr>
    <w:r>
      <w:rPr>
        <w:rFonts w:ascii="Tahoma" w:hAnsi="Tahoma" w:cs="Tahoma"/>
        <w:sz w:val="16"/>
        <w:szCs w:val="16"/>
      </w:rPr>
      <w:t>The Dorothy Rose Suites (29-32)</w:t>
    </w:r>
  </w:p>
  <w:p w14:paraId="1DA23817" w14:textId="77777777" w:rsidR="00026766" w:rsidRDefault="00026766" w:rsidP="00026766">
    <w:pPr>
      <w:autoSpaceDE w:val="0"/>
      <w:autoSpaceDN w:val="0"/>
      <w:adjustRightInd w:val="0"/>
      <w:spacing w:after="0" w:line="240" w:lineRule="auto"/>
      <w:rPr>
        <w:rFonts w:ascii="Tahoma" w:hAnsi="Tahoma" w:cs="Tahoma"/>
        <w:sz w:val="16"/>
        <w:szCs w:val="16"/>
      </w:rPr>
    </w:pPr>
    <w:r>
      <w:rPr>
        <w:rFonts w:ascii="Tahoma" w:hAnsi="Tahoma" w:cs="Tahoma"/>
        <w:sz w:val="16"/>
        <w:szCs w:val="16"/>
      </w:rPr>
      <w:t>The TAD Centre, Ormesby Road</w:t>
    </w:r>
  </w:p>
  <w:p w14:paraId="734E9E59" w14:textId="77777777" w:rsidR="00026766" w:rsidRDefault="00026766" w:rsidP="00026766">
    <w:pPr>
      <w:autoSpaceDE w:val="0"/>
      <w:autoSpaceDN w:val="0"/>
      <w:adjustRightInd w:val="0"/>
      <w:spacing w:after="0" w:line="240" w:lineRule="auto"/>
      <w:rPr>
        <w:rFonts w:ascii="Tahoma" w:hAnsi="Tahoma" w:cs="Tahoma"/>
        <w:sz w:val="16"/>
        <w:szCs w:val="16"/>
      </w:rPr>
    </w:pPr>
    <w:r>
      <w:rPr>
        <w:rFonts w:ascii="Tahoma" w:hAnsi="Tahoma" w:cs="Tahoma"/>
        <w:sz w:val="16"/>
        <w:szCs w:val="16"/>
      </w:rPr>
      <w:t>Middlesbrough</w:t>
    </w:r>
  </w:p>
  <w:p w14:paraId="2A1DADED" w14:textId="77777777" w:rsidR="00026766" w:rsidRDefault="00026766" w:rsidP="00026766">
    <w:pPr>
      <w:rPr>
        <w:rFonts w:ascii="Tahoma" w:hAnsi="Tahoma" w:cs="Tahoma"/>
        <w:sz w:val="16"/>
        <w:szCs w:val="16"/>
      </w:rPr>
    </w:pPr>
    <w:r>
      <w:rPr>
        <w:rFonts w:ascii="Tahoma" w:hAnsi="Tahoma" w:cs="Tahoma"/>
        <w:sz w:val="16"/>
        <w:szCs w:val="16"/>
      </w:rPr>
      <w:t>TS3 7SF</w:t>
    </w:r>
  </w:p>
  <w:p w14:paraId="4FA61EA9" w14:textId="77777777" w:rsidR="00026766" w:rsidRPr="00EB4E31" w:rsidRDefault="00026766" w:rsidP="00026766">
    <w:pPr>
      <w:rPr>
        <w:rFonts w:ascii="Arial" w:hAnsi="Arial" w:cs="Arial"/>
      </w:rPr>
    </w:pPr>
    <w:r>
      <w:rPr>
        <w:rFonts w:ascii="Tahoma" w:hAnsi="Tahoma" w:cs="Tahoma"/>
        <w:sz w:val="16"/>
        <w:szCs w:val="16"/>
      </w:rPr>
      <w:t>Age UK Teesside is a registered charity (702714) and company limited by guarantee. Registered in England and Wales number 2152353. Registered office: Age UK Teesside Limited, The Dorothy Rose Suites (29-32), The TAD Centre, Ormesby Road, Middlesbrough, TS3 7SF. IDBB438 01/12</w:t>
    </w:r>
  </w:p>
  <w:p w14:paraId="0732F770" w14:textId="52A3A98C" w:rsidR="00607017" w:rsidRDefault="006070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EAA41" w14:textId="77777777" w:rsidR="004151D6" w:rsidRDefault="004151D6" w:rsidP="005F0DD9">
      <w:pPr>
        <w:spacing w:after="0" w:line="240" w:lineRule="auto"/>
      </w:pPr>
      <w:r>
        <w:separator/>
      </w:r>
    </w:p>
  </w:footnote>
  <w:footnote w:type="continuationSeparator" w:id="0">
    <w:p w14:paraId="26BC424B" w14:textId="77777777" w:rsidR="004151D6" w:rsidRDefault="004151D6" w:rsidP="005F0D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58C0D" w14:textId="130ECAE3" w:rsidR="006A37D1" w:rsidRDefault="00BF10A9" w:rsidP="00E44069">
    <w:pPr>
      <w:pStyle w:val="Header"/>
      <w:tabs>
        <w:tab w:val="left" w:pos="2700"/>
        <w:tab w:val="right" w:pos="6390"/>
      </w:tabs>
    </w:pPr>
    <w:r>
      <w:rPr>
        <w:noProof/>
      </w:rPr>
      <w:drawing>
        <wp:anchor distT="0" distB="0" distL="114300" distR="114300" simplePos="0" relativeHeight="251664384" behindDoc="0" locked="0" layoutInCell="1" allowOverlap="1" wp14:anchorId="53A4F5CC" wp14:editId="70CEE479">
          <wp:simplePos x="0" y="0"/>
          <wp:positionH relativeFrom="column">
            <wp:posOffset>3981450</wp:posOffset>
          </wp:positionH>
          <wp:positionV relativeFrom="paragraph">
            <wp:posOffset>-86995</wp:posOffset>
          </wp:positionV>
          <wp:extent cx="2474284" cy="1498600"/>
          <wp:effectExtent l="0" t="0" r="2540" b="6350"/>
          <wp:wrapNone/>
          <wp:docPr id="5122337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33704" name="Picture 512233704"/>
                  <pic:cNvPicPr/>
                </pic:nvPicPr>
                <pic:blipFill>
                  <a:blip r:embed="rId1">
                    <a:extLst>
                      <a:ext uri="{28A0092B-C50C-407E-A947-70E740481C1C}">
                        <a14:useLocalDpi xmlns:a14="http://schemas.microsoft.com/office/drawing/2010/main" val="0"/>
                      </a:ext>
                    </a:extLst>
                  </a:blip>
                  <a:stretch>
                    <a:fillRect/>
                  </a:stretch>
                </pic:blipFill>
                <pic:spPr>
                  <a:xfrm>
                    <a:off x="0" y="0"/>
                    <a:ext cx="2474284" cy="1498600"/>
                  </a:xfrm>
                  <a:prstGeom prst="rect">
                    <a:avLst/>
                  </a:prstGeom>
                </pic:spPr>
              </pic:pic>
            </a:graphicData>
          </a:graphic>
          <wp14:sizeRelH relativeFrom="page">
            <wp14:pctWidth>0</wp14:pctWidth>
          </wp14:sizeRelH>
          <wp14:sizeRelV relativeFrom="page">
            <wp14:pctHeight>0</wp14:pctHeight>
          </wp14:sizeRelV>
        </wp:anchor>
      </w:drawing>
    </w:r>
    <w:r w:rsidR="00E44069">
      <w:tab/>
    </w:r>
    <w:r w:rsidR="00E44069">
      <w:tab/>
    </w:r>
    <w:r w:rsidR="00E4406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3670C"/>
    <w:multiLevelType w:val="multilevel"/>
    <w:tmpl w:val="E7F89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704C8"/>
    <w:multiLevelType w:val="multilevel"/>
    <w:tmpl w:val="054C8A48"/>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heme="minorHAnsi" w:hAnsiTheme="minorHAnsi" w:cstheme="minorHAnsi"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 w15:restartNumberingAfterBreak="0">
    <w:nsid w:val="158A01F6"/>
    <w:multiLevelType w:val="hybridMultilevel"/>
    <w:tmpl w:val="11B6E6E2"/>
    <w:lvl w:ilvl="0" w:tplc="6A8AC646">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 w15:restartNumberingAfterBreak="0">
    <w:nsid w:val="16F9118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4F597F"/>
    <w:multiLevelType w:val="multilevel"/>
    <w:tmpl w:val="62C0E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7A4C7F"/>
    <w:multiLevelType w:val="hybridMultilevel"/>
    <w:tmpl w:val="A61E4B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26201F"/>
    <w:multiLevelType w:val="hybridMultilevel"/>
    <w:tmpl w:val="6FC201C4"/>
    <w:lvl w:ilvl="0" w:tplc="0409000F">
      <w:start w:val="1"/>
      <w:numFmt w:val="decimal"/>
      <w:lvlText w:val="%1."/>
      <w:lvlJc w:val="left"/>
      <w:pPr>
        <w:tabs>
          <w:tab w:val="num" w:pos="720"/>
        </w:tabs>
        <w:ind w:left="720" w:hanging="360"/>
      </w:pPr>
    </w:lvl>
    <w:lvl w:ilvl="1" w:tplc="3AE83954">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6E3743B"/>
    <w:multiLevelType w:val="singleLevel"/>
    <w:tmpl w:val="FE302F92"/>
    <w:lvl w:ilvl="0">
      <w:start w:val="1"/>
      <w:numFmt w:val="decimal"/>
      <w:lvlText w:val="Schedule %1"/>
      <w:lvlJc w:val="left"/>
      <w:pPr>
        <w:tabs>
          <w:tab w:val="num" w:pos="1080"/>
        </w:tabs>
        <w:ind w:left="360" w:hanging="360"/>
      </w:pPr>
      <w:rPr>
        <w:rFonts w:hint="default"/>
      </w:rPr>
    </w:lvl>
  </w:abstractNum>
  <w:abstractNum w:abstractNumId="8" w15:restartNumberingAfterBreak="0">
    <w:nsid w:val="36F33500"/>
    <w:multiLevelType w:val="multilevel"/>
    <w:tmpl w:val="DB025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AD79B8"/>
    <w:multiLevelType w:val="multilevel"/>
    <w:tmpl w:val="AB22E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6353AE"/>
    <w:multiLevelType w:val="multilevel"/>
    <w:tmpl w:val="0332D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085E23"/>
    <w:multiLevelType w:val="hybridMultilevel"/>
    <w:tmpl w:val="93C684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E00F4C"/>
    <w:multiLevelType w:val="multilevel"/>
    <w:tmpl w:val="F3CEC666"/>
    <w:name w:val="sch_style1"/>
    <w:lvl w:ilvl="0">
      <w:start w:val="1"/>
      <w:numFmt w:val="decimal"/>
      <w:pStyle w:val="Style1"/>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tyle2"/>
      <w:lvlText w:val="%1.%2"/>
      <w:lvlJc w:val="left"/>
      <w:pPr>
        <w:tabs>
          <w:tab w:val="num" w:pos="720"/>
        </w:tabs>
        <w:ind w:left="720" w:hanging="720"/>
      </w:pPr>
      <w:rPr>
        <w:rFonts w:asciiTheme="minorHAnsi" w:hAnsiTheme="minorHAnsi" w:cstheme="minorHAnsi" w:hint="default"/>
        <w:b w:val="0"/>
        <w:i w:val="0"/>
        <w:caps w:val="0"/>
        <w:sz w:val="22"/>
      </w:rPr>
    </w:lvl>
    <w:lvl w:ilvl="2">
      <w:start w:val="1"/>
      <w:numFmt w:val="lowerLetter"/>
      <w:lvlText w:val="(%3)"/>
      <w:lvlJc w:val="left"/>
      <w:pPr>
        <w:tabs>
          <w:tab w:val="num" w:pos="1559"/>
        </w:tabs>
        <w:ind w:left="1559" w:hanging="567"/>
      </w:pPr>
      <w:rPr>
        <w:rFonts w:ascii="Times New Roman" w:hAnsi="Times New Roman" w:hint="default"/>
        <w:b w:val="0"/>
        <w:i w:val="0"/>
        <w:sz w:val="22"/>
      </w:rPr>
    </w:lvl>
    <w:lvl w:ilvl="3">
      <w:start w:val="1"/>
      <w:numFmt w:val="lowerRoman"/>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3" w15:restartNumberingAfterBreak="0">
    <w:nsid w:val="4D433EF9"/>
    <w:multiLevelType w:val="multilevel"/>
    <w:tmpl w:val="24BA3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861D58"/>
    <w:multiLevelType w:val="multilevel"/>
    <w:tmpl w:val="03AC3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C952DC"/>
    <w:multiLevelType w:val="hybridMultilevel"/>
    <w:tmpl w:val="65A84BEE"/>
    <w:lvl w:ilvl="0" w:tplc="9CCCBA7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EA0384"/>
    <w:multiLevelType w:val="multilevel"/>
    <w:tmpl w:val="23004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6E4192"/>
    <w:multiLevelType w:val="multilevel"/>
    <w:tmpl w:val="9D50B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86669F"/>
    <w:multiLevelType w:val="multilevel"/>
    <w:tmpl w:val="7C2661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28715D1"/>
    <w:multiLevelType w:val="multilevel"/>
    <w:tmpl w:val="3224D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1" w15:restartNumberingAfterBreak="0">
    <w:nsid w:val="6F363451"/>
    <w:multiLevelType w:val="multilevel"/>
    <w:tmpl w:val="7D523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2407FB"/>
    <w:multiLevelType w:val="multilevel"/>
    <w:tmpl w:val="D0500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7D61255"/>
    <w:multiLevelType w:val="multilevel"/>
    <w:tmpl w:val="AA0C0432"/>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5" w15:restartNumberingAfterBreak="0">
    <w:nsid w:val="78A81EA7"/>
    <w:multiLevelType w:val="multilevel"/>
    <w:tmpl w:val="66B49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A01ACA"/>
    <w:multiLevelType w:val="hybridMultilevel"/>
    <w:tmpl w:val="ED4AB5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3A30D8"/>
    <w:multiLevelType w:val="multilevel"/>
    <w:tmpl w:val="05F62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8891481">
    <w:abstractNumId w:val="15"/>
  </w:num>
  <w:num w:numId="2" w16cid:durableId="356855396">
    <w:abstractNumId w:val="24"/>
  </w:num>
  <w:num w:numId="3" w16cid:durableId="1967277854">
    <w:abstractNumId w:val="1"/>
  </w:num>
  <w:num w:numId="4" w16cid:durableId="279999403">
    <w:abstractNumId w:val="12"/>
  </w:num>
  <w:num w:numId="5" w16cid:durableId="203567354">
    <w:abstractNumId w:val="12"/>
    <w:lvlOverride w:ilvl="0">
      <w:startOverride w:val="1"/>
    </w:lvlOverride>
  </w:num>
  <w:num w:numId="6" w16cid:durableId="1527254559">
    <w:abstractNumId w:val="26"/>
  </w:num>
  <w:num w:numId="7" w16cid:durableId="1748917999">
    <w:abstractNumId w:val="2"/>
  </w:num>
  <w:num w:numId="8" w16cid:durableId="1970356704">
    <w:abstractNumId w:val="6"/>
  </w:num>
  <w:num w:numId="9" w16cid:durableId="53546739">
    <w:abstractNumId w:val="7"/>
  </w:num>
  <w:num w:numId="10" w16cid:durableId="494954322">
    <w:abstractNumId w:val="3"/>
  </w:num>
  <w:num w:numId="11" w16cid:durableId="271592620">
    <w:abstractNumId w:val="20"/>
  </w:num>
  <w:num w:numId="12" w16cid:durableId="925043572">
    <w:abstractNumId w:val="23"/>
  </w:num>
  <w:num w:numId="13" w16cid:durableId="18073165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96641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75535548">
    <w:abstractNumId w:val="18"/>
  </w:num>
  <w:num w:numId="16" w16cid:durableId="750195724">
    <w:abstractNumId w:val="5"/>
  </w:num>
  <w:num w:numId="17" w16cid:durableId="1499424282">
    <w:abstractNumId w:val="11"/>
  </w:num>
  <w:num w:numId="18" w16cid:durableId="1953971125">
    <w:abstractNumId w:val="13"/>
  </w:num>
  <w:num w:numId="19" w16cid:durableId="1627084630">
    <w:abstractNumId w:val="14"/>
  </w:num>
  <w:num w:numId="20" w16cid:durableId="1456483190">
    <w:abstractNumId w:val="10"/>
  </w:num>
  <w:num w:numId="21" w16cid:durableId="1435515049">
    <w:abstractNumId w:val="25"/>
  </w:num>
  <w:num w:numId="22" w16cid:durableId="1597833668">
    <w:abstractNumId w:val="17"/>
  </w:num>
  <w:num w:numId="23" w16cid:durableId="169806320">
    <w:abstractNumId w:val="21"/>
  </w:num>
  <w:num w:numId="24" w16cid:durableId="1019892651">
    <w:abstractNumId w:val="19"/>
  </w:num>
  <w:num w:numId="25" w16cid:durableId="1468279476">
    <w:abstractNumId w:val="4"/>
  </w:num>
  <w:num w:numId="26" w16cid:durableId="423574950">
    <w:abstractNumId w:val="27"/>
  </w:num>
  <w:num w:numId="27" w16cid:durableId="2083019773">
    <w:abstractNumId w:val="8"/>
  </w:num>
  <w:num w:numId="28" w16cid:durableId="1150436963">
    <w:abstractNumId w:val="9"/>
  </w:num>
  <w:num w:numId="29" w16cid:durableId="772827676">
    <w:abstractNumId w:val="22"/>
  </w:num>
  <w:num w:numId="30" w16cid:durableId="925308327">
    <w:abstractNumId w:val="0"/>
  </w:num>
  <w:num w:numId="31" w16cid:durableId="192965438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DD9"/>
    <w:rsid w:val="00011B2A"/>
    <w:rsid w:val="00024597"/>
    <w:rsid w:val="00026766"/>
    <w:rsid w:val="00032317"/>
    <w:rsid w:val="000331C2"/>
    <w:rsid w:val="0003722B"/>
    <w:rsid w:val="00073F3E"/>
    <w:rsid w:val="000925EB"/>
    <w:rsid w:val="000A37D4"/>
    <w:rsid w:val="000B2BCB"/>
    <w:rsid w:val="000B5C57"/>
    <w:rsid w:val="000E3B91"/>
    <w:rsid w:val="000F6F95"/>
    <w:rsid w:val="0015144E"/>
    <w:rsid w:val="0016529A"/>
    <w:rsid w:val="001A643C"/>
    <w:rsid w:val="001B6B31"/>
    <w:rsid w:val="001D1616"/>
    <w:rsid w:val="001D598E"/>
    <w:rsid w:val="001E069A"/>
    <w:rsid w:val="001E385D"/>
    <w:rsid w:val="002020BE"/>
    <w:rsid w:val="00247A16"/>
    <w:rsid w:val="00266925"/>
    <w:rsid w:val="002A1CEB"/>
    <w:rsid w:val="002D371D"/>
    <w:rsid w:val="002D6EE7"/>
    <w:rsid w:val="002F5B75"/>
    <w:rsid w:val="002F7024"/>
    <w:rsid w:val="00300888"/>
    <w:rsid w:val="0032017E"/>
    <w:rsid w:val="0033083C"/>
    <w:rsid w:val="00355E76"/>
    <w:rsid w:val="00374BD3"/>
    <w:rsid w:val="00387948"/>
    <w:rsid w:val="003B54C6"/>
    <w:rsid w:val="003F0115"/>
    <w:rsid w:val="003F6170"/>
    <w:rsid w:val="004151D6"/>
    <w:rsid w:val="00422A3A"/>
    <w:rsid w:val="00427614"/>
    <w:rsid w:val="0044289E"/>
    <w:rsid w:val="00461CE0"/>
    <w:rsid w:val="004B10C1"/>
    <w:rsid w:val="004B4B50"/>
    <w:rsid w:val="004D48E6"/>
    <w:rsid w:val="004D68E2"/>
    <w:rsid w:val="004E14E8"/>
    <w:rsid w:val="00512AB2"/>
    <w:rsid w:val="00525239"/>
    <w:rsid w:val="00535876"/>
    <w:rsid w:val="0053767D"/>
    <w:rsid w:val="005545B0"/>
    <w:rsid w:val="0058407F"/>
    <w:rsid w:val="00584946"/>
    <w:rsid w:val="005A1305"/>
    <w:rsid w:val="005A19EF"/>
    <w:rsid w:val="005C0EF9"/>
    <w:rsid w:val="005C3382"/>
    <w:rsid w:val="005D29A9"/>
    <w:rsid w:val="005E4E65"/>
    <w:rsid w:val="005F0DD9"/>
    <w:rsid w:val="00607017"/>
    <w:rsid w:val="00630501"/>
    <w:rsid w:val="0063129B"/>
    <w:rsid w:val="006462BD"/>
    <w:rsid w:val="00661356"/>
    <w:rsid w:val="00667FEB"/>
    <w:rsid w:val="006716E8"/>
    <w:rsid w:val="00677004"/>
    <w:rsid w:val="00685415"/>
    <w:rsid w:val="006960B2"/>
    <w:rsid w:val="006A37D1"/>
    <w:rsid w:val="006A7168"/>
    <w:rsid w:val="006D48A2"/>
    <w:rsid w:val="006E0B29"/>
    <w:rsid w:val="006E7380"/>
    <w:rsid w:val="006F179D"/>
    <w:rsid w:val="00727709"/>
    <w:rsid w:val="007337D2"/>
    <w:rsid w:val="007628FD"/>
    <w:rsid w:val="007649BF"/>
    <w:rsid w:val="00787413"/>
    <w:rsid w:val="007D147C"/>
    <w:rsid w:val="007F1E27"/>
    <w:rsid w:val="008223F6"/>
    <w:rsid w:val="0084103C"/>
    <w:rsid w:val="00842EA4"/>
    <w:rsid w:val="00850FB5"/>
    <w:rsid w:val="00877B61"/>
    <w:rsid w:val="00880193"/>
    <w:rsid w:val="008A059E"/>
    <w:rsid w:val="008D29F9"/>
    <w:rsid w:val="008F5885"/>
    <w:rsid w:val="00901A6B"/>
    <w:rsid w:val="0090306C"/>
    <w:rsid w:val="009174B9"/>
    <w:rsid w:val="00920E8E"/>
    <w:rsid w:val="00924C0A"/>
    <w:rsid w:val="0094503E"/>
    <w:rsid w:val="00946552"/>
    <w:rsid w:val="009472E4"/>
    <w:rsid w:val="00950C3E"/>
    <w:rsid w:val="00957CF7"/>
    <w:rsid w:val="009667CB"/>
    <w:rsid w:val="00970F2E"/>
    <w:rsid w:val="009A7BD8"/>
    <w:rsid w:val="009B3D82"/>
    <w:rsid w:val="009D2C5A"/>
    <w:rsid w:val="00A2008F"/>
    <w:rsid w:val="00A33FB2"/>
    <w:rsid w:val="00A364A5"/>
    <w:rsid w:val="00A4108A"/>
    <w:rsid w:val="00A94EDF"/>
    <w:rsid w:val="00AC1F2A"/>
    <w:rsid w:val="00AD3362"/>
    <w:rsid w:val="00B27DCA"/>
    <w:rsid w:val="00B47324"/>
    <w:rsid w:val="00B54E67"/>
    <w:rsid w:val="00B733FD"/>
    <w:rsid w:val="00B819F7"/>
    <w:rsid w:val="00B826E1"/>
    <w:rsid w:val="00B9748B"/>
    <w:rsid w:val="00BC1439"/>
    <w:rsid w:val="00BD724A"/>
    <w:rsid w:val="00BE47AD"/>
    <w:rsid w:val="00BF10A9"/>
    <w:rsid w:val="00C017FA"/>
    <w:rsid w:val="00C07A1C"/>
    <w:rsid w:val="00C17A1A"/>
    <w:rsid w:val="00C23837"/>
    <w:rsid w:val="00C25440"/>
    <w:rsid w:val="00C40F11"/>
    <w:rsid w:val="00C42F2D"/>
    <w:rsid w:val="00C51925"/>
    <w:rsid w:val="00C53A86"/>
    <w:rsid w:val="00C9652D"/>
    <w:rsid w:val="00CB279C"/>
    <w:rsid w:val="00CC4E92"/>
    <w:rsid w:val="00CC6F7F"/>
    <w:rsid w:val="00CE1C99"/>
    <w:rsid w:val="00D04A9A"/>
    <w:rsid w:val="00D07771"/>
    <w:rsid w:val="00D162C9"/>
    <w:rsid w:val="00D249CE"/>
    <w:rsid w:val="00D253B5"/>
    <w:rsid w:val="00D33468"/>
    <w:rsid w:val="00D3414D"/>
    <w:rsid w:val="00D64790"/>
    <w:rsid w:val="00D90982"/>
    <w:rsid w:val="00D96D0D"/>
    <w:rsid w:val="00DA4A6D"/>
    <w:rsid w:val="00DB18C1"/>
    <w:rsid w:val="00DB7F77"/>
    <w:rsid w:val="00DD06B4"/>
    <w:rsid w:val="00DD1C2F"/>
    <w:rsid w:val="00DF0AA5"/>
    <w:rsid w:val="00DF2061"/>
    <w:rsid w:val="00DF54A4"/>
    <w:rsid w:val="00E010F1"/>
    <w:rsid w:val="00E1211E"/>
    <w:rsid w:val="00E41EC9"/>
    <w:rsid w:val="00E44069"/>
    <w:rsid w:val="00E57435"/>
    <w:rsid w:val="00E61F38"/>
    <w:rsid w:val="00E6202F"/>
    <w:rsid w:val="00E62C74"/>
    <w:rsid w:val="00E96EE6"/>
    <w:rsid w:val="00EA5D51"/>
    <w:rsid w:val="00EC412F"/>
    <w:rsid w:val="00EC6BB6"/>
    <w:rsid w:val="00ED01C8"/>
    <w:rsid w:val="00ED7090"/>
    <w:rsid w:val="00EF5E98"/>
    <w:rsid w:val="00F05B8C"/>
    <w:rsid w:val="00F14EC0"/>
    <w:rsid w:val="00F33C21"/>
    <w:rsid w:val="00F63197"/>
    <w:rsid w:val="00F956C5"/>
    <w:rsid w:val="00FB2302"/>
    <w:rsid w:val="00FB7739"/>
    <w:rsid w:val="00FC3DB5"/>
    <w:rsid w:val="00FE0B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D8EEE6"/>
  <w15:chartTrackingRefBased/>
  <w15:docId w15:val="{1AB4B501-B52D-494E-B370-6DE2CD784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52D"/>
    <w:pPr>
      <w:spacing w:after="200" w:line="276" w:lineRule="auto"/>
    </w:pPr>
    <w:rPr>
      <w:sz w:val="22"/>
      <w:szCs w:val="22"/>
      <w:lang w:eastAsia="en-US"/>
    </w:rPr>
  </w:style>
  <w:style w:type="paragraph" w:styleId="Heading1">
    <w:name w:val="heading 1"/>
    <w:basedOn w:val="Normal"/>
    <w:link w:val="Heading1Char"/>
    <w:qFormat/>
    <w:rsid w:val="007649BF"/>
    <w:pPr>
      <w:keepNext/>
      <w:numPr>
        <w:numId w:val="2"/>
      </w:numPr>
      <w:spacing w:before="320" w:after="0" w:line="300" w:lineRule="atLeast"/>
      <w:jc w:val="both"/>
      <w:outlineLvl w:val="0"/>
    </w:pPr>
    <w:rPr>
      <w:rFonts w:ascii="Times New Roman" w:eastAsia="Times New Roman" w:hAnsi="Times New Roman"/>
      <w:b/>
      <w:smallCaps/>
      <w:kern w:val="28"/>
      <w:sz w:val="20"/>
      <w:szCs w:val="20"/>
      <w:lang w:eastAsia="en-GB"/>
    </w:rPr>
  </w:style>
  <w:style w:type="paragraph" w:styleId="Heading2">
    <w:name w:val="heading 2"/>
    <w:basedOn w:val="Normal"/>
    <w:link w:val="Heading2Char"/>
    <w:qFormat/>
    <w:rsid w:val="007649BF"/>
    <w:pPr>
      <w:numPr>
        <w:ilvl w:val="1"/>
        <w:numId w:val="2"/>
      </w:numPr>
      <w:spacing w:before="280" w:after="120" w:line="300" w:lineRule="atLeast"/>
      <w:jc w:val="both"/>
      <w:outlineLvl w:val="1"/>
    </w:pPr>
    <w:rPr>
      <w:rFonts w:ascii="Times New Roman" w:eastAsia="Times New Roman" w:hAnsi="Times New Roman"/>
      <w:color w:val="000000"/>
      <w:sz w:val="20"/>
      <w:szCs w:val="20"/>
      <w:lang w:eastAsia="en-GB"/>
    </w:rPr>
  </w:style>
  <w:style w:type="paragraph" w:styleId="Heading3">
    <w:name w:val="heading 3"/>
    <w:basedOn w:val="Normal"/>
    <w:link w:val="Heading3Char"/>
    <w:qFormat/>
    <w:rsid w:val="007649BF"/>
    <w:pPr>
      <w:numPr>
        <w:ilvl w:val="2"/>
        <w:numId w:val="2"/>
      </w:numPr>
      <w:spacing w:after="120" w:line="300" w:lineRule="atLeast"/>
      <w:jc w:val="both"/>
      <w:outlineLvl w:val="2"/>
    </w:pPr>
    <w:rPr>
      <w:rFonts w:ascii="Times New Roman" w:eastAsia="Times New Roman" w:hAnsi="Times New Roman"/>
      <w:sz w:val="20"/>
      <w:szCs w:val="20"/>
      <w:lang w:eastAsia="en-GB"/>
    </w:rPr>
  </w:style>
  <w:style w:type="paragraph" w:styleId="Heading4">
    <w:name w:val="heading 4"/>
    <w:basedOn w:val="Normal"/>
    <w:link w:val="Heading4Char"/>
    <w:qFormat/>
    <w:rsid w:val="007649BF"/>
    <w:pPr>
      <w:numPr>
        <w:ilvl w:val="3"/>
        <w:numId w:val="2"/>
      </w:numPr>
      <w:tabs>
        <w:tab w:val="left" w:pos="2261"/>
      </w:tabs>
      <w:spacing w:after="120" w:line="300" w:lineRule="atLeast"/>
      <w:jc w:val="both"/>
      <w:outlineLvl w:val="3"/>
    </w:pPr>
    <w:rPr>
      <w:rFonts w:ascii="Times New Roman" w:eastAsia="Times New Roman" w:hAnsi="Times New Roman"/>
      <w:sz w:val="20"/>
      <w:szCs w:val="20"/>
      <w:lang w:eastAsia="en-GB"/>
    </w:rPr>
  </w:style>
  <w:style w:type="paragraph" w:styleId="Heading5">
    <w:name w:val="heading 5"/>
    <w:basedOn w:val="Normal"/>
    <w:link w:val="Heading5Char"/>
    <w:qFormat/>
    <w:rsid w:val="007649BF"/>
    <w:pPr>
      <w:numPr>
        <w:ilvl w:val="4"/>
        <w:numId w:val="2"/>
      </w:numPr>
      <w:spacing w:after="120" w:line="300" w:lineRule="atLeast"/>
      <w:jc w:val="both"/>
      <w:outlineLvl w:val="4"/>
    </w:pPr>
    <w:rPr>
      <w:rFonts w:ascii="Times New Roman" w:eastAsia="Times New Roman" w:hAnsi="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D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0DD9"/>
  </w:style>
  <w:style w:type="paragraph" w:styleId="Footer">
    <w:name w:val="footer"/>
    <w:basedOn w:val="Normal"/>
    <w:link w:val="FooterChar"/>
    <w:uiPriority w:val="99"/>
    <w:unhideWhenUsed/>
    <w:rsid w:val="005F0D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0DD9"/>
  </w:style>
  <w:style w:type="paragraph" w:styleId="BalloonText">
    <w:name w:val="Balloon Text"/>
    <w:basedOn w:val="Normal"/>
    <w:link w:val="BalloonTextChar"/>
    <w:uiPriority w:val="99"/>
    <w:semiHidden/>
    <w:unhideWhenUsed/>
    <w:rsid w:val="005F0DD9"/>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F0DD9"/>
    <w:rPr>
      <w:rFonts w:ascii="Tahoma" w:hAnsi="Tahoma" w:cs="Tahoma"/>
      <w:sz w:val="16"/>
      <w:szCs w:val="16"/>
    </w:rPr>
  </w:style>
  <w:style w:type="character" w:customStyle="1" w:styleId="Heading1Char">
    <w:name w:val="Heading 1 Char"/>
    <w:basedOn w:val="DefaultParagraphFont"/>
    <w:link w:val="Heading1"/>
    <w:rsid w:val="007649BF"/>
    <w:rPr>
      <w:rFonts w:ascii="Times New Roman" w:eastAsia="Times New Roman" w:hAnsi="Times New Roman"/>
      <w:b/>
      <w:smallCaps/>
      <w:kern w:val="28"/>
    </w:rPr>
  </w:style>
  <w:style w:type="character" w:customStyle="1" w:styleId="Heading2Char">
    <w:name w:val="Heading 2 Char"/>
    <w:basedOn w:val="DefaultParagraphFont"/>
    <w:link w:val="Heading2"/>
    <w:rsid w:val="007649BF"/>
    <w:rPr>
      <w:rFonts w:ascii="Times New Roman" w:eastAsia="Times New Roman" w:hAnsi="Times New Roman"/>
      <w:color w:val="000000"/>
    </w:rPr>
  </w:style>
  <w:style w:type="character" w:customStyle="1" w:styleId="Heading3Char">
    <w:name w:val="Heading 3 Char"/>
    <w:basedOn w:val="DefaultParagraphFont"/>
    <w:link w:val="Heading3"/>
    <w:rsid w:val="007649BF"/>
    <w:rPr>
      <w:rFonts w:ascii="Times New Roman" w:eastAsia="Times New Roman" w:hAnsi="Times New Roman"/>
    </w:rPr>
  </w:style>
  <w:style w:type="character" w:customStyle="1" w:styleId="Heading4Char">
    <w:name w:val="Heading 4 Char"/>
    <w:basedOn w:val="DefaultParagraphFont"/>
    <w:link w:val="Heading4"/>
    <w:rsid w:val="007649BF"/>
    <w:rPr>
      <w:rFonts w:ascii="Times New Roman" w:eastAsia="Times New Roman" w:hAnsi="Times New Roman"/>
    </w:rPr>
  </w:style>
  <w:style w:type="character" w:customStyle="1" w:styleId="Heading5Char">
    <w:name w:val="Heading 5 Char"/>
    <w:basedOn w:val="DefaultParagraphFont"/>
    <w:link w:val="Heading5"/>
    <w:rsid w:val="007649BF"/>
    <w:rPr>
      <w:rFonts w:ascii="Times New Roman" w:eastAsia="Times New Roman" w:hAnsi="Times New Roman"/>
    </w:rPr>
  </w:style>
  <w:style w:type="paragraph" w:customStyle="1" w:styleId="Sch1styleclause">
    <w:name w:val="Sch  (1style) clause"/>
    <w:basedOn w:val="Normal"/>
    <w:link w:val="Sch1styleclauseChar"/>
    <w:rsid w:val="007649BF"/>
    <w:pPr>
      <w:numPr>
        <w:numId w:val="3"/>
      </w:numPr>
      <w:spacing w:before="320" w:after="0" w:line="300" w:lineRule="atLeast"/>
      <w:jc w:val="both"/>
      <w:outlineLvl w:val="0"/>
    </w:pPr>
    <w:rPr>
      <w:rFonts w:ascii="Times New Roman" w:eastAsia="Times New Roman" w:hAnsi="Times New Roman"/>
      <w:b/>
      <w:smallCaps/>
      <w:sz w:val="20"/>
      <w:szCs w:val="20"/>
      <w:lang w:eastAsia="en-GB"/>
    </w:rPr>
  </w:style>
  <w:style w:type="paragraph" w:customStyle="1" w:styleId="Sch1stylesubclause">
    <w:name w:val="Sch  (1style) sub clause"/>
    <w:basedOn w:val="Normal"/>
    <w:link w:val="Sch1stylesubclauseChar"/>
    <w:rsid w:val="007649BF"/>
    <w:pPr>
      <w:numPr>
        <w:ilvl w:val="1"/>
        <w:numId w:val="3"/>
      </w:numPr>
      <w:spacing w:before="280" w:after="120" w:line="300" w:lineRule="atLeast"/>
      <w:jc w:val="both"/>
      <w:outlineLvl w:val="1"/>
    </w:pPr>
    <w:rPr>
      <w:rFonts w:ascii="Times New Roman" w:eastAsia="Times New Roman" w:hAnsi="Times New Roman"/>
      <w:color w:val="000000"/>
      <w:sz w:val="20"/>
      <w:szCs w:val="20"/>
      <w:lang w:eastAsia="en-GB"/>
    </w:rPr>
  </w:style>
  <w:style w:type="paragraph" w:customStyle="1" w:styleId="Sch1stylepara">
    <w:name w:val="Sch (1style) para"/>
    <w:basedOn w:val="Normal"/>
    <w:rsid w:val="007649BF"/>
    <w:pPr>
      <w:numPr>
        <w:ilvl w:val="2"/>
        <w:numId w:val="3"/>
      </w:numPr>
      <w:spacing w:after="120" w:line="300" w:lineRule="atLeast"/>
      <w:jc w:val="both"/>
    </w:pPr>
    <w:rPr>
      <w:rFonts w:ascii="Times New Roman" w:eastAsia="Times New Roman" w:hAnsi="Times New Roman"/>
      <w:sz w:val="20"/>
      <w:szCs w:val="20"/>
      <w:lang w:eastAsia="en-GB"/>
    </w:rPr>
  </w:style>
  <w:style w:type="paragraph" w:customStyle="1" w:styleId="Sch1stylesubpara">
    <w:name w:val="Sch (1style) sub para"/>
    <w:basedOn w:val="Heading4"/>
    <w:rsid w:val="007649BF"/>
    <w:pPr>
      <w:numPr>
        <w:numId w:val="3"/>
      </w:numPr>
    </w:pPr>
  </w:style>
  <w:style w:type="character" w:customStyle="1" w:styleId="Sch1styleclauseChar">
    <w:name w:val="Sch  (1style) clause Char"/>
    <w:link w:val="Sch1styleclause"/>
    <w:rsid w:val="007649BF"/>
    <w:rPr>
      <w:rFonts w:ascii="Times New Roman" w:eastAsia="Times New Roman" w:hAnsi="Times New Roman"/>
      <w:b/>
      <w:smallCaps/>
    </w:rPr>
  </w:style>
  <w:style w:type="character" w:customStyle="1" w:styleId="Sch1stylesubclauseChar">
    <w:name w:val="Sch  (1style) sub clause Char"/>
    <w:link w:val="Sch1stylesubclause"/>
    <w:rsid w:val="007649BF"/>
    <w:rPr>
      <w:rFonts w:ascii="Times New Roman" w:eastAsia="Times New Roman" w:hAnsi="Times New Roman"/>
      <w:color w:val="000000"/>
    </w:rPr>
  </w:style>
  <w:style w:type="paragraph" w:customStyle="1" w:styleId="Style1">
    <w:name w:val="Style1"/>
    <w:basedOn w:val="Sch1styleclause"/>
    <w:link w:val="Style1Char"/>
    <w:qFormat/>
    <w:rsid w:val="007649BF"/>
    <w:pPr>
      <w:numPr>
        <w:numId w:val="4"/>
      </w:numPr>
      <w:tabs>
        <w:tab w:val="clear" w:pos="720"/>
        <w:tab w:val="num" w:pos="360"/>
      </w:tabs>
    </w:pPr>
    <w:rPr>
      <w:rFonts w:ascii="Calibri" w:hAnsi="Calibri" w:cs="Calibri"/>
    </w:rPr>
  </w:style>
  <w:style w:type="paragraph" w:customStyle="1" w:styleId="Style2">
    <w:name w:val="Style2"/>
    <w:basedOn w:val="Sch1stylesubclause"/>
    <w:link w:val="Style2Char"/>
    <w:qFormat/>
    <w:rsid w:val="007649BF"/>
    <w:pPr>
      <w:numPr>
        <w:numId w:val="4"/>
      </w:numPr>
      <w:tabs>
        <w:tab w:val="clear" w:pos="720"/>
        <w:tab w:val="num" w:pos="360"/>
      </w:tabs>
    </w:pPr>
    <w:rPr>
      <w:rFonts w:ascii="Calibri" w:hAnsi="Calibri" w:cs="Calibri"/>
    </w:rPr>
  </w:style>
  <w:style w:type="paragraph" w:customStyle="1" w:styleId="Bodyclause">
    <w:name w:val="Body  clause"/>
    <w:basedOn w:val="Normal"/>
    <w:next w:val="Heading1"/>
    <w:rsid w:val="007649BF"/>
    <w:pPr>
      <w:spacing w:before="120" w:after="120" w:line="300" w:lineRule="atLeast"/>
      <w:ind w:left="720"/>
      <w:jc w:val="both"/>
    </w:pPr>
    <w:rPr>
      <w:rFonts w:ascii="Times New Roman" w:eastAsia="Times New Roman" w:hAnsi="Times New Roman"/>
      <w:sz w:val="20"/>
      <w:szCs w:val="20"/>
      <w:lang w:eastAsia="en-GB"/>
    </w:rPr>
  </w:style>
  <w:style w:type="character" w:customStyle="1" w:styleId="Defterm">
    <w:name w:val="Defterm"/>
    <w:rsid w:val="006462BD"/>
    <w:rPr>
      <w:b/>
      <w:color w:val="000000"/>
      <w:sz w:val="22"/>
    </w:rPr>
  </w:style>
  <w:style w:type="character" w:customStyle="1" w:styleId="Style1Char">
    <w:name w:val="Style1 Char"/>
    <w:basedOn w:val="Sch1styleclauseChar"/>
    <w:link w:val="Style1"/>
    <w:rsid w:val="008D29F9"/>
    <w:rPr>
      <w:rFonts w:ascii="Times New Roman" w:eastAsia="Times New Roman" w:hAnsi="Times New Roman" w:cs="Calibri"/>
      <w:b/>
      <w:smallCaps/>
    </w:rPr>
  </w:style>
  <w:style w:type="character" w:customStyle="1" w:styleId="Style2Char">
    <w:name w:val="Style2 Char"/>
    <w:basedOn w:val="Sch1stylesubclauseChar"/>
    <w:link w:val="Style2"/>
    <w:rsid w:val="008D29F9"/>
    <w:rPr>
      <w:rFonts w:ascii="Times New Roman" w:eastAsia="Times New Roman" w:hAnsi="Times New Roman" w:cs="Calibri"/>
      <w:color w:val="000000"/>
    </w:rPr>
  </w:style>
  <w:style w:type="paragraph" w:customStyle="1" w:styleId="Bodysubclause">
    <w:name w:val="Body  sub clause"/>
    <w:basedOn w:val="Normal"/>
    <w:rsid w:val="00C17A1A"/>
    <w:pPr>
      <w:spacing w:before="240" w:after="120" w:line="300" w:lineRule="atLeast"/>
      <w:ind w:left="720"/>
      <w:jc w:val="both"/>
    </w:pPr>
    <w:rPr>
      <w:rFonts w:ascii="Times New Roman" w:eastAsia="Times New Roman" w:hAnsi="Times New Roman"/>
      <w:sz w:val="20"/>
      <w:szCs w:val="20"/>
      <w:lang w:eastAsia="en-GB"/>
    </w:rPr>
  </w:style>
  <w:style w:type="paragraph" w:customStyle="1" w:styleId="Bodypara">
    <w:name w:val="Body para"/>
    <w:basedOn w:val="Normal"/>
    <w:rsid w:val="00C17A1A"/>
    <w:pPr>
      <w:spacing w:after="240" w:line="300" w:lineRule="atLeast"/>
      <w:ind w:left="1559"/>
      <w:jc w:val="both"/>
    </w:pPr>
    <w:rPr>
      <w:rFonts w:ascii="Times New Roman" w:eastAsia="Times New Roman" w:hAnsi="Times New Roman"/>
      <w:sz w:val="20"/>
      <w:szCs w:val="20"/>
      <w:lang w:eastAsia="en-GB"/>
    </w:rPr>
  </w:style>
  <w:style w:type="paragraph" w:customStyle="1" w:styleId="Schmainhead">
    <w:name w:val="Sch   main head"/>
    <w:basedOn w:val="Normal"/>
    <w:next w:val="Normal"/>
    <w:autoRedefine/>
    <w:rsid w:val="00B54E67"/>
    <w:pPr>
      <w:keepNext/>
      <w:pageBreakBefore/>
      <w:spacing w:before="240" w:after="360"/>
      <w:ind w:left="720" w:firstLine="720"/>
      <w:jc w:val="both"/>
      <w:outlineLvl w:val="0"/>
    </w:pPr>
    <w:rPr>
      <w:rFonts w:asciiTheme="minorHAnsi" w:eastAsia="Times New Roman" w:hAnsiTheme="minorHAnsi" w:cstheme="minorHAnsi"/>
      <w:b/>
      <w:kern w:val="28"/>
      <w:sz w:val="36"/>
      <w:szCs w:val="36"/>
      <w:lang w:eastAsia="en-GB"/>
    </w:rPr>
  </w:style>
  <w:style w:type="paragraph" w:customStyle="1" w:styleId="ABackground">
    <w:name w:val="(A) Background"/>
    <w:basedOn w:val="Normal"/>
    <w:rsid w:val="00661356"/>
    <w:pPr>
      <w:numPr>
        <w:numId w:val="11"/>
      </w:numPr>
      <w:spacing w:before="120" w:after="120" w:line="300" w:lineRule="atLeast"/>
      <w:jc w:val="both"/>
    </w:pPr>
    <w:rPr>
      <w:rFonts w:ascii="Times New Roman" w:eastAsia="Times New Roman" w:hAnsi="Times New Roman"/>
      <w:sz w:val="20"/>
      <w:szCs w:val="20"/>
      <w:lang w:eastAsia="en-GB"/>
    </w:rPr>
  </w:style>
  <w:style w:type="paragraph" w:customStyle="1" w:styleId="BackSubClause">
    <w:name w:val="BackSubClause"/>
    <w:basedOn w:val="Normal"/>
    <w:rsid w:val="00661356"/>
    <w:pPr>
      <w:numPr>
        <w:ilvl w:val="1"/>
        <w:numId w:val="11"/>
      </w:numPr>
      <w:spacing w:after="0" w:line="300" w:lineRule="atLeast"/>
      <w:jc w:val="both"/>
    </w:pPr>
    <w:rPr>
      <w:rFonts w:ascii="Times New Roman" w:eastAsia="Times New Roman" w:hAnsi="Times New Roman"/>
      <w:sz w:val="20"/>
      <w:szCs w:val="20"/>
      <w:lang w:eastAsia="en-GB"/>
    </w:rPr>
  </w:style>
  <w:style w:type="paragraph" w:customStyle="1" w:styleId="1Parties">
    <w:name w:val="(1) Parties"/>
    <w:basedOn w:val="Normal"/>
    <w:rsid w:val="00F63197"/>
    <w:pPr>
      <w:numPr>
        <w:numId w:val="12"/>
      </w:numPr>
      <w:spacing w:before="120" w:after="120" w:line="300" w:lineRule="atLeast"/>
      <w:jc w:val="both"/>
    </w:pPr>
    <w:rPr>
      <w:rFonts w:ascii="Times New Roman" w:eastAsia="Times New Roman" w:hAnsi="Times New Roman"/>
      <w:sz w:val="20"/>
      <w:szCs w:val="20"/>
      <w:lang w:eastAsia="en-GB"/>
    </w:rPr>
  </w:style>
  <w:style w:type="paragraph" w:customStyle="1" w:styleId="Scha">
    <w:name w:val="Sch a)"/>
    <w:basedOn w:val="Normal"/>
    <w:rsid w:val="00F63197"/>
    <w:pPr>
      <w:numPr>
        <w:ilvl w:val="1"/>
        <w:numId w:val="12"/>
      </w:numPr>
      <w:spacing w:after="0" w:line="300" w:lineRule="atLeast"/>
      <w:jc w:val="both"/>
    </w:pPr>
    <w:rPr>
      <w:rFonts w:ascii="Times New Roman" w:eastAsia="Times New Roman" w:hAnsi="Times New Roman"/>
      <w:sz w:val="20"/>
      <w:szCs w:val="20"/>
      <w:lang w:eastAsia="en-GB"/>
    </w:rPr>
  </w:style>
  <w:style w:type="paragraph" w:customStyle="1" w:styleId="Definitions">
    <w:name w:val="Definitions"/>
    <w:basedOn w:val="Normal"/>
    <w:rsid w:val="005A1305"/>
    <w:pPr>
      <w:tabs>
        <w:tab w:val="left" w:pos="709"/>
      </w:tabs>
      <w:spacing w:after="120" w:line="300" w:lineRule="atLeast"/>
      <w:ind w:left="720"/>
      <w:jc w:val="both"/>
    </w:pPr>
    <w:rPr>
      <w:rFonts w:ascii="Times New Roman" w:eastAsia="Times New Roman" w:hAnsi="Times New Roman"/>
      <w:sz w:val="20"/>
      <w:szCs w:val="20"/>
      <w:lang w:eastAsia="en-GB"/>
    </w:rPr>
  </w:style>
  <w:style w:type="paragraph" w:customStyle="1" w:styleId="1stIntroHeadings">
    <w:name w:val="1stIntroHeadings"/>
    <w:basedOn w:val="Normal"/>
    <w:next w:val="Normal"/>
    <w:rsid w:val="009472E4"/>
    <w:pPr>
      <w:tabs>
        <w:tab w:val="left" w:pos="709"/>
      </w:tabs>
      <w:spacing w:before="120" w:after="120" w:line="300" w:lineRule="atLeast"/>
      <w:jc w:val="both"/>
    </w:pPr>
    <w:rPr>
      <w:rFonts w:ascii="Times New Roman" w:eastAsia="Times New Roman" w:hAnsi="Times New Roman"/>
      <w:b/>
      <w:smallCaps/>
      <w:sz w:val="24"/>
      <w:szCs w:val="20"/>
      <w:lang w:eastAsia="en-GB"/>
    </w:rPr>
  </w:style>
  <w:style w:type="character" w:styleId="Hyperlink">
    <w:name w:val="Hyperlink"/>
    <w:basedOn w:val="DefaultParagraphFont"/>
    <w:uiPriority w:val="99"/>
    <w:unhideWhenUsed/>
    <w:rsid w:val="00026766"/>
    <w:rPr>
      <w:color w:val="0563C1" w:themeColor="hyperlink"/>
      <w:u w:val="single"/>
    </w:rPr>
  </w:style>
  <w:style w:type="character" w:styleId="UnresolvedMention">
    <w:name w:val="Unresolved Mention"/>
    <w:basedOn w:val="DefaultParagraphFont"/>
    <w:uiPriority w:val="99"/>
    <w:semiHidden/>
    <w:unhideWhenUsed/>
    <w:rsid w:val="00E61F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111862">
      <w:bodyDiv w:val="1"/>
      <w:marLeft w:val="0"/>
      <w:marRight w:val="0"/>
      <w:marTop w:val="0"/>
      <w:marBottom w:val="0"/>
      <w:divBdr>
        <w:top w:val="none" w:sz="0" w:space="0" w:color="auto"/>
        <w:left w:val="none" w:sz="0" w:space="0" w:color="auto"/>
        <w:bottom w:val="none" w:sz="0" w:space="0" w:color="auto"/>
        <w:right w:val="none" w:sz="0" w:space="0" w:color="auto"/>
      </w:divBdr>
    </w:div>
    <w:div w:id="434255578">
      <w:bodyDiv w:val="1"/>
      <w:marLeft w:val="0"/>
      <w:marRight w:val="0"/>
      <w:marTop w:val="0"/>
      <w:marBottom w:val="0"/>
      <w:divBdr>
        <w:top w:val="none" w:sz="0" w:space="0" w:color="auto"/>
        <w:left w:val="none" w:sz="0" w:space="0" w:color="auto"/>
        <w:bottom w:val="none" w:sz="0" w:space="0" w:color="auto"/>
        <w:right w:val="none" w:sz="0" w:space="0" w:color="auto"/>
      </w:divBdr>
    </w:div>
    <w:div w:id="157196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ne.sykes@ageukteesside.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enquiries@Ageukteesside.org.uk" TargetMode="External"/><Relationship Id="rId1" Type="http://schemas.openxmlformats.org/officeDocument/2006/relationships/hyperlink" Target="mailto:enquiries@Ageukteesside.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3F165-FBD2-4CF8-BAFD-8025FDFF7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700</Words>
  <Characters>3995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Ageuk</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Jenny.Anderson</dc:creator>
  <cp:keywords/>
  <cp:lastModifiedBy>Laura Wedgwood</cp:lastModifiedBy>
  <cp:revision>11</cp:revision>
  <cp:lastPrinted>2024-04-04T08:51:00Z</cp:lastPrinted>
  <dcterms:created xsi:type="dcterms:W3CDTF">2026-05-01T08:12:00Z</dcterms:created>
  <dcterms:modified xsi:type="dcterms:W3CDTF">2026-05-01T08:25:00Z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