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1A" w:rsidRDefault="00965A1A" w:rsidP="00AB6FED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en-GB"/>
        </w:rPr>
        <w:drawing>
          <wp:inline distT="0" distB="0" distL="0" distR="0">
            <wp:extent cx="2301240" cy="119880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26" cy="120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1A" w:rsidRDefault="00965A1A" w:rsidP="00AB6FED">
      <w:pPr>
        <w:rPr>
          <w:rFonts w:ascii="Arial" w:hAnsi="Arial" w:cs="Arial"/>
          <w:b/>
          <w:bCs/>
          <w:iCs/>
          <w:sz w:val="24"/>
          <w:szCs w:val="24"/>
        </w:rPr>
      </w:pPr>
    </w:p>
    <w:p w:rsidR="005E7F52" w:rsidRPr="005E7F52" w:rsidRDefault="005E7F52" w:rsidP="005E7F52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5E7F52">
        <w:rPr>
          <w:rFonts w:ascii="Arial" w:hAnsi="Arial" w:cs="Arial"/>
          <w:b/>
          <w:bCs/>
          <w:iCs/>
          <w:sz w:val="24"/>
          <w:szCs w:val="24"/>
          <w:lang w:val="en-US"/>
        </w:rPr>
        <w:t>Age UK Teesside is an established local charity driven by the needs and aspirations of people in later life working to promote the health and well-being of older people. We currently have a vacancy for:</w:t>
      </w:r>
    </w:p>
    <w:p w:rsidR="00965A1A" w:rsidRDefault="00965A1A" w:rsidP="00AB6FED">
      <w:pPr>
        <w:rPr>
          <w:rFonts w:ascii="Arial" w:hAnsi="Arial" w:cs="Arial"/>
          <w:b/>
          <w:bCs/>
          <w:iCs/>
          <w:sz w:val="24"/>
          <w:szCs w:val="24"/>
        </w:rPr>
      </w:pPr>
    </w:p>
    <w:p w:rsidR="00AB6FED" w:rsidRPr="005E7F52" w:rsidRDefault="00AB6FED" w:rsidP="005E7F52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E7F52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Projects Administration </w:t>
      </w:r>
      <w:r w:rsidR="00965A1A" w:rsidRPr="005E7F52">
        <w:rPr>
          <w:rFonts w:ascii="Arial" w:hAnsi="Arial" w:cs="Arial"/>
          <w:b/>
          <w:bCs/>
          <w:iCs/>
          <w:sz w:val="32"/>
          <w:szCs w:val="32"/>
          <w:u w:val="single"/>
        </w:rPr>
        <w:t>Co-ordinator</w:t>
      </w:r>
    </w:p>
    <w:p w:rsidR="005E7F52" w:rsidRPr="005E7F52" w:rsidRDefault="005E7F52" w:rsidP="005E7F52">
      <w:pPr>
        <w:rPr>
          <w:rFonts w:ascii="Arial" w:hAnsi="Arial" w:cs="Arial"/>
          <w:b/>
          <w:bCs/>
          <w:iCs/>
          <w:sz w:val="28"/>
          <w:szCs w:val="28"/>
        </w:rPr>
      </w:pPr>
      <w:r w:rsidRPr="005E7F52"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Full time 37 hours per week</w:t>
      </w:r>
    </w:p>
    <w:p w:rsidR="005E7F52" w:rsidRPr="005E7F52" w:rsidRDefault="005E7F52" w:rsidP="005E7F52">
      <w:pPr>
        <w:rPr>
          <w:rFonts w:ascii="Arial" w:hAnsi="Arial" w:cs="Arial"/>
          <w:b/>
          <w:bCs/>
          <w:iCs/>
          <w:sz w:val="28"/>
          <w:szCs w:val="28"/>
        </w:rPr>
      </w:pPr>
      <w:r w:rsidRPr="005E7F52"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</w:t>
      </w:r>
      <w:r w:rsidRPr="005E7F52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  Permanent Position</w:t>
      </w:r>
    </w:p>
    <w:p w:rsidR="005E7F52" w:rsidRPr="005E7F52" w:rsidRDefault="005E7F52" w:rsidP="005E7F52">
      <w:pPr>
        <w:rPr>
          <w:rFonts w:ascii="Arial" w:hAnsi="Arial" w:cs="Arial"/>
          <w:b/>
          <w:bCs/>
          <w:iCs/>
          <w:sz w:val="28"/>
          <w:szCs w:val="28"/>
        </w:rPr>
      </w:pPr>
      <w:r w:rsidRPr="005E7F52"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</w:t>
      </w:r>
      <w:r w:rsidRPr="005E7F52">
        <w:rPr>
          <w:rFonts w:ascii="Arial" w:hAnsi="Arial" w:cs="Arial"/>
          <w:b/>
          <w:bCs/>
          <w:iCs/>
          <w:sz w:val="28"/>
          <w:szCs w:val="28"/>
          <w:lang w:val="en-US"/>
        </w:rPr>
        <w:t>Salary: £19,000 per annum</w:t>
      </w:r>
    </w:p>
    <w:p w:rsidR="005E7F52" w:rsidRDefault="005E7F52" w:rsidP="005E7F5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65A1A" w:rsidRPr="00965A1A" w:rsidRDefault="00965A1A" w:rsidP="00AB6FED">
      <w:pPr>
        <w:rPr>
          <w:rFonts w:ascii="Arial" w:hAnsi="Arial" w:cs="Arial"/>
          <w:bCs/>
          <w:iCs/>
          <w:sz w:val="24"/>
          <w:szCs w:val="24"/>
        </w:rPr>
      </w:pPr>
      <w:r w:rsidRPr="00965A1A">
        <w:rPr>
          <w:rFonts w:ascii="Arial" w:hAnsi="Arial" w:cs="Arial"/>
          <w:bCs/>
          <w:iCs/>
          <w:sz w:val="24"/>
          <w:szCs w:val="24"/>
        </w:rPr>
        <w:t xml:space="preserve">This is an exciting opportunity for </w:t>
      </w:r>
      <w:r w:rsidR="003D01B1">
        <w:rPr>
          <w:rFonts w:ascii="Arial" w:hAnsi="Arial" w:cs="Arial"/>
          <w:bCs/>
          <w:iCs/>
          <w:sz w:val="24"/>
          <w:szCs w:val="24"/>
        </w:rPr>
        <w:t>a highly experienced administrator</w:t>
      </w:r>
      <w:r w:rsidRPr="00965A1A">
        <w:rPr>
          <w:rFonts w:ascii="Arial" w:hAnsi="Arial" w:cs="Arial"/>
          <w:bCs/>
          <w:iCs/>
          <w:sz w:val="24"/>
          <w:szCs w:val="24"/>
        </w:rPr>
        <w:t xml:space="preserve"> to join Age UK Teesside as it expands it</w:t>
      </w:r>
      <w:r w:rsidR="003D01B1">
        <w:rPr>
          <w:rFonts w:ascii="Arial" w:hAnsi="Arial" w:cs="Arial"/>
          <w:bCs/>
          <w:iCs/>
          <w:sz w:val="24"/>
          <w:szCs w:val="24"/>
        </w:rPr>
        <w:t>s</w:t>
      </w:r>
      <w:r w:rsidRPr="00965A1A">
        <w:rPr>
          <w:rFonts w:ascii="Arial" w:hAnsi="Arial" w:cs="Arial"/>
          <w:bCs/>
          <w:iCs/>
          <w:sz w:val="24"/>
          <w:szCs w:val="24"/>
        </w:rPr>
        <w:t xml:space="preserve"> services for older people across the four Boroughs of Hartlepool, </w:t>
      </w:r>
      <w:proofErr w:type="spellStart"/>
      <w:r w:rsidRPr="00965A1A">
        <w:rPr>
          <w:rFonts w:ascii="Arial" w:hAnsi="Arial" w:cs="Arial"/>
          <w:bCs/>
          <w:iCs/>
          <w:sz w:val="24"/>
          <w:szCs w:val="24"/>
        </w:rPr>
        <w:t>Stockton-on-Tees</w:t>
      </w:r>
      <w:proofErr w:type="spellEnd"/>
      <w:r w:rsidRPr="00965A1A">
        <w:rPr>
          <w:rFonts w:ascii="Arial" w:hAnsi="Arial" w:cs="Arial"/>
          <w:bCs/>
          <w:iCs/>
          <w:sz w:val="24"/>
          <w:szCs w:val="24"/>
        </w:rPr>
        <w:t>, Middlesbrough and Redcar &amp; Cleveland.</w:t>
      </w:r>
    </w:p>
    <w:p w:rsidR="00CF129D" w:rsidRPr="005E7F52" w:rsidRDefault="00965A1A" w:rsidP="00AB6FED">
      <w:pPr>
        <w:rPr>
          <w:rFonts w:ascii="Arial" w:hAnsi="Arial" w:cs="Arial"/>
          <w:bCs/>
          <w:iCs/>
          <w:sz w:val="24"/>
          <w:szCs w:val="24"/>
        </w:rPr>
      </w:pPr>
      <w:r w:rsidRPr="00965A1A">
        <w:rPr>
          <w:rFonts w:ascii="Arial" w:hAnsi="Arial" w:cs="Arial"/>
          <w:bCs/>
          <w:iCs/>
          <w:sz w:val="24"/>
          <w:szCs w:val="24"/>
        </w:rPr>
        <w:t>Based at our Head office in Middlesbr</w:t>
      </w:r>
      <w:r w:rsidR="003D01B1">
        <w:rPr>
          <w:rFonts w:ascii="Arial" w:hAnsi="Arial" w:cs="Arial"/>
          <w:bCs/>
          <w:iCs/>
          <w:sz w:val="24"/>
          <w:szCs w:val="24"/>
        </w:rPr>
        <w:t xml:space="preserve">ough, this person will have a proven track record of delivering accurate written information and will be </w:t>
      </w:r>
      <w:r w:rsidRPr="00965A1A">
        <w:rPr>
          <w:rFonts w:ascii="Arial" w:hAnsi="Arial" w:cs="Arial"/>
          <w:bCs/>
          <w:iCs/>
          <w:sz w:val="24"/>
          <w:szCs w:val="24"/>
        </w:rPr>
        <w:t xml:space="preserve">responsible for working alongside project staff and senior management to provide </w:t>
      </w:r>
      <w:r w:rsidR="003D01B1">
        <w:rPr>
          <w:rFonts w:ascii="Arial" w:hAnsi="Arial" w:cs="Arial"/>
          <w:bCs/>
          <w:iCs/>
          <w:sz w:val="24"/>
          <w:szCs w:val="24"/>
        </w:rPr>
        <w:t>up to date</w:t>
      </w:r>
      <w:r w:rsidRPr="00965A1A">
        <w:rPr>
          <w:rFonts w:ascii="Arial" w:hAnsi="Arial" w:cs="Arial"/>
          <w:bCs/>
          <w:iCs/>
          <w:sz w:val="24"/>
          <w:szCs w:val="24"/>
        </w:rPr>
        <w:t xml:space="preserve"> analysis and reports on all of our services. </w:t>
      </w:r>
    </w:p>
    <w:p w:rsidR="00CF129D" w:rsidRPr="00965A1A" w:rsidRDefault="00CF129D" w:rsidP="00AB6FED">
      <w:pPr>
        <w:rPr>
          <w:rFonts w:ascii="Arial" w:hAnsi="Arial" w:cs="Arial"/>
          <w:b/>
          <w:bCs/>
          <w:iCs/>
          <w:sz w:val="24"/>
          <w:szCs w:val="24"/>
        </w:rPr>
      </w:pPr>
    </w:p>
    <w:p w:rsidR="00AB6FED" w:rsidRPr="00965A1A" w:rsidRDefault="00AB6FED" w:rsidP="00AB6FED">
      <w:pPr>
        <w:rPr>
          <w:rFonts w:ascii="Arial" w:hAnsi="Arial" w:cs="Arial"/>
          <w:sz w:val="24"/>
          <w:szCs w:val="24"/>
        </w:rPr>
      </w:pPr>
      <w:r w:rsidRPr="00965A1A">
        <w:rPr>
          <w:rFonts w:ascii="Arial" w:hAnsi="Arial" w:cs="Arial"/>
          <w:b/>
          <w:bCs/>
          <w:iCs/>
          <w:sz w:val="24"/>
          <w:szCs w:val="24"/>
        </w:rPr>
        <w:t>Key Responsibilities would include:</w:t>
      </w:r>
    </w:p>
    <w:p w:rsidR="00AB6FED" w:rsidRPr="00965A1A" w:rsidRDefault="00CF129D" w:rsidP="00AB6FE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Working alongside all key project staff to ensure the following:</w:t>
      </w:r>
    </w:p>
    <w:p w:rsidR="00AB6FED" w:rsidRPr="00965A1A" w:rsidRDefault="00CF129D" w:rsidP="00AB6F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 xml:space="preserve">Keeping up to date information on all of the </w:t>
      </w:r>
      <w:r w:rsidR="00965A1A" w:rsidRPr="00965A1A">
        <w:rPr>
          <w:rFonts w:ascii="Arial" w:hAnsi="Arial" w:cs="Arial"/>
          <w:iCs/>
          <w:sz w:val="24"/>
          <w:szCs w:val="24"/>
        </w:rPr>
        <w:t>Age UK Teesside projects</w:t>
      </w:r>
    </w:p>
    <w:p w:rsidR="00AB6FED" w:rsidRPr="00965A1A" w:rsidRDefault="00CF129D" w:rsidP="00AB6F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 xml:space="preserve">Report writing for each project funder </w:t>
      </w:r>
    </w:p>
    <w:p w:rsidR="00AB6FED" w:rsidRPr="00965A1A" w:rsidRDefault="00CF129D" w:rsidP="00AB6F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Meeting deadlines for reports for all project funders</w:t>
      </w:r>
    </w:p>
    <w:p w:rsidR="00AB6FED" w:rsidRPr="00965A1A" w:rsidRDefault="00AB6FED" w:rsidP="00AB6F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Running reports</w:t>
      </w:r>
    </w:p>
    <w:p w:rsidR="00965A1A" w:rsidRPr="005E7F52" w:rsidRDefault="00965A1A" w:rsidP="00AB6F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Reporting to Senior Management Team</w:t>
      </w:r>
    </w:p>
    <w:p w:rsidR="005E7F52" w:rsidRPr="00965A1A" w:rsidRDefault="005E7F52" w:rsidP="00AB6F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Attend meetings with external funders (when required)</w:t>
      </w:r>
    </w:p>
    <w:p w:rsidR="00CF129D" w:rsidRPr="00965A1A" w:rsidRDefault="00CF129D" w:rsidP="00CF129D">
      <w:pPr>
        <w:rPr>
          <w:rFonts w:ascii="Arial" w:hAnsi="Arial" w:cs="Arial"/>
          <w:b/>
          <w:bCs/>
          <w:iCs/>
          <w:sz w:val="24"/>
          <w:szCs w:val="24"/>
        </w:rPr>
      </w:pPr>
    </w:p>
    <w:p w:rsidR="009C047C" w:rsidRDefault="009C047C" w:rsidP="00CF129D">
      <w:pPr>
        <w:rPr>
          <w:rFonts w:ascii="Arial" w:hAnsi="Arial" w:cs="Arial"/>
          <w:b/>
          <w:bCs/>
          <w:iCs/>
          <w:sz w:val="24"/>
          <w:szCs w:val="24"/>
        </w:rPr>
      </w:pPr>
    </w:p>
    <w:p w:rsidR="003D01B1" w:rsidRPr="003D01B1" w:rsidRDefault="00AB6FED" w:rsidP="00CF129D">
      <w:pPr>
        <w:rPr>
          <w:rFonts w:ascii="Arial" w:hAnsi="Arial" w:cs="Arial"/>
          <w:b/>
          <w:bCs/>
          <w:iCs/>
          <w:sz w:val="24"/>
          <w:szCs w:val="24"/>
        </w:rPr>
      </w:pPr>
      <w:r w:rsidRPr="00965A1A">
        <w:rPr>
          <w:rFonts w:ascii="Arial" w:hAnsi="Arial" w:cs="Arial"/>
          <w:b/>
          <w:bCs/>
          <w:iCs/>
          <w:sz w:val="24"/>
          <w:szCs w:val="24"/>
        </w:rPr>
        <w:lastRenderedPageBreak/>
        <w:t>Requirements: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Mature, positive, can-do attitude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Excellent attention to detail.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 xml:space="preserve">High standard of MS Office proficiency, primarily MS Word and Excel      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 xml:space="preserve">Ability to prioritise and manage/plan own work load 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Ability to converse with all people in the team and across departments.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Excellent Written skills</w:t>
      </w:r>
    </w:p>
    <w:p w:rsidR="00AB6FED" w:rsidRPr="00965A1A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Excellent Communication skills</w:t>
      </w:r>
    </w:p>
    <w:p w:rsidR="00AB6FED" w:rsidRDefault="00AB6FED" w:rsidP="00AB6FED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965A1A">
        <w:rPr>
          <w:rFonts w:ascii="Arial" w:hAnsi="Arial" w:cs="Arial"/>
          <w:iCs/>
          <w:sz w:val="24"/>
          <w:szCs w:val="24"/>
        </w:rPr>
        <w:t>Forward thinker</w:t>
      </w:r>
    </w:p>
    <w:p w:rsidR="003D01B1" w:rsidRDefault="003D01B1" w:rsidP="00D65622">
      <w:pPr>
        <w:rPr>
          <w:rFonts w:ascii="Arial" w:hAnsi="Arial" w:cs="Arial"/>
          <w:iCs/>
          <w:sz w:val="24"/>
          <w:szCs w:val="24"/>
        </w:rPr>
      </w:pPr>
    </w:p>
    <w:p w:rsidR="009C047C" w:rsidRDefault="009C047C" w:rsidP="00D65622">
      <w:pPr>
        <w:rPr>
          <w:rFonts w:ascii="Arial" w:hAnsi="Arial" w:cs="Arial"/>
          <w:iCs/>
          <w:sz w:val="24"/>
          <w:szCs w:val="24"/>
        </w:rPr>
      </w:pPr>
    </w:p>
    <w:p w:rsidR="009C047C" w:rsidRDefault="009C047C" w:rsidP="00D65622">
      <w:pPr>
        <w:rPr>
          <w:rFonts w:ascii="Arial" w:hAnsi="Arial" w:cs="Arial"/>
          <w:iCs/>
          <w:sz w:val="24"/>
          <w:szCs w:val="24"/>
        </w:rPr>
      </w:pPr>
    </w:p>
    <w:p w:rsidR="009C047C" w:rsidRPr="00965A1A" w:rsidRDefault="009C047C" w:rsidP="00D65622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5622">
        <w:rPr>
          <w:rFonts w:ascii="Arial" w:hAnsi="Arial" w:cs="Arial"/>
          <w:b/>
          <w:color w:val="000000"/>
          <w:sz w:val="24"/>
          <w:szCs w:val="24"/>
        </w:rPr>
        <w:t xml:space="preserve">Closing Date for applications:  </w:t>
      </w:r>
      <w:r>
        <w:rPr>
          <w:rFonts w:ascii="Arial" w:hAnsi="Arial" w:cs="Arial"/>
          <w:b/>
          <w:color w:val="000000"/>
          <w:sz w:val="24"/>
          <w:szCs w:val="24"/>
        </w:rPr>
        <w:t>Friday 27</w:t>
      </w:r>
      <w:r w:rsidRPr="00D65622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October 2017</w:t>
      </w: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65622">
        <w:rPr>
          <w:rFonts w:ascii="Arial" w:hAnsi="Arial" w:cs="Arial"/>
          <w:b/>
          <w:color w:val="000000"/>
          <w:sz w:val="24"/>
          <w:szCs w:val="24"/>
        </w:rPr>
        <w:t xml:space="preserve">Interviews will take place week commencing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D65622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October 2017</w:t>
      </w: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D65622">
        <w:rPr>
          <w:rFonts w:ascii="Arial" w:hAnsi="Arial" w:cs="Arial"/>
          <w:sz w:val="24"/>
          <w:szCs w:val="24"/>
        </w:rPr>
        <w:t xml:space="preserve">For an application form please visit </w:t>
      </w:r>
      <w:hyperlink r:id="rId6" w:history="1">
        <w:r w:rsidRPr="00D65622">
          <w:rPr>
            <w:rStyle w:val="Hyperlink"/>
            <w:rFonts w:ascii="Arial" w:hAnsi="Arial" w:cs="Arial"/>
            <w:sz w:val="24"/>
            <w:szCs w:val="24"/>
          </w:rPr>
          <w:t>www.ageukteesside.org.uk</w:t>
        </w:r>
      </w:hyperlink>
      <w:r w:rsidRPr="00D65622">
        <w:rPr>
          <w:rFonts w:ascii="Arial" w:hAnsi="Arial" w:cs="Arial"/>
          <w:sz w:val="24"/>
          <w:szCs w:val="24"/>
        </w:rPr>
        <w:t xml:space="preserve"> or email </w:t>
      </w:r>
      <w:hyperlink r:id="rId7" w:history="1">
        <w:r w:rsidRPr="00D65622">
          <w:rPr>
            <w:rStyle w:val="Hyperlink"/>
            <w:rFonts w:ascii="Arial" w:hAnsi="Arial" w:cs="Arial"/>
            <w:sz w:val="24"/>
            <w:szCs w:val="24"/>
          </w:rPr>
          <w:t>anne.sykes@ageukteesside.org.uk</w:t>
        </w:r>
      </w:hyperlink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D65622">
        <w:rPr>
          <w:rFonts w:ascii="Arial" w:hAnsi="Arial" w:cs="Arial"/>
          <w:sz w:val="24"/>
          <w:szCs w:val="24"/>
        </w:rPr>
        <w:t>These posts are subject to DBS Enhanced Disclosure</w:t>
      </w: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D65622">
        <w:rPr>
          <w:rFonts w:ascii="Arial" w:hAnsi="Arial" w:cs="Arial"/>
          <w:sz w:val="24"/>
          <w:szCs w:val="24"/>
        </w:rPr>
        <w:t>CVs will not be accepted</w:t>
      </w: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65622">
        <w:rPr>
          <w:rFonts w:ascii="Arial" w:hAnsi="Arial" w:cs="Arial"/>
          <w:i/>
          <w:sz w:val="24"/>
          <w:szCs w:val="24"/>
        </w:rPr>
        <w:t>Age UK Teesside is an Equal Opportunities Employer</w:t>
      </w: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65622">
        <w:rPr>
          <w:rFonts w:ascii="Arial" w:hAnsi="Arial" w:cs="Arial"/>
          <w:i/>
          <w:sz w:val="24"/>
          <w:szCs w:val="24"/>
        </w:rPr>
        <w:t>Reg. Charity No. 702714. Reg. Co. No. 2152353</w:t>
      </w: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65622" w:rsidRPr="00D65622" w:rsidRDefault="00D65622" w:rsidP="00D65622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5622">
        <w:rPr>
          <w:rFonts w:ascii="Arial" w:hAnsi="Arial" w:cs="Arial"/>
          <w:b/>
          <w:sz w:val="24"/>
          <w:szCs w:val="24"/>
        </w:rPr>
        <w:t>www.ageukteesside.org.uk</w:t>
      </w:r>
    </w:p>
    <w:p w:rsidR="0031240F" w:rsidRDefault="009C047C"/>
    <w:sectPr w:rsidR="0031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0F9"/>
    <w:multiLevelType w:val="multilevel"/>
    <w:tmpl w:val="03D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D15E6"/>
    <w:multiLevelType w:val="multilevel"/>
    <w:tmpl w:val="8BE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A243E"/>
    <w:multiLevelType w:val="multilevel"/>
    <w:tmpl w:val="0AA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13325"/>
    <w:multiLevelType w:val="multilevel"/>
    <w:tmpl w:val="848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D"/>
    <w:rsid w:val="003D01B1"/>
    <w:rsid w:val="004658D6"/>
    <w:rsid w:val="005E7F52"/>
    <w:rsid w:val="007B708B"/>
    <w:rsid w:val="00965A1A"/>
    <w:rsid w:val="009C047C"/>
    <w:rsid w:val="00A15749"/>
    <w:rsid w:val="00AB6FED"/>
    <w:rsid w:val="00CF129D"/>
    <w:rsid w:val="00D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E001F-7FCC-4966-9259-8A7C283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196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30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1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5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260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77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sykes@ageukteessid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ukteessid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Sykes</dc:creator>
  <cp:keywords/>
  <dc:description/>
  <cp:lastModifiedBy>Anne Sykes</cp:lastModifiedBy>
  <cp:revision>4</cp:revision>
  <dcterms:created xsi:type="dcterms:W3CDTF">2017-10-04T10:01:00Z</dcterms:created>
  <dcterms:modified xsi:type="dcterms:W3CDTF">2017-10-06T10:01:00Z</dcterms:modified>
</cp:coreProperties>
</file>