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F47E5" w14:textId="77777777" w:rsidR="00AB4C04" w:rsidRDefault="00AB4C04" w:rsidP="00AB4C04">
      <w:pPr>
        <w:pStyle w:val="Style22ptBoldCustomColorRGB0174239After6ptLine"/>
      </w:pPr>
      <w:r>
        <w:t>Role description</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08"/>
        <w:gridCol w:w="5760"/>
      </w:tblGrid>
      <w:tr w:rsidR="00AB4C04" w:rsidRPr="004363E8" w14:paraId="07DF47E8" w14:textId="77777777" w:rsidTr="007D614A">
        <w:tc>
          <w:tcPr>
            <w:tcW w:w="3708" w:type="dxa"/>
          </w:tcPr>
          <w:p w14:paraId="33591CD7" w14:textId="77777777" w:rsidR="007633C5" w:rsidRPr="004363E8" w:rsidRDefault="007633C5" w:rsidP="007D614A">
            <w:pPr>
              <w:rPr>
                <w:rFonts w:cs="Arial"/>
              </w:rPr>
            </w:pPr>
          </w:p>
          <w:p w14:paraId="07DF47E6" w14:textId="0269E3E9" w:rsidR="00AB4C04" w:rsidRPr="004363E8" w:rsidRDefault="00AB4C04" w:rsidP="007D614A">
            <w:pPr>
              <w:rPr>
                <w:rFonts w:cs="Arial"/>
              </w:rPr>
            </w:pPr>
            <w:r w:rsidRPr="004363E8">
              <w:rPr>
                <w:rFonts w:cs="Arial"/>
              </w:rPr>
              <w:t>Job Title:</w:t>
            </w:r>
          </w:p>
        </w:tc>
        <w:tc>
          <w:tcPr>
            <w:tcW w:w="5760" w:type="dxa"/>
          </w:tcPr>
          <w:p w14:paraId="29E1D8BA" w14:textId="77777777" w:rsidR="00AB4C04" w:rsidRPr="004363E8" w:rsidRDefault="00AB4C04" w:rsidP="00C70B95">
            <w:pPr>
              <w:rPr>
                <w:rFonts w:cs="Arial"/>
              </w:rPr>
            </w:pPr>
          </w:p>
          <w:p w14:paraId="07DF47E7" w14:textId="56D147C1" w:rsidR="008B041E" w:rsidRPr="004363E8" w:rsidRDefault="00DA6DDD" w:rsidP="00C70B95">
            <w:pPr>
              <w:rPr>
                <w:rFonts w:cs="Arial"/>
              </w:rPr>
            </w:pPr>
            <w:r>
              <w:rPr>
                <w:rFonts w:cs="Arial"/>
              </w:rPr>
              <w:t xml:space="preserve">Dementia </w:t>
            </w:r>
            <w:r w:rsidR="005B4147" w:rsidRPr="004363E8">
              <w:rPr>
                <w:rFonts w:cs="Arial"/>
              </w:rPr>
              <w:t xml:space="preserve">Care </w:t>
            </w:r>
            <w:r w:rsidR="00064808">
              <w:rPr>
                <w:rFonts w:cs="Arial"/>
              </w:rPr>
              <w:t xml:space="preserve">Support Worker </w:t>
            </w:r>
          </w:p>
        </w:tc>
      </w:tr>
      <w:tr w:rsidR="00AB4C04" w:rsidRPr="004363E8" w14:paraId="07DF47EB" w14:textId="77777777" w:rsidTr="007D614A">
        <w:tc>
          <w:tcPr>
            <w:tcW w:w="3708" w:type="dxa"/>
          </w:tcPr>
          <w:p w14:paraId="2B535C6C" w14:textId="77777777" w:rsidR="007633C5" w:rsidRPr="004363E8" w:rsidRDefault="007633C5" w:rsidP="007D614A">
            <w:pPr>
              <w:rPr>
                <w:rFonts w:cs="Arial"/>
              </w:rPr>
            </w:pPr>
          </w:p>
          <w:p w14:paraId="07DF47E9" w14:textId="76C1720A" w:rsidR="007633C5" w:rsidRPr="004363E8" w:rsidRDefault="007633C5" w:rsidP="007D614A">
            <w:pPr>
              <w:rPr>
                <w:rFonts w:cs="Arial"/>
              </w:rPr>
            </w:pPr>
            <w:r w:rsidRPr="004363E8">
              <w:rPr>
                <w:rFonts w:cs="Arial"/>
              </w:rPr>
              <w:t>Salary:</w:t>
            </w:r>
          </w:p>
        </w:tc>
        <w:tc>
          <w:tcPr>
            <w:tcW w:w="5760" w:type="dxa"/>
          </w:tcPr>
          <w:p w14:paraId="3867D52D" w14:textId="77777777" w:rsidR="00AB4C04" w:rsidRPr="004363E8" w:rsidRDefault="00AB4C04" w:rsidP="007D614A">
            <w:pPr>
              <w:rPr>
                <w:rFonts w:cs="Arial"/>
              </w:rPr>
            </w:pPr>
          </w:p>
          <w:p w14:paraId="0EA6787A" w14:textId="77777777" w:rsidR="007633C5" w:rsidRPr="004363E8" w:rsidRDefault="007633C5" w:rsidP="007D614A">
            <w:pPr>
              <w:rPr>
                <w:rFonts w:cs="Arial"/>
              </w:rPr>
            </w:pPr>
            <w:r w:rsidRPr="004363E8">
              <w:rPr>
                <w:rFonts w:cs="Arial"/>
              </w:rPr>
              <w:t xml:space="preserve">Dependent on qualifications, skills &amp; experience </w:t>
            </w:r>
          </w:p>
          <w:p w14:paraId="07DF47EA" w14:textId="283616D5" w:rsidR="005B4147" w:rsidRPr="004363E8" w:rsidRDefault="00632300" w:rsidP="007D614A">
            <w:pPr>
              <w:rPr>
                <w:rFonts w:cs="Arial"/>
              </w:rPr>
            </w:pPr>
            <w:r>
              <w:rPr>
                <w:rFonts w:cs="Arial"/>
              </w:rPr>
              <w:t xml:space="preserve">Starting salary </w:t>
            </w:r>
            <w:r w:rsidR="00631542" w:rsidRPr="004363E8">
              <w:rPr>
                <w:rFonts w:cs="Arial"/>
              </w:rPr>
              <w:t xml:space="preserve">£9.50 per hour </w:t>
            </w:r>
          </w:p>
        </w:tc>
      </w:tr>
      <w:tr w:rsidR="00AB4C04" w:rsidRPr="004363E8" w14:paraId="07DF47EE" w14:textId="77777777" w:rsidTr="007D614A">
        <w:tc>
          <w:tcPr>
            <w:tcW w:w="3708" w:type="dxa"/>
          </w:tcPr>
          <w:p w14:paraId="07DF47EC" w14:textId="735379B0" w:rsidR="007633C5" w:rsidRPr="004363E8" w:rsidRDefault="007633C5" w:rsidP="007D614A">
            <w:pPr>
              <w:rPr>
                <w:rFonts w:cs="Arial"/>
              </w:rPr>
            </w:pPr>
            <w:r w:rsidRPr="004363E8">
              <w:rPr>
                <w:rFonts w:cs="Arial"/>
              </w:rPr>
              <w:t>Hours</w:t>
            </w:r>
          </w:p>
        </w:tc>
        <w:tc>
          <w:tcPr>
            <w:tcW w:w="5760" w:type="dxa"/>
          </w:tcPr>
          <w:p w14:paraId="07DF47ED" w14:textId="7C10BC40" w:rsidR="00AB4C04" w:rsidRPr="004363E8" w:rsidRDefault="00880000" w:rsidP="007D614A">
            <w:pPr>
              <w:rPr>
                <w:rFonts w:cs="Arial"/>
              </w:rPr>
            </w:pPr>
            <w:r>
              <w:rPr>
                <w:rFonts w:cs="Arial"/>
              </w:rPr>
              <w:t>21</w:t>
            </w:r>
            <w:r w:rsidR="00631542" w:rsidRPr="004363E8">
              <w:rPr>
                <w:rFonts w:cs="Arial"/>
              </w:rPr>
              <w:t xml:space="preserve"> hours per </w:t>
            </w:r>
            <w:r w:rsidR="00691B0C" w:rsidRPr="004363E8">
              <w:rPr>
                <w:rFonts w:cs="Arial"/>
              </w:rPr>
              <w:t>week.</w:t>
            </w:r>
          </w:p>
        </w:tc>
      </w:tr>
      <w:tr w:rsidR="00AB4C04" w:rsidRPr="004363E8" w14:paraId="07DF47F1" w14:textId="77777777" w:rsidTr="007D614A">
        <w:tc>
          <w:tcPr>
            <w:tcW w:w="3708" w:type="dxa"/>
          </w:tcPr>
          <w:p w14:paraId="07DF47EF" w14:textId="77777777" w:rsidR="00AB4C04" w:rsidRPr="004363E8" w:rsidRDefault="00AB4C04" w:rsidP="007D614A">
            <w:pPr>
              <w:rPr>
                <w:rFonts w:cs="Arial"/>
              </w:rPr>
            </w:pPr>
            <w:r w:rsidRPr="004363E8">
              <w:rPr>
                <w:rFonts w:cs="Arial"/>
              </w:rPr>
              <w:t>Current Department Name:</w:t>
            </w:r>
          </w:p>
        </w:tc>
        <w:tc>
          <w:tcPr>
            <w:tcW w:w="5760" w:type="dxa"/>
          </w:tcPr>
          <w:p w14:paraId="07DF47F0" w14:textId="3696FE22" w:rsidR="00AB4C04" w:rsidRPr="004363E8" w:rsidRDefault="002A429C" w:rsidP="00B4251D">
            <w:pPr>
              <w:rPr>
                <w:rFonts w:cs="Arial"/>
              </w:rPr>
            </w:pPr>
            <w:r>
              <w:rPr>
                <w:rFonts w:cs="Arial"/>
              </w:rPr>
              <w:t xml:space="preserve">The Wood Street Day Care Centre </w:t>
            </w:r>
            <w:r w:rsidR="004325AC">
              <w:rPr>
                <w:rFonts w:cs="Arial"/>
              </w:rPr>
              <w:t xml:space="preserve">and in the Community </w:t>
            </w:r>
          </w:p>
        </w:tc>
      </w:tr>
      <w:tr w:rsidR="00AB4C04" w:rsidRPr="004363E8" w14:paraId="07DF47F4" w14:textId="77777777" w:rsidTr="007D614A">
        <w:tc>
          <w:tcPr>
            <w:tcW w:w="3708" w:type="dxa"/>
          </w:tcPr>
          <w:p w14:paraId="07DF47F2" w14:textId="77777777" w:rsidR="00AB4C04" w:rsidRPr="004363E8" w:rsidRDefault="00AB4C04" w:rsidP="007D614A">
            <w:pPr>
              <w:rPr>
                <w:rFonts w:cs="Arial"/>
              </w:rPr>
            </w:pPr>
            <w:r w:rsidRPr="004363E8">
              <w:rPr>
                <w:rFonts w:cs="Arial"/>
              </w:rPr>
              <w:t>Current Location:</w:t>
            </w:r>
          </w:p>
        </w:tc>
        <w:tc>
          <w:tcPr>
            <w:tcW w:w="5760" w:type="dxa"/>
          </w:tcPr>
          <w:p w14:paraId="07DF47F3" w14:textId="51759155" w:rsidR="008B041E" w:rsidRPr="004363E8" w:rsidRDefault="008B041E" w:rsidP="007D614A">
            <w:pPr>
              <w:rPr>
                <w:rFonts w:cs="Arial"/>
              </w:rPr>
            </w:pPr>
            <w:r w:rsidRPr="004363E8">
              <w:rPr>
                <w:rFonts w:cs="Arial"/>
              </w:rPr>
              <w:t>The Wood Street Centre, Tunbridge Wells TN1 2QS</w:t>
            </w:r>
          </w:p>
        </w:tc>
      </w:tr>
      <w:tr w:rsidR="00AB4C04" w:rsidRPr="004363E8" w14:paraId="07DF47F7" w14:textId="77777777" w:rsidTr="007D614A">
        <w:tc>
          <w:tcPr>
            <w:tcW w:w="3708" w:type="dxa"/>
          </w:tcPr>
          <w:p w14:paraId="07DF47F5" w14:textId="68ACB51F" w:rsidR="00AB4C04" w:rsidRPr="004363E8" w:rsidRDefault="00AB4C04" w:rsidP="007D614A">
            <w:pPr>
              <w:rPr>
                <w:rFonts w:cs="Arial"/>
              </w:rPr>
            </w:pPr>
          </w:p>
        </w:tc>
        <w:tc>
          <w:tcPr>
            <w:tcW w:w="5760" w:type="dxa"/>
          </w:tcPr>
          <w:p w14:paraId="07DF47F6" w14:textId="0ADA02DE" w:rsidR="00AB4C04" w:rsidRPr="004363E8" w:rsidRDefault="00AB4C04" w:rsidP="007D614A">
            <w:pPr>
              <w:rPr>
                <w:rFonts w:cs="Arial"/>
              </w:rPr>
            </w:pPr>
          </w:p>
        </w:tc>
      </w:tr>
      <w:tr w:rsidR="00AB4C04" w:rsidRPr="004363E8" w14:paraId="07DF47FA" w14:textId="77777777" w:rsidTr="007D614A">
        <w:tc>
          <w:tcPr>
            <w:tcW w:w="3708" w:type="dxa"/>
          </w:tcPr>
          <w:p w14:paraId="07DF47F8" w14:textId="77777777" w:rsidR="00AB4C04" w:rsidRPr="004363E8" w:rsidRDefault="00AB4C04" w:rsidP="007D614A">
            <w:pPr>
              <w:rPr>
                <w:rFonts w:cs="Arial"/>
              </w:rPr>
            </w:pPr>
            <w:r w:rsidRPr="004363E8">
              <w:rPr>
                <w:rFonts w:cs="Arial"/>
              </w:rPr>
              <w:t>Contractual Status of Role:</w:t>
            </w:r>
          </w:p>
        </w:tc>
        <w:tc>
          <w:tcPr>
            <w:tcW w:w="5760" w:type="dxa"/>
          </w:tcPr>
          <w:p w14:paraId="07DF47F9" w14:textId="77777777" w:rsidR="00AB4C04" w:rsidRPr="004363E8" w:rsidRDefault="00AB4C04" w:rsidP="007D614A">
            <w:pPr>
              <w:rPr>
                <w:rFonts w:cs="Arial"/>
              </w:rPr>
            </w:pPr>
            <w:r w:rsidRPr="004363E8">
              <w:rPr>
                <w:rFonts w:cs="Arial"/>
              </w:rPr>
              <w:t>Permanent</w:t>
            </w:r>
          </w:p>
        </w:tc>
      </w:tr>
      <w:tr w:rsidR="00AB4C04" w:rsidRPr="004363E8" w14:paraId="07DF47FD" w14:textId="77777777" w:rsidTr="007D614A">
        <w:tc>
          <w:tcPr>
            <w:tcW w:w="3708" w:type="dxa"/>
          </w:tcPr>
          <w:p w14:paraId="07DF47FB" w14:textId="77777777" w:rsidR="00AB4C04" w:rsidRPr="004363E8" w:rsidRDefault="00AB4C04" w:rsidP="007D614A">
            <w:pPr>
              <w:rPr>
                <w:rFonts w:cs="Arial"/>
              </w:rPr>
            </w:pPr>
            <w:r w:rsidRPr="004363E8">
              <w:rPr>
                <w:rFonts w:cs="Arial"/>
              </w:rPr>
              <w:t>Job Title of Line Manager:</w:t>
            </w:r>
          </w:p>
        </w:tc>
        <w:tc>
          <w:tcPr>
            <w:tcW w:w="5760" w:type="dxa"/>
          </w:tcPr>
          <w:p w14:paraId="07DF47FC" w14:textId="5E82E3BF" w:rsidR="00AB4C04" w:rsidRPr="004363E8" w:rsidRDefault="00692FAE" w:rsidP="007D614A">
            <w:pPr>
              <w:rPr>
                <w:rFonts w:cs="Arial"/>
              </w:rPr>
            </w:pPr>
            <w:r>
              <w:rPr>
                <w:rFonts w:cs="Arial"/>
              </w:rPr>
              <w:t xml:space="preserve">Day Centre Team Leader </w:t>
            </w:r>
          </w:p>
        </w:tc>
      </w:tr>
      <w:tr w:rsidR="00AB4C04" w:rsidRPr="004363E8" w14:paraId="07DF4802" w14:textId="77777777" w:rsidTr="007D614A">
        <w:tc>
          <w:tcPr>
            <w:tcW w:w="3708" w:type="dxa"/>
          </w:tcPr>
          <w:p w14:paraId="07DF47FF" w14:textId="4D3CF40B" w:rsidR="00AB4C04" w:rsidRPr="004363E8" w:rsidRDefault="001516CE" w:rsidP="007D614A">
            <w:pPr>
              <w:rPr>
                <w:rFonts w:cs="Arial"/>
              </w:rPr>
            </w:pPr>
            <w:r>
              <w:rPr>
                <w:rFonts w:cs="Arial"/>
              </w:rPr>
              <w:t>Job Purpose:</w:t>
            </w:r>
          </w:p>
        </w:tc>
        <w:tc>
          <w:tcPr>
            <w:tcW w:w="5760" w:type="dxa"/>
          </w:tcPr>
          <w:p w14:paraId="37D7D1A9" w14:textId="77777777" w:rsidR="00797149" w:rsidRPr="001516CE" w:rsidRDefault="00797149" w:rsidP="00797149">
            <w:pPr>
              <w:pStyle w:val="NormalWeb"/>
              <w:rPr>
                <w:rFonts w:ascii="Arial" w:hAnsi="Arial" w:cs="Arial"/>
              </w:rPr>
            </w:pPr>
            <w:r w:rsidRPr="001516CE">
              <w:rPr>
                <w:rFonts w:ascii="Arial" w:hAnsi="Arial" w:cs="Arial"/>
              </w:rPr>
              <w:t>The Dementia Centre facility aspires to be a place where people with dementia feel safe, happy and at home, and where their carers feel supported, can be signposted to advice and guidance, and can enjoy time out secure in the knowledge that their loved ones are experiencing high quality care. Working within the Service you will be part of a small, dedicated team providing a fun, friendly and professional support service.</w:t>
            </w:r>
          </w:p>
          <w:p w14:paraId="6D930B2C" w14:textId="77777777" w:rsidR="00797149" w:rsidRPr="001516CE" w:rsidRDefault="00797149" w:rsidP="00797149">
            <w:pPr>
              <w:pStyle w:val="NormalWeb"/>
              <w:rPr>
                <w:rFonts w:ascii="Arial" w:hAnsi="Arial" w:cs="Arial"/>
              </w:rPr>
            </w:pPr>
            <w:r w:rsidRPr="001516CE">
              <w:rPr>
                <w:rFonts w:ascii="Arial" w:hAnsi="Arial" w:cs="Arial"/>
              </w:rPr>
              <w:t>Possibility of extra hours will be available in our Generic day care centre, to cover sickness and holidays.</w:t>
            </w:r>
          </w:p>
          <w:p w14:paraId="3D207B77" w14:textId="7B68D613" w:rsidR="00797149" w:rsidRDefault="00797149" w:rsidP="00797149">
            <w:pPr>
              <w:pStyle w:val="NormalWeb"/>
              <w:rPr>
                <w:rFonts w:ascii="Arial" w:hAnsi="Arial" w:cs="Arial"/>
              </w:rPr>
            </w:pPr>
            <w:r w:rsidRPr="001516CE">
              <w:rPr>
                <w:rFonts w:ascii="Arial" w:hAnsi="Arial" w:cs="Arial"/>
              </w:rPr>
              <w:t>The Generic service is aimed at those who are living within the community but need extra support to spend the day away from home, this may be physical support and assistance with personal care, or it may be support for those who are becoming isolated as result of poor mental health, depression or loneliness or the early onset of dementia</w:t>
            </w:r>
            <w:r w:rsidR="00A040A0">
              <w:rPr>
                <w:rFonts w:ascii="Arial" w:hAnsi="Arial" w:cs="Arial"/>
              </w:rPr>
              <w:t>.</w:t>
            </w:r>
          </w:p>
          <w:p w14:paraId="07DF4801" w14:textId="77777777" w:rsidR="00AB4C04" w:rsidRPr="004363E8" w:rsidRDefault="00AB4C04" w:rsidP="007D614A">
            <w:pPr>
              <w:rPr>
                <w:rFonts w:cs="Arial"/>
              </w:rPr>
            </w:pPr>
          </w:p>
        </w:tc>
      </w:tr>
      <w:tr w:rsidR="00AB4C04" w:rsidRPr="004363E8" w14:paraId="07DF4805" w14:textId="77777777" w:rsidTr="007D614A">
        <w:tc>
          <w:tcPr>
            <w:tcW w:w="3708" w:type="dxa"/>
          </w:tcPr>
          <w:p w14:paraId="07DF4803" w14:textId="44877ABF" w:rsidR="00AB4C04" w:rsidRPr="004363E8" w:rsidRDefault="00BB68BE" w:rsidP="007D614A">
            <w:pPr>
              <w:rPr>
                <w:rFonts w:cs="Arial"/>
              </w:rPr>
            </w:pPr>
            <w:r>
              <w:rPr>
                <w:rFonts w:cs="Arial"/>
              </w:rPr>
              <w:lastRenderedPageBreak/>
              <w:t>Main responsibilities:</w:t>
            </w:r>
          </w:p>
        </w:tc>
        <w:tc>
          <w:tcPr>
            <w:tcW w:w="5760" w:type="dxa"/>
          </w:tcPr>
          <w:p w14:paraId="42902F0F" w14:textId="238F6110" w:rsidR="00BB68BE" w:rsidRPr="00A040A0" w:rsidRDefault="00BB68BE" w:rsidP="00BB68BE">
            <w:pPr>
              <w:spacing w:before="100" w:beforeAutospacing="1" w:after="100" w:afterAutospacing="1" w:line="240" w:lineRule="auto"/>
              <w:rPr>
                <w:rFonts w:cs="Arial"/>
                <w:lang w:val="en-GB" w:eastAsia="en-GB"/>
              </w:rPr>
            </w:pPr>
            <w:r w:rsidRPr="00A040A0">
              <w:rPr>
                <w:rFonts w:cs="Arial"/>
                <w:lang w:val="en-GB" w:eastAsia="en-GB"/>
              </w:rPr>
              <w:t xml:space="preserve">Both </w:t>
            </w:r>
            <w:r w:rsidRPr="00A040A0">
              <w:rPr>
                <w:rFonts w:cs="Arial"/>
                <w:lang w:val="en-GB" w:eastAsia="en-GB"/>
              </w:rPr>
              <w:t>centres:</w:t>
            </w:r>
            <w:r w:rsidRPr="00A040A0">
              <w:rPr>
                <w:rFonts w:cs="Arial"/>
                <w:lang w:val="en-GB" w:eastAsia="en-GB"/>
              </w:rPr>
              <w:t xml:space="preserve"> support and enable</w:t>
            </w:r>
          </w:p>
          <w:p w14:paraId="306A2638" w14:textId="77777777" w:rsidR="00BB68BE" w:rsidRPr="00A040A0" w:rsidRDefault="00BB68BE" w:rsidP="00BB68BE">
            <w:pPr>
              <w:numPr>
                <w:ilvl w:val="0"/>
                <w:numId w:val="9"/>
              </w:numPr>
              <w:spacing w:before="100" w:beforeAutospacing="1" w:after="100" w:afterAutospacing="1" w:line="240" w:lineRule="auto"/>
              <w:rPr>
                <w:rFonts w:cs="Arial"/>
                <w:lang w:val="en-GB" w:eastAsia="en-GB"/>
              </w:rPr>
            </w:pPr>
            <w:r w:rsidRPr="00A040A0">
              <w:rPr>
                <w:rFonts w:cs="Arial"/>
                <w:lang w:val="en-GB" w:eastAsia="en-GB"/>
              </w:rPr>
              <w:t>To encourage social interaction, remaining respectful and mindful of individual preferences and free will.</w:t>
            </w:r>
          </w:p>
          <w:p w14:paraId="73490F07" w14:textId="77777777" w:rsidR="00BB68BE" w:rsidRPr="00A040A0" w:rsidRDefault="00BB68BE" w:rsidP="00BB68BE">
            <w:pPr>
              <w:numPr>
                <w:ilvl w:val="0"/>
                <w:numId w:val="9"/>
              </w:numPr>
              <w:spacing w:before="100" w:beforeAutospacing="1" w:after="100" w:afterAutospacing="1" w:line="240" w:lineRule="auto"/>
              <w:rPr>
                <w:rFonts w:cs="Arial"/>
                <w:lang w:val="en-GB" w:eastAsia="en-GB"/>
              </w:rPr>
            </w:pPr>
            <w:r w:rsidRPr="00A040A0">
              <w:rPr>
                <w:rFonts w:cs="Arial"/>
                <w:lang w:val="en-GB" w:eastAsia="en-GB"/>
              </w:rPr>
              <w:t>To encourage and enable clients to participate in their own care and to be independent.</w:t>
            </w:r>
          </w:p>
          <w:p w14:paraId="54D273D5" w14:textId="77777777" w:rsidR="00BB68BE" w:rsidRPr="00A040A0" w:rsidRDefault="00BB68BE" w:rsidP="00BB68BE">
            <w:pPr>
              <w:numPr>
                <w:ilvl w:val="0"/>
                <w:numId w:val="9"/>
              </w:numPr>
              <w:spacing w:before="100" w:beforeAutospacing="1" w:after="100" w:afterAutospacing="1" w:line="240" w:lineRule="auto"/>
              <w:rPr>
                <w:rFonts w:cs="Arial"/>
                <w:lang w:val="en-GB" w:eastAsia="en-GB"/>
              </w:rPr>
            </w:pPr>
            <w:r w:rsidRPr="00A040A0">
              <w:rPr>
                <w:rFonts w:cs="Arial"/>
                <w:lang w:val="en-GB" w:eastAsia="en-GB"/>
              </w:rPr>
              <w:t>During the day assist any client needing help with personal care needs, i.e., using the toilet facilities, bathing, washing, and dressing</w:t>
            </w:r>
          </w:p>
          <w:p w14:paraId="28B288A0" w14:textId="77777777" w:rsidR="00BB68BE" w:rsidRPr="00A040A0" w:rsidRDefault="00BB68BE" w:rsidP="00BB68BE">
            <w:pPr>
              <w:numPr>
                <w:ilvl w:val="0"/>
                <w:numId w:val="9"/>
              </w:numPr>
              <w:spacing w:before="100" w:beforeAutospacing="1" w:after="100" w:afterAutospacing="1" w:line="240" w:lineRule="auto"/>
              <w:rPr>
                <w:rFonts w:cs="Arial"/>
                <w:lang w:val="en-GB" w:eastAsia="en-GB"/>
              </w:rPr>
            </w:pPr>
            <w:r w:rsidRPr="00A040A0">
              <w:rPr>
                <w:rFonts w:cs="Arial"/>
                <w:lang w:val="en-GB" w:eastAsia="en-GB"/>
              </w:rPr>
              <w:t xml:space="preserve">Ensure each client is given a meal at lunch time, assist with serving of meals and feeding of clients where necessary and being aware of any special dietary needs or preferences, </w:t>
            </w:r>
            <w:proofErr w:type="spellStart"/>
            <w:r w:rsidRPr="00A040A0">
              <w:rPr>
                <w:rFonts w:cs="Arial"/>
                <w:lang w:val="en-GB" w:eastAsia="en-GB"/>
              </w:rPr>
              <w:t>eg</w:t>
            </w:r>
            <w:proofErr w:type="spellEnd"/>
            <w:r w:rsidRPr="00A040A0">
              <w:rPr>
                <w:rFonts w:cs="Arial"/>
                <w:lang w:val="en-GB" w:eastAsia="en-GB"/>
              </w:rPr>
              <w:t xml:space="preserve"> diabetic/reducing.</w:t>
            </w:r>
          </w:p>
          <w:p w14:paraId="64301839" w14:textId="77777777" w:rsidR="00BB68BE" w:rsidRPr="00A040A0" w:rsidRDefault="00BB68BE" w:rsidP="00BB68BE">
            <w:pPr>
              <w:numPr>
                <w:ilvl w:val="0"/>
                <w:numId w:val="10"/>
              </w:numPr>
              <w:spacing w:before="100" w:beforeAutospacing="1" w:after="100" w:afterAutospacing="1" w:line="240" w:lineRule="auto"/>
              <w:rPr>
                <w:rFonts w:cs="Arial"/>
                <w:lang w:val="en-GB" w:eastAsia="en-GB"/>
              </w:rPr>
            </w:pPr>
            <w:r w:rsidRPr="00A040A0">
              <w:rPr>
                <w:rFonts w:cs="Arial"/>
                <w:lang w:val="en-GB" w:eastAsia="en-GB"/>
              </w:rPr>
              <w:t>Serve afternoon refreshments and snack, wash and tidy up after.</w:t>
            </w:r>
          </w:p>
          <w:p w14:paraId="241E2218" w14:textId="77777777" w:rsidR="00BB68BE" w:rsidRPr="00A040A0" w:rsidRDefault="00BB68BE" w:rsidP="00BB68BE">
            <w:pPr>
              <w:numPr>
                <w:ilvl w:val="0"/>
                <w:numId w:val="10"/>
              </w:numPr>
              <w:spacing w:before="100" w:beforeAutospacing="1" w:after="100" w:afterAutospacing="1" w:line="240" w:lineRule="auto"/>
              <w:rPr>
                <w:rFonts w:cs="Arial"/>
                <w:lang w:val="en-GB" w:eastAsia="en-GB"/>
              </w:rPr>
            </w:pPr>
            <w:r w:rsidRPr="00A040A0">
              <w:rPr>
                <w:rFonts w:cs="Arial"/>
                <w:lang w:val="en-GB" w:eastAsia="en-GB"/>
              </w:rPr>
              <w:t>To offer emotional and practical support whenever the client or the situation requires it, seeking help from others in the team when necessary.</w:t>
            </w:r>
          </w:p>
          <w:p w14:paraId="330EAEF6" w14:textId="77777777" w:rsidR="00BB68BE" w:rsidRPr="00A040A0" w:rsidRDefault="00BB68BE" w:rsidP="00BB68BE">
            <w:pPr>
              <w:numPr>
                <w:ilvl w:val="0"/>
                <w:numId w:val="11"/>
              </w:numPr>
              <w:spacing w:before="100" w:beforeAutospacing="1" w:after="100" w:afterAutospacing="1" w:line="240" w:lineRule="auto"/>
              <w:rPr>
                <w:rFonts w:cs="Arial"/>
                <w:lang w:val="en-GB" w:eastAsia="en-GB"/>
              </w:rPr>
            </w:pPr>
            <w:r w:rsidRPr="00A040A0">
              <w:rPr>
                <w:rFonts w:cs="Arial"/>
                <w:lang w:val="en-GB" w:eastAsia="en-GB"/>
              </w:rPr>
              <w:t>To work with colleagues to tailor and adapt activities during the day according to the needs and levels of functioning of individual service users, with the aim being that clients enjoy their time at the centre.</w:t>
            </w:r>
          </w:p>
          <w:p w14:paraId="555AEEB4" w14:textId="77777777" w:rsidR="00BB68BE" w:rsidRPr="00A040A0" w:rsidRDefault="00BB68BE" w:rsidP="00BB68BE">
            <w:pPr>
              <w:numPr>
                <w:ilvl w:val="0"/>
                <w:numId w:val="11"/>
              </w:numPr>
              <w:spacing w:before="100" w:beforeAutospacing="1" w:after="100" w:afterAutospacing="1" w:line="240" w:lineRule="auto"/>
              <w:rPr>
                <w:rFonts w:cs="Arial"/>
                <w:lang w:val="en-GB" w:eastAsia="en-GB"/>
              </w:rPr>
            </w:pPr>
            <w:r w:rsidRPr="00A040A0">
              <w:rPr>
                <w:rFonts w:cs="Arial"/>
                <w:lang w:val="en-GB" w:eastAsia="en-GB"/>
              </w:rPr>
              <w:t>To contribute to establishing a pool of resources and stimulating activities to offer to clients, with consideration to how these can be adapted to their needs and abilities.</w:t>
            </w:r>
          </w:p>
          <w:p w14:paraId="1C845957" w14:textId="77777777" w:rsidR="00BB68BE" w:rsidRPr="00A040A0" w:rsidRDefault="00BB68BE" w:rsidP="00BB68BE">
            <w:pPr>
              <w:numPr>
                <w:ilvl w:val="0"/>
                <w:numId w:val="11"/>
              </w:numPr>
              <w:spacing w:before="100" w:beforeAutospacing="1" w:after="100" w:afterAutospacing="1" w:line="240" w:lineRule="auto"/>
              <w:rPr>
                <w:rFonts w:cs="Arial"/>
                <w:lang w:val="en-GB" w:eastAsia="en-GB"/>
              </w:rPr>
            </w:pPr>
            <w:r w:rsidRPr="00A040A0">
              <w:rPr>
                <w:rFonts w:cs="Arial"/>
                <w:lang w:val="en-GB" w:eastAsia="en-GB"/>
              </w:rPr>
              <w:t>To facilitate and engage in a daily program of activities with clients, in small groups, individually or with the group, depending on the nature of the activity and individual preferences.</w:t>
            </w:r>
          </w:p>
          <w:p w14:paraId="1C64324E" w14:textId="77777777" w:rsidR="00BB68BE" w:rsidRPr="00A040A0" w:rsidRDefault="00BB68BE" w:rsidP="00BB68BE">
            <w:pPr>
              <w:numPr>
                <w:ilvl w:val="0"/>
                <w:numId w:val="11"/>
              </w:numPr>
              <w:spacing w:before="100" w:beforeAutospacing="1" w:after="100" w:afterAutospacing="1" w:line="240" w:lineRule="auto"/>
              <w:rPr>
                <w:rFonts w:cs="Arial"/>
                <w:lang w:val="en-GB" w:eastAsia="en-GB"/>
              </w:rPr>
            </w:pPr>
            <w:r w:rsidRPr="00A040A0">
              <w:rPr>
                <w:rFonts w:cs="Arial"/>
                <w:lang w:val="en-GB" w:eastAsia="en-GB"/>
              </w:rPr>
              <w:t>To actively seek client feedback during and after sessions with a view to developing a service that best meets the needs and interests of the clients</w:t>
            </w:r>
          </w:p>
          <w:p w14:paraId="4AEA89B1" w14:textId="77777777" w:rsidR="00BB68BE" w:rsidRPr="00A040A0" w:rsidRDefault="00BB68BE" w:rsidP="00BB68BE">
            <w:pPr>
              <w:numPr>
                <w:ilvl w:val="0"/>
                <w:numId w:val="11"/>
              </w:numPr>
              <w:spacing w:before="100" w:beforeAutospacing="1" w:after="100" w:afterAutospacing="1" w:line="240" w:lineRule="auto"/>
              <w:rPr>
                <w:rFonts w:cs="Arial"/>
                <w:lang w:val="en-GB" w:eastAsia="en-GB"/>
              </w:rPr>
            </w:pPr>
            <w:r w:rsidRPr="00A040A0">
              <w:rPr>
                <w:rFonts w:cs="Arial"/>
                <w:lang w:val="en-GB" w:eastAsia="en-GB"/>
              </w:rPr>
              <w:t>To share any identified changes in needs and/or abilities of the individual clients with the Service Manager/Team Leaders</w:t>
            </w:r>
          </w:p>
          <w:p w14:paraId="07DF4804" w14:textId="5A03DBA8" w:rsidR="00AB4C04" w:rsidRPr="004363E8" w:rsidRDefault="00AB4C04" w:rsidP="002D5016">
            <w:pPr>
              <w:rPr>
                <w:rFonts w:cs="Arial"/>
              </w:rPr>
            </w:pPr>
          </w:p>
        </w:tc>
      </w:tr>
      <w:tr w:rsidR="00AB4C04" w:rsidRPr="004363E8" w14:paraId="07DF4817" w14:textId="77777777" w:rsidTr="007D614A">
        <w:tc>
          <w:tcPr>
            <w:tcW w:w="3708" w:type="dxa"/>
          </w:tcPr>
          <w:p w14:paraId="07DF4808" w14:textId="77777777" w:rsidR="00AB4C04" w:rsidRPr="004363E8" w:rsidRDefault="00AB4C04" w:rsidP="007D614A">
            <w:pPr>
              <w:tabs>
                <w:tab w:val="left" w:pos="-720"/>
              </w:tabs>
              <w:suppressAutoHyphens/>
              <w:overflowPunct w:val="0"/>
              <w:autoSpaceDE w:val="0"/>
              <w:autoSpaceDN w:val="0"/>
              <w:adjustRightInd w:val="0"/>
              <w:textAlignment w:val="baseline"/>
              <w:rPr>
                <w:rFonts w:cs="Arial"/>
              </w:rPr>
            </w:pPr>
          </w:p>
        </w:tc>
        <w:tc>
          <w:tcPr>
            <w:tcW w:w="5760" w:type="dxa"/>
          </w:tcPr>
          <w:p w14:paraId="05EBB082" w14:textId="77777777" w:rsidR="005256BD" w:rsidRPr="006242D4" w:rsidRDefault="005256BD" w:rsidP="005256BD">
            <w:pPr>
              <w:jc w:val="both"/>
              <w:rPr>
                <w:rFonts w:cs="Arial"/>
              </w:rPr>
            </w:pPr>
          </w:p>
          <w:p w14:paraId="3DDF0E85" w14:textId="77777777" w:rsidR="005256BD" w:rsidRDefault="005256BD" w:rsidP="005256BD">
            <w:pPr>
              <w:pStyle w:val="ListParagraph"/>
              <w:numPr>
                <w:ilvl w:val="0"/>
                <w:numId w:val="8"/>
              </w:numPr>
              <w:jc w:val="both"/>
              <w:rPr>
                <w:rFonts w:ascii="Arial" w:hAnsi="Arial" w:cs="Arial"/>
                <w:b/>
                <w:i/>
                <w:szCs w:val="24"/>
              </w:rPr>
            </w:pPr>
            <w:r w:rsidRPr="006242D4">
              <w:rPr>
                <w:rFonts w:ascii="Arial" w:hAnsi="Arial" w:cs="Arial"/>
                <w:b/>
                <w:i/>
                <w:szCs w:val="24"/>
              </w:rPr>
              <w:lastRenderedPageBreak/>
              <w:t>Working with Carer</w:t>
            </w:r>
            <w:r>
              <w:rPr>
                <w:rFonts w:ascii="Arial" w:hAnsi="Arial" w:cs="Arial"/>
                <w:b/>
                <w:i/>
                <w:szCs w:val="24"/>
              </w:rPr>
              <w:t>s</w:t>
            </w:r>
          </w:p>
          <w:p w14:paraId="313CCD00" w14:textId="77777777" w:rsidR="005256BD" w:rsidRPr="00251F43" w:rsidRDefault="005256BD" w:rsidP="005256BD">
            <w:pPr>
              <w:pStyle w:val="ListParagraph"/>
              <w:rPr>
                <w:rFonts w:ascii="Arial" w:hAnsi="Arial" w:cs="Arial"/>
                <w:b/>
                <w:i/>
                <w:szCs w:val="24"/>
              </w:rPr>
            </w:pPr>
          </w:p>
          <w:p w14:paraId="049133D3" w14:textId="77777777" w:rsidR="005256BD" w:rsidRPr="00251F43" w:rsidRDefault="005256BD" w:rsidP="005256BD">
            <w:pPr>
              <w:pStyle w:val="ListParagraph"/>
              <w:jc w:val="both"/>
              <w:rPr>
                <w:rFonts w:ascii="Arial" w:hAnsi="Arial" w:cs="Arial"/>
                <w:b/>
                <w:i/>
                <w:szCs w:val="24"/>
              </w:rPr>
            </w:pPr>
          </w:p>
          <w:p w14:paraId="517DC951" w14:textId="77777777" w:rsidR="005256BD" w:rsidRPr="00251F43" w:rsidRDefault="005256BD" w:rsidP="005256BD">
            <w:pPr>
              <w:numPr>
                <w:ilvl w:val="0"/>
                <w:numId w:val="8"/>
              </w:numPr>
              <w:spacing w:after="0" w:line="240" w:lineRule="auto"/>
              <w:jc w:val="both"/>
              <w:rPr>
                <w:rFonts w:cs="Arial"/>
              </w:rPr>
            </w:pPr>
            <w:r w:rsidRPr="006242D4">
              <w:rPr>
                <w:rFonts w:cs="Arial"/>
              </w:rPr>
              <w:t xml:space="preserve">To take regular opportunities to communicate with carers, pass on messages and report and discuss any concerns. </w:t>
            </w:r>
          </w:p>
          <w:p w14:paraId="61A113F2" w14:textId="77777777" w:rsidR="005256BD" w:rsidRPr="00251F43" w:rsidRDefault="005256BD" w:rsidP="005256BD">
            <w:pPr>
              <w:numPr>
                <w:ilvl w:val="0"/>
                <w:numId w:val="8"/>
              </w:numPr>
              <w:spacing w:after="0" w:line="240" w:lineRule="auto"/>
              <w:jc w:val="both"/>
              <w:rPr>
                <w:rFonts w:cs="Arial"/>
              </w:rPr>
            </w:pPr>
            <w:r w:rsidRPr="006242D4">
              <w:rPr>
                <w:rFonts w:cs="Arial"/>
              </w:rPr>
              <w:t xml:space="preserve">To offer reassurance and support to carers and refer to the Service Manager/Team Leaders and/or signpost to advocacy and advice when needed. </w:t>
            </w:r>
          </w:p>
          <w:p w14:paraId="7B871DDA" w14:textId="77777777" w:rsidR="005256BD" w:rsidRPr="006242D4" w:rsidRDefault="005256BD" w:rsidP="005256BD">
            <w:pPr>
              <w:numPr>
                <w:ilvl w:val="0"/>
                <w:numId w:val="8"/>
              </w:numPr>
              <w:spacing w:after="0" w:line="240" w:lineRule="auto"/>
              <w:jc w:val="both"/>
              <w:rPr>
                <w:rFonts w:cs="Arial"/>
              </w:rPr>
            </w:pPr>
            <w:r w:rsidRPr="006242D4">
              <w:rPr>
                <w:rFonts w:cs="Arial"/>
              </w:rPr>
              <w:t>To regularly ask for carer feedback on the quality of provision and ideas for new service developments.</w:t>
            </w:r>
          </w:p>
          <w:p w14:paraId="09912677" w14:textId="77777777" w:rsidR="005256BD" w:rsidRPr="006242D4" w:rsidRDefault="005256BD" w:rsidP="005256BD">
            <w:pPr>
              <w:jc w:val="both"/>
              <w:rPr>
                <w:rFonts w:cs="Arial"/>
              </w:rPr>
            </w:pPr>
          </w:p>
          <w:p w14:paraId="207D56DC" w14:textId="77777777" w:rsidR="005256BD" w:rsidRPr="006242D4" w:rsidRDefault="005256BD" w:rsidP="005256BD">
            <w:pPr>
              <w:pStyle w:val="ListParagraph"/>
              <w:numPr>
                <w:ilvl w:val="0"/>
                <w:numId w:val="8"/>
              </w:numPr>
              <w:jc w:val="both"/>
              <w:rPr>
                <w:rFonts w:ascii="Arial" w:hAnsi="Arial" w:cs="Arial"/>
                <w:b/>
                <w:i/>
                <w:szCs w:val="24"/>
              </w:rPr>
            </w:pPr>
            <w:r w:rsidRPr="006242D4">
              <w:rPr>
                <w:rFonts w:ascii="Arial" w:hAnsi="Arial" w:cs="Arial"/>
                <w:b/>
                <w:i/>
                <w:szCs w:val="24"/>
              </w:rPr>
              <w:t>Other Duties</w:t>
            </w:r>
          </w:p>
          <w:p w14:paraId="0379EF2C" w14:textId="77777777" w:rsidR="005256BD" w:rsidRPr="006242D4" w:rsidRDefault="005256BD" w:rsidP="005256BD">
            <w:pPr>
              <w:jc w:val="both"/>
              <w:rPr>
                <w:rFonts w:cs="Arial"/>
                <w:b/>
                <w:i/>
              </w:rPr>
            </w:pPr>
          </w:p>
          <w:p w14:paraId="77D915C4" w14:textId="77777777" w:rsidR="005256BD" w:rsidRPr="00251F43" w:rsidRDefault="005256BD" w:rsidP="005256BD">
            <w:pPr>
              <w:numPr>
                <w:ilvl w:val="0"/>
                <w:numId w:val="8"/>
              </w:numPr>
              <w:spacing w:after="0" w:line="240" w:lineRule="auto"/>
              <w:jc w:val="both"/>
              <w:rPr>
                <w:rFonts w:cs="Arial"/>
              </w:rPr>
            </w:pPr>
            <w:r w:rsidRPr="006242D4">
              <w:rPr>
                <w:rFonts w:cs="Arial"/>
              </w:rPr>
              <w:t>To represent and promote the values and services of Age UK Tunbridge Wells and encourage positive attitudes and raised awareness of older people and the issues that affect them, i.e., disabilities, dementia, loneliness, mental health.</w:t>
            </w:r>
          </w:p>
          <w:p w14:paraId="5E24F58A" w14:textId="77777777" w:rsidR="005256BD" w:rsidRPr="00251F43" w:rsidRDefault="005256BD" w:rsidP="005256BD">
            <w:pPr>
              <w:numPr>
                <w:ilvl w:val="0"/>
                <w:numId w:val="8"/>
              </w:numPr>
              <w:spacing w:after="0" w:line="240" w:lineRule="auto"/>
              <w:jc w:val="both"/>
              <w:rPr>
                <w:rFonts w:cs="Arial"/>
              </w:rPr>
            </w:pPr>
            <w:r w:rsidRPr="006242D4">
              <w:rPr>
                <w:rFonts w:cs="Arial"/>
              </w:rPr>
              <w:t xml:space="preserve">To observe all written policies, procedures and guidelines for good practice agreed by Age UK, including always maintaining confidentiality. </w:t>
            </w:r>
          </w:p>
          <w:p w14:paraId="4AEC9A5B" w14:textId="77777777" w:rsidR="005256BD" w:rsidRPr="00251F43" w:rsidRDefault="005256BD" w:rsidP="005256BD">
            <w:pPr>
              <w:numPr>
                <w:ilvl w:val="0"/>
                <w:numId w:val="8"/>
              </w:numPr>
              <w:spacing w:after="0" w:line="240" w:lineRule="auto"/>
              <w:jc w:val="both"/>
              <w:rPr>
                <w:rFonts w:cs="Arial"/>
              </w:rPr>
            </w:pPr>
            <w:r w:rsidRPr="006242D4">
              <w:rPr>
                <w:rFonts w:cs="Arial"/>
              </w:rPr>
              <w:t>To help to ensure a safe, clean environment which adheres to policy.</w:t>
            </w:r>
          </w:p>
          <w:p w14:paraId="71EA6C1F" w14:textId="77777777" w:rsidR="005256BD" w:rsidRPr="00251F43" w:rsidRDefault="005256BD" w:rsidP="005256BD">
            <w:pPr>
              <w:numPr>
                <w:ilvl w:val="0"/>
                <w:numId w:val="8"/>
              </w:numPr>
              <w:spacing w:after="0" w:line="240" w:lineRule="auto"/>
              <w:jc w:val="both"/>
              <w:rPr>
                <w:rFonts w:cs="Arial"/>
              </w:rPr>
            </w:pPr>
            <w:r>
              <w:rPr>
                <w:rFonts w:cs="Arial"/>
              </w:rPr>
              <w:t xml:space="preserve">Maintain the </w:t>
            </w:r>
            <w:r w:rsidRPr="00A412C8">
              <w:rPr>
                <w:rFonts w:cs="Arial"/>
              </w:rPr>
              <w:t>laundry/toilet facilities to high standard of cleanliness</w:t>
            </w:r>
            <w:r>
              <w:rPr>
                <w:rFonts w:cs="Arial"/>
              </w:rPr>
              <w:t xml:space="preserve"> during the course of the day</w:t>
            </w:r>
            <w:r w:rsidRPr="00A412C8">
              <w:rPr>
                <w:rFonts w:cs="Arial"/>
              </w:rPr>
              <w:t>.</w:t>
            </w:r>
          </w:p>
          <w:p w14:paraId="4942E403" w14:textId="77777777" w:rsidR="005256BD" w:rsidRPr="00251F43" w:rsidRDefault="005256BD" w:rsidP="005256BD">
            <w:pPr>
              <w:numPr>
                <w:ilvl w:val="0"/>
                <w:numId w:val="8"/>
              </w:numPr>
              <w:spacing w:after="0" w:line="240" w:lineRule="auto"/>
              <w:jc w:val="both"/>
              <w:rPr>
                <w:rFonts w:cs="Arial"/>
              </w:rPr>
            </w:pPr>
            <w:r w:rsidRPr="006242D4">
              <w:rPr>
                <w:rFonts w:cs="Arial"/>
              </w:rPr>
              <w:t xml:space="preserve">To be receptive to regular supervision and any suggestions for improvement in work performance, discussing training needs with the Line Manager and attending training courses once agreed. </w:t>
            </w:r>
          </w:p>
          <w:p w14:paraId="26321F95" w14:textId="77777777" w:rsidR="005256BD" w:rsidRPr="00251F43" w:rsidRDefault="005256BD" w:rsidP="005256BD">
            <w:pPr>
              <w:numPr>
                <w:ilvl w:val="0"/>
                <w:numId w:val="8"/>
              </w:numPr>
              <w:spacing w:after="0" w:line="240" w:lineRule="auto"/>
              <w:jc w:val="both"/>
              <w:rPr>
                <w:rFonts w:cs="Arial"/>
              </w:rPr>
            </w:pPr>
            <w:r w:rsidRPr="006242D4">
              <w:rPr>
                <w:rFonts w:cs="Arial"/>
              </w:rPr>
              <w:t>To assist with some administrative tasks necessary for the smooth running of the service.</w:t>
            </w:r>
          </w:p>
          <w:p w14:paraId="6BF25E75" w14:textId="77777777" w:rsidR="005256BD" w:rsidRPr="00251F43" w:rsidRDefault="005256BD" w:rsidP="005256BD">
            <w:pPr>
              <w:numPr>
                <w:ilvl w:val="0"/>
                <w:numId w:val="8"/>
              </w:numPr>
              <w:spacing w:after="0" w:line="240" w:lineRule="auto"/>
              <w:jc w:val="both"/>
              <w:rPr>
                <w:rFonts w:cs="Arial"/>
              </w:rPr>
            </w:pPr>
            <w:r w:rsidRPr="006242D4">
              <w:rPr>
                <w:rFonts w:cs="Arial"/>
              </w:rPr>
              <w:t>To respond to general enquiries regarding the centre and services offered and refer to the Service Manager/Team Leaders as necessary.</w:t>
            </w:r>
          </w:p>
          <w:p w14:paraId="07DF4816" w14:textId="4C1EABB5" w:rsidR="00AB4C04" w:rsidRPr="006242D4" w:rsidRDefault="005256BD" w:rsidP="005256BD">
            <w:pPr>
              <w:tabs>
                <w:tab w:val="left" w:pos="-720"/>
              </w:tabs>
              <w:suppressAutoHyphens/>
              <w:overflowPunct w:val="0"/>
              <w:autoSpaceDE w:val="0"/>
              <w:autoSpaceDN w:val="0"/>
              <w:adjustRightInd w:val="0"/>
              <w:textAlignment w:val="baseline"/>
              <w:rPr>
                <w:rFonts w:cs="Arial"/>
              </w:rPr>
            </w:pPr>
            <w:r w:rsidRPr="006242D4">
              <w:rPr>
                <w:rFonts w:cs="Arial"/>
              </w:rPr>
              <w:t>To work flexibly and be prepared to perform other duties commensurate with the role</w:t>
            </w:r>
          </w:p>
        </w:tc>
      </w:tr>
      <w:tr w:rsidR="00AB4C04" w:rsidRPr="004363E8" w14:paraId="07DF481B" w14:textId="77777777" w:rsidTr="007D614A">
        <w:tc>
          <w:tcPr>
            <w:tcW w:w="3708" w:type="dxa"/>
          </w:tcPr>
          <w:p w14:paraId="07DF4818" w14:textId="708F21A8" w:rsidR="00AB4C04" w:rsidRPr="004363E8" w:rsidRDefault="00513307" w:rsidP="007D614A">
            <w:pPr>
              <w:rPr>
                <w:rFonts w:cs="Arial"/>
              </w:rPr>
            </w:pPr>
            <w:r>
              <w:rPr>
                <w:rFonts w:cs="Arial"/>
              </w:rPr>
              <w:lastRenderedPageBreak/>
              <w:t xml:space="preserve">Experience </w:t>
            </w:r>
          </w:p>
        </w:tc>
        <w:tc>
          <w:tcPr>
            <w:tcW w:w="5760" w:type="dxa"/>
          </w:tcPr>
          <w:p w14:paraId="1945A813" w14:textId="77777777" w:rsidR="002B5F3F" w:rsidRPr="004363E8" w:rsidRDefault="002B5F3F" w:rsidP="002B5F3F">
            <w:pPr>
              <w:jc w:val="both"/>
              <w:rPr>
                <w:rFonts w:cs="Arial"/>
              </w:rPr>
            </w:pPr>
            <w:r w:rsidRPr="004363E8">
              <w:rPr>
                <w:rFonts w:cs="Arial"/>
              </w:rPr>
              <w:t>A positive attitude is crucial to this role as is the ability to adapt to the differing needs of the client group and how these may change over time.  Other desirable attributes and skills include:</w:t>
            </w:r>
          </w:p>
          <w:p w14:paraId="204D9D99" w14:textId="77777777" w:rsidR="002B5F3F" w:rsidRPr="004363E8" w:rsidRDefault="002B5F3F" w:rsidP="002B5F3F">
            <w:pPr>
              <w:jc w:val="both"/>
              <w:rPr>
                <w:rFonts w:cs="Arial"/>
              </w:rPr>
            </w:pPr>
          </w:p>
          <w:p w14:paraId="5CA3AF00" w14:textId="77777777" w:rsidR="002B5F3F" w:rsidRPr="00251F43" w:rsidRDefault="002B5F3F" w:rsidP="002B5F3F">
            <w:pPr>
              <w:numPr>
                <w:ilvl w:val="0"/>
                <w:numId w:val="5"/>
              </w:numPr>
              <w:spacing w:after="0" w:line="240" w:lineRule="auto"/>
              <w:jc w:val="both"/>
              <w:rPr>
                <w:rFonts w:cs="Arial"/>
              </w:rPr>
            </w:pPr>
            <w:r w:rsidRPr="004363E8">
              <w:rPr>
                <w:rFonts w:cs="Arial"/>
              </w:rPr>
              <w:t>An NVQ 2 or above in Health and Social Care or equivalent.</w:t>
            </w:r>
          </w:p>
          <w:p w14:paraId="07DF481A" w14:textId="0E7D8A97" w:rsidR="00AB4C04" w:rsidRPr="004363E8" w:rsidRDefault="002B5F3F" w:rsidP="002B5F3F">
            <w:pPr>
              <w:rPr>
                <w:rFonts w:cs="Arial"/>
              </w:rPr>
            </w:pPr>
            <w:r w:rsidRPr="004363E8">
              <w:rPr>
                <w:rFonts w:cs="Arial"/>
              </w:rPr>
              <w:t>Good verbal and written communication</w:t>
            </w:r>
          </w:p>
        </w:tc>
      </w:tr>
      <w:tr w:rsidR="00FC48DD" w:rsidRPr="004363E8" w14:paraId="07DF4826" w14:textId="77777777" w:rsidTr="007D614A">
        <w:tc>
          <w:tcPr>
            <w:tcW w:w="3708" w:type="dxa"/>
          </w:tcPr>
          <w:p w14:paraId="07DF481E" w14:textId="5E12FEF8" w:rsidR="00FC48DD" w:rsidRPr="004363E8" w:rsidRDefault="00513307" w:rsidP="00FC48DD">
            <w:pPr>
              <w:rPr>
                <w:rFonts w:cs="Arial"/>
              </w:rPr>
            </w:pPr>
            <w:r>
              <w:rPr>
                <w:rFonts w:cs="Arial"/>
              </w:rPr>
              <w:t xml:space="preserve">Knowledge and skills </w:t>
            </w:r>
          </w:p>
        </w:tc>
        <w:tc>
          <w:tcPr>
            <w:tcW w:w="5760" w:type="dxa"/>
          </w:tcPr>
          <w:p w14:paraId="4A643D88" w14:textId="77777777" w:rsidR="00FC48DD" w:rsidRPr="004363E8" w:rsidRDefault="00FC48DD" w:rsidP="00FC48DD">
            <w:pPr>
              <w:rPr>
                <w:rFonts w:cs="Arial"/>
              </w:rPr>
            </w:pPr>
            <w:r w:rsidRPr="004363E8">
              <w:rPr>
                <w:rFonts w:cs="Arial"/>
              </w:rPr>
              <w:t xml:space="preserve">Fantastic communication and interpersonal skills, friendly, enthusiastic with a flexible 'can-do' approach </w:t>
            </w:r>
          </w:p>
          <w:p w14:paraId="0299563D" w14:textId="77777777" w:rsidR="00FC48DD" w:rsidRPr="004363E8" w:rsidRDefault="00FC48DD" w:rsidP="00FC48DD">
            <w:pPr>
              <w:numPr>
                <w:ilvl w:val="0"/>
                <w:numId w:val="5"/>
              </w:numPr>
              <w:spacing w:after="0" w:line="240" w:lineRule="auto"/>
              <w:jc w:val="both"/>
              <w:rPr>
                <w:rFonts w:cs="Arial"/>
              </w:rPr>
            </w:pPr>
            <w:r w:rsidRPr="004363E8">
              <w:rPr>
                <w:rFonts w:cs="Arial"/>
              </w:rPr>
              <w:t xml:space="preserve">High standards of personal integrity, confidentiality, and professional conduct </w:t>
            </w:r>
          </w:p>
          <w:p w14:paraId="4F8E0EBE" w14:textId="77777777" w:rsidR="00FC48DD" w:rsidRPr="00251F43" w:rsidRDefault="00FC48DD" w:rsidP="00FC48DD">
            <w:pPr>
              <w:numPr>
                <w:ilvl w:val="0"/>
                <w:numId w:val="5"/>
              </w:numPr>
              <w:spacing w:after="0" w:line="240" w:lineRule="auto"/>
              <w:jc w:val="both"/>
              <w:rPr>
                <w:rFonts w:cs="Arial"/>
              </w:rPr>
            </w:pPr>
            <w:r w:rsidRPr="004363E8">
              <w:rPr>
                <w:rFonts w:cs="Arial"/>
              </w:rPr>
              <w:t xml:space="preserve"> An understanding of and empathy with older people.</w:t>
            </w:r>
          </w:p>
          <w:p w14:paraId="17D86BCA" w14:textId="77777777" w:rsidR="00FC48DD" w:rsidRPr="004363E8" w:rsidRDefault="00FC48DD" w:rsidP="00FC48DD">
            <w:pPr>
              <w:numPr>
                <w:ilvl w:val="0"/>
                <w:numId w:val="5"/>
              </w:numPr>
              <w:spacing w:after="0" w:line="240" w:lineRule="auto"/>
              <w:jc w:val="both"/>
              <w:rPr>
                <w:rFonts w:cs="Arial"/>
              </w:rPr>
            </w:pPr>
            <w:r w:rsidRPr="004363E8">
              <w:rPr>
                <w:rFonts w:cs="Arial"/>
              </w:rPr>
              <w:t>Some experience of working with people with dementia.</w:t>
            </w:r>
          </w:p>
          <w:p w14:paraId="64ABE9EA" w14:textId="77777777" w:rsidR="00FC48DD" w:rsidRPr="004363E8" w:rsidRDefault="00FC48DD" w:rsidP="00FC48DD">
            <w:pPr>
              <w:jc w:val="both"/>
              <w:rPr>
                <w:rFonts w:cs="Arial"/>
              </w:rPr>
            </w:pPr>
          </w:p>
          <w:p w14:paraId="3239A56D" w14:textId="77777777" w:rsidR="00FC48DD" w:rsidRPr="00251F43" w:rsidRDefault="00FC48DD" w:rsidP="00FC48DD">
            <w:pPr>
              <w:numPr>
                <w:ilvl w:val="0"/>
                <w:numId w:val="5"/>
              </w:numPr>
              <w:spacing w:after="0" w:line="240" w:lineRule="auto"/>
              <w:jc w:val="both"/>
              <w:rPr>
                <w:rFonts w:cs="Arial"/>
              </w:rPr>
            </w:pPr>
            <w:r w:rsidRPr="004363E8">
              <w:rPr>
                <w:rFonts w:cs="Arial"/>
              </w:rPr>
              <w:t>An ability to listen sensitively to others and adapt communication to meet the needs of individuals.</w:t>
            </w:r>
          </w:p>
          <w:p w14:paraId="688C2442" w14:textId="77777777" w:rsidR="00FC48DD" w:rsidRPr="00251F43" w:rsidRDefault="00FC48DD" w:rsidP="00FC48DD">
            <w:pPr>
              <w:numPr>
                <w:ilvl w:val="0"/>
                <w:numId w:val="5"/>
              </w:numPr>
              <w:spacing w:after="0" w:line="240" w:lineRule="auto"/>
              <w:jc w:val="both"/>
              <w:rPr>
                <w:rFonts w:cs="Arial"/>
              </w:rPr>
            </w:pPr>
            <w:r w:rsidRPr="004363E8">
              <w:rPr>
                <w:rFonts w:cs="Arial"/>
              </w:rPr>
              <w:t xml:space="preserve">An ability to develop productive relationships with clients, their families, and the team. </w:t>
            </w:r>
          </w:p>
          <w:p w14:paraId="6357D3C3" w14:textId="77777777" w:rsidR="00FC48DD" w:rsidRPr="00251F43" w:rsidRDefault="00FC48DD" w:rsidP="00FC48DD">
            <w:pPr>
              <w:numPr>
                <w:ilvl w:val="0"/>
                <w:numId w:val="5"/>
              </w:numPr>
              <w:spacing w:after="0" w:line="240" w:lineRule="auto"/>
              <w:jc w:val="both"/>
              <w:rPr>
                <w:rFonts w:cs="Arial"/>
              </w:rPr>
            </w:pPr>
            <w:r w:rsidRPr="004363E8">
              <w:rPr>
                <w:rFonts w:cs="Arial"/>
              </w:rPr>
              <w:t>An adaptable and resourceful approach, and an ability to find creative and practical solutions.</w:t>
            </w:r>
          </w:p>
          <w:p w14:paraId="3B63CD3C" w14:textId="77777777" w:rsidR="00FC48DD" w:rsidRPr="004363E8" w:rsidRDefault="00FC48DD" w:rsidP="00FC48DD">
            <w:pPr>
              <w:numPr>
                <w:ilvl w:val="0"/>
                <w:numId w:val="5"/>
              </w:numPr>
              <w:spacing w:after="0" w:line="240" w:lineRule="auto"/>
              <w:jc w:val="both"/>
              <w:rPr>
                <w:rFonts w:cs="Arial"/>
              </w:rPr>
            </w:pPr>
            <w:r w:rsidRPr="004363E8">
              <w:rPr>
                <w:rFonts w:cs="Arial"/>
              </w:rPr>
              <w:t xml:space="preserve">A willingness to try out new ideas and to remain positive and enthusiastic in changing situations. </w:t>
            </w:r>
          </w:p>
          <w:p w14:paraId="7EC55820" w14:textId="77777777" w:rsidR="00FC48DD" w:rsidRPr="004363E8" w:rsidRDefault="00FC48DD" w:rsidP="00FC48DD">
            <w:pPr>
              <w:rPr>
                <w:rFonts w:cs="Arial"/>
              </w:rPr>
            </w:pPr>
          </w:p>
          <w:p w14:paraId="07DF4825" w14:textId="38253FB3" w:rsidR="00FC48DD" w:rsidRPr="004363E8" w:rsidRDefault="00FC48DD" w:rsidP="00FC48DD">
            <w:pPr>
              <w:rPr>
                <w:rFonts w:cs="Arial"/>
              </w:rPr>
            </w:pPr>
          </w:p>
        </w:tc>
      </w:tr>
      <w:tr w:rsidR="00FC48DD" w:rsidRPr="004363E8" w14:paraId="07DF4833" w14:textId="77777777" w:rsidTr="007D614A">
        <w:tc>
          <w:tcPr>
            <w:tcW w:w="3708" w:type="dxa"/>
          </w:tcPr>
          <w:p w14:paraId="07DF4827" w14:textId="0D26B589" w:rsidR="00FC48DD" w:rsidRPr="004363E8" w:rsidRDefault="00F735E4" w:rsidP="00FC48DD">
            <w:pPr>
              <w:rPr>
                <w:rFonts w:cs="Arial"/>
              </w:rPr>
            </w:pPr>
            <w:r>
              <w:rPr>
                <w:rFonts w:cs="Arial"/>
              </w:rPr>
              <w:t>Qualifications:</w:t>
            </w:r>
          </w:p>
        </w:tc>
        <w:tc>
          <w:tcPr>
            <w:tcW w:w="5760" w:type="dxa"/>
          </w:tcPr>
          <w:p w14:paraId="07DF4832" w14:textId="194AE15B" w:rsidR="00FC48DD" w:rsidRPr="004363E8" w:rsidRDefault="00A1620C" w:rsidP="00FC48DD">
            <w:pPr>
              <w:rPr>
                <w:rFonts w:cs="Arial"/>
              </w:rPr>
            </w:pPr>
            <w:r w:rsidRPr="004363E8">
              <w:rPr>
                <w:rFonts w:cs="Arial"/>
              </w:rPr>
              <w:t>NVQ level 2</w:t>
            </w:r>
            <w:r w:rsidR="00F735E4">
              <w:rPr>
                <w:rFonts w:cs="Arial"/>
              </w:rPr>
              <w:t xml:space="preserve"> or equivalent </w:t>
            </w:r>
          </w:p>
        </w:tc>
      </w:tr>
      <w:tr w:rsidR="00DA4EEA" w:rsidRPr="004363E8" w14:paraId="07DF4836" w14:textId="77777777" w:rsidTr="007D614A">
        <w:tc>
          <w:tcPr>
            <w:tcW w:w="3708" w:type="dxa"/>
          </w:tcPr>
          <w:p w14:paraId="07DF4834" w14:textId="14D7C232" w:rsidR="00DA4EEA" w:rsidRPr="004363E8" w:rsidRDefault="00F735E4" w:rsidP="00DA4EEA">
            <w:pPr>
              <w:rPr>
                <w:rFonts w:cs="Arial"/>
              </w:rPr>
            </w:pPr>
            <w:r w:rsidRPr="004363E8">
              <w:rPr>
                <w:rFonts w:cs="Arial"/>
              </w:rPr>
              <w:t>Additional requirements:</w:t>
            </w:r>
          </w:p>
        </w:tc>
        <w:tc>
          <w:tcPr>
            <w:tcW w:w="5760" w:type="dxa"/>
          </w:tcPr>
          <w:p w14:paraId="50B888B7" w14:textId="77777777" w:rsidR="00DA4EEA" w:rsidRPr="004363E8" w:rsidRDefault="00DA4EEA" w:rsidP="00DA4EEA">
            <w:pPr>
              <w:jc w:val="both"/>
              <w:rPr>
                <w:rFonts w:cs="Arial"/>
              </w:rPr>
            </w:pPr>
            <w:r w:rsidRPr="004363E8">
              <w:rPr>
                <w:rFonts w:cs="Arial"/>
              </w:rPr>
              <w:t xml:space="preserve">Personal Smart phone, full </w:t>
            </w:r>
            <w:proofErr w:type="spellStart"/>
            <w:r w:rsidRPr="004363E8">
              <w:rPr>
                <w:rFonts w:cs="Arial"/>
              </w:rPr>
              <w:t>drivers</w:t>
            </w:r>
            <w:proofErr w:type="spellEnd"/>
            <w:r w:rsidRPr="004363E8">
              <w:rPr>
                <w:rFonts w:cs="Arial"/>
              </w:rPr>
              <w:t xml:space="preserve"> license and access to a car Minimum requirement NVQ2 in Heath &amp; Social Care – or the willingness to undertake with immediate effect.</w:t>
            </w:r>
          </w:p>
          <w:p w14:paraId="5261AA1F" w14:textId="77777777" w:rsidR="00DA4EEA" w:rsidRPr="004363E8" w:rsidRDefault="00DA4EEA" w:rsidP="00DA4EEA">
            <w:pPr>
              <w:jc w:val="both"/>
              <w:rPr>
                <w:rFonts w:cs="Arial"/>
              </w:rPr>
            </w:pPr>
          </w:p>
          <w:p w14:paraId="07C858B5" w14:textId="77777777" w:rsidR="00DA4EEA" w:rsidRPr="004363E8" w:rsidRDefault="00DA4EEA" w:rsidP="00DA4EEA">
            <w:pPr>
              <w:jc w:val="both"/>
              <w:rPr>
                <w:rFonts w:cs="Arial"/>
              </w:rPr>
            </w:pPr>
            <w:r w:rsidRPr="004363E8">
              <w:rPr>
                <w:rFonts w:cs="Arial"/>
              </w:rPr>
              <w:t>Care Support Workers will be required to undertake the following training:</w:t>
            </w:r>
          </w:p>
          <w:p w14:paraId="2BFFCB62" w14:textId="77777777" w:rsidR="00DA4EEA" w:rsidRPr="004363E8" w:rsidRDefault="00DA4EEA" w:rsidP="00DA4EEA">
            <w:pPr>
              <w:jc w:val="both"/>
              <w:rPr>
                <w:rFonts w:cs="Arial"/>
              </w:rPr>
            </w:pPr>
          </w:p>
          <w:p w14:paraId="0F2A27DA" w14:textId="77777777" w:rsidR="00DA4EEA" w:rsidRPr="004363E8" w:rsidRDefault="00DA4EEA" w:rsidP="00DA4EEA">
            <w:pPr>
              <w:numPr>
                <w:ilvl w:val="0"/>
                <w:numId w:val="6"/>
              </w:numPr>
              <w:spacing w:after="0" w:line="240" w:lineRule="auto"/>
              <w:jc w:val="both"/>
              <w:rPr>
                <w:rFonts w:cs="Arial"/>
              </w:rPr>
            </w:pPr>
            <w:r w:rsidRPr="004363E8">
              <w:rPr>
                <w:rFonts w:cs="Arial"/>
              </w:rPr>
              <w:t>COSHH</w:t>
            </w:r>
          </w:p>
          <w:p w14:paraId="5F4780FA" w14:textId="77777777" w:rsidR="00DA4EEA" w:rsidRPr="004363E8" w:rsidRDefault="00DA4EEA" w:rsidP="00DA4EEA">
            <w:pPr>
              <w:numPr>
                <w:ilvl w:val="0"/>
                <w:numId w:val="6"/>
              </w:numPr>
              <w:spacing w:after="0" w:line="240" w:lineRule="auto"/>
              <w:jc w:val="both"/>
              <w:rPr>
                <w:rFonts w:cs="Arial"/>
              </w:rPr>
            </w:pPr>
            <w:r w:rsidRPr="004363E8">
              <w:rPr>
                <w:rFonts w:cs="Arial"/>
              </w:rPr>
              <w:t>Dementia Awareness</w:t>
            </w:r>
          </w:p>
          <w:p w14:paraId="552BEC28" w14:textId="77777777" w:rsidR="00DA4EEA" w:rsidRPr="004363E8" w:rsidRDefault="00DA4EEA" w:rsidP="00DA4EEA">
            <w:pPr>
              <w:numPr>
                <w:ilvl w:val="0"/>
                <w:numId w:val="6"/>
              </w:numPr>
              <w:spacing w:after="0" w:line="240" w:lineRule="auto"/>
              <w:jc w:val="both"/>
              <w:rPr>
                <w:rFonts w:cs="Arial"/>
              </w:rPr>
            </w:pPr>
            <w:r w:rsidRPr="004363E8">
              <w:rPr>
                <w:rFonts w:cs="Arial"/>
              </w:rPr>
              <w:t>Equality &amp; Diversity</w:t>
            </w:r>
          </w:p>
          <w:p w14:paraId="110FA59B" w14:textId="77777777" w:rsidR="00DA4EEA" w:rsidRPr="004363E8" w:rsidRDefault="00DA4EEA" w:rsidP="00DA4EEA">
            <w:pPr>
              <w:numPr>
                <w:ilvl w:val="0"/>
                <w:numId w:val="6"/>
              </w:numPr>
              <w:spacing w:after="0" w:line="240" w:lineRule="auto"/>
              <w:jc w:val="both"/>
              <w:rPr>
                <w:rFonts w:cs="Arial"/>
              </w:rPr>
            </w:pPr>
            <w:r w:rsidRPr="004363E8">
              <w:rPr>
                <w:rFonts w:cs="Arial"/>
              </w:rPr>
              <w:t>Fire Prevention &amp; Awareness</w:t>
            </w:r>
          </w:p>
          <w:p w14:paraId="2050F471" w14:textId="77777777" w:rsidR="00DA4EEA" w:rsidRPr="004363E8" w:rsidRDefault="00DA4EEA" w:rsidP="00DA4EEA">
            <w:pPr>
              <w:numPr>
                <w:ilvl w:val="0"/>
                <w:numId w:val="6"/>
              </w:numPr>
              <w:spacing w:after="0" w:line="240" w:lineRule="auto"/>
              <w:jc w:val="both"/>
              <w:rPr>
                <w:rFonts w:cs="Arial"/>
              </w:rPr>
            </w:pPr>
            <w:r w:rsidRPr="004363E8">
              <w:rPr>
                <w:rFonts w:cs="Arial"/>
              </w:rPr>
              <w:t>First Aid</w:t>
            </w:r>
          </w:p>
          <w:p w14:paraId="5CBE5151" w14:textId="77777777" w:rsidR="00DA4EEA" w:rsidRPr="004363E8" w:rsidRDefault="00DA4EEA" w:rsidP="00DA4EEA">
            <w:pPr>
              <w:numPr>
                <w:ilvl w:val="0"/>
                <w:numId w:val="6"/>
              </w:numPr>
              <w:spacing w:after="0" w:line="240" w:lineRule="auto"/>
              <w:jc w:val="both"/>
              <w:rPr>
                <w:rFonts w:cs="Arial"/>
              </w:rPr>
            </w:pPr>
            <w:r w:rsidRPr="004363E8">
              <w:rPr>
                <w:rFonts w:cs="Arial"/>
              </w:rPr>
              <w:t>Food Hygiene Awareness</w:t>
            </w:r>
          </w:p>
          <w:p w14:paraId="0C426818" w14:textId="77777777" w:rsidR="00DA4EEA" w:rsidRPr="004363E8" w:rsidRDefault="00DA4EEA" w:rsidP="00DA4EEA">
            <w:pPr>
              <w:numPr>
                <w:ilvl w:val="0"/>
                <w:numId w:val="6"/>
              </w:numPr>
              <w:spacing w:after="0" w:line="240" w:lineRule="auto"/>
              <w:jc w:val="both"/>
              <w:rPr>
                <w:rFonts w:cs="Arial"/>
              </w:rPr>
            </w:pPr>
            <w:r w:rsidRPr="004363E8">
              <w:rPr>
                <w:rFonts w:cs="Arial"/>
              </w:rPr>
              <w:t>Health &amp; Safety</w:t>
            </w:r>
          </w:p>
          <w:p w14:paraId="6AA02820" w14:textId="77777777" w:rsidR="00DA4EEA" w:rsidRPr="004363E8" w:rsidRDefault="00DA4EEA" w:rsidP="00DA4EEA">
            <w:pPr>
              <w:numPr>
                <w:ilvl w:val="0"/>
                <w:numId w:val="6"/>
              </w:numPr>
              <w:spacing w:after="0" w:line="240" w:lineRule="auto"/>
              <w:jc w:val="both"/>
              <w:rPr>
                <w:rFonts w:cs="Arial"/>
              </w:rPr>
            </w:pPr>
            <w:r w:rsidRPr="004363E8">
              <w:rPr>
                <w:rFonts w:cs="Arial"/>
              </w:rPr>
              <w:t>Infection Control</w:t>
            </w:r>
          </w:p>
          <w:p w14:paraId="1D303170" w14:textId="77777777" w:rsidR="00DA4EEA" w:rsidRPr="004363E8" w:rsidRDefault="00DA4EEA" w:rsidP="00DA4EEA">
            <w:pPr>
              <w:numPr>
                <w:ilvl w:val="0"/>
                <w:numId w:val="6"/>
              </w:numPr>
              <w:spacing w:after="0" w:line="240" w:lineRule="auto"/>
              <w:jc w:val="both"/>
              <w:rPr>
                <w:rFonts w:cs="Arial"/>
              </w:rPr>
            </w:pPr>
            <w:r w:rsidRPr="004363E8">
              <w:rPr>
                <w:rFonts w:cs="Arial"/>
              </w:rPr>
              <w:t>Manual Handling</w:t>
            </w:r>
          </w:p>
          <w:p w14:paraId="5CE5590C" w14:textId="77777777" w:rsidR="00DA4EEA" w:rsidRPr="004363E8" w:rsidRDefault="00DA4EEA" w:rsidP="00DA4EEA">
            <w:pPr>
              <w:numPr>
                <w:ilvl w:val="0"/>
                <w:numId w:val="6"/>
              </w:numPr>
              <w:spacing w:after="0" w:line="240" w:lineRule="auto"/>
              <w:jc w:val="both"/>
              <w:rPr>
                <w:rFonts w:cs="Arial"/>
              </w:rPr>
            </w:pPr>
            <w:r w:rsidRPr="004363E8">
              <w:rPr>
                <w:rFonts w:cs="Arial"/>
              </w:rPr>
              <w:t>Medication Awareness</w:t>
            </w:r>
          </w:p>
          <w:p w14:paraId="65960683" w14:textId="77777777" w:rsidR="00DA4EEA" w:rsidRPr="004363E8" w:rsidRDefault="00DA4EEA" w:rsidP="00DA4EEA">
            <w:pPr>
              <w:numPr>
                <w:ilvl w:val="0"/>
                <w:numId w:val="6"/>
              </w:numPr>
              <w:spacing w:after="0" w:line="240" w:lineRule="auto"/>
              <w:jc w:val="both"/>
              <w:rPr>
                <w:rFonts w:cs="Arial"/>
              </w:rPr>
            </w:pPr>
            <w:r w:rsidRPr="004363E8">
              <w:rPr>
                <w:rFonts w:cs="Arial"/>
              </w:rPr>
              <w:t>Protecting Personal Information</w:t>
            </w:r>
          </w:p>
          <w:p w14:paraId="4784B1AC" w14:textId="77777777" w:rsidR="00DA4EEA" w:rsidRPr="004363E8" w:rsidRDefault="00DA4EEA" w:rsidP="00DA4EEA">
            <w:pPr>
              <w:numPr>
                <w:ilvl w:val="0"/>
                <w:numId w:val="6"/>
              </w:numPr>
              <w:spacing w:after="0" w:line="240" w:lineRule="auto"/>
              <w:jc w:val="both"/>
              <w:rPr>
                <w:rFonts w:cs="Arial"/>
              </w:rPr>
            </w:pPr>
            <w:r w:rsidRPr="004363E8">
              <w:rPr>
                <w:rFonts w:cs="Arial"/>
              </w:rPr>
              <w:t>Safeguarding Adults</w:t>
            </w:r>
          </w:p>
          <w:p w14:paraId="48A0E468" w14:textId="77777777" w:rsidR="00DA4EEA" w:rsidRPr="004363E8" w:rsidRDefault="00DA4EEA" w:rsidP="00DA4EEA">
            <w:pPr>
              <w:ind w:left="720"/>
              <w:jc w:val="both"/>
              <w:rPr>
                <w:rFonts w:cs="Arial"/>
              </w:rPr>
            </w:pPr>
          </w:p>
          <w:p w14:paraId="5F674A36" w14:textId="77777777" w:rsidR="00DA4EEA" w:rsidRPr="004363E8" w:rsidRDefault="00DA4EEA" w:rsidP="00DA4EEA">
            <w:pPr>
              <w:jc w:val="both"/>
              <w:rPr>
                <w:rFonts w:cs="Arial"/>
              </w:rPr>
            </w:pPr>
            <w:r w:rsidRPr="004363E8">
              <w:rPr>
                <w:rFonts w:cs="Arial"/>
              </w:rPr>
              <w:t>(This is not a finite list and training will be ongoing)</w:t>
            </w:r>
          </w:p>
          <w:p w14:paraId="1896F10E" w14:textId="77777777" w:rsidR="00DA4EEA" w:rsidRPr="004363E8" w:rsidRDefault="00DA4EEA" w:rsidP="00DA4EEA">
            <w:pPr>
              <w:rPr>
                <w:rFonts w:cs="Arial"/>
              </w:rPr>
            </w:pPr>
          </w:p>
          <w:p w14:paraId="71AA6E17" w14:textId="77777777" w:rsidR="00DA4EEA" w:rsidRPr="004363E8" w:rsidRDefault="00DA4EEA" w:rsidP="00DA4EEA">
            <w:pPr>
              <w:rPr>
                <w:rFonts w:cs="Arial"/>
              </w:rPr>
            </w:pPr>
          </w:p>
          <w:p w14:paraId="07DF4835" w14:textId="4ED1AB68" w:rsidR="00DA4EEA" w:rsidRPr="004363E8" w:rsidRDefault="00DA4EEA" w:rsidP="00DA4EEA">
            <w:pPr>
              <w:rPr>
                <w:rFonts w:cs="Arial"/>
              </w:rPr>
            </w:pPr>
          </w:p>
        </w:tc>
      </w:tr>
      <w:tr w:rsidR="00DA4EEA" w:rsidRPr="004363E8" w14:paraId="07DF4839" w14:textId="77777777" w:rsidTr="007D614A">
        <w:tc>
          <w:tcPr>
            <w:tcW w:w="3708" w:type="dxa"/>
          </w:tcPr>
          <w:p w14:paraId="07DF4837" w14:textId="383F5DC5" w:rsidR="00DA4EEA" w:rsidRPr="004363E8" w:rsidRDefault="00DA4EEA" w:rsidP="00DA4EEA">
            <w:pPr>
              <w:rPr>
                <w:rFonts w:cs="Arial"/>
              </w:rPr>
            </w:pPr>
          </w:p>
        </w:tc>
        <w:tc>
          <w:tcPr>
            <w:tcW w:w="5760" w:type="dxa"/>
          </w:tcPr>
          <w:p w14:paraId="07DF4838" w14:textId="110389BF" w:rsidR="00DA4EEA" w:rsidRPr="004363E8" w:rsidRDefault="00DA4EEA" w:rsidP="00DA4EEA">
            <w:pPr>
              <w:rPr>
                <w:rFonts w:cs="Arial"/>
              </w:rPr>
            </w:pPr>
          </w:p>
        </w:tc>
      </w:tr>
      <w:tr w:rsidR="00DA4EEA" w:rsidRPr="004363E8" w14:paraId="07DF4840" w14:textId="77777777" w:rsidTr="007D614A">
        <w:trPr>
          <w:trHeight w:val="2690"/>
        </w:trPr>
        <w:tc>
          <w:tcPr>
            <w:tcW w:w="9468" w:type="dxa"/>
            <w:gridSpan w:val="2"/>
          </w:tcPr>
          <w:p w14:paraId="65653654" w14:textId="77777777" w:rsidR="00943B29" w:rsidRPr="004363E8" w:rsidRDefault="00943B29" w:rsidP="00943B29">
            <w:pPr>
              <w:rPr>
                <w:rFonts w:cs="Arial"/>
                <w:b/>
              </w:rPr>
            </w:pPr>
            <w:r w:rsidRPr="004363E8">
              <w:rPr>
                <w:rFonts w:cs="Arial"/>
                <w:b/>
              </w:rPr>
              <w:t xml:space="preserve">Notes: </w:t>
            </w:r>
          </w:p>
          <w:p w14:paraId="76E21B8A" w14:textId="77777777" w:rsidR="00943B29" w:rsidRPr="004363E8" w:rsidRDefault="00943B29" w:rsidP="00943B29">
            <w:pPr>
              <w:numPr>
                <w:ilvl w:val="0"/>
                <w:numId w:val="3"/>
              </w:numPr>
              <w:spacing w:after="0" w:line="240" w:lineRule="auto"/>
              <w:rPr>
                <w:rFonts w:cs="Arial"/>
                <w:i/>
                <w:iCs/>
              </w:rPr>
            </w:pPr>
            <w:r w:rsidRPr="004363E8">
              <w:rPr>
                <w:rFonts w:cs="Arial"/>
                <w:i/>
                <w:iCs/>
              </w:rPr>
              <w:t>This role description is not intended to be exhaustive in every respect, but rather to clearly define the fundamental purpose, responsibilities, and dimensions for the role. Therefore, this role description does not describe any individual role holder.</w:t>
            </w:r>
          </w:p>
          <w:p w14:paraId="5B4773F8" w14:textId="77777777" w:rsidR="00943B29" w:rsidRPr="004363E8" w:rsidRDefault="00943B29" w:rsidP="00943B29">
            <w:pPr>
              <w:ind w:left="360"/>
              <w:rPr>
                <w:rFonts w:cs="Arial"/>
                <w:i/>
                <w:iCs/>
              </w:rPr>
            </w:pPr>
            <w:r w:rsidRPr="004363E8">
              <w:rPr>
                <w:rFonts w:cs="Arial"/>
                <w:i/>
                <w:iCs/>
              </w:rPr>
              <w:t xml:space="preserve"> </w:t>
            </w:r>
          </w:p>
          <w:p w14:paraId="5F38CE3A" w14:textId="77777777" w:rsidR="00943B29" w:rsidRPr="004363E8" w:rsidRDefault="00943B29" w:rsidP="00943B29">
            <w:pPr>
              <w:numPr>
                <w:ilvl w:val="0"/>
                <w:numId w:val="3"/>
              </w:numPr>
              <w:spacing w:after="0" w:line="240" w:lineRule="auto"/>
              <w:rPr>
                <w:rFonts w:cs="Arial"/>
                <w:i/>
                <w:iCs/>
              </w:rPr>
            </w:pPr>
            <w:r w:rsidRPr="004363E8">
              <w:rPr>
                <w:rFonts w:cs="Arial"/>
                <w:i/>
                <w:iCs/>
              </w:rPr>
              <w:t>In addition to the contents of this role description, employees are expected to undertake any and all other reasonable and related tasks allocated by line management.</w:t>
            </w:r>
          </w:p>
          <w:p w14:paraId="07DF483F" w14:textId="77777777" w:rsidR="00DA4EEA" w:rsidRPr="004363E8" w:rsidRDefault="00DA4EEA" w:rsidP="00DA4EEA">
            <w:pPr>
              <w:ind w:left="360"/>
              <w:rPr>
                <w:rFonts w:cs="Arial"/>
              </w:rPr>
            </w:pPr>
          </w:p>
        </w:tc>
      </w:tr>
    </w:tbl>
    <w:p w14:paraId="07DF4848" w14:textId="15C35602" w:rsidR="00B60185" w:rsidRDefault="00B60185" w:rsidP="003B1F3A">
      <w:pPr>
        <w:pStyle w:val="Style22ptBoldCustomColorRGB0174239After6ptLine"/>
      </w:pPr>
    </w:p>
    <w:p w14:paraId="01C7597B" w14:textId="57C0737D" w:rsidR="006204AF" w:rsidRPr="006204AF" w:rsidRDefault="006204AF" w:rsidP="006204AF"/>
    <w:p w14:paraId="0D1B57E9" w14:textId="6D08336C" w:rsidR="006204AF" w:rsidRPr="006204AF" w:rsidRDefault="006204AF" w:rsidP="006204AF"/>
    <w:p w14:paraId="6EA9B5C3" w14:textId="7FAED9AB" w:rsidR="006204AF" w:rsidRPr="006204AF" w:rsidRDefault="006204AF" w:rsidP="006204AF"/>
    <w:p w14:paraId="71E1819C" w14:textId="73362DB0" w:rsidR="006204AF" w:rsidRPr="006204AF" w:rsidRDefault="006204AF" w:rsidP="006204AF"/>
    <w:p w14:paraId="0083A80F" w14:textId="55D3094F" w:rsidR="006204AF" w:rsidRPr="006204AF" w:rsidRDefault="006204AF" w:rsidP="006204AF"/>
    <w:p w14:paraId="1C190EF1" w14:textId="085F006E" w:rsidR="006204AF" w:rsidRPr="006204AF" w:rsidRDefault="006204AF" w:rsidP="006204AF"/>
    <w:p w14:paraId="3FA03D60" w14:textId="015F554F" w:rsidR="006204AF" w:rsidRPr="006204AF" w:rsidRDefault="006204AF" w:rsidP="006204AF"/>
    <w:p w14:paraId="41586B7A" w14:textId="781FEE80" w:rsidR="006204AF" w:rsidRPr="006204AF" w:rsidRDefault="006204AF" w:rsidP="006204AF"/>
    <w:p w14:paraId="7C0D9F3B" w14:textId="31A288A8" w:rsidR="006204AF" w:rsidRPr="006204AF" w:rsidRDefault="006204AF" w:rsidP="006204AF"/>
    <w:p w14:paraId="43615000" w14:textId="0746E7F8" w:rsidR="006204AF" w:rsidRPr="006204AF" w:rsidRDefault="006204AF" w:rsidP="006204AF"/>
    <w:p w14:paraId="463DD203" w14:textId="4CAE8A6A" w:rsidR="006204AF" w:rsidRPr="006204AF" w:rsidRDefault="006204AF" w:rsidP="006204AF"/>
    <w:p w14:paraId="5F00EFBB" w14:textId="41F9B000" w:rsidR="006204AF" w:rsidRPr="006204AF" w:rsidRDefault="006204AF" w:rsidP="006204AF"/>
    <w:p w14:paraId="22E1CC64" w14:textId="4B6ACA61" w:rsidR="006204AF" w:rsidRPr="006204AF" w:rsidRDefault="006204AF" w:rsidP="006204AF"/>
    <w:p w14:paraId="5AE2D1F7" w14:textId="4A9DCBB1" w:rsidR="006204AF" w:rsidRPr="006204AF" w:rsidRDefault="006204AF" w:rsidP="006204AF"/>
    <w:p w14:paraId="229C32C6" w14:textId="5D5497DD" w:rsidR="006204AF" w:rsidRPr="006204AF" w:rsidRDefault="006204AF" w:rsidP="006204AF"/>
    <w:p w14:paraId="1152F37F" w14:textId="36540C6E" w:rsidR="006204AF" w:rsidRPr="006204AF" w:rsidRDefault="006204AF" w:rsidP="006204AF"/>
    <w:p w14:paraId="3B4FFB3B" w14:textId="5E67ED14" w:rsidR="006204AF" w:rsidRPr="00692FAE" w:rsidRDefault="006204AF" w:rsidP="00692FAE">
      <w:pPr>
        <w:tabs>
          <w:tab w:val="left" w:pos="1524"/>
        </w:tabs>
        <w:rPr>
          <w:b/>
          <w:bCs/>
          <w:color w:val="00AEEF"/>
          <w:sz w:val="44"/>
          <w:szCs w:val="20"/>
        </w:rPr>
      </w:pPr>
      <w:r>
        <w:rPr>
          <w:b/>
          <w:bCs/>
          <w:color w:val="00AEEF"/>
          <w:sz w:val="44"/>
          <w:szCs w:val="20"/>
        </w:rPr>
        <w:tab/>
      </w:r>
    </w:p>
    <w:sectPr w:rsidR="006204AF" w:rsidRPr="00692FAE" w:rsidSect="006204AF">
      <w:footerReference w:type="even" r:id="rId8"/>
      <w:footerReference w:type="default" r:id="rId9"/>
      <w:pgSz w:w="11907" w:h="16840" w:code="9"/>
      <w:pgMar w:top="993" w:right="1418" w:bottom="1701" w:left="1418" w:header="851" w:footer="4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9E2F7" w14:textId="77777777" w:rsidR="00447642" w:rsidRDefault="00447642">
      <w:pPr>
        <w:spacing w:after="0" w:line="240" w:lineRule="auto"/>
      </w:pPr>
      <w:r>
        <w:separator/>
      </w:r>
    </w:p>
  </w:endnote>
  <w:endnote w:type="continuationSeparator" w:id="0">
    <w:p w14:paraId="652A5D28" w14:textId="77777777" w:rsidR="00447642" w:rsidRDefault="0044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484D" w14:textId="7707889E" w:rsidR="0035412B" w:rsidRDefault="00AB4C04" w:rsidP="00CF2F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325AC">
      <w:rPr>
        <w:rStyle w:val="PageNumber"/>
      </w:rPr>
      <w:fldChar w:fldCharType="separate"/>
    </w:r>
    <w:r w:rsidR="004325AC">
      <w:rPr>
        <w:rStyle w:val="PageNumber"/>
        <w:noProof/>
      </w:rPr>
      <w:t>2</w:t>
    </w:r>
    <w:r>
      <w:rPr>
        <w:rStyle w:val="PageNumber"/>
      </w:rPr>
      <w:fldChar w:fldCharType="end"/>
    </w:r>
  </w:p>
  <w:p w14:paraId="07DF484E" w14:textId="77777777" w:rsidR="0035412B" w:rsidRDefault="00000000" w:rsidP="00A337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8CE24" w14:textId="713E2DFF" w:rsidR="004325AC" w:rsidRPr="00940B4B" w:rsidRDefault="00AB4C04" w:rsidP="00CA017C">
    <w:pPr>
      <w:rPr>
        <w:rFonts w:cs="Arial"/>
        <w:b/>
      </w:rPr>
    </w:pPr>
    <w:r w:rsidRPr="00FC70BD">
      <w:rPr>
        <w:rFonts w:cs="Arial"/>
      </w:rPr>
      <w:t xml:space="preserve">Age </w:t>
    </w:r>
    <w:r>
      <w:rPr>
        <w:rFonts w:cs="Arial"/>
      </w:rPr>
      <w:t>UK</w:t>
    </w:r>
    <w:r w:rsidR="006204AF">
      <w:rPr>
        <w:rFonts w:cs="Arial"/>
      </w:rPr>
      <w:t xml:space="preserve"> Tunbridge Wells</w:t>
    </w:r>
    <w:r>
      <w:rPr>
        <w:rFonts w:cs="Arial"/>
      </w:rPr>
      <w:t xml:space="preserve"> Job </w:t>
    </w:r>
    <w:r w:rsidR="00CD6581">
      <w:rPr>
        <w:rFonts w:cs="Arial"/>
      </w:rPr>
      <w:t>Description</w:t>
    </w:r>
    <w:r w:rsidRPr="00FC70BD">
      <w:rPr>
        <w:rFonts w:cs="Arial"/>
      </w:rPr>
      <w:t xml:space="preserve"> </w:t>
    </w:r>
    <w:r w:rsidRPr="00FC70BD">
      <w:rPr>
        <w:rStyle w:val="Strong"/>
        <w:rFonts w:cs="Arial"/>
        <w:b w:val="0"/>
        <w:color w:val="999999"/>
        <w:lang w:val="en-GB"/>
      </w:rPr>
      <w:t>–</w:t>
    </w:r>
    <w:r w:rsidRPr="00FC70BD">
      <w:rPr>
        <w:rFonts w:cs="Arial"/>
      </w:rPr>
      <w:t xml:space="preserve"> </w:t>
    </w:r>
    <w:r w:rsidR="004325AC">
      <w:rPr>
        <w:rFonts w:cs="Arial"/>
        <w:b/>
        <w:bCs/>
      </w:rPr>
      <w:t xml:space="preserve">Dementia </w:t>
    </w:r>
    <w:r w:rsidR="00251F43">
      <w:rPr>
        <w:rFonts w:cs="Arial"/>
        <w:b/>
      </w:rPr>
      <w:t xml:space="preserve">Care Support Worker </w:t>
    </w:r>
  </w:p>
  <w:p w14:paraId="07DF4850" w14:textId="77777777" w:rsidR="00A66C15" w:rsidRDefault="00000000" w:rsidP="00E17CD0">
    <w:pPr>
      <w:rPr>
        <w:rFonts w:cs="Arial"/>
      </w:rPr>
    </w:pPr>
  </w:p>
  <w:p w14:paraId="07DF4851" w14:textId="77777777" w:rsidR="0035412B" w:rsidRPr="00257035" w:rsidRDefault="00AB4C04" w:rsidP="00E17CD0">
    <w:r>
      <w:rPr>
        <w:rFonts w:cs="Arial"/>
      </w:rPr>
      <w:tab/>
    </w:r>
    <w:r>
      <w:rPr>
        <w:rFonts w:cs="Arial"/>
      </w:rPr>
      <w:tab/>
    </w:r>
    <w:r>
      <w:rPr>
        <w:rFonts w:cs="Arial"/>
      </w:rPr>
      <w:tab/>
    </w:r>
    <w:r>
      <w:tab/>
    </w:r>
    <w:r>
      <w:tab/>
    </w:r>
    <w:r>
      <w:rPr>
        <w:rStyle w:val="PageNumber"/>
      </w:rPr>
      <w:fldChar w:fldCharType="begin"/>
    </w:r>
    <w:r>
      <w:rPr>
        <w:rStyle w:val="PageNumber"/>
      </w:rPr>
      <w:instrText xml:space="preserve"> PAGE </w:instrText>
    </w:r>
    <w:r>
      <w:rPr>
        <w:rStyle w:val="PageNumber"/>
      </w:rPr>
      <w:fldChar w:fldCharType="separate"/>
    </w:r>
    <w:r w:rsidR="004924D7">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6C27" w14:textId="77777777" w:rsidR="00447642" w:rsidRDefault="00447642">
      <w:pPr>
        <w:spacing w:after="0" w:line="240" w:lineRule="auto"/>
      </w:pPr>
      <w:r>
        <w:separator/>
      </w:r>
    </w:p>
  </w:footnote>
  <w:footnote w:type="continuationSeparator" w:id="0">
    <w:p w14:paraId="26064694" w14:textId="77777777" w:rsidR="00447642" w:rsidRDefault="00447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1827"/>
    <w:multiLevelType w:val="hybridMultilevel"/>
    <w:tmpl w:val="7ABA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621DB"/>
    <w:multiLevelType w:val="hybridMultilevel"/>
    <w:tmpl w:val="2F78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61ECD"/>
    <w:multiLevelType w:val="multilevel"/>
    <w:tmpl w:val="8AD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8610E"/>
    <w:multiLevelType w:val="hybridMultilevel"/>
    <w:tmpl w:val="3348C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C402D8"/>
    <w:multiLevelType w:val="multilevel"/>
    <w:tmpl w:val="813E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687C"/>
    <w:multiLevelType w:val="hybridMultilevel"/>
    <w:tmpl w:val="52DE94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1E1A51"/>
    <w:multiLevelType w:val="hybridMultilevel"/>
    <w:tmpl w:val="AE3A5D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034CA5"/>
    <w:multiLevelType w:val="hybridMultilevel"/>
    <w:tmpl w:val="3F6C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A837EB"/>
    <w:multiLevelType w:val="hybridMultilevel"/>
    <w:tmpl w:val="C3A2A6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F0ABD"/>
    <w:multiLevelType w:val="multilevel"/>
    <w:tmpl w:val="43125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B8431E"/>
    <w:multiLevelType w:val="hybridMultilevel"/>
    <w:tmpl w:val="3A565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864030">
    <w:abstractNumId w:val="7"/>
  </w:num>
  <w:num w:numId="2" w16cid:durableId="2095128045">
    <w:abstractNumId w:val="1"/>
  </w:num>
  <w:num w:numId="3" w16cid:durableId="886182397">
    <w:abstractNumId w:val="3"/>
  </w:num>
  <w:num w:numId="4" w16cid:durableId="1237278658">
    <w:abstractNumId w:val="8"/>
  </w:num>
  <w:num w:numId="5" w16cid:durableId="2026207189">
    <w:abstractNumId w:val="6"/>
  </w:num>
  <w:num w:numId="6" w16cid:durableId="986469386">
    <w:abstractNumId w:val="10"/>
  </w:num>
  <w:num w:numId="7" w16cid:durableId="451288100">
    <w:abstractNumId w:val="5"/>
  </w:num>
  <w:num w:numId="8" w16cid:durableId="1051684682">
    <w:abstractNumId w:val="0"/>
  </w:num>
  <w:num w:numId="9" w16cid:durableId="799417498">
    <w:abstractNumId w:val="4"/>
  </w:num>
  <w:num w:numId="10" w16cid:durableId="1458450558">
    <w:abstractNumId w:val="2"/>
  </w:num>
  <w:num w:numId="11" w16cid:durableId="21217589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C04"/>
    <w:rsid w:val="00002120"/>
    <w:rsid w:val="00014C4E"/>
    <w:rsid w:val="0003346F"/>
    <w:rsid w:val="000524BB"/>
    <w:rsid w:val="00064808"/>
    <w:rsid w:val="00074C89"/>
    <w:rsid w:val="000A0014"/>
    <w:rsid w:val="000A2201"/>
    <w:rsid w:val="000A50D9"/>
    <w:rsid w:val="000A540D"/>
    <w:rsid w:val="000B790D"/>
    <w:rsid w:val="000C2576"/>
    <w:rsid w:val="000C3435"/>
    <w:rsid w:val="000D2358"/>
    <w:rsid w:val="001023A4"/>
    <w:rsid w:val="00123142"/>
    <w:rsid w:val="00125111"/>
    <w:rsid w:val="001516CE"/>
    <w:rsid w:val="001640B1"/>
    <w:rsid w:val="00180F57"/>
    <w:rsid w:val="00183379"/>
    <w:rsid w:val="00184D10"/>
    <w:rsid w:val="00191AD2"/>
    <w:rsid w:val="001A49E8"/>
    <w:rsid w:val="001A57A9"/>
    <w:rsid w:val="001B351F"/>
    <w:rsid w:val="001F071C"/>
    <w:rsid w:val="001F3AC7"/>
    <w:rsid w:val="001F4C30"/>
    <w:rsid w:val="002067C2"/>
    <w:rsid w:val="002156B3"/>
    <w:rsid w:val="00223D98"/>
    <w:rsid w:val="00235795"/>
    <w:rsid w:val="002404D2"/>
    <w:rsid w:val="00243B01"/>
    <w:rsid w:val="00247C16"/>
    <w:rsid w:val="00251F43"/>
    <w:rsid w:val="00254AD3"/>
    <w:rsid w:val="002812C9"/>
    <w:rsid w:val="002A429C"/>
    <w:rsid w:val="002B0E5C"/>
    <w:rsid w:val="002B5690"/>
    <w:rsid w:val="002B5F3F"/>
    <w:rsid w:val="002B61BB"/>
    <w:rsid w:val="002B7472"/>
    <w:rsid w:val="002D5016"/>
    <w:rsid w:val="002F29E2"/>
    <w:rsid w:val="002F3D9B"/>
    <w:rsid w:val="0032146F"/>
    <w:rsid w:val="003419A2"/>
    <w:rsid w:val="00341B0D"/>
    <w:rsid w:val="00355A6B"/>
    <w:rsid w:val="00381628"/>
    <w:rsid w:val="00394A78"/>
    <w:rsid w:val="003B07B4"/>
    <w:rsid w:val="003B1F3A"/>
    <w:rsid w:val="003B253F"/>
    <w:rsid w:val="003B5F46"/>
    <w:rsid w:val="003C6082"/>
    <w:rsid w:val="003D02C8"/>
    <w:rsid w:val="003D4718"/>
    <w:rsid w:val="003D5F7B"/>
    <w:rsid w:val="003E5114"/>
    <w:rsid w:val="003E6FE0"/>
    <w:rsid w:val="003F293C"/>
    <w:rsid w:val="003F4C43"/>
    <w:rsid w:val="004231D0"/>
    <w:rsid w:val="004325AC"/>
    <w:rsid w:val="004363E8"/>
    <w:rsid w:val="004438F4"/>
    <w:rsid w:val="00447642"/>
    <w:rsid w:val="00454BD5"/>
    <w:rsid w:val="00474B93"/>
    <w:rsid w:val="004924D7"/>
    <w:rsid w:val="004B4560"/>
    <w:rsid w:val="004D53BE"/>
    <w:rsid w:val="004E41BD"/>
    <w:rsid w:val="004F2D5F"/>
    <w:rsid w:val="004F52A8"/>
    <w:rsid w:val="004F62AC"/>
    <w:rsid w:val="00513307"/>
    <w:rsid w:val="005225B2"/>
    <w:rsid w:val="0052542A"/>
    <w:rsid w:val="005256BD"/>
    <w:rsid w:val="00534EA4"/>
    <w:rsid w:val="00535303"/>
    <w:rsid w:val="0054175A"/>
    <w:rsid w:val="00562A75"/>
    <w:rsid w:val="00567A4B"/>
    <w:rsid w:val="00567E3F"/>
    <w:rsid w:val="005729D2"/>
    <w:rsid w:val="00575FD0"/>
    <w:rsid w:val="00586AF5"/>
    <w:rsid w:val="00591427"/>
    <w:rsid w:val="005B4147"/>
    <w:rsid w:val="005C3C4C"/>
    <w:rsid w:val="005D0723"/>
    <w:rsid w:val="005F1520"/>
    <w:rsid w:val="005F7409"/>
    <w:rsid w:val="00602254"/>
    <w:rsid w:val="0060431C"/>
    <w:rsid w:val="00606347"/>
    <w:rsid w:val="006204AF"/>
    <w:rsid w:val="006242D4"/>
    <w:rsid w:val="00631542"/>
    <w:rsid w:val="00632300"/>
    <w:rsid w:val="00640353"/>
    <w:rsid w:val="00653E40"/>
    <w:rsid w:val="006719DD"/>
    <w:rsid w:val="00673D4A"/>
    <w:rsid w:val="0067758E"/>
    <w:rsid w:val="00686C31"/>
    <w:rsid w:val="00691B0C"/>
    <w:rsid w:val="00692FAE"/>
    <w:rsid w:val="006B07DF"/>
    <w:rsid w:val="006C5410"/>
    <w:rsid w:val="006D2537"/>
    <w:rsid w:val="006D5E78"/>
    <w:rsid w:val="006E3ED2"/>
    <w:rsid w:val="006F3650"/>
    <w:rsid w:val="006F779D"/>
    <w:rsid w:val="00701E0B"/>
    <w:rsid w:val="00704EB7"/>
    <w:rsid w:val="00720D81"/>
    <w:rsid w:val="00731D02"/>
    <w:rsid w:val="00744DFD"/>
    <w:rsid w:val="007633C5"/>
    <w:rsid w:val="00797149"/>
    <w:rsid w:val="007A7DEE"/>
    <w:rsid w:val="007B7D42"/>
    <w:rsid w:val="007C0A3D"/>
    <w:rsid w:val="007D03D4"/>
    <w:rsid w:val="007D6C4F"/>
    <w:rsid w:val="007E196A"/>
    <w:rsid w:val="00805034"/>
    <w:rsid w:val="008276F7"/>
    <w:rsid w:val="00872A1A"/>
    <w:rsid w:val="00880000"/>
    <w:rsid w:val="008833CE"/>
    <w:rsid w:val="0088487F"/>
    <w:rsid w:val="008A449F"/>
    <w:rsid w:val="008B041E"/>
    <w:rsid w:val="008C1112"/>
    <w:rsid w:val="008C385F"/>
    <w:rsid w:val="008E2D30"/>
    <w:rsid w:val="008E4765"/>
    <w:rsid w:val="008F3CCB"/>
    <w:rsid w:val="00916663"/>
    <w:rsid w:val="00917307"/>
    <w:rsid w:val="00922D98"/>
    <w:rsid w:val="00943B29"/>
    <w:rsid w:val="00955801"/>
    <w:rsid w:val="009651D5"/>
    <w:rsid w:val="00965E68"/>
    <w:rsid w:val="00966EC8"/>
    <w:rsid w:val="0097647B"/>
    <w:rsid w:val="00985FA3"/>
    <w:rsid w:val="009939C9"/>
    <w:rsid w:val="00995E3C"/>
    <w:rsid w:val="009D7FDE"/>
    <w:rsid w:val="009E2C0D"/>
    <w:rsid w:val="009E65D2"/>
    <w:rsid w:val="00A040A0"/>
    <w:rsid w:val="00A1620C"/>
    <w:rsid w:val="00A204FE"/>
    <w:rsid w:val="00A60DDD"/>
    <w:rsid w:val="00A62239"/>
    <w:rsid w:val="00A80E83"/>
    <w:rsid w:val="00A91FBA"/>
    <w:rsid w:val="00AA1256"/>
    <w:rsid w:val="00AA3D37"/>
    <w:rsid w:val="00AA6D43"/>
    <w:rsid w:val="00AB4C04"/>
    <w:rsid w:val="00AC5F91"/>
    <w:rsid w:val="00AD4212"/>
    <w:rsid w:val="00AE2DC9"/>
    <w:rsid w:val="00AF3561"/>
    <w:rsid w:val="00B01262"/>
    <w:rsid w:val="00B16950"/>
    <w:rsid w:val="00B22407"/>
    <w:rsid w:val="00B31B34"/>
    <w:rsid w:val="00B37591"/>
    <w:rsid w:val="00B4251D"/>
    <w:rsid w:val="00B43805"/>
    <w:rsid w:val="00B60185"/>
    <w:rsid w:val="00B65D4A"/>
    <w:rsid w:val="00B76831"/>
    <w:rsid w:val="00B83510"/>
    <w:rsid w:val="00B9266F"/>
    <w:rsid w:val="00B95801"/>
    <w:rsid w:val="00BB5641"/>
    <w:rsid w:val="00BB618D"/>
    <w:rsid w:val="00BB68BE"/>
    <w:rsid w:val="00BD5270"/>
    <w:rsid w:val="00BD54AA"/>
    <w:rsid w:val="00BF1118"/>
    <w:rsid w:val="00C04848"/>
    <w:rsid w:val="00C2326B"/>
    <w:rsid w:val="00C2531F"/>
    <w:rsid w:val="00C42702"/>
    <w:rsid w:val="00C50539"/>
    <w:rsid w:val="00C57D97"/>
    <w:rsid w:val="00C62AB3"/>
    <w:rsid w:val="00C70B95"/>
    <w:rsid w:val="00C804DB"/>
    <w:rsid w:val="00C8085D"/>
    <w:rsid w:val="00C86FBD"/>
    <w:rsid w:val="00CD0276"/>
    <w:rsid w:val="00CD6581"/>
    <w:rsid w:val="00CF42B2"/>
    <w:rsid w:val="00D0257C"/>
    <w:rsid w:val="00D04386"/>
    <w:rsid w:val="00D13CAD"/>
    <w:rsid w:val="00D14070"/>
    <w:rsid w:val="00D31245"/>
    <w:rsid w:val="00D40D0D"/>
    <w:rsid w:val="00D46FC5"/>
    <w:rsid w:val="00D6100D"/>
    <w:rsid w:val="00D7282A"/>
    <w:rsid w:val="00D841D9"/>
    <w:rsid w:val="00D8444F"/>
    <w:rsid w:val="00DA4EEA"/>
    <w:rsid w:val="00DA59A9"/>
    <w:rsid w:val="00DA6DDD"/>
    <w:rsid w:val="00DB4CD1"/>
    <w:rsid w:val="00DB691F"/>
    <w:rsid w:val="00DC3374"/>
    <w:rsid w:val="00DF3854"/>
    <w:rsid w:val="00E201A4"/>
    <w:rsid w:val="00E2519F"/>
    <w:rsid w:val="00E25A86"/>
    <w:rsid w:val="00E51234"/>
    <w:rsid w:val="00E66750"/>
    <w:rsid w:val="00EB46D0"/>
    <w:rsid w:val="00ED1157"/>
    <w:rsid w:val="00ED1852"/>
    <w:rsid w:val="00EE1B19"/>
    <w:rsid w:val="00EF3BB7"/>
    <w:rsid w:val="00F10AF4"/>
    <w:rsid w:val="00F13CCD"/>
    <w:rsid w:val="00F3332C"/>
    <w:rsid w:val="00F463A6"/>
    <w:rsid w:val="00F66E1B"/>
    <w:rsid w:val="00F7112F"/>
    <w:rsid w:val="00F735E4"/>
    <w:rsid w:val="00F7423F"/>
    <w:rsid w:val="00F86339"/>
    <w:rsid w:val="00F9332B"/>
    <w:rsid w:val="00F96694"/>
    <w:rsid w:val="00F97FEE"/>
    <w:rsid w:val="00FC48DD"/>
    <w:rsid w:val="00FE4979"/>
    <w:rsid w:val="00FE4E3C"/>
    <w:rsid w:val="00FF69B2"/>
    <w:rsid w:val="00FF6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47E5"/>
  <w15:chartTrackingRefBased/>
  <w15:docId w15:val="{327F11C7-9208-4111-B133-D3AF9498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04"/>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4C04"/>
    <w:pPr>
      <w:tabs>
        <w:tab w:val="center" w:pos="4153"/>
        <w:tab w:val="right" w:pos="8306"/>
      </w:tabs>
    </w:pPr>
  </w:style>
  <w:style w:type="character" w:customStyle="1" w:styleId="FooterChar">
    <w:name w:val="Footer Char"/>
    <w:basedOn w:val="DefaultParagraphFont"/>
    <w:link w:val="Footer"/>
    <w:rsid w:val="00AB4C04"/>
    <w:rPr>
      <w:rFonts w:ascii="Arial" w:eastAsia="Times New Roman" w:hAnsi="Arial" w:cs="Times New Roman"/>
      <w:sz w:val="24"/>
      <w:szCs w:val="24"/>
      <w:lang w:val="en-US"/>
    </w:rPr>
  </w:style>
  <w:style w:type="character" w:styleId="PageNumber">
    <w:name w:val="page number"/>
    <w:rsid w:val="00AB4C04"/>
    <w:rPr>
      <w:rFonts w:cs="Times New Roman"/>
    </w:rPr>
  </w:style>
  <w:style w:type="character" w:styleId="Strong">
    <w:name w:val="Strong"/>
    <w:qFormat/>
    <w:rsid w:val="00AB4C04"/>
    <w:rPr>
      <w:rFonts w:cs="Times New Roman"/>
      <w:b/>
      <w:bCs/>
    </w:rPr>
  </w:style>
  <w:style w:type="paragraph" w:styleId="PlainText">
    <w:name w:val="Plain Text"/>
    <w:basedOn w:val="Normal"/>
    <w:link w:val="PlainTextChar"/>
    <w:rsid w:val="00AB4C04"/>
    <w:rPr>
      <w:rFonts w:ascii="Courier New" w:hAnsi="Courier New" w:cs="Courier New"/>
      <w:sz w:val="20"/>
      <w:szCs w:val="20"/>
      <w:lang w:val="en-GB"/>
    </w:rPr>
  </w:style>
  <w:style w:type="character" w:customStyle="1" w:styleId="PlainTextChar">
    <w:name w:val="Plain Text Char"/>
    <w:basedOn w:val="DefaultParagraphFont"/>
    <w:link w:val="PlainText"/>
    <w:rsid w:val="00AB4C04"/>
    <w:rPr>
      <w:rFonts w:ascii="Courier New" w:eastAsia="Times New Roman" w:hAnsi="Courier New" w:cs="Courier New"/>
      <w:sz w:val="20"/>
      <w:szCs w:val="20"/>
    </w:rPr>
  </w:style>
  <w:style w:type="paragraph" w:customStyle="1" w:styleId="Style22ptBoldCustomColorRGB0174239After6ptLine">
    <w:name w:val="Style 22 pt Bold Custom Color(RGB(0174239)) After:  6 pt Line..."/>
    <w:basedOn w:val="Normal"/>
    <w:autoRedefine/>
    <w:rsid w:val="00AB4C04"/>
    <w:pPr>
      <w:spacing w:before="120" w:after="240" w:line="240" w:lineRule="auto"/>
    </w:pPr>
    <w:rPr>
      <w:b/>
      <w:bCs/>
      <w:color w:val="00AEEF"/>
      <w:sz w:val="44"/>
      <w:szCs w:val="20"/>
    </w:rPr>
  </w:style>
  <w:style w:type="paragraph" w:styleId="ListParagraph">
    <w:name w:val="List Paragraph"/>
    <w:basedOn w:val="Normal"/>
    <w:uiPriority w:val="34"/>
    <w:qFormat/>
    <w:rsid w:val="00AB4C04"/>
    <w:pPr>
      <w:spacing w:after="0" w:line="240" w:lineRule="auto"/>
      <w:ind w:left="720"/>
    </w:pPr>
    <w:rPr>
      <w:rFonts w:ascii="Times New Roman" w:hAnsi="Times New Roman"/>
      <w:szCs w:val="20"/>
      <w:lang w:val="en-GB"/>
    </w:rPr>
  </w:style>
  <w:style w:type="paragraph" w:styleId="Header">
    <w:name w:val="header"/>
    <w:basedOn w:val="Normal"/>
    <w:link w:val="HeaderChar"/>
    <w:uiPriority w:val="99"/>
    <w:unhideWhenUsed/>
    <w:rsid w:val="00B425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51D"/>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2D5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016"/>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2D5016"/>
    <w:rPr>
      <w:sz w:val="16"/>
      <w:szCs w:val="16"/>
    </w:rPr>
  </w:style>
  <w:style w:type="paragraph" w:styleId="CommentText">
    <w:name w:val="annotation text"/>
    <w:basedOn w:val="Normal"/>
    <w:link w:val="CommentTextChar"/>
    <w:uiPriority w:val="99"/>
    <w:semiHidden/>
    <w:unhideWhenUsed/>
    <w:rsid w:val="002D5016"/>
    <w:pPr>
      <w:spacing w:line="240" w:lineRule="auto"/>
    </w:pPr>
    <w:rPr>
      <w:sz w:val="20"/>
      <w:szCs w:val="20"/>
    </w:rPr>
  </w:style>
  <w:style w:type="character" w:customStyle="1" w:styleId="CommentTextChar">
    <w:name w:val="Comment Text Char"/>
    <w:basedOn w:val="DefaultParagraphFont"/>
    <w:link w:val="CommentText"/>
    <w:uiPriority w:val="99"/>
    <w:semiHidden/>
    <w:rsid w:val="002D5016"/>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D5016"/>
    <w:rPr>
      <w:b/>
      <w:bCs/>
    </w:rPr>
  </w:style>
  <w:style w:type="character" w:customStyle="1" w:styleId="CommentSubjectChar">
    <w:name w:val="Comment Subject Char"/>
    <w:basedOn w:val="CommentTextChar"/>
    <w:link w:val="CommentSubject"/>
    <w:uiPriority w:val="99"/>
    <w:semiHidden/>
    <w:rsid w:val="002D5016"/>
    <w:rPr>
      <w:rFonts w:ascii="Arial" w:eastAsia="Times New Roman" w:hAnsi="Arial" w:cs="Times New Roman"/>
      <w:b/>
      <w:bCs/>
      <w:sz w:val="20"/>
      <w:szCs w:val="20"/>
      <w:lang w:val="en-US"/>
    </w:rPr>
  </w:style>
  <w:style w:type="paragraph" w:styleId="NormalWeb">
    <w:name w:val="Normal (Web)"/>
    <w:basedOn w:val="Normal"/>
    <w:uiPriority w:val="99"/>
    <w:semiHidden/>
    <w:unhideWhenUsed/>
    <w:rsid w:val="00797149"/>
    <w:pPr>
      <w:spacing w:before="100" w:beforeAutospacing="1" w:after="100" w:afterAutospacing="1" w:line="240" w:lineRule="auto"/>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0022">
      <w:bodyDiv w:val="1"/>
      <w:marLeft w:val="0"/>
      <w:marRight w:val="0"/>
      <w:marTop w:val="0"/>
      <w:marBottom w:val="0"/>
      <w:divBdr>
        <w:top w:val="none" w:sz="0" w:space="0" w:color="auto"/>
        <w:left w:val="none" w:sz="0" w:space="0" w:color="auto"/>
        <w:bottom w:val="none" w:sz="0" w:space="0" w:color="auto"/>
        <w:right w:val="none" w:sz="0" w:space="0" w:color="auto"/>
      </w:divBdr>
    </w:div>
    <w:div w:id="23285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0DA6-5BF6-45A5-BEEE-8D490F4F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Doherty</dc:creator>
  <cp:keywords/>
  <dc:description/>
  <cp:lastModifiedBy>diane white</cp:lastModifiedBy>
  <cp:revision>21</cp:revision>
  <cp:lastPrinted>2018-06-06T09:02:00Z</cp:lastPrinted>
  <dcterms:created xsi:type="dcterms:W3CDTF">2022-08-02T11:33:00Z</dcterms:created>
  <dcterms:modified xsi:type="dcterms:W3CDTF">2022-08-02T11:58:00Z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fcd8fe-348f-4831-8187-15e26ce8d265_Enabled">
    <vt:lpwstr>True</vt:lpwstr>
  </property>
  <property fmtid="{D5CDD505-2E9C-101B-9397-08002B2CF9AE}" pid="3" name="MSIP_Label_17fcd8fe-348f-4831-8187-15e26ce8d265_SiteId">
    <vt:lpwstr>143e1d48-8816-47bc-83de-7c3dac270e2f</vt:lpwstr>
  </property>
  <property fmtid="{D5CDD505-2E9C-101B-9397-08002B2CF9AE}" pid="4" name="MSIP_Label_17fcd8fe-348f-4831-8187-15e26ce8d265_Owner">
    <vt:lpwstr>Paul.Treloar@ageuk.org.uk</vt:lpwstr>
  </property>
  <property fmtid="{D5CDD505-2E9C-101B-9397-08002B2CF9AE}" pid="5" name="MSIP_Label_17fcd8fe-348f-4831-8187-15e26ce8d265_SetDate">
    <vt:lpwstr>2020-05-05T15:36:37.2966927Z</vt:lpwstr>
  </property>
  <property fmtid="{D5CDD505-2E9C-101B-9397-08002B2CF9AE}" pid="6" name="MSIP_Label_17fcd8fe-348f-4831-8187-15e26ce8d265_Name">
    <vt:lpwstr>PROTECT</vt:lpwstr>
  </property>
  <property fmtid="{D5CDD505-2E9C-101B-9397-08002B2CF9AE}" pid="7" name="MSIP_Label_17fcd8fe-348f-4831-8187-15e26ce8d265_Application">
    <vt:lpwstr>Microsoft Azure Information Protection</vt:lpwstr>
  </property>
  <property fmtid="{D5CDD505-2E9C-101B-9397-08002B2CF9AE}" pid="8" name="MSIP_Label_17fcd8fe-348f-4831-8187-15e26ce8d265_ActionId">
    <vt:lpwstr>f73b07e3-8016-4348-bf83-d6f68eb2ab7f</vt:lpwstr>
  </property>
  <property fmtid="{D5CDD505-2E9C-101B-9397-08002B2CF9AE}" pid="9" name="MSIP_Label_17fcd8fe-348f-4831-8187-15e26ce8d265_Extended_MSFT_Method">
    <vt:lpwstr>Automatic</vt:lpwstr>
  </property>
  <property fmtid="{D5CDD505-2E9C-101B-9397-08002B2CF9AE}" pid="10" name="Sensitivity">
    <vt:lpwstr>PROTECT</vt:lpwstr>
  </property>
</Properties>
</file>