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8A2" w:rsidRDefault="00CA48A2" w:rsidP="00CA48A2">
      <w:pPr>
        <w:rPr>
          <w:b/>
          <w:color w:val="244061" w:themeColor="accent1" w:themeShade="80"/>
          <w:sz w:val="40"/>
          <w:u w:val="single"/>
        </w:rPr>
      </w:pPr>
      <w:r>
        <w:rPr>
          <w:noProof/>
          <w:lang w:eastAsia="en-GB"/>
        </w:rPr>
        <w:drawing>
          <wp:inline distT="0" distB="0" distL="0" distR="0" wp14:anchorId="4094D642" wp14:editId="28EC7646">
            <wp:extent cx="2036873" cy="849600"/>
            <wp:effectExtent l="0" t="0" r="1905" b="825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6651" cy="849508"/>
                    </a:xfrm>
                    <a:prstGeom prst="rect">
                      <a:avLst/>
                    </a:prstGeom>
                    <a:noFill/>
                    <a:ln>
                      <a:noFill/>
                    </a:ln>
                  </pic:spPr>
                </pic:pic>
              </a:graphicData>
            </a:graphic>
          </wp:inline>
        </w:drawing>
      </w:r>
      <w:r w:rsidRPr="00996615">
        <w:rPr>
          <w:b/>
          <w:color w:val="244061" w:themeColor="accent1" w:themeShade="80"/>
          <w:sz w:val="40"/>
          <w:u w:val="single"/>
        </w:rPr>
        <w:t xml:space="preserve"> Volunteer Role Descriptions:</w:t>
      </w:r>
    </w:p>
    <w:p w:rsidR="0010726F" w:rsidRPr="0010726F" w:rsidRDefault="0010726F" w:rsidP="0010726F">
      <w:pPr>
        <w:jc w:val="center"/>
        <w:rPr>
          <w:b/>
          <w:color w:val="244061" w:themeColor="accent1" w:themeShade="80"/>
          <w:sz w:val="36"/>
          <w:u w:val="single"/>
        </w:rPr>
      </w:pPr>
      <w:r w:rsidRPr="0010726F">
        <w:rPr>
          <w:b/>
          <w:color w:val="244061" w:themeColor="accent1" w:themeShade="80"/>
          <w:sz w:val="36"/>
          <w:u w:val="single"/>
        </w:rPr>
        <w:t>Advisor</w:t>
      </w:r>
    </w:p>
    <w:p w:rsidR="0010726F" w:rsidRPr="0010726F" w:rsidRDefault="0010726F" w:rsidP="0010726F">
      <w:pPr>
        <w:pStyle w:val="Heading4"/>
        <w:rPr>
          <w:rFonts w:ascii="Helvetica" w:hAnsi="Helvetica" w:cs="Helvetica"/>
          <w:color w:val="002060"/>
        </w:rPr>
      </w:pPr>
      <w:r w:rsidRPr="0010726F">
        <w:rPr>
          <w:color w:val="002060"/>
        </w:rPr>
        <w:t>Introduction</w:t>
      </w:r>
    </w:p>
    <w:p w:rsidR="0010726F" w:rsidRDefault="0010726F" w:rsidP="0010726F">
      <w:pPr>
        <w:rPr>
          <w:rFonts w:ascii="Helvetica" w:hAnsi="Helvetica" w:cs="Helvetica"/>
        </w:rPr>
      </w:pPr>
      <w:r>
        <w:t>Age UK West Sussex Information and Advice (I&amp;A) service provides information and advice to older people on matters such as welfare benefits, health and social care, housing and local services. The team is based in Littlehampton and is made up of an</w:t>
      </w:r>
      <w:r w:rsidRPr="0010726F">
        <w:rPr>
          <w:iCs/>
        </w:rPr>
        <w:t xml:space="preserve"> I+A manager, </w:t>
      </w:r>
      <w:r>
        <w:rPr>
          <w:iCs/>
        </w:rPr>
        <w:t xml:space="preserve">7 </w:t>
      </w:r>
      <w:r w:rsidRPr="0010726F">
        <w:rPr>
          <w:iCs/>
        </w:rPr>
        <w:t>x</w:t>
      </w:r>
      <w:r>
        <w:rPr>
          <w:iCs/>
        </w:rPr>
        <w:t xml:space="preserve"> advisers and </w:t>
      </w:r>
      <w:r>
        <w:rPr>
          <w:iCs/>
        </w:rPr>
        <w:br/>
        <w:t>2 x I&amp;A volunteers</w:t>
      </w:r>
      <w:r>
        <w:rPr>
          <w:i/>
          <w:iCs/>
        </w:rPr>
        <w:t>.</w:t>
      </w:r>
      <w:r>
        <w:t xml:space="preserve"> The service is delivered from the office in Littlehampton between 10.00am – 2.00pm, and appointments in clients’ homes where necessary.</w:t>
      </w:r>
    </w:p>
    <w:p w:rsidR="0010726F" w:rsidRDefault="0010726F" w:rsidP="0010726F">
      <w:pPr>
        <w:rPr>
          <w:rFonts w:ascii="Helvetica" w:hAnsi="Helvetica" w:cs="Helvetica"/>
        </w:rPr>
      </w:pPr>
      <w:r>
        <w:t>This role involves assisting clients across a wide range of enquiry areas, including benefits and debt, employment, housing, community care, family and personal matters, and consumer problems. It is an interesting and varied role as the volunteer will be helping to provide information and advice to individual older people and their carers. </w:t>
      </w:r>
    </w:p>
    <w:p w:rsidR="0010726F" w:rsidRPr="0010726F" w:rsidRDefault="0010726F" w:rsidP="0010726F">
      <w:pPr>
        <w:pStyle w:val="Heading4"/>
        <w:rPr>
          <w:rFonts w:ascii="Helvetica" w:hAnsi="Helvetica" w:cs="Helvetica"/>
          <w:color w:val="002060"/>
        </w:rPr>
      </w:pPr>
      <w:r w:rsidRPr="0010726F">
        <w:rPr>
          <w:color w:val="002060"/>
        </w:rPr>
        <w:t>Time involved</w:t>
      </w:r>
    </w:p>
    <w:p w:rsidR="0010726F" w:rsidRDefault="0010726F" w:rsidP="0010726F">
      <w:pPr>
        <w:rPr>
          <w:rFonts w:ascii="Helvetica" w:hAnsi="Helvetica" w:cs="Helvetica"/>
        </w:rPr>
      </w:pPr>
      <w:r>
        <w:t>This role involves taking part in training provided by Age UK West Sussex</w:t>
      </w:r>
      <w:r>
        <w:rPr>
          <w:i/>
        </w:rPr>
        <w:t>.</w:t>
      </w:r>
      <w:r>
        <w:t xml:space="preserve"> To make best use of our resources, help our clients benefit as much as possible, and enable the volunteer to develop their skills and knowledge, the role is ideally suited to people who are able to make a commitment of between 6-12 months.</w:t>
      </w:r>
    </w:p>
    <w:p w:rsidR="0010726F" w:rsidRDefault="0010726F" w:rsidP="0010726F">
      <w:pPr>
        <w:pStyle w:val="Heading4"/>
        <w:rPr>
          <w:color w:val="002060"/>
        </w:rPr>
      </w:pPr>
      <w:r w:rsidRPr="0010726F">
        <w:rPr>
          <w:color w:val="002060"/>
        </w:rPr>
        <w:t xml:space="preserve">Responsible to: </w:t>
      </w:r>
      <w:r>
        <w:rPr>
          <w:color w:val="002060"/>
        </w:rPr>
        <w:t xml:space="preserve">Fiona May - </w:t>
      </w:r>
      <w:r w:rsidRPr="0010726F">
        <w:rPr>
          <w:color w:val="002060"/>
        </w:rPr>
        <w:t>I&amp;A manager</w:t>
      </w:r>
    </w:p>
    <w:p w:rsidR="0010726F" w:rsidRPr="0010726F" w:rsidRDefault="0010726F" w:rsidP="0010726F">
      <w:pPr>
        <w:rPr>
          <w:b/>
          <w:color w:val="002060"/>
          <w:sz w:val="23"/>
          <w:szCs w:val="23"/>
          <w:lang w:val="en-US"/>
        </w:rPr>
      </w:pPr>
      <w:r w:rsidRPr="0010726F">
        <w:rPr>
          <w:b/>
          <w:color w:val="002060"/>
          <w:sz w:val="23"/>
          <w:szCs w:val="23"/>
          <w:lang w:val="en-US"/>
        </w:rPr>
        <w:t>0800 019 1310</w:t>
      </w:r>
    </w:p>
    <w:p w:rsidR="0010726F" w:rsidRDefault="0010726F" w:rsidP="0010726F">
      <w:pPr>
        <w:pStyle w:val="Heading4"/>
        <w:rPr>
          <w:color w:val="002060"/>
        </w:rPr>
      </w:pPr>
      <w:r w:rsidRPr="0010726F">
        <w:rPr>
          <w:color w:val="002060"/>
        </w:rPr>
        <w:t>Based at: Age UK West Sussex</w:t>
      </w:r>
    </w:p>
    <w:p w:rsidR="0010726F" w:rsidRPr="0010726F" w:rsidRDefault="0010726F" w:rsidP="0010726F">
      <w:pPr>
        <w:pStyle w:val="Heading4"/>
        <w:rPr>
          <w:rFonts w:ascii="Helvetica" w:hAnsi="Helvetica" w:cs="Helvetica"/>
          <w:color w:val="002060"/>
        </w:rPr>
      </w:pPr>
      <w:r w:rsidRPr="0010726F">
        <w:rPr>
          <w:color w:val="002060"/>
        </w:rPr>
        <w:t>Key responsibilities</w:t>
      </w:r>
    </w:p>
    <w:p w:rsidR="0010726F" w:rsidRDefault="0010726F" w:rsidP="0010726F">
      <w:pPr>
        <w:pStyle w:val="ListBullet"/>
        <w:rPr>
          <w:rFonts w:ascii="Helvetica" w:hAnsi="Helvetica" w:cs="Helvetica"/>
        </w:rPr>
      </w:pPr>
      <w:r>
        <w:t>Meet clients in person or by telephone</w:t>
      </w:r>
    </w:p>
    <w:p w:rsidR="0010726F" w:rsidRDefault="0010726F" w:rsidP="0010726F">
      <w:pPr>
        <w:pStyle w:val="ListBullet"/>
        <w:rPr>
          <w:rFonts w:ascii="Helvetica" w:hAnsi="Helvetica" w:cs="Helvetica"/>
        </w:rPr>
      </w:pPr>
      <w:r>
        <w:t>Explore the nature of the problem raised by the client and, where appropriate, their wider circumstances</w:t>
      </w:r>
    </w:p>
    <w:p w:rsidR="0010726F" w:rsidRDefault="0010726F" w:rsidP="0010726F">
      <w:pPr>
        <w:pStyle w:val="ListBullet"/>
        <w:rPr>
          <w:rFonts w:ascii="Helvetica" w:hAnsi="Helvetica" w:cs="Helvetica"/>
        </w:rPr>
      </w:pPr>
      <w:r>
        <w:t>Identify and research information relevant to the user’s situation, drawing on information resources available</w:t>
      </w:r>
    </w:p>
    <w:p w:rsidR="0010726F" w:rsidRDefault="0010726F" w:rsidP="0010726F">
      <w:pPr>
        <w:pStyle w:val="ListBullet"/>
        <w:rPr>
          <w:rFonts w:ascii="Helvetica" w:hAnsi="Helvetica" w:cs="Helvetica"/>
        </w:rPr>
      </w:pPr>
      <w:r>
        <w:t>Present and discuss information and advice with the client in an accessible manner, enabling them to identify a suitable solution</w:t>
      </w:r>
    </w:p>
    <w:p w:rsidR="0010726F" w:rsidRDefault="0010726F" w:rsidP="0010726F">
      <w:pPr>
        <w:pStyle w:val="ListBullet"/>
        <w:rPr>
          <w:rFonts w:ascii="Helvetica" w:hAnsi="Helvetica" w:cs="Helvetica"/>
        </w:rPr>
      </w:pPr>
      <w:r>
        <w:t>Provide appropriate information and advice, and offer options to people about services that may be available to them and how to access them, including Age UK services; where appropriate, refer people to other agencies and sources of help</w:t>
      </w:r>
    </w:p>
    <w:p w:rsidR="0010726F" w:rsidRDefault="0010726F" w:rsidP="0010726F">
      <w:pPr>
        <w:pStyle w:val="ListBullet"/>
        <w:rPr>
          <w:rFonts w:ascii="Helvetica" w:hAnsi="Helvetica" w:cs="Helvetica"/>
        </w:rPr>
      </w:pPr>
      <w:r>
        <w:lastRenderedPageBreak/>
        <w:t>Where appropriate and at the client’s request, act on their behalf, negotiate and represent their interests with third parties by letter, telephone or in person</w:t>
      </w:r>
    </w:p>
    <w:p w:rsidR="0010726F" w:rsidRDefault="0010726F" w:rsidP="0010726F">
      <w:pPr>
        <w:pStyle w:val="ListBullet"/>
        <w:rPr>
          <w:rFonts w:ascii="Helvetica" w:hAnsi="Helvetica" w:cs="Helvetica"/>
        </w:rPr>
      </w:pPr>
      <w:r>
        <w:t>Maintain statistical and case records using manual and electronic systems</w:t>
      </w:r>
    </w:p>
    <w:p w:rsidR="0010726F" w:rsidRDefault="0010726F" w:rsidP="0010726F">
      <w:pPr>
        <w:pStyle w:val="ListBullet"/>
        <w:rPr>
          <w:rFonts w:ascii="Helvetica" w:hAnsi="Helvetica" w:cs="Helvetica"/>
        </w:rPr>
      </w:pPr>
      <w:r>
        <w:t>Liaise closely with the I&amp;A manager and other advisers, seeking advice, guidance and support where required</w:t>
      </w:r>
    </w:p>
    <w:p w:rsidR="0010726F" w:rsidRDefault="0010726F" w:rsidP="0010726F">
      <w:pPr>
        <w:pStyle w:val="ListBullet"/>
        <w:rPr>
          <w:rFonts w:ascii="Helvetica" w:hAnsi="Helvetica" w:cs="Helvetica"/>
        </w:rPr>
      </w:pPr>
      <w:r>
        <w:t>Develop a working knowledge of the information and office systems supporting the service, use them effectively and contribute to their improvement</w:t>
      </w:r>
    </w:p>
    <w:p w:rsidR="0010726F" w:rsidRDefault="0010726F" w:rsidP="0010726F">
      <w:pPr>
        <w:pStyle w:val="ListBullet"/>
        <w:rPr>
          <w:rFonts w:ascii="Helvetica" w:hAnsi="Helvetica" w:cs="Helvetica"/>
        </w:rPr>
      </w:pPr>
      <w:r>
        <w:t>Keep up to date with relevant laws, policies and procedures – locally and nationally</w:t>
      </w:r>
    </w:p>
    <w:p w:rsidR="0010726F" w:rsidRDefault="0010726F" w:rsidP="0010726F">
      <w:pPr>
        <w:pStyle w:val="ListBullet"/>
        <w:rPr>
          <w:rFonts w:ascii="Helvetica" w:hAnsi="Helvetica" w:cs="Helvetica"/>
        </w:rPr>
      </w:pPr>
      <w:r>
        <w:t>Carry out tasks according to Age UK policies and standards, in particular on confidentiality, anti-discriminatory policies and health and safety</w:t>
      </w:r>
    </w:p>
    <w:p w:rsidR="0010726F" w:rsidRDefault="0010726F" w:rsidP="0010726F">
      <w:pPr>
        <w:pStyle w:val="ListBullet"/>
        <w:rPr>
          <w:rFonts w:ascii="Helvetica" w:hAnsi="Helvetica" w:cs="Helvetica"/>
        </w:rPr>
      </w:pPr>
      <w:r>
        <w:t>Participate in training sessions and meetings as necessary.</w:t>
      </w:r>
    </w:p>
    <w:p w:rsidR="0010726F" w:rsidRPr="0010726F" w:rsidRDefault="0010726F" w:rsidP="0010726F">
      <w:pPr>
        <w:pStyle w:val="Heading4"/>
        <w:rPr>
          <w:rFonts w:ascii="Helvetica" w:hAnsi="Helvetica" w:cs="Helvetica"/>
          <w:color w:val="002060"/>
        </w:rPr>
      </w:pPr>
      <w:r w:rsidRPr="0010726F">
        <w:rPr>
          <w:color w:val="002060"/>
        </w:rPr>
        <w:t>Previous experience and role requirements</w:t>
      </w:r>
    </w:p>
    <w:p w:rsidR="0010726F" w:rsidRDefault="0010726F" w:rsidP="0010726F">
      <w:pPr>
        <w:rPr>
          <w:rFonts w:ascii="Helvetica" w:hAnsi="Helvetica" w:cs="Helvetica"/>
        </w:rPr>
      </w:pPr>
      <w:r>
        <w:t>No specific previous experience or qualifications is required as training and on-going support will be provided. Any potential volunteer will need to be able to demonstrate:</w:t>
      </w:r>
    </w:p>
    <w:p w:rsidR="0010726F" w:rsidRDefault="0010726F" w:rsidP="0010726F">
      <w:pPr>
        <w:pStyle w:val="ListBullet"/>
        <w:rPr>
          <w:rFonts w:ascii="Helvetica" w:hAnsi="Helvetica" w:cs="Helvetica"/>
        </w:rPr>
      </w:pPr>
      <w:r>
        <w:t>excellent listening and communication skills</w:t>
      </w:r>
    </w:p>
    <w:p w:rsidR="0010726F" w:rsidRDefault="0010726F" w:rsidP="0010726F">
      <w:pPr>
        <w:pStyle w:val="ListBullet"/>
        <w:rPr>
          <w:rFonts w:ascii="Helvetica" w:hAnsi="Helvetica" w:cs="Helvetica"/>
        </w:rPr>
      </w:pPr>
      <w:r>
        <w:t>empathy</w:t>
      </w:r>
    </w:p>
    <w:p w:rsidR="0010726F" w:rsidRDefault="0010726F" w:rsidP="0010726F">
      <w:pPr>
        <w:pStyle w:val="ListBullet"/>
        <w:rPr>
          <w:rFonts w:ascii="Helvetica" w:hAnsi="Helvetica" w:cs="Helvetica"/>
        </w:rPr>
      </w:pPr>
      <w:r>
        <w:t>good standard of literacy and numeracy</w:t>
      </w:r>
    </w:p>
    <w:p w:rsidR="0010726F" w:rsidRDefault="0010726F" w:rsidP="0010726F">
      <w:pPr>
        <w:pStyle w:val="ListBullet"/>
        <w:rPr>
          <w:rFonts w:ascii="Helvetica" w:hAnsi="Helvetica" w:cs="Helvetica"/>
        </w:rPr>
      </w:pPr>
      <w:r>
        <w:t>good IT skills</w:t>
      </w:r>
    </w:p>
    <w:p w:rsidR="0010726F" w:rsidRDefault="0010726F" w:rsidP="0010726F">
      <w:pPr>
        <w:pStyle w:val="ListBullet"/>
        <w:rPr>
          <w:rFonts w:ascii="Helvetica" w:hAnsi="Helvetica" w:cs="Helvetica"/>
        </w:rPr>
      </w:pPr>
      <w:r>
        <w:t>the ability to work confidently on own initiative and know when to seek help and support</w:t>
      </w:r>
    </w:p>
    <w:p w:rsidR="0010726F" w:rsidRDefault="0010726F" w:rsidP="0010726F">
      <w:pPr>
        <w:pStyle w:val="ListBullet"/>
        <w:rPr>
          <w:rFonts w:ascii="Helvetica" w:hAnsi="Helvetica" w:cs="Helvetica"/>
        </w:rPr>
      </w:pPr>
      <w:r>
        <w:t>willingness to attend scheduled training days, Age UK volunteer induction and any other training deemed essential to the role as identified</w:t>
      </w:r>
    </w:p>
    <w:p w:rsidR="0010726F" w:rsidRDefault="0010726F" w:rsidP="0010726F">
      <w:pPr>
        <w:pStyle w:val="ListBullet"/>
        <w:rPr>
          <w:rFonts w:ascii="Helvetica" w:hAnsi="Helvetica" w:cs="Helvetica"/>
        </w:rPr>
      </w:pPr>
      <w:r>
        <w:t>commitment of at least one session per week is required for this role: </w:t>
      </w:r>
    </w:p>
    <w:p w:rsidR="0010726F" w:rsidRDefault="0010726F" w:rsidP="0010726F">
      <w:pPr>
        <w:pStyle w:val="ListBullet2"/>
        <w:rPr>
          <w:rFonts w:ascii="Helvetica" w:hAnsi="Helvetica" w:cs="Helvetica"/>
          <w:i/>
        </w:rPr>
      </w:pPr>
      <w:r>
        <w:rPr>
          <w:i/>
        </w:rPr>
        <w:t>[Example times: Monday 09:00 to 14:00 and/or</w:t>
      </w:r>
    </w:p>
    <w:p w:rsidR="0010726F" w:rsidRDefault="0010726F" w:rsidP="0010726F">
      <w:pPr>
        <w:pStyle w:val="ListBullet2"/>
        <w:rPr>
          <w:rFonts w:ascii="Helvetica" w:hAnsi="Helvetica" w:cs="Helvetica"/>
          <w:i/>
        </w:rPr>
      </w:pPr>
      <w:r>
        <w:rPr>
          <w:i/>
        </w:rPr>
        <w:t>Tuesday 10:00 to 13:00 and/or</w:t>
      </w:r>
    </w:p>
    <w:p w:rsidR="0010726F" w:rsidRDefault="0010726F" w:rsidP="0010726F">
      <w:pPr>
        <w:pStyle w:val="ListBullet2"/>
        <w:rPr>
          <w:rFonts w:ascii="Helvetica" w:hAnsi="Helvetica" w:cs="Helvetica"/>
          <w:i/>
        </w:rPr>
      </w:pPr>
      <w:r>
        <w:rPr>
          <w:i/>
        </w:rPr>
        <w:t>Wednesday 10:00 to 13:00 and/or</w:t>
      </w:r>
    </w:p>
    <w:p w:rsidR="0010726F" w:rsidRDefault="0010726F" w:rsidP="0010726F">
      <w:pPr>
        <w:pStyle w:val="ListBullet2"/>
        <w:rPr>
          <w:rFonts w:ascii="Helvetica" w:hAnsi="Helvetica" w:cs="Helvetica"/>
          <w:i/>
        </w:rPr>
      </w:pPr>
      <w:r>
        <w:rPr>
          <w:i/>
        </w:rPr>
        <w:t>Friday 09:30 to 12:30]</w:t>
      </w:r>
    </w:p>
    <w:p w:rsidR="0010726F" w:rsidRDefault="0010726F" w:rsidP="0010726F">
      <w:pPr>
        <w:pStyle w:val="ListBullet"/>
        <w:rPr>
          <w:rFonts w:ascii="Helvetica" w:hAnsi="Helvetica" w:cs="Helvetica"/>
        </w:rPr>
      </w:pPr>
      <w:r>
        <w:t>Willingness to undergo a DBS c</w:t>
      </w:r>
      <w:r w:rsidR="00A16C9E">
        <w:t>heck</w:t>
      </w:r>
      <w:r>
        <w:t>.</w:t>
      </w:r>
      <w:bookmarkStart w:id="0" w:name="_GoBack"/>
      <w:bookmarkEnd w:id="0"/>
    </w:p>
    <w:p w:rsidR="0010726F" w:rsidRDefault="0010726F" w:rsidP="0010726F"/>
    <w:p w:rsidR="0010726F" w:rsidRDefault="0010726F" w:rsidP="0010726F">
      <w:pPr>
        <w:rPr>
          <w:rFonts w:ascii="Helvetica" w:hAnsi="Helvetica" w:cs="Helvetica"/>
        </w:rPr>
      </w:pPr>
      <w:r>
        <w:t>Please note that the roles that are subject to a DBS check will only require an enhanced check, not a barred list check.</w:t>
      </w:r>
    </w:p>
    <w:p w:rsidR="00BD71C3" w:rsidRDefault="00BD71C3"/>
    <w:sectPr w:rsidR="00BD71C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0B" w:rsidRDefault="0080610B" w:rsidP="0080610B">
      <w:pPr>
        <w:spacing w:after="0" w:line="240" w:lineRule="auto"/>
      </w:pPr>
      <w:r>
        <w:separator/>
      </w:r>
    </w:p>
  </w:endnote>
  <w:endnote w:type="continuationSeparator" w:id="0">
    <w:p w:rsidR="0080610B" w:rsidRDefault="0080610B" w:rsidP="0080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0B" w:rsidRDefault="0080610B">
    <w:pPr>
      <w:pStyle w:val="Footer"/>
    </w:pPr>
    <w:r>
      <w:t>V:1 March 2014</w:t>
    </w:r>
    <w:r>
      <w:tab/>
    </w:r>
    <w:r>
      <w:tab/>
      <w:t>Volunteer role descriptions</w:t>
    </w:r>
  </w:p>
  <w:p w:rsidR="0080610B" w:rsidRDefault="00806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0B" w:rsidRDefault="0080610B" w:rsidP="0080610B">
      <w:pPr>
        <w:spacing w:after="0" w:line="240" w:lineRule="auto"/>
      </w:pPr>
      <w:r>
        <w:separator/>
      </w:r>
    </w:p>
  </w:footnote>
  <w:footnote w:type="continuationSeparator" w:id="0">
    <w:p w:rsidR="0080610B" w:rsidRDefault="0080610B" w:rsidP="00806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2DC9FA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D64461D"/>
    <w:multiLevelType w:val="hybridMultilevel"/>
    <w:tmpl w:val="102E0E68"/>
    <w:lvl w:ilvl="0" w:tplc="C2386F22">
      <w:start w:val="1"/>
      <w:numFmt w:val="bullet"/>
      <w:pStyle w:val="ListBullet"/>
      <w:lvlText w:val=""/>
      <w:lvlJc w:val="left"/>
      <w:pPr>
        <w:ind w:left="0" w:hanging="260"/>
      </w:pPr>
      <w:rPr>
        <w:rFonts w:ascii="Wingdings" w:hAnsi="Wingdings" w:hint="default"/>
        <w:b w:val="0"/>
        <w:bCs w:val="0"/>
        <w:i w:val="0"/>
        <w:iCs w:val="0"/>
        <w:color w:val="339AEA"/>
        <w:position w:val="-2"/>
        <w:sz w:val="23"/>
        <w:szCs w:val="23"/>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A2"/>
    <w:rsid w:val="0010726F"/>
    <w:rsid w:val="0080610B"/>
    <w:rsid w:val="00A16C9E"/>
    <w:rsid w:val="00BD71C3"/>
    <w:rsid w:val="00CA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2"/>
  </w:style>
  <w:style w:type="paragraph" w:styleId="Heading4">
    <w:name w:val="heading 4"/>
    <w:basedOn w:val="Normal"/>
    <w:next w:val="Normal"/>
    <w:link w:val="Heading4Char"/>
    <w:semiHidden/>
    <w:unhideWhenUsed/>
    <w:qFormat/>
    <w:rsid w:val="0010726F"/>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A2"/>
    <w:rPr>
      <w:rFonts w:ascii="Tahoma" w:hAnsi="Tahoma" w:cs="Tahoma"/>
      <w:sz w:val="16"/>
      <w:szCs w:val="16"/>
    </w:rPr>
  </w:style>
  <w:style w:type="character" w:customStyle="1" w:styleId="Heading4Char">
    <w:name w:val="Heading 4 Char"/>
    <w:basedOn w:val="DefaultParagraphFont"/>
    <w:link w:val="Heading4"/>
    <w:semiHidden/>
    <w:rsid w:val="0010726F"/>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10726F"/>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ListBullet2">
    <w:name w:val="List Bullet 2"/>
    <w:basedOn w:val="Normal"/>
    <w:unhideWhenUsed/>
    <w:rsid w:val="0010726F"/>
    <w:pPr>
      <w:keepLines/>
      <w:numPr>
        <w:numId w:val="2"/>
      </w:numPr>
      <w:suppressLineNumbers/>
      <w:suppressAutoHyphens/>
      <w:spacing w:before="180" w:after="0" w:line="260" w:lineRule="exact"/>
      <w:contextualSpacing/>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80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0B"/>
  </w:style>
  <w:style w:type="paragraph" w:styleId="Footer">
    <w:name w:val="footer"/>
    <w:basedOn w:val="Normal"/>
    <w:link w:val="FooterChar"/>
    <w:uiPriority w:val="99"/>
    <w:unhideWhenUsed/>
    <w:rsid w:val="0080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8A2"/>
  </w:style>
  <w:style w:type="paragraph" w:styleId="Heading4">
    <w:name w:val="heading 4"/>
    <w:basedOn w:val="Normal"/>
    <w:next w:val="Normal"/>
    <w:link w:val="Heading4Char"/>
    <w:semiHidden/>
    <w:unhideWhenUsed/>
    <w:qFormat/>
    <w:rsid w:val="0010726F"/>
    <w:pPr>
      <w:keepNext/>
      <w:keepLines/>
      <w:suppressLineNumbers/>
      <w:suppressAutoHyphens/>
      <w:spacing w:before="360" w:after="0" w:line="260" w:lineRule="exact"/>
      <w:outlineLvl w:val="3"/>
    </w:pPr>
    <w:rPr>
      <w:rFonts w:ascii="Arial" w:eastAsia="Times New Roman" w:hAnsi="Arial" w:cs="Times New Roman"/>
      <w:b/>
      <w:kern w:val="20"/>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A2"/>
    <w:rPr>
      <w:rFonts w:ascii="Tahoma" w:hAnsi="Tahoma" w:cs="Tahoma"/>
      <w:sz w:val="16"/>
      <w:szCs w:val="16"/>
    </w:rPr>
  </w:style>
  <w:style w:type="character" w:customStyle="1" w:styleId="Heading4Char">
    <w:name w:val="Heading 4 Char"/>
    <w:basedOn w:val="DefaultParagraphFont"/>
    <w:link w:val="Heading4"/>
    <w:semiHidden/>
    <w:rsid w:val="0010726F"/>
    <w:rPr>
      <w:rFonts w:ascii="Arial" w:eastAsia="Times New Roman" w:hAnsi="Arial" w:cs="Times New Roman"/>
      <w:b/>
      <w:kern w:val="20"/>
      <w:sz w:val="23"/>
      <w:szCs w:val="23"/>
      <w:lang w:val="en-US"/>
    </w:rPr>
  </w:style>
  <w:style w:type="paragraph" w:styleId="ListBullet">
    <w:name w:val="List Bullet"/>
    <w:basedOn w:val="Normal"/>
    <w:next w:val="Normal"/>
    <w:semiHidden/>
    <w:unhideWhenUsed/>
    <w:rsid w:val="0010726F"/>
    <w:pPr>
      <w:keepLines/>
      <w:numPr>
        <w:numId w:val="1"/>
      </w:numPr>
      <w:suppressLineNumbers/>
      <w:suppressAutoHyphens/>
      <w:spacing w:before="180" w:after="0" w:line="260" w:lineRule="exact"/>
    </w:pPr>
    <w:rPr>
      <w:rFonts w:ascii="Arial" w:eastAsia="Times New Roman" w:hAnsi="Arial" w:cs="Times New Roman"/>
      <w:kern w:val="20"/>
      <w:sz w:val="23"/>
      <w:szCs w:val="23"/>
      <w:lang w:val="en-US"/>
    </w:rPr>
  </w:style>
  <w:style w:type="paragraph" w:styleId="ListBullet2">
    <w:name w:val="List Bullet 2"/>
    <w:basedOn w:val="Normal"/>
    <w:unhideWhenUsed/>
    <w:rsid w:val="0010726F"/>
    <w:pPr>
      <w:keepLines/>
      <w:numPr>
        <w:numId w:val="2"/>
      </w:numPr>
      <w:suppressLineNumbers/>
      <w:suppressAutoHyphens/>
      <w:spacing w:before="180" w:after="0" w:line="260" w:lineRule="exact"/>
      <w:contextualSpacing/>
    </w:pPr>
    <w:rPr>
      <w:rFonts w:ascii="Arial" w:eastAsia="Times New Roman" w:hAnsi="Arial" w:cs="Times New Roman"/>
      <w:kern w:val="20"/>
      <w:sz w:val="23"/>
      <w:szCs w:val="23"/>
      <w:lang w:val="en-US"/>
    </w:rPr>
  </w:style>
  <w:style w:type="paragraph" w:styleId="Header">
    <w:name w:val="header"/>
    <w:basedOn w:val="Normal"/>
    <w:link w:val="HeaderChar"/>
    <w:uiPriority w:val="99"/>
    <w:unhideWhenUsed/>
    <w:rsid w:val="00806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0B"/>
  </w:style>
  <w:style w:type="paragraph" w:styleId="Footer">
    <w:name w:val="footer"/>
    <w:basedOn w:val="Normal"/>
    <w:link w:val="FooterChar"/>
    <w:uiPriority w:val="99"/>
    <w:unhideWhenUsed/>
    <w:rsid w:val="00806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34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Bittles</dc:creator>
  <cp:lastModifiedBy>Fiona May</cp:lastModifiedBy>
  <cp:revision>3</cp:revision>
  <dcterms:created xsi:type="dcterms:W3CDTF">2014-03-13T10:09:00Z</dcterms:created>
  <dcterms:modified xsi:type="dcterms:W3CDTF">2018-06-27T15:10:00Z</dcterms:modified>
</cp:coreProperties>
</file>