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7" w:rsidRDefault="0086562A">
      <w:r>
        <w:rPr>
          <w:noProof/>
          <w:lang w:eastAsia="en-GB"/>
        </w:rPr>
        <w:drawing>
          <wp:inline distT="0" distB="0" distL="0" distR="0">
            <wp:extent cx="1433195" cy="598170"/>
            <wp:effectExtent l="0" t="0" r="0" b="0"/>
            <wp:docPr id="1" name="Picture 1" descr="Age UK West Suss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West Sussex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E54">
        <w:rPr>
          <w:b/>
          <w:color w:val="002A7E"/>
          <w:sz w:val="40"/>
          <w:u w:val="single"/>
        </w:rPr>
        <w:t>Volunteer Role Profile</w:t>
      </w:r>
      <w:r w:rsidRPr="0086562A">
        <w:rPr>
          <w:b/>
          <w:color w:val="002A7E"/>
          <w:sz w:val="36"/>
          <w:u w:val="single"/>
        </w:rPr>
        <w:br/>
      </w:r>
      <w:r w:rsidRPr="0086562A">
        <w:rPr>
          <w:b/>
          <w:color w:val="002A7E"/>
          <w:sz w:val="36"/>
        </w:rPr>
        <w:t xml:space="preserve">Information and Advice </w:t>
      </w:r>
      <w:r w:rsidR="008A29E2">
        <w:rPr>
          <w:b/>
          <w:color w:val="002A7E"/>
          <w:sz w:val="36"/>
        </w:rPr>
        <w:t>- Signposting and Information</w:t>
      </w:r>
    </w:p>
    <w:p w:rsidR="0086562A" w:rsidRPr="00071E54" w:rsidRDefault="0086562A" w:rsidP="0086562A">
      <w:pPr>
        <w:pStyle w:val="Heading4"/>
        <w:rPr>
          <w:color w:val="002060"/>
          <w:sz w:val="40"/>
        </w:rPr>
      </w:pPr>
      <w:r w:rsidRPr="00071E54">
        <w:rPr>
          <w:color w:val="002060"/>
        </w:rPr>
        <w:t>Purpose of volunteer role</w:t>
      </w:r>
    </w:p>
    <w:p w:rsidR="0086562A" w:rsidRDefault="0086562A" w:rsidP="0086562A">
      <w:pPr>
        <w:rPr>
          <w:rFonts w:ascii="Helvetica" w:hAnsi="Helvetica" w:cs="Helvetica"/>
          <w:i/>
          <w:sz w:val="23"/>
        </w:rPr>
      </w:pPr>
      <w:r>
        <w:t>Provide an information service at pre-arranged venues throughout West Sussex</w:t>
      </w:r>
    </w:p>
    <w:p w:rsidR="0086562A" w:rsidRPr="00071E54" w:rsidRDefault="0086562A" w:rsidP="0086562A">
      <w:pPr>
        <w:pStyle w:val="Heading4"/>
        <w:rPr>
          <w:rFonts w:ascii="Helvetica" w:hAnsi="Helvetica" w:cs="Helvetica"/>
          <w:color w:val="002060"/>
        </w:rPr>
      </w:pPr>
      <w:r w:rsidRPr="00071E54">
        <w:rPr>
          <w:color w:val="002060"/>
        </w:rPr>
        <w:t>Main tasks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Give information in the form of guides and factsheets to members of the public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Maintain statistical information on the number of client contacts and information given to them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 xml:space="preserve">Recognise the difference between information and advice and only provide information </w:t>
      </w:r>
      <w:r>
        <w:br/>
        <w:t>to clients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Notify the I&amp;A departm</w:t>
      </w:r>
      <w:bookmarkStart w:id="0" w:name="_GoBack"/>
      <w:bookmarkEnd w:id="0"/>
      <w:r>
        <w:t>ent if clients require further contact from an I&amp;A adviser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Maintain accurate knowledge about services available to older people in West Sussex including those of Age UK West Sussex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Ensure that all information relating to the outreach session is given to the I&amp;A manager as soon as practically possible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Liaise closely with the I&amp;A manager and other advisers, seeking advice, guidance and support where required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Participate in training sessions and meetings as necessary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Carry out tasks according to Age UK West Sussex policies, procedures and standards, in particular on confidentiality, anti-discriminatory policies and health &amp; safety.</w:t>
      </w:r>
    </w:p>
    <w:p w:rsidR="0086562A" w:rsidRPr="00071E54" w:rsidRDefault="0086562A" w:rsidP="0086562A">
      <w:pPr>
        <w:pStyle w:val="Heading4"/>
        <w:rPr>
          <w:color w:val="002060"/>
        </w:rPr>
      </w:pPr>
      <w:r w:rsidRPr="00071E54">
        <w:rPr>
          <w:color w:val="002060"/>
        </w:rPr>
        <w:t>Personal qualities to fulfil this role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 xml:space="preserve">Hold a full UK </w:t>
      </w:r>
      <w:proofErr w:type="spellStart"/>
      <w:r>
        <w:t>licence</w:t>
      </w:r>
      <w:proofErr w:type="spellEnd"/>
      <w:r>
        <w:t xml:space="preserve"> and have the use of a fully insured car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A good command of spoken and written English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Ability to listen, understand what is being said and the ability to make oneself understood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Understand the need for confidentiality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Able to work independently and as part of a team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Enthusiasm for promoting the services available to older people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Reliability</w:t>
      </w:r>
    </w:p>
    <w:p w:rsidR="0086562A" w:rsidRDefault="0086562A" w:rsidP="0086562A">
      <w:pPr>
        <w:pStyle w:val="ListBullet"/>
        <w:rPr>
          <w:rFonts w:ascii="Helvetica" w:hAnsi="Helvetica" w:cs="Helvetica"/>
        </w:rPr>
      </w:pPr>
      <w:r>
        <w:t>A sense of humour.</w:t>
      </w:r>
    </w:p>
    <w:p w:rsidR="0086562A" w:rsidRDefault="0086562A"/>
    <w:sectPr w:rsidR="008656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2A" w:rsidRDefault="0086562A" w:rsidP="0086562A">
      <w:pPr>
        <w:spacing w:after="0" w:line="240" w:lineRule="auto"/>
      </w:pPr>
      <w:r>
        <w:separator/>
      </w:r>
    </w:p>
  </w:endnote>
  <w:endnote w:type="continuationSeparator" w:id="0">
    <w:p w:rsidR="0086562A" w:rsidRDefault="0086562A" w:rsidP="0086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2A" w:rsidRDefault="0086562A">
    <w:pPr>
      <w:pStyle w:val="Footer"/>
    </w:pPr>
    <w:r>
      <w:t>V</w:t>
    </w:r>
    <w:proofErr w:type="gramStart"/>
    <w:r>
      <w:t>:1</w:t>
    </w:r>
    <w:proofErr w:type="gramEnd"/>
    <w:r>
      <w:t xml:space="preserve"> February 2014</w:t>
    </w:r>
    <w:r>
      <w:tab/>
    </w:r>
    <w:r>
      <w:tab/>
      <w:t>Role descriptions</w:t>
    </w:r>
  </w:p>
  <w:p w:rsidR="0086562A" w:rsidRDefault="0086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2A" w:rsidRDefault="0086562A" w:rsidP="0086562A">
      <w:pPr>
        <w:spacing w:after="0" w:line="240" w:lineRule="auto"/>
      </w:pPr>
      <w:r>
        <w:separator/>
      </w:r>
    </w:p>
  </w:footnote>
  <w:footnote w:type="continuationSeparator" w:id="0">
    <w:p w:rsidR="0086562A" w:rsidRDefault="0086562A" w:rsidP="0086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61D"/>
    <w:multiLevelType w:val="hybridMultilevel"/>
    <w:tmpl w:val="102E0E68"/>
    <w:lvl w:ilvl="0" w:tplc="C2386F22">
      <w:start w:val="1"/>
      <w:numFmt w:val="bullet"/>
      <w:pStyle w:val="ListBullet"/>
      <w:lvlText w:val=""/>
      <w:lvlJc w:val="left"/>
      <w:pPr>
        <w:ind w:left="0" w:hanging="260"/>
      </w:pPr>
      <w:rPr>
        <w:rFonts w:ascii="Wingdings" w:hAnsi="Wingdings" w:hint="default"/>
        <w:b w:val="0"/>
        <w:bCs w:val="0"/>
        <w:i w:val="0"/>
        <w:iCs w:val="0"/>
        <w:color w:val="339AEA"/>
        <w:position w:val="-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A"/>
    <w:rsid w:val="00071E54"/>
    <w:rsid w:val="00845867"/>
    <w:rsid w:val="0086562A"/>
    <w:rsid w:val="008A29E2"/>
    <w:rsid w:val="00B03BBF"/>
    <w:rsid w:val="00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6562A"/>
    <w:pPr>
      <w:keepNext/>
      <w:keepLines/>
      <w:suppressLineNumbers/>
      <w:suppressAutoHyphens/>
      <w:spacing w:before="360" w:after="0" w:line="260" w:lineRule="exact"/>
      <w:outlineLvl w:val="3"/>
    </w:pPr>
    <w:rPr>
      <w:rFonts w:ascii="Arial" w:eastAsia="Times New Roman" w:hAnsi="Arial" w:cs="Times New Roman"/>
      <w:b/>
      <w:kern w:val="20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6562A"/>
    <w:rPr>
      <w:rFonts w:ascii="Arial" w:eastAsia="Times New Roman" w:hAnsi="Arial" w:cs="Times New Roman"/>
      <w:b/>
      <w:kern w:val="20"/>
      <w:sz w:val="23"/>
      <w:szCs w:val="23"/>
      <w:lang w:val="en-US"/>
    </w:rPr>
  </w:style>
  <w:style w:type="paragraph" w:styleId="ListBullet">
    <w:name w:val="List Bullet"/>
    <w:basedOn w:val="Normal"/>
    <w:next w:val="Normal"/>
    <w:semiHidden/>
    <w:unhideWhenUsed/>
    <w:rsid w:val="0086562A"/>
    <w:pPr>
      <w:keepLines/>
      <w:numPr>
        <w:numId w:val="1"/>
      </w:numPr>
      <w:suppressLineNumbers/>
      <w:suppressAutoHyphens/>
      <w:spacing w:before="180" w:after="0" w:line="260" w:lineRule="exact"/>
    </w:pPr>
    <w:rPr>
      <w:rFonts w:ascii="Arial" w:eastAsia="Times New Roman" w:hAnsi="Arial" w:cs="Times New Roman"/>
      <w:kern w:val="20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2A"/>
  </w:style>
  <w:style w:type="paragraph" w:styleId="Footer">
    <w:name w:val="footer"/>
    <w:basedOn w:val="Normal"/>
    <w:link w:val="FooterChar"/>
    <w:uiPriority w:val="99"/>
    <w:unhideWhenUsed/>
    <w:rsid w:val="0086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6562A"/>
    <w:pPr>
      <w:keepNext/>
      <w:keepLines/>
      <w:suppressLineNumbers/>
      <w:suppressAutoHyphens/>
      <w:spacing w:before="360" w:after="0" w:line="260" w:lineRule="exact"/>
      <w:outlineLvl w:val="3"/>
    </w:pPr>
    <w:rPr>
      <w:rFonts w:ascii="Arial" w:eastAsia="Times New Roman" w:hAnsi="Arial" w:cs="Times New Roman"/>
      <w:b/>
      <w:kern w:val="20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6562A"/>
    <w:rPr>
      <w:rFonts w:ascii="Arial" w:eastAsia="Times New Roman" w:hAnsi="Arial" w:cs="Times New Roman"/>
      <w:b/>
      <w:kern w:val="20"/>
      <w:sz w:val="23"/>
      <w:szCs w:val="23"/>
      <w:lang w:val="en-US"/>
    </w:rPr>
  </w:style>
  <w:style w:type="paragraph" w:styleId="ListBullet">
    <w:name w:val="List Bullet"/>
    <w:basedOn w:val="Normal"/>
    <w:next w:val="Normal"/>
    <w:semiHidden/>
    <w:unhideWhenUsed/>
    <w:rsid w:val="0086562A"/>
    <w:pPr>
      <w:keepLines/>
      <w:numPr>
        <w:numId w:val="1"/>
      </w:numPr>
      <w:suppressLineNumbers/>
      <w:suppressAutoHyphens/>
      <w:spacing w:before="180" w:after="0" w:line="260" w:lineRule="exact"/>
    </w:pPr>
    <w:rPr>
      <w:rFonts w:ascii="Arial" w:eastAsia="Times New Roman" w:hAnsi="Arial" w:cs="Times New Roman"/>
      <w:kern w:val="20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2A"/>
  </w:style>
  <w:style w:type="paragraph" w:styleId="Footer">
    <w:name w:val="footer"/>
    <w:basedOn w:val="Normal"/>
    <w:link w:val="FooterChar"/>
    <w:uiPriority w:val="99"/>
    <w:unhideWhenUsed/>
    <w:rsid w:val="00865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Bittles</dc:creator>
  <cp:lastModifiedBy>Natalie Bittles</cp:lastModifiedBy>
  <cp:revision>5</cp:revision>
  <dcterms:created xsi:type="dcterms:W3CDTF">2014-02-26T14:55:00Z</dcterms:created>
  <dcterms:modified xsi:type="dcterms:W3CDTF">2014-04-30T11:47:00Z</dcterms:modified>
</cp:coreProperties>
</file>