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8525EE" w14:textId="77777777" w:rsidR="00F13EB1" w:rsidRPr="00F13EB1" w:rsidRDefault="00F13EB1" w:rsidP="00120057">
      <w:pPr>
        <w:jc w:val="both"/>
        <w:rPr>
          <w:sz w:val="22"/>
          <w:szCs w:val="22"/>
        </w:rPr>
      </w:pPr>
      <w:r w:rsidRPr="004537E7">
        <w:rPr>
          <w:sz w:val="22"/>
          <w:szCs w:val="22"/>
        </w:rPr>
        <w:t>The</w:t>
      </w:r>
      <w:r w:rsidRPr="00F13EB1">
        <w:rPr>
          <w:sz w:val="22"/>
          <w:szCs w:val="22"/>
        </w:rPr>
        <w:t xml:space="preserve"> Rehabilitation of Offenders Act 1974 makes it illegal for employers or prospective employers to </w:t>
      </w:r>
      <w:proofErr w:type="gramStart"/>
      <w:r w:rsidRPr="00F13EB1">
        <w:rPr>
          <w:sz w:val="22"/>
          <w:szCs w:val="22"/>
        </w:rPr>
        <w:t>take into account</w:t>
      </w:r>
      <w:proofErr w:type="gramEnd"/>
      <w:r w:rsidRPr="00F13EB1">
        <w:rPr>
          <w:sz w:val="22"/>
          <w:szCs w:val="22"/>
        </w:rPr>
        <w:t xml:space="preserve"> offences from which the person concerned is deemed to be rehabilitated. This means that after a certain </w:t>
      </w:r>
      <w:proofErr w:type="gramStart"/>
      <w:r w:rsidRPr="00F13EB1">
        <w:rPr>
          <w:sz w:val="22"/>
          <w:szCs w:val="22"/>
        </w:rPr>
        <w:t>period of time</w:t>
      </w:r>
      <w:proofErr w:type="gramEnd"/>
      <w:r w:rsidRPr="00F13EB1">
        <w:rPr>
          <w:sz w:val="22"/>
          <w:szCs w:val="22"/>
        </w:rPr>
        <w:t xml:space="preserve"> (which will depend on the offence and the length and severity of the punishment) the person concerned is to be assessed as if the conviction had never taken place. </w:t>
      </w:r>
    </w:p>
    <w:p w14:paraId="4F0CF393" w14:textId="77777777" w:rsidR="00F13EB1" w:rsidRPr="00F13EB1" w:rsidRDefault="00F13EB1" w:rsidP="00120057">
      <w:pPr>
        <w:jc w:val="both"/>
        <w:rPr>
          <w:sz w:val="22"/>
          <w:szCs w:val="22"/>
        </w:rPr>
      </w:pPr>
    </w:p>
    <w:p w14:paraId="3EE93F9F" w14:textId="3A2F0C1B" w:rsidR="00F13EB1" w:rsidRPr="00F13EB1" w:rsidRDefault="00F13EB1" w:rsidP="00120057">
      <w:pPr>
        <w:jc w:val="both"/>
        <w:rPr>
          <w:sz w:val="22"/>
          <w:szCs w:val="22"/>
        </w:rPr>
      </w:pPr>
      <w:r w:rsidRPr="00F13EB1">
        <w:rPr>
          <w:sz w:val="22"/>
          <w:szCs w:val="22"/>
        </w:rPr>
        <w:t xml:space="preserve">There are exceptions to this where all previous offences can be disclosed. This includes employment that enables access to vulnerable persons such as </w:t>
      </w:r>
      <w:r>
        <w:rPr>
          <w:sz w:val="22"/>
          <w:szCs w:val="22"/>
        </w:rPr>
        <w:t xml:space="preserve">is the case with </w:t>
      </w:r>
      <w:r w:rsidRPr="00F13EB1">
        <w:rPr>
          <w:sz w:val="22"/>
          <w:szCs w:val="22"/>
        </w:rPr>
        <w:t xml:space="preserve">posts that are available within Age </w:t>
      </w:r>
      <w:r w:rsidR="00760EAE">
        <w:rPr>
          <w:sz w:val="22"/>
          <w:szCs w:val="22"/>
        </w:rPr>
        <w:t xml:space="preserve">UK </w:t>
      </w:r>
      <w:r w:rsidRPr="00F13EB1">
        <w:rPr>
          <w:sz w:val="22"/>
          <w:szCs w:val="22"/>
        </w:rPr>
        <w:t>Wigan Borough.</w:t>
      </w:r>
    </w:p>
    <w:p w14:paraId="153A7BD9" w14:textId="77777777" w:rsidR="00F13EB1" w:rsidRPr="00F13EB1" w:rsidRDefault="00F13EB1" w:rsidP="00120057">
      <w:pPr>
        <w:jc w:val="both"/>
        <w:rPr>
          <w:sz w:val="22"/>
          <w:szCs w:val="22"/>
        </w:rPr>
      </w:pPr>
    </w:p>
    <w:p w14:paraId="7FADF970" w14:textId="776743BD" w:rsidR="000F1164" w:rsidRPr="000F1164" w:rsidRDefault="00223BC0" w:rsidP="00120057">
      <w:pPr>
        <w:jc w:val="both"/>
        <w:rPr>
          <w:sz w:val="22"/>
          <w:szCs w:val="22"/>
        </w:rPr>
      </w:pPr>
      <w:r w:rsidRPr="000F1164">
        <w:rPr>
          <w:sz w:val="22"/>
          <w:szCs w:val="22"/>
        </w:rPr>
        <w:t>The post you have applied for is exempt from the Rehabi</w:t>
      </w:r>
      <w:r w:rsidR="00F13EB1" w:rsidRPr="000F1164">
        <w:rPr>
          <w:sz w:val="22"/>
          <w:szCs w:val="22"/>
        </w:rPr>
        <w:t>litation of Offenders Act 1974 and therefore requires you to disclose</w:t>
      </w:r>
      <w:r w:rsidR="00BE32ED" w:rsidRPr="000F1164">
        <w:rPr>
          <w:sz w:val="22"/>
          <w:szCs w:val="22"/>
        </w:rPr>
        <w:t xml:space="preserve"> </w:t>
      </w:r>
    </w:p>
    <w:p w14:paraId="50473413" w14:textId="3097D18B" w:rsidR="000F1164" w:rsidRPr="00026A5C" w:rsidRDefault="002C1C1C" w:rsidP="002C1C1C">
      <w:pPr>
        <w:pStyle w:val="ListParagraph"/>
        <w:numPr>
          <w:ilvl w:val="0"/>
          <w:numId w:val="2"/>
        </w:numPr>
        <w:jc w:val="both"/>
        <w:rPr>
          <w:bCs/>
          <w:sz w:val="22"/>
          <w:szCs w:val="22"/>
        </w:rPr>
      </w:pPr>
      <w:r w:rsidRPr="00026A5C">
        <w:rPr>
          <w:bCs/>
          <w:sz w:val="22"/>
          <w:szCs w:val="22"/>
        </w:rPr>
        <w:t xml:space="preserve">All unspent conditional cautions or convictions under the Rehabilitation of Offenders Act </w:t>
      </w:r>
      <w:proofErr w:type="gramStart"/>
      <w:r w:rsidRPr="00026A5C">
        <w:rPr>
          <w:bCs/>
          <w:sz w:val="22"/>
          <w:szCs w:val="22"/>
        </w:rPr>
        <w:t>1974;</w:t>
      </w:r>
      <w:proofErr w:type="gramEnd"/>
    </w:p>
    <w:p w14:paraId="4B4EA021" w14:textId="72F8CB99" w:rsidR="002C1C1C" w:rsidRPr="00026A5C" w:rsidRDefault="002C1C1C" w:rsidP="002C1C1C">
      <w:pPr>
        <w:pStyle w:val="ListParagraph"/>
        <w:numPr>
          <w:ilvl w:val="0"/>
          <w:numId w:val="2"/>
        </w:numPr>
        <w:jc w:val="both"/>
        <w:rPr>
          <w:bCs/>
          <w:sz w:val="22"/>
          <w:szCs w:val="22"/>
        </w:rPr>
      </w:pPr>
      <w:r w:rsidRPr="00026A5C">
        <w:rPr>
          <w:bCs/>
          <w:sz w:val="22"/>
          <w:szCs w:val="22"/>
        </w:rPr>
        <w:t>All unspent adult cautions (simple or conditional) or spent convictions that are not ‘protected’ as defined by the Rehabilitation of Offenders Act 1974 (Exceptions) Order 1975 (as amended).</w:t>
      </w:r>
    </w:p>
    <w:p w14:paraId="4DA7A3F1" w14:textId="04419EFB" w:rsidR="002C1C1C" w:rsidRPr="00026A5C" w:rsidRDefault="002C1C1C" w:rsidP="002C1C1C">
      <w:pPr>
        <w:jc w:val="both"/>
        <w:rPr>
          <w:bCs/>
          <w:sz w:val="22"/>
          <w:szCs w:val="22"/>
        </w:rPr>
      </w:pPr>
    </w:p>
    <w:p w14:paraId="647CC079" w14:textId="41633FCC" w:rsidR="006A681F" w:rsidRPr="00026A5C" w:rsidRDefault="006A681F" w:rsidP="002C1C1C">
      <w:pPr>
        <w:jc w:val="both"/>
        <w:rPr>
          <w:bCs/>
          <w:sz w:val="22"/>
          <w:szCs w:val="22"/>
        </w:rPr>
      </w:pPr>
      <w:r w:rsidRPr="00026A5C">
        <w:rPr>
          <w:bCs/>
          <w:sz w:val="22"/>
          <w:szCs w:val="22"/>
        </w:rPr>
        <w:t xml:space="preserve">If we are minded </w:t>
      </w:r>
      <w:proofErr w:type="gramStart"/>
      <w:r w:rsidRPr="00026A5C">
        <w:rPr>
          <w:bCs/>
          <w:sz w:val="22"/>
          <w:szCs w:val="22"/>
        </w:rPr>
        <w:t>to offer</w:t>
      </w:r>
      <w:proofErr w:type="gramEnd"/>
      <w:r w:rsidRPr="00026A5C">
        <w:rPr>
          <w:bCs/>
          <w:sz w:val="22"/>
          <w:szCs w:val="22"/>
        </w:rPr>
        <w:t xml:space="preserve"> you the role, we will require more information to support our decision.</w:t>
      </w:r>
      <w:r w:rsidR="00F92592" w:rsidRPr="00026A5C">
        <w:rPr>
          <w:bCs/>
          <w:sz w:val="22"/>
          <w:szCs w:val="22"/>
        </w:rPr>
        <w:t xml:space="preserve">  Any provisional offer of employment will be subject to a disclosure under the Disclosure and Barring Service.</w:t>
      </w:r>
    </w:p>
    <w:p w14:paraId="10674C61" w14:textId="4D8AF35A" w:rsidR="002C1C1C" w:rsidRPr="00026A5C" w:rsidRDefault="002C1C1C" w:rsidP="002C1C1C">
      <w:pPr>
        <w:jc w:val="both"/>
        <w:rPr>
          <w:rFonts w:cs="Arial"/>
          <w:sz w:val="22"/>
          <w:szCs w:val="22"/>
        </w:rPr>
      </w:pPr>
    </w:p>
    <w:p w14:paraId="66A69C7C" w14:textId="51C4C18A" w:rsidR="002C1C1C" w:rsidRPr="00026A5C" w:rsidRDefault="002C1C1C" w:rsidP="002C1C1C">
      <w:pPr>
        <w:jc w:val="both"/>
        <w:rPr>
          <w:rFonts w:cs="Arial"/>
          <w:sz w:val="22"/>
          <w:szCs w:val="22"/>
        </w:rPr>
      </w:pPr>
      <w:r w:rsidRPr="00026A5C">
        <w:rPr>
          <w:rFonts w:cs="Arial"/>
          <w:sz w:val="22"/>
          <w:szCs w:val="22"/>
        </w:rPr>
        <w:t>All c</w:t>
      </w:r>
      <w:r w:rsidR="006A681F" w:rsidRPr="00026A5C">
        <w:rPr>
          <w:rFonts w:cs="Arial"/>
          <w:sz w:val="22"/>
          <w:szCs w:val="22"/>
        </w:rPr>
        <w:t>a</w:t>
      </w:r>
      <w:r w:rsidRPr="00026A5C">
        <w:rPr>
          <w:rFonts w:cs="Arial"/>
          <w:sz w:val="22"/>
          <w:szCs w:val="22"/>
        </w:rPr>
        <w:t>ses will be examined on an individual basis and will take the following into consideration:</w:t>
      </w:r>
    </w:p>
    <w:p w14:paraId="2731C555" w14:textId="7294CF7A" w:rsidR="002C1C1C" w:rsidRPr="00026A5C" w:rsidRDefault="002C1C1C" w:rsidP="002C1C1C">
      <w:pPr>
        <w:pStyle w:val="ListParagraph"/>
        <w:numPr>
          <w:ilvl w:val="0"/>
          <w:numId w:val="2"/>
        </w:numPr>
        <w:jc w:val="both"/>
        <w:rPr>
          <w:bCs/>
          <w:sz w:val="22"/>
          <w:szCs w:val="22"/>
        </w:rPr>
      </w:pPr>
      <w:r w:rsidRPr="00026A5C">
        <w:rPr>
          <w:bCs/>
          <w:sz w:val="22"/>
          <w:szCs w:val="22"/>
        </w:rPr>
        <w:t>Whether the conviction is relevant to the position applied for.</w:t>
      </w:r>
    </w:p>
    <w:p w14:paraId="51E8638B" w14:textId="2212804A" w:rsidR="002C1C1C" w:rsidRPr="00026A5C" w:rsidRDefault="002C1C1C" w:rsidP="002C1C1C">
      <w:pPr>
        <w:pStyle w:val="ListParagraph"/>
        <w:numPr>
          <w:ilvl w:val="0"/>
          <w:numId w:val="2"/>
        </w:numPr>
        <w:jc w:val="both"/>
        <w:rPr>
          <w:bCs/>
          <w:sz w:val="22"/>
          <w:szCs w:val="22"/>
        </w:rPr>
      </w:pPr>
      <w:r w:rsidRPr="00026A5C">
        <w:rPr>
          <w:bCs/>
          <w:sz w:val="22"/>
          <w:szCs w:val="22"/>
        </w:rPr>
        <w:t>The seriousness of any offence revealed.</w:t>
      </w:r>
    </w:p>
    <w:p w14:paraId="3AD05479" w14:textId="3356F026" w:rsidR="002C1C1C" w:rsidRPr="00026A5C" w:rsidRDefault="002C1C1C" w:rsidP="002C1C1C">
      <w:pPr>
        <w:pStyle w:val="ListParagraph"/>
        <w:numPr>
          <w:ilvl w:val="0"/>
          <w:numId w:val="2"/>
        </w:numPr>
        <w:jc w:val="both"/>
        <w:rPr>
          <w:bCs/>
          <w:sz w:val="22"/>
          <w:szCs w:val="22"/>
        </w:rPr>
      </w:pPr>
      <w:r w:rsidRPr="00026A5C">
        <w:rPr>
          <w:bCs/>
          <w:sz w:val="22"/>
          <w:szCs w:val="22"/>
        </w:rPr>
        <w:t>Your age at the time of the offence(s).</w:t>
      </w:r>
    </w:p>
    <w:p w14:paraId="29479F79" w14:textId="02EF0939" w:rsidR="002C1C1C" w:rsidRPr="00026A5C" w:rsidRDefault="002C1C1C" w:rsidP="002C1C1C">
      <w:pPr>
        <w:pStyle w:val="ListParagraph"/>
        <w:numPr>
          <w:ilvl w:val="0"/>
          <w:numId w:val="2"/>
        </w:numPr>
        <w:jc w:val="both"/>
        <w:rPr>
          <w:bCs/>
          <w:sz w:val="22"/>
          <w:szCs w:val="22"/>
        </w:rPr>
      </w:pPr>
      <w:r w:rsidRPr="00026A5C">
        <w:rPr>
          <w:bCs/>
          <w:sz w:val="22"/>
          <w:szCs w:val="22"/>
        </w:rPr>
        <w:t>The length of time since the offence(s) occurred.</w:t>
      </w:r>
    </w:p>
    <w:p w14:paraId="27417AA5" w14:textId="1975C66E" w:rsidR="002C1C1C" w:rsidRPr="00026A5C" w:rsidRDefault="002C1C1C" w:rsidP="002C1C1C">
      <w:pPr>
        <w:pStyle w:val="ListParagraph"/>
        <w:numPr>
          <w:ilvl w:val="0"/>
          <w:numId w:val="2"/>
        </w:numPr>
        <w:jc w:val="both"/>
        <w:rPr>
          <w:bCs/>
          <w:sz w:val="22"/>
          <w:szCs w:val="22"/>
        </w:rPr>
      </w:pPr>
      <w:r w:rsidRPr="00026A5C">
        <w:rPr>
          <w:bCs/>
          <w:sz w:val="22"/>
          <w:szCs w:val="22"/>
        </w:rPr>
        <w:t>Whether the applicant has a pattern of offending behaviour.</w:t>
      </w:r>
    </w:p>
    <w:p w14:paraId="564A260D" w14:textId="6C3BA6C4" w:rsidR="002C1C1C" w:rsidRPr="00026A5C" w:rsidRDefault="002C1C1C" w:rsidP="002C1C1C">
      <w:pPr>
        <w:pStyle w:val="ListParagraph"/>
        <w:numPr>
          <w:ilvl w:val="0"/>
          <w:numId w:val="2"/>
        </w:numPr>
        <w:jc w:val="both"/>
        <w:rPr>
          <w:bCs/>
          <w:sz w:val="22"/>
          <w:szCs w:val="22"/>
        </w:rPr>
      </w:pPr>
      <w:r w:rsidRPr="00026A5C">
        <w:rPr>
          <w:bCs/>
          <w:sz w:val="22"/>
          <w:szCs w:val="22"/>
        </w:rPr>
        <w:t>The circumstance surrounding the offence(s) and the explanation(s) provided.</w:t>
      </w:r>
    </w:p>
    <w:p w14:paraId="4779A40A" w14:textId="2C79B2E1" w:rsidR="002C1C1C" w:rsidRPr="00026A5C" w:rsidRDefault="002C1C1C" w:rsidP="002C1C1C">
      <w:pPr>
        <w:pStyle w:val="ListParagraph"/>
        <w:numPr>
          <w:ilvl w:val="0"/>
          <w:numId w:val="2"/>
        </w:numPr>
        <w:jc w:val="both"/>
        <w:rPr>
          <w:bCs/>
          <w:sz w:val="22"/>
          <w:szCs w:val="22"/>
        </w:rPr>
      </w:pPr>
      <w:r w:rsidRPr="00026A5C">
        <w:rPr>
          <w:bCs/>
          <w:sz w:val="22"/>
          <w:szCs w:val="22"/>
        </w:rPr>
        <w:t>Whether your circumstances have changed since the offending behaviour.</w:t>
      </w:r>
    </w:p>
    <w:p w14:paraId="53D01E48" w14:textId="53A2A770" w:rsidR="006A681F" w:rsidRPr="00026A5C" w:rsidRDefault="006A681F" w:rsidP="006A681F">
      <w:pPr>
        <w:jc w:val="both"/>
        <w:rPr>
          <w:bCs/>
          <w:sz w:val="22"/>
          <w:szCs w:val="22"/>
        </w:rPr>
      </w:pPr>
    </w:p>
    <w:p w14:paraId="21FE5E3D" w14:textId="7237B0AC" w:rsidR="006A681F" w:rsidRPr="00026A5C" w:rsidRDefault="006A681F" w:rsidP="006A681F">
      <w:pPr>
        <w:jc w:val="both"/>
        <w:rPr>
          <w:bCs/>
          <w:sz w:val="22"/>
          <w:szCs w:val="22"/>
        </w:rPr>
      </w:pPr>
      <w:r w:rsidRPr="00026A5C">
        <w:rPr>
          <w:bCs/>
          <w:sz w:val="22"/>
          <w:szCs w:val="22"/>
        </w:rPr>
        <w:t xml:space="preserve">It is important that applicants understand that failure to disclose all cautions, convictions, </w:t>
      </w:r>
      <w:proofErr w:type="gramStart"/>
      <w:r w:rsidRPr="00026A5C">
        <w:rPr>
          <w:bCs/>
          <w:sz w:val="22"/>
          <w:szCs w:val="22"/>
        </w:rPr>
        <w:t>reprimands</w:t>
      </w:r>
      <w:proofErr w:type="gramEnd"/>
      <w:r w:rsidRPr="00026A5C">
        <w:rPr>
          <w:bCs/>
          <w:sz w:val="22"/>
          <w:szCs w:val="22"/>
        </w:rPr>
        <w:t xml:space="preserve"> or final warnings that are not protected could result in disciplinary proceedings or dismissal. </w:t>
      </w:r>
    </w:p>
    <w:p w14:paraId="5D81A288" w14:textId="5145128C" w:rsidR="006A681F" w:rsidRPr="00026A5C" w:rsidRDefault="006A681F" w:rsidP="006A681F">
      <w:pPr>
        <w:jc w:val="both"/>
        <w:rPr>
          <w:bCs/>
          <w:sz w:val="22"/>
          <w:szCs w:val="22"/>
        </w:rPr>
      </w:pPr>
    </w:p>
    <w:p w14:paraId="0608B6DA" w14:textId="7BB5F60C" w:rsidR="006A681F" w:rsidRDefault="006A681F" w:rsidP="006A681F">
      <w:pPr>
        <w:jc w:val="both"/>
        <w:rPr>
          <w:rFonts w:cs="Arial"/>
          <w:color w:val="FF0000"/>
          <w:sz w:val="22"/>
          <w:szCs w:val="22"/>
        </w:rPr>
      </w:pPr>
      <w:r w:rsidRPr="00026A5C">
        <w:rPr>
          <w:bCs/>
          <w:sz w:val="22"/>
          <w:szCs w:val="22"/>
        </w:rPr>
        <w:t>For more information, please go to nacro.org.uk or</w:t>
      </w:r>
      <w:r w:rsidRPr="00026A5C">
        <w:rPr>
          <w:rFonts w:cs="Arial"/>
          <w:sz w:val="22"/>
          <w:szCs w:val="22"/>
        </w:rPr>
        <w:t xml:space="preserve"> contact </w:t>
      </w:r>
      <w:proofErr w:type="spellStart"/>
      <w:r w:rsidRPr="00026A5C">
        <w:rPr>
          <w:rFonts w:cs="Arial"/>
          <w:sz w:val="22"/>
          <w:szCs w:val="22"/>
        </w:rPr>
        <w:t>Nacro</w:t>
      </w:r>
      <w:proofErr w:type="spellEnd"/>
      <w:r w:rsidRPr="00026A5C">
        <w:rPr>
          <w:rFonts w:cs="Arial"/>
          <w:sz w:val="22"/>
          <w:szCs w:val="22"/>
        </w:rPr>
        <w:t xml:space="preserve"> on 0300 123 1999 or email </w:t>
      </w:r>
      <w:hyperlink r:id="rId7" w:history="1">
        <w:r w:rsidRPr="00E95833">
          <w:rPr>
            <w:rStyle w:val="Hyperlink"/>
            <w:rFonts w:cs="Arial"/>
            <w:sz w:val="22"/>
            <w:szCs w:val="22"/>
          </w:rPr>
          <w:t>helpline@nacro.org.uk</w:t>
        </w:r>
      </w:hyperlink>
      <w:r w:rsidRPr="00026A5C">
        <w:rPr>
          <w:rFonts w:cs="Arial"/>
          <w:sz w:val="22"/>
          <w:szCs w:val="22"/>
        </w:rPr>
        <w:t>.</w:t>
      </w:r>
    </w:p>
    <w:p w14:paraId="5636C4D3" w14:textId="77777777" w:rsidR="006A681F" w:rsidRPr="006A681F" w:rsidRDefault="006A681F" w:rsidP="006A681F">
      <w:pPr>
        <w:jc w:val="both"/>
        <w:rPr>
          <w:bCs/>
          <w:color w:val="FF0000"/>
          <w:sz w:val="22"/>
          <w:szCs w:val="22"/>
        </w:rPr>
      </w:pPr>
    </w:p>
    <w:p w14:paraId="12CA867E" w14:textId="77777777" w:rsidR="00F13EB1" w:rsidRPr="00F13EB1" w:rsidRDefault="00F13EB1" w:rsidP="003B1B03">
      <w:pPr>
        <w:rPr>
          <w:b/>
          <w:sz w:val="22"/>
          <w:szCs w:val="22"/>
        </w:rPr>
      </w:pPr>
      <w:r w:rsidRPr="00F13EB1">
        <w:rPr>
          <w:b/>
          <w:sz w:val="22"/>
          <w:szCs w:val="22"/>
        </w:rPr>
        <w:t>Equality of Opportunity</w:t>
      </w:r>
    </w:p>
    <w:p w14:paraId="7E965C7F" w14:textId="77777777" w:rsidR="00F13EB1" w:rsidRPr="00F13EB1" w:rsidRDefault="00F13EB1" w:rsidP="003B1B03">
      <w:pPr>
        <w:rPr>
          <w:sz w:val="22"/>
          <w:szCs w:val="22"/>
        </w:rPr>
      </w:pPr>
    </w:p>
    <w:p w14:paraId="5DB3FE03" w14:textId="6C5B3DFF" w:rsidR="00515B1D" w:rsidRPr="00560A9D" w:rsidRDefault="00760EAE" w:rsidP="00515B1D">
      <w:pPr>
        <w:pStyle w:val="Style"/>
        <w:jc w:val="both"/>
        <w:rPr>
          <w:sz w:val="22"/>
          <w:szCs w:val="22"/>
          <w:lang w:bidi="he-IL"/>
        </w:rPr>
      </w:pPr>
      <w:r>
        <w:rPr>
          <w:sz w:val="22"/>
          <w:szCs w:val="22"/>
        </w:rPr>
        <w:t xml:space="preserve">Age UK </w:t>
      </w:r>
      <w:r w:rsidR="003B1B03" w:rsidRPr="00F13EB1">
        <w:rPr>
          <w:sz w:val="22"/>
          <w:szCs w:val="22"/>
        </w:rPr>
        <w:t xml:space="preserve">Wigan Borough is committed to the fair treatment of its staff, potential staff, </w:t>
      </w:r>
      <w:r w:rsidR="003B1B03" w:rsidRPr="00F13EB1">
        <w:rPr>
          <w:sz w:val="22"/>
          <w:szCs w:val="22"/>
        </w:rPr>
        <w:lastRenderedPageBreak/>
        <w:t xml:space="preserve">volunteers or users of its services, regardless of </w:t>
      </w:r>
      <w:r w:rsidR="00515B1D" w:rsidRPr="00560A9D">
        <w:rPr>
          <w:sz w:val="22"/>
          <w:szCs w:val="22"/>
          <w:lang w:bidi="he-IL"/>
        </w:rPr>
        <w:t xml:space="preserve">age, disability, gender, gender reassignment, HIV status, marital/civil partnership status, race, religion/belief, sexual </w:t>
      </w:r>
      <w:r w:rsidR="00515B1D" w:rsidRPr="00026A5C">
        <w:rPr>
          <w:sz w:val="22"/>
          <w:szCs w:val="22"/>
          <w:lang w:bidi="he-IL"/>
        </w:rPr>
        <w:t xml:space="preserve">orientation, pregnancy/maternity </w:t>
      </w:r>
      <w:r w:rsidR="00515B1D" w:rsidRPr="00560A9D">
        <w:rPr>
          <w:sz w:val="22"/>
          <w:szCs w:val="22"/>
          <w:lang w:bidi="he-IL"/>
        </w:rPr>
        <w:t>or any other individual characteristic which may limit a person’s opportunities in life.</w:t>
      </w:r>
    </w:p>
    <w:p w14:paraId="40E6FF5A" w14:textId="77777777" w:rsidR="003B1B03" w:rsidRPr="00F13EB1" w:rsidRDefault="003B1B03" w:rsidP="00120057">
      <w:pPr>
        <w:jc w:val="both"/>
        <w:rPr>
          <w:sz w:val="22"/>
          <w:szCs w:val="22"/>
        </w:rPr>
      </w:pPr>
    </w:p>
    <w:p w14:paraId="78DF000D" w14:textId="0303B81F" w:rsidR="003B1B03" w:rsidRPr="00F13EB1" w:rsidRDefault="003B1B03" w:rsidP="00120057">
      <w:pPr>
        <w:jc w:val="both"/>
        <w:rPr>
          <w:sz w:val="22"/>
          <w:szCs w:val="22"/>
        </w:rPr>
      </w:pPr>
      <w:r w:rsidRPr="00F13EB1">
        <w:rPr>
          <w:sz w:val="22"/>
          <w:szCs w:val="22"/>
        </w:rPr>
        <w:t>We actively promote equality of opportunity for all with the right skills</w:t>
      </w:r>
      <w:r w:rsidR="00515B1D">
        <w:rPr>
          <w:sz w:val="22"/>
          <w:szCs w:val="22"/>
        </w:rPr>
        <w:t>,</w:t>
      </w:r>
      <w:r w:rsidRPr="00F13EB1">
        <w:rPr>
          <w:sz w:val="22"/>
          <w:szCs w:val="22"/>
        </w:rPr>
        <w:t xml:space="preserve"> </w:t>
      </w:r>
      <w:proofErr w:type="gramStart"/>
      <w:r w:rsidRPr="00F13EB1">
        <w:rPr>
          <w:sz w:val="22"/>
          <w:szCs w:val="22"/>
        </w:rPr>
        <w:t>talent</w:t>
      </w:r>
      <w:proofErr w:type="gramEnd"/>
      <w:r w:rsidRPr="00F13EB1">
        <w:rPr>
          <w:sz w:val="22"/>
          <w:szCs w:val="22"/>
        </w:rPr>
        <w:t xml:space="preserve"> or potential and welcome applications from a wide range of candidates, including those with criminal records. Having a criminal record will not necessarily bar an applic</w:t>
      </w:r>
      <w:r w:rsidR="00760EAE">
        <w:rPr>
          <w:sz w:val="22"/>
          <w:szCs w:val="22"/>
        </w:rPr>
        <w:t xml:space="preserve">ant from working for Age UK </w:t>
      </w:r>
      <w:r w:rsidRPr="00F13EB1">
        <w:rPr>
          <w:sz w:val="22"/>
          <w:szCs w:val="22"/>
        </w:rPr>
        <w:t xml:space="preserve">Wigan Borough; the nature of the disclosed conviction and its relevance to the post in question will be considered. </w:t>
      </w:r>
      <w:r w:rsidR="00223BC0" w:rsidRPr="00F13EB1">
        <w:rPr>
          <w:sz w:val="22"/>
          <w:szCs w:val="22"/>
        </w:rPr>
        <w:t>We select all candidates based on their skills</w:t>
      </w:r>
      <w:r w:rsidR="002C1C1C">
        <w:rPr>
          <w:sz w:val="22"/>
          <w:szCs w:val="22"/>
        </w:rPr>
        <w:t>,</w:t>
      </w:r>
      <w:r w:rsidR="00223BC0" w:rsidRPr="00F13EB1">
        <w:rPr>
          <w:sz w:val="22"/>
          <w:szCs w:val="22"/>
        </w:rPr>
        <w:t xml:space="preserve"> qualifications and experience and will not discriminate unfairly against applicants with a criminal record.</w:t>
      </w:r>
    </w:p>
    <w:p w14:paraId="1E11E331" w14:textId="77777777" w:rsidR="003B1B03" w:rsidRPr="00F13EB1" w:rsidRDefault="003B1B03" w:rsidP="00120057">
      <w:pPr>
        <w:jc w:val="both"/>
        <w:rPr>
          <w:sz w:val="22"/>
          <w:szCs w:val="22"/>
        </w:rPr>
      </w:pPr>
    </w:p>
    <w:p w14:paraId="2F459B01" w14:textId="76FF460B" w:rsidR="005253CF" w:rsidRPr="002C1C1C" w:rsidRDefault="00760EAE" w:rsidP="00C627F4">
      <w:pPr>
        <w:jc w:val="both"/>
        <w:rPr>
          <w:strike/>
          <w:color w:val="FF0000"/>
          <w:sz w:val="22"/>
          <w:szCs w:val="22"/>
        </w:rPr>
      </w:pPr>
      <w:r>
        <w:rPr>
          <w:sz w:val="22"/>
          <w:szCs w:val="22"/>
        </w:rPr>
        <w:t xml:space="preserve">However Age UK </w:t>
      </w:r>
      <w:r w:rsidR="003B1B03" w:rsidRPr="00F13EB1">
        <w:rPr>
          <w:sz w:val="22"/>
          <w:szCs w:val="22"/>
        </w:rPr>
        <w:t xml:space="preserve">Wigan Borough recognises that it has a duty to its service users and the wider community to take account of offences that have a direct bearing on a candidate’s suitability for a particular post. </w:t>
      </w:r>
      <w:r w:rsidR="003B1B03" w:rsidRPr="006A681F">
        <w:rPr>
          <w:sz w:val="22"/>
          <w:szCs w:val="22"/>
        </w:rPr>
        <w:t>For this reason</w:t>
      </w:r>
      <w:r w:rsidR="00026A5C">
        <w:rPr>
          <w:sz w:val="22"/>
          <w:szCs w:val="22"/>
        </w:rPr>
        <w:t>,</w:t>
      </w:r>
      <w:r w:rsidR="003B1B03" w:rsidRPr="006A681F">
        <w:rPr>
          <w:sz w:val="22"/>
          <w:szCs w:val="22"/>
        </w:rPr>
        <w:t xml:space="preserve"> we require all applicants to provide </w:t>
      </w:r>
      <w:r w:rsidR="006A681F">
        <w:rPr>
          <w:sz w:val="22"/>
          <w:szCs w:val="22"/>
        </w:rPr>
        <w:t xml:space="preserve">the </w:t>
      </w:r>
      <w:r w:rsidR="003B1B03" w:rsidRPr="00026A5C">
        <w:rPr>
          <w:sz w:val="22"/>
          <w:szCs w:val="22"/>
        </w:rPr>
        <w:t>info</w:t>
      </w:r>
      <w:r w:rsidR="004B514C" w:rsidRPr="00026A5C">
        <w:rPr>
          <w:sz w:val="22"/>
          <w:szCs w:val="22"/>
        </w:rPr>
        <w:t>rmation</w:t>
      </w:r>
      <w:r w:rsidR="006A681F" w:rsidRPr="00026A5C">
        <w:rPr>
          <w:sz w:val="22"/>
          <w:szCs w:val="22"/>
        </w:rPr>
        <w:t xml:space="preserve"> above. </w:t>
      </w:r>
      <w:r w:rsidR="004B514C" w:rsidRPr="00026A5C">
        <w:rPr>
          <w:sz w:val="22"/>
          <w:szCs w:val="22"/>
        </w:rPr>
        <w:t xml:space="preserve"> </w:t>
      </w:r>
    </w:p>
    <w:p w14:paraId="1C5844CA" w14:textId="77777777" w:rsidR="005253CF" w:rsidRDefault="005253CF" w:rsidP="003B1B03">
      <w:pPr>
        <w:rPr>
          <w:sz w:val="22"/>
          <w:szCs w:val="22"/>
        </w:rPr>
      </w:pPr>
    </w:p>
    <w:p w14:paraId="0153C18B" w14:textId="77777777" w:rsidR="005253CF" w:rsidRPr="005253CF" w:rsidRDefault="005253CF" w:rsidP="003B1B03">
      <w:pPr>
        <w:rPr>
          <w:sz w:val="22"/>
          <w:szCs w:val="22"/>
        </w:rPr>
      </w:pPr>
    </w:p>
    <w:sectPr w:rsidR="005253CF" w:rsidRPr="005253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0463B" w14:textId="77777777" w:rsidR="00A54B8F" w:rsidRDefault="00A54B8F">
      <w:r>
        <w:separator/>
      </w:r>
    </w:p>
  </w:endnote>
  <w:endnote w:type="continuationSeparator" w:id="0">
    <w:p w14:paraId="69C43E3D" w14:textId="77777777" w:rsidR="00A54B8F" w:rsidRDefault="00A54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5C5B0" w14:textId="77777777" w:rsidR="00026A5C" w:rsidRDefault="00026A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97295" w14:textId="77777777" w:rsidR="00830EEE" w:rsidRPr="0087004E" w:rsidRDefault="00830EEE">
    <w:pPr>
      <w:pStyle w:val="Footer"/>
      <w:rPr>
        <w:sz w:val="16"/>
        <w:szCs w:val="16"/>
      </w:rPr>
    </w:pPr>
    <w:r w:rsidRPr="0087004E">
      <w:rPr>
        <w:sz w:val="16"/>
        <w:szCs w:val="16"/>
      </w:rPr>
      <w:t>Recruitment &amp; Selection Procedures</w:t>
    </w:r>
  </w:p>
  <w:p w14:paraId="087DABC1" w14:textId="1CDAAC86" w:rsidR="00830EEE" w:rsidRDefault="00E67C31">
    <w:pPr>
      <w:pStyle w:val="Footer"/>
      <w:rPr>
        <w:sz w:val="16"/>
        <w:szCs w:val="16"/>
      </w:rPr>
    </w:pPr>
    <w:r w:rsidRPr="0087004E">
      <w:rPr>
        <w:sz w:val="16"/>
        <w:szCs w:val="16"/>
      </w:rPr>
      <w:t>March 09</w:t>
    </w:r>
    <w:r w:rsidR="00C37770" w:rsidRPr="0087004E">
      <w:rPr>
        <w:sz w:val="16"/>
        <w:szCs w:val="16"/>
      </w:rPr>
      <w:t xml:space="preserve"> </w:t>
    </w:r>
    <w:r w:rsidR="0087004E" w:rsidRPr="0087004E">
      <w:rPr>
        <w:sz w:val="16"/>
        <w:szCs w:val="16"/>
      </w:rPr>
      <w:t xml:space="preserve">Version </w:t>
    </w:r>
    <w:r w:rsidR="00026A5C">
      <w:rPr>
        <w:sz w:val="16"/>
        <w:szCs w:val="16"/>
      </w:rPr>
      <w:t>5 Nov 2020</w:t>
    </w:r>
  </w:p>
  <w:p w14:paraId="5832B49F" w14:textId="77777777" w:rsidR="0087004E" w:rsidRPr="0087004E" w:rsidRDefault="0087004E">
    <w:pPr>
      <w:pStyle w:val="Footer"/>
      <w:rPr>
        <w:sz w:val="16"/>
        <w:szCs w:val="16"/>
      </w:rPr>
    </w:pPr>
  </w:p>
  <w:p w14:paraId="2C4829BB" w14:textId="77777777" w:rsidR="00E67C31" w:rsidRPr="0087004E" w:rsidRDefault="00E67C31">
    <w:pPr>
      <w:pStyle w:val="Footer"/>
      <w:rPr>
        <w:sz w:val="16"/>
        <w:szCs w:val="16"/>
      </w:rPr>
    </w:pPr>
    <w:r w:rsidRPr="0087004E">
      <w:rPr>
        <w:sz w:val="16"/>
        <w:szCs w:val="16"/>
      </w:rPr>
      <w:t>HR</w:t>
    </w:r>
    <w:r w:rsidR="00CC0198" w:rsidRPr="0087004E">
      <w:rPr>
        <w:sz w:val="16"/>
        <w:szCs w:val="16"/>
      </w:rPr>
      <w:t xml:space="preserve"> 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0FAFF" w14:textId="77777777" w:rsidR="00026A5C" w:rsidRDefault="00026A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1D34F4" w14:textId="77777777" w:rsidR="00A54B8F" w:rsidRDefault="00A54B8F">
      <w:r>
        <w:separator/>
      </w:r>
    </w:p>
  </w:footnote>
  <w:footnote w:type="continuationSeparator" w:id="0">
    <w:p w14:paraId="291FBCCF" w14:textId="77777777" w:rsidR="00A54B8F" w:rsidRDefault="00A54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04398" w14:textId="77777777" w:rsidR="00026A5C" w:rsidRDefault="00026A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8AFEC" w14:textId="2065A86E" w:rsidR="0087004E" w:rsidRDefault="0087004E" w:rsidP="00026A5C">
    <w:pPr>
      <w:tabs>
        <w:tab w:val="left" w:pos="5710"/>
      </w:tabs>
      <w:rPr>
        <w:noProof/>
      </w:rPr>
    </w:pPr>
    <w:r>
      <w:rPr>
        <w:noProof/>
      </w:rPr>
      <w:t xml:space="preserve">Annex 7.1 Recruitment &amp; Selection Procedures </w:t>
    </w:r>
    <w:r w:rsidR="00026A5C">
      <w:rPr>
        <w:noProof/>
      </w:rPr>
      <w:tab/>
    </w:r>
  </w:p>
  <w:p w14:paraId="4AB1ABB4" w14:textId="77777777" w:rsidR="004537E7" w:rsidRDefault="004537E7" w:rsidP="006A0192">
    <w:pPr>
      <w:rPr>
        <w:noProof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296"/>
    </w:tblGrid>
    <w:tr w:rsidR="004537E7" w14:paraId="130EC5A5" w14:textId="77777777">
      <w:tc>
        <w:tcPr>
          <w:tcW w:w="8522" w:type="dxa"/>
        </w:tcPr>
        <w:p w14:paraId="1D14F05C" w14:textId="77777777" w:rsidR="004537E7" w:rsidRDefault="00C833D4" w:rsidP="006A0192">
          <w:pPr>
            <w:rPr>
              <w:noProof/>
            </w:rPr>
          </w:pPr>
          <w:r w:rsidRPr="001478E3">
            <w:rPr>
              <w:noProof/>
            </w:rPr>
            <w:drawing>
              <wp:inline distT="0" distB="0" distL="0" distR="0" wp14:anchorId="6140C4E6" wp14:editId="0CCE883F">
                <wp:extent cx="2914650" cy="1085850"/>
                <wp:effectExtent l="0" t="0" r="0" b="0"/>
                <wp:docPr id="1" name="Picture 1" descr="C:\Documents and Settings\CS\Local Settings\Temporary Internet Files\Content.Word\Age UK Wigan Borough Logo CMYK U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CS\Local Settings\Temporary Internet Files\Content.Word\Age UK Wigan Borough Logo CMYK U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1465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755B657" w14:textId="77777777" w:rsidR="004537E7" w:rsidRPr="00AC145F" w:rsidRDefault="004537E7" w:rsidP="004537E7">
          <w:pPr>
            <w:rPr>
              <w:b/>
              <w:sz w:val="36"/>
              <w:szCs w:val="36"/>
            </w:rPr>
          </w:pPr>
          <w:r w:rsidRPr="00AC145F">
            <w:rPr>
              <w:b/>
              <w:sz w:val="36"/>
              <w:szCs w:val="36"/>
            </w:rPr>
            <w:t>REHABILITATION OF OFFENDERS ACT 1974:</w:t>
          </w:r>
        </w:p>
        <w:p w14:paraId="3E40F4EF" w14:textId="61FF29ED" w:rsidR="004537E7" w:rsidRPr="00AC145F" w:rsidRDefault="004537E7" w:rsidP="004537E7">
          <w:pPr>
            <w:rPr>
              <w:b/>
              <w:sz w:val="36"/>
              <w:szCs w:val="36"/>
            </w:rPr>
          </w:pPr>
          <w:r w:rsidRPr="00AC145F">
            <w:rPr>
              <w:b/>
              <w:sz w:val="36"/>
              <w:szCs w:val="36"/>
            </w:rPr>
            <w:t xml:space="preserve">FURTHER INFORMATION </w:t>
          </w:r>
        </w:p>
        <w:p w14:paraId="5D0139AF" w14:textId="77777777" w:rsidR="004537E7" w:rsidRDefault="004537E7" w:rsidP="006A0192">
          <w:pPr>
            <w:rPr>
              <w:noProof/>
            </w:rPr>
          </w:pPr>
        </w:p>
      </w:tc>
    </w:tr>
  </w:tbl>
  <w:p w14:paraId="38C100F7" w14:textId="77777777" w:rsidR="0087004E" w:rsidRDefault="0087004E" w:rsidP="006A0192">
    <w:pPr>
      <w:rPr>
        <w:noProof/>
      </w:rPr>
    </w:pPr>
  </w:p>
  <w:p w14:paraId="5F4EDC25" w14:textId="77777777" w:rsidR="00830EEE" w:rsidRPr="006A0192" w:rsidRDefault="004537E7" w:rsidP="006A0192">
    <w:pPr>
      <w:rPr>
        <w:sz w:val="16"/>
        <w:szCs w:val="16"/>
      </w:rPr>
    </w:pPr>
    <w:r>
      <w:rPr>
        <w:b/>
        <w:sz w:val="22"/>
        <w:szCs w:val="22"/>
      </w:rPr>
      <w:t xml:space="preserve">               </w:t>
    </w:r>
    <w:r w:rsidR="00830EEE">
      <w:rPr>
        <w:b/>
        <w:sz w:val="22"/>
        <w:szCs w:val="22"/>
      </w:rPr>
      <w:t xml:space="preserve">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9A374" w14:textId="77777777" w:rsidR="00026A5C" w:rsidRDefault="00026A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81244E"/>
    <w:multiLevelType w:val="hybridMultilevel"/>
    <w:tmpl w:val="00E24A8C"/>
    <w:lvl w:ilvl="0" w:tplc="31C6ED8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CA436C"/>
    <w:multiLevelType w:val="hybridMultilevel"/>
    <w:tmpl w:val="6E122E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B1D"/>
    <w:rsid w:val="00026A5C"/>
    <w:rsid w:val="00061DB6"/>
    <w:rsid w:val="00073205"/>
    <w:rsid w:val="00084310"/>
    <w:rsid w:val="000E6AD8"/>
    <w:rsid w:val="000F1164"/>
    <w:rsid w:val="00120057"/>
    <w:rsid w:val="001D4832"/>
    <w:rsid w:val="001D495E"/>
    <w:rsid w:val="001E2A91"/>
    <w:rsid w:val="00223BC0"/>
    <w:rsid w:val="00234C45"/>
    <w:rsid w:val="00287536"/>
    <w:rsid w:val="002C1C1C"/>
    <w:rsid w:val="003B1B03"/>
    <w:rsid w:val="003C1C8E"/>
    <w:rsid w:val="003D668F"/>
    <w:rsid w:val="004537E7"/>
    <w:rsid w:val="00497264"/>
    <w:rsid w:val="004B23CD"/>
    <w:rsid w:val="004B514C"/>
    <w:rsid w:val="004C1876"/>
    <w:rsid w:val="00500319"/>
    <w:rsid w:val="00515B1D"/>
    <w:rsid w:val="005253CF"/>
    <w:rsid w:val="00595427"/>
    <w:rsid w:val="006050B7"/>
    <w:rsid w:val="00623DE7"/>
    <w:rsid w:val="00634771"/>
    <w:rsid w:val="0066403B"/>
    <w:rsid w:val="00671369"/>
    <w:rsid w:val="006A0192"/>
    <w:rsid w:val="006A681F"/>
    <w:rsid w:val="0070368D"/>
    <w:rsid w:val="0072676D"/>
    <w:rsid w:val="00760EAE"/>
    <w:rsid w:val="00802286"/>
    <w:rsid w:val="00830EEE"/>
    <w:rsid w:val="0087004E"/>
    <w:rsid w:val="00870857"/>
    <w:rsid w:val="008D7290"/>
    <w:rsid w:val="009232A4"/>
    <w:rsid w:val="00996E28"/>
    <w:rsid w:val="009D74F9"/>
    <w:rsid w:val="00A43AD4"/>
    <w:rsid w:val="00A44596"/>
    <w:rsid w:val="00A53111"/>
    <w:rsid w:val="00A54B8F"/>
    <w:rsid w:val="00A72206"/>
    <w:rsid w:val="00AC145F"/>
    <w:rsid w:val="00AD7B1D"/>
    <w:rsid w:val="00AF7D2E"/>
    <w:rsid w:val="00B13E86"/>
    <w:rsid w:val="00B403C6"/>
    <w:rsid w:val="00BB6A9E"/>
    <w:rsid w:val="00BD0FA7"/>
    <w:rsid w:val="00BD41A9"/>
    <w:rsid w:val="00BE32ED"/>
    <w:rsid w:val="00BF3332"/>
    <w:rsid w:val="00C37770"/>
    <w:rsid w:val="00C627F4"/>
    <w:rsid w:val="00C833D4"/>
    <w:rsid w:val="00CC0198"/>
    <w:rsid w:val="00CD404E"/>
    <w:rsid w:val="00DE7232"/>
    <w:rsid w:val="00E510FE"/>
    <w:rsid w:val="00E67C31"/>
    <w:rsid w:val="00EC26F9"/>
    <w:rsid w:val="00F13EB1"/>
    <w:rsid w:val="00F25B8A"/>
    <w:rsid w:val="00F75545"/>
    <w:rsid w:val="00F92592"/>
    <w:rsid w:val="00FC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459205"/>
  <w15:chartTrackingRefBased/>
  <w15:docId w15:val="{D3AC3AC5-1767-4712-8707-913A85C91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D40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A019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A0192"/>
    <w:pPr>
      <w:tabs>
        <w:tab w:val="center" w:pos="4153"/>
        <w:tab w:val="right" w:pos="8306"/>
      </w:tabs>
    </w:pPr>
  </w:style>
  <w:style w:type="paragraph" w:customStyle="1" w:styleId="Style">
    <w:name w:val="Style"/>
    <w:rsid w:val="00515B1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2C1C1C"/>
    <w:pPr>
      <w:ind w:left="720"/>
      <w:contextualSpacing/>
    </w:pPr>
  </w:style>
  <w:style w:type="character" w:styleId="Hyperlink">
    <w:name w:val="Hyperlink"/>
    <w:basedOn w:val="DefaultParagraphFont"/>
    <w:rsid w:val="002C1C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C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helpline@nacro.org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Rehabilitation of Offenders Act 1974</vt:lpstr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Rehabilitation of Offenders Act 1974</dc:title>
  <dc:subject/>
  <dc:creator>CS</dc:creator>
  <cp:keywords/>
  <cp:lastModifiedBy>sarah shannon</cp:lastModifiedBy>
  <cp:revision>3</cp:revision>
  <cp:lastPrinted>2009-01-21T13:30:00Z</cp:lastPrinted>
  <dcterms:created xsi:type="dcterms:W3CDTF">2020-11-30T10:07:00Z</dcterms:created>
  <dcterms:modified xsi:type="dcterms:W3CDTF">2020-12-03T09:51:00Z</dcterms:modified>
</cp:coreProperties>
</file>