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A1734" w14:textId="1EFA4B8F" w:rsidR="00D17EC0" w:rsidRPr="00131F96" w:rsidRDefault="00D17EC0" w:rsidP="00D17EC0">
      <w:pPr>
        <w:pStyle w:val="Heading2"/>
        <w:jc w:val="center"/>
        <w:rPr>
          <w:rStyle w:val="Heading2Char"/>
          <w:rFonts w:ascii="Arial" w:hAnsi="Arial" w:cs="Arial"/>
          <w:b/>
          <w:bCs/>
          <w:color w:val="auto"/>
          <w:sz w:val="24"/>
          <w:szCs w:val="24"/>
          <w:u w:val="single"/>
        </w:rPr>
      </w:pPr>
      <w:bookmarkStart w:id="0" w:name="_Toc335050165"/>
      <w:bookmarkStart w:id="1" w:name="_Toc335051067"/>
      <w:bookmarkStart w:id="2" w:name="_GoBack"/>
      <w:bookmarkEnd w:id="2"/>
      <w:r w:rsidRPr="00131F96">
        <w:rPr>
          <w:rStyle w:val="Heading2Char"/>
          <w:rFonts w:ascii="Arial" w:hAnsi="Arial" w:cs="Arial"/>
          <w:b/>
          <w:color w:val="auto"/>
          <w:sz w:val="24"/>
          <w:szCs w:val="24"/>
          <w:u w:val="single"/>
        </w:rPr>
        <w:t>Equal</w:t>
      </w:r>
      <w:r w:rsidR="00AE0ED6">
        <w:rPr>
          <w:rStyle w:val="Heading2Char"/>
          <w:rFonts w:ascii="Arial" w:hAnsi="Arial" w:cs="Arial"/>
          <w:b/>
          <w:color w:val="auto"/>
          <w:sz w:val="24"/>
          <w:szCs w:val="24"/>
          <w:u w:val="single"/>
        </w:rPr>
        <w:t>ity &amp; Diversity</w:t>
      </w:r>
      <w:r w:rsidRPr="00131F96">
        <w:rPr>
          <w:rStyle w:val="Heading2Char"/>
          <w:rFonts w:ascii="Arial" w:hAnsi="Arial" w:cs="Arial"/>
          <w:b/>
          <w:color w:val="auto"/>
          <w:sz w:val="24"/>
          <w:szCs w:val="24"/>
          <w:u w:val="single"/>
        </w:rPr>
        <w:t xml:space="preserve"> Policy</w:t>
      </w:r>
      <w:bookmarkEnd w:id="0"/>
      <w:bookmarkEnd w:id="1"/>
    </w:p>
    <w:p w14:paraId="0B2907E6" w14:textId="77777777" w:rsidR="00D17EC0" w:rsidRPr="00131F96" w:rsidRDefault="00D17EC0" w:rsidP="00D17EC0">
      <w:pPr>
        <w:rPr>
          <w:rFonts w:ascii="Arial" w:hAnsi="Arial" w:cs="Arial"/>
          <w:sz w:val="24"/>
          <w:szCs w:val="24"/>
        </w:rPr>
      </w:pPr>
    </w:p>
    <w:p w14:paraId="4020CC82" w14:textId="77777777" w:rsidR="00D17EC0" w:rsidRPr="00131F96" w:rsidRDefault="00D17EC0" w:rsidP="00D17EC0">
      <w:pPr>
        <w:tabs>
          <w:tab w:val="left" w:pos="2775"/>
        </w:tabs>
        <w:spacing w:after="0" w:line="240" w:lineRule="auto"/>
        <w:rPr>
          <w:rFonts w:ascii="Arial" w:hAnsi="Arial" w:cs="Arial"/>
          <w:b/>
          <w:sz w:val="24"/>
          <w:szCs w:val="24"/>
        </w:rPr>
      </w:pPr>
      <w:r w:rsidRPr="00131F96">
        <w:rPr>
          <w:rFonts w:ascii="Arial" w:hAnsi="Arial" w:cs="Arial"/>
          <w:b/>
          <w:sz w:val="24"/>
          <w:szCs w:val="24"/>
        </w:rPr>
        <w:t>1.0 Introduction</w:t>
      </w:r>
    </w:p>
    <w:p w14:paraId="45527BC8" w14:textId="77777777" w:rsidR="00D17EC0" w:rsidRPr="00131F96" w:rsidRDefault="00D17EC0" w:rsidP="00D17EC0">
      <w:pPr>
        <w:tabs>
          <w:tab w:val="left" w:pos="2775"/>
        </w:tabs>
        <w:spacing w:after="0" w:line="240" w:lineRule="auto"/>
        <w:jc w:val="both"/>
        <w:rPr>
          <w:rFonts w:ascii="Arial" w:hAnsi="Arial" w:cs="Arial"/>
          <w:b/>
          <w:sz w:val="24"/>
          <w:szCs w:val="24"/>
        </w:rPr>
      </w:pPr>
    </w:p>
    <w:p w14:paraId="0863785C" w14:textId="1899F319" w:rsidR="00D17EC0" w:rsidRDefault="00D17EC0" w:rsidP="00D17EC0">
      <w:pPr>
        <w:tabs>
          <w:tab w:val="left" w:pos="2775"/>
        </w:tabs>
        <w:spacing w:after="0" w:line="240" w:lineRule="auto"/>
        <w:jc w:val="both"/>
        <w:rPr>
          <w:rFonts w:ascii="Arial" w:hAnsi="Arial" w:cs="Arial"/>
          <w:sz w:val="24"/>
          <w:szCs w:val="24"/>
        </w:rPr>
      </w:pPr>
      <w:r w:rsidRPr="00131F96">
        <w:rPr>
          <w:rFonts w:ascii="Arial" w:hAnsi="Arial" w:cs="Arial"/>
          <w:sz w:val="24"/>
          <w:szCs w:val="24"/>
        </w:rPr>
        <w:t>Age Scotland aims to be an equal opportunities employer.  As a Charity it is committed to embracing diversity, challenging discrimination of every kind and promoting and encou</w:t>
      </w:r>
      <w:r w:rsidR="00C30725" w:rsidRPr="00131F96">
        <w:rPr>
          <w:rFonts w:ascii="Arial" w:hAnsi="Arial" w:cs="Arial"/>
          <w:sz w:val="24"/>
          <w:szCs w:val="24"/>
        </w:rPr>
        <w:t xml:space="preserve">raging tolerance and fairness. </w:t>
      </w:r>
      <w:r w:rsidRPr="00131F96">
        <w:rPr>
          <w:rFonts w:ascii="Arial" w:hAnsi="Arial" w:cs="Arial"/>
          <w:sz w:val="24"/>
          <w:szCs w:val="24"/>
        </w:rPr>
        <w:t xml:space="preserve">The Charity is also committed to ensuring that all employees, volunteers and job applicants are treated fairly and are not subjected to unfair or unlawful discrimination.  </w:t>
      </w:r>
    </w:p>
    <w:p w14:paraId="650FBD14" w14:textId="27D58E8B" w:rsidR="00FC6620" w:rsidRDefault="00FC6620" w:rsidP="00D17EC0">
      <w:pPr>
        <w:tabs>
          <w:tab w:val="left" w:pos="2775"/>
        </w:tabs>
        <w:spacing w:after="0" w:line="240" w:lineRule="auto"/>
        <w:jc w:val="both"/>
        <w:rPr>
          <w:rFonts w:ascii="Arial" w:hAnsi="Arial" w:cs="Arial"/>
          <w:sz w:val="24"/>
          <w:szCs w:val="24"/>
        </w:rPr>
      </w:pPr>
    </w:p>
    <w:p w14:paraId="6DC285ED" w14:textId="77777777" w:rsidR="00D17EC0" w:rsidRPr="00131F96" w:rsidRDefault="00D17EC0" w:rsidP="00D17EC0">
      <w:pPr>
        <w:tabs>
          <w:tab w:val="left" w:pos="2775"/>
        </w:tabs>
        <w:spacing w:after="0" w:line="240" w:lineRule="auto"/>
        <w:jc w:val="both"/>
        <w:rPr>
          <w:rFonts w:ascii="Arial" w:hAnsi="Arial" w:cs="Arial"/>
          <w:sz w:val="24"/>
          <w:szCs w:val="24"/>
        </w:rPr>
      </w:pPr>
    </w:p>
    <w:p w14:paraId="5A98C26B" w14:textId="77777777" w:rsidR="00D17EC0" w:rsidRPr="00131F96" w:rsidRDefault="00D17EC0" w:rsidP="00D17EC0">
      <w:pPr>
        <w:tabs>
          <w:tab w:val="left" w:pos="2775"/>
        </w:tabs>
        <w:spacing w:after="0" w:line="240" w:lineRule="auto"/>
        <w:jc w:val="both"/>
        <w:rPr>
          <w:rFonts w:ascii="Arial" w:hAnsi="Arial" w:cs="Arial"/>
          <w:b/>
          <w:sz w:val="24"/>
          <w:szCs w:val="24"/>
        </w:rPr>
      </w:pPr>
      <w:r w:rsidRPr="00131F96">
        <w:rPr>
          <w:rFonts w:ascii="Arial" w:hAnsi="Arial" w:cs="Arial"/>
          <w:b/>
          <w:sz w:val="24"/>
          <w:szCs w:val="24"/>
        </w:rPr>
        <w:t>1.1 Policy Statement</w:t>
      </w:r>
    </w:p>
    <w:p w14:paraId="31675D50" w14:textId="77777777" w:rsidR="00D17EC0" w:rsidRPr="00131F96" w:rsidRDefault="00D17EC0" w:rsidP="00D17EC0">
      <w:pPr>
        <w:tabs>
          <w:tab w:val="left" w:pos="2775"/>
        </w:tabs>
        <w:spacing w:after="0" w:line="240" w:lineRule="auto"/>
        <w:jc w:val="both"/>
        <w:rPr>
          <w:rFonts w:ascii="Arial" w:hAnsi="Arial" w:cs="Arial"/>
          <w:sz w:val="24"/>
          <w:szCs w:val="24"/>
        </w:rPr>
      </w:pPr>
    </w:p>
    <w:p w14:paraId="657382C1" w14:textId="4069DB6C" w:rsidR="00D17EC0" w:rsidRPr="00131F96" w:rsidRDefault="00D17EC0" w:rsidP="00D17EC0">
      <w:pPr>
        <w:tabs>
          <w:tab w:val="left" w:pos="2775"/>
        </w:tabs>
        <w:spacing w:after="0" w:line="240" w:lineRule="auto"/>
        <w:jc w:val="both"/>
        <w:rPr>
          <w:rFonts w:ascii="Arial" w:hAnsi="Arial" w:cs="Arial"/>
          <w:sz w:val="24"/>
          <w:szCs w:val="24"/>
        </w:rPr>
      </w:pPr>
      <w:r w:rsidRPr="00131F96">
        <w:rPr>
          <w:rFonts w:ascii="Arial" w:hAnsi="Arial" w:cs="Arial"/>
          <w:sz w:val="24"/>
          <w:szCs w:val="24"/>
        </w:rPr>
        <w:t>This policy is designed to ensure that current and potential employees and volunteers are offered the same opportunities regardless of age, race, nationality, ethnic origin, religion or belief, sex, sexual orientation, marital status, domestic circumstances, disability, pregnancy, gender reassignment, civil partnership or any other characteristic unrelated to th</w:t>
      </w:r>
      <w:r w:rsidR="00C30725" w:rsidRPr="00131F96">
        <w:rPr>
          <w:rFonts w:ascii="Arial" w:hAnsi="Arial" w:cs="Arial"/>
          <w:sz w:val="24"/>
          <w:szCs w:val="24"/>
        </w:rPr>
        <w:t>e performance of the job.</w:t>
      </w:r>
      <w:r w:rsidRPr="00131F96">
        <w:rPr>
          <w:rFonts w:ascii="Arial" w:hAnsi="Arial" w:cs="Arial"/>
          <w:sz w:val="24"/>
          <w:szCs w:val="24"/>
        </w:rPr>
        <w:t xml:space="preserve"> Age Scotland seeks to ensure that no one suffers, either directly or indirectly as a result of unlawful discrimination. This extends beyond the individuals own characteristics to cover discrimination by association and perception.  </w:t>
      </w:r>
    </w:p>
    <w:p w14:paraId="1B6C04E6" w14:textId="77777777" w:rsidR="00D17EC0" w:rsidRPr="00131F96" w:rsidRDefault="00D17EC0" w:rsidP="00D17EC0">
      <w:pPr>
        <w:tabs>
          <w:tab w:val="left" w:pos="2775"/>
        </w:tabs>
        <w:spacing w:after="0" w:line="240" w:lineRule="auto"/>
        <w:jc w:val="both"/>
        <w:rPr>
          <w:rFonts w:ascii="Arial" w:hAnsi="Arial" w:cs="Arial"/>
          <w:sz w:val="24"/>
          <w:szCs w:val="24"/>
        </w:rPr>
      </w:pPr>
    </w:p>
    <w:p w14:paraId="1A04BCC8" w14:textId="2D490D89" w:rsidR="00D17EC0" w:rsidRPr="00131F96" w:rsidRDefault="00D17EC0" w:rsidP="00D17EC0">
      <w:pPr>
        <w:tabs>
          <w:tab w:val="left" w:pos="2775"/>
        </w:tabs>
        <w:spacing w:after="0" w:line="240" w:lineRule="auto"/>
        <w:jc w:val="both"/>
        <w:rPr>
          <w:rFonts w:ascii="Arial" w:hAnsi="Arial" w:cs="Arial"/>
          <w:sz w:val="24"/>
          <w:szCs w:val="24"/>
        </w:rPr>
      </w:pPr>
      <w:r w:rsidRPr="00131F96">
        <w:rPr>
          <w:rFonts w:ascii="Arial" w:hAnsi="Arial" w:cs="Arial"/>
          <w:sz w:val="24"/>
          <w:szCs w:val="24"/>
        </w:rPr>
        <w:t>Age Scotland recognises that an effective equal</w:t>
      </w:r>
      <w:r w:rsidR="00665466">
        <w:rPr>
          <w:rFonts w:ascii="Arial" w:hAnsi="Arial" w:cs="Arial"/>
          <w:sz w:val="24"/>
          <w:szCs w:val="24"/>
        </w:rPr>
        <w:t>ity &amp; diversity</w:t>
      </w:r>
      <w:r w:rsidRPr="00131F96">
        <w:rPr>
          <w:rFonts w:ascii="Arial" w:hAnsi="Arial" w:cs="Arial"/>
          <w:sz w:val="24"/>
          <w:szCs w:val="24"/>
        </w:rPr>
        <w:t xml:space="preserve"> policy will help all staff and volunteers to develop to their full potential which is clearly in the best interest of both parties.  </w:t>
      </w:r>
    </w:p>
    <w:p w14:paraId="42CAF43C" w14:textId="77777777" w:rsidR="00D17EC0" w:rsidRPr="00131F96" w:rsidRDefault="00D17EC0" w:rsidP="00D17EC0">
      <w:pPr>
        <w:tabs>
          <w:tab w:val="left" w:pos="2775"/>
        </w:tabs>
        <w:spacing w:after="0" w:line="240" w:lineRule="auto"/>
        <w:jc w:val="both"/>
        <w:rPr>
          <w:rFonts w:ascii="Arial" w:hAnsi="Arial" w:cs="Arial"/>
          <w:sz w:val="24"/>
          <w:szCs w:val="24"/>
        </w:rPr>
      </w:pPr>
    </w:p>
    <w:p w14:paraId="7F0888BF" w14:textId="607EFC70" w:rsidR="00D17EC0" w:rsidRPr="00131F96" w:rsidRDefault="00D17EC0" w:rsidP="00D17EC0">
      <w:pPr>
        <w:tabs>
          <w:tab w:val="left" w:pos="2775"/>
        </w:tabs>
        <w:spacing w:after="0" w:line="240" w:lineRule="auto"/>
        <w:jc w:val="both"/>
        <w:rPr>
          <w:rFonts w:ascii="Arial" w:hAnsi="Arial" w:cs="Arial"/>
          <w:sz w:val="24"/>
          <w:szCs w:val="24"/>
        </w:rPr>
      </w:pPr>
      <w:r w:rsidRPr="00131F96">
        <w:rPr>
          <w:rFonts w:ascii="Arial" w:hAnsi="Arial" w:cs="Arial"/>
          <w:sz w:val="24"/>
          <w:szCs w:val="24"/>
        </w:rPr>
        <w:t xml:space="preserve">It is expected that all staff and volunteers will be treated with respect and </w:t>
      </w:r>
      <w:r w:rsidR="00C30725" w:rsidRPr="00131F96">
        <w:rPr>
          <w:rFonts w:ascii="Arial" w:hAnsi="Arial" w:cs="Arial"/>
          <w:sz w:val="24"/>
          <w:szCs w:val="24"/>
        </w:rPr>
        <w:t xml:space="preserve">will treat others accordingly. </w:t>
      </w:r>
      <w:r w:rsidRPr="00131F96">
        <w:rPr>
          <w:rFonts w:ascii="Arial" w:hAnsi="Arial" w:cs="Arial"/>
          <w:sz w:val="24"/>
          <w:szCs w:val="24"/>
        </w:rPr>
        <w:t xml:space="preserve">The Charity’s aim is to provide a working environment free from bullying and harassment, intimidation, or discrimination in any form which may affect the dignity of the individual.  </w:t>
      </w:r>
    </w:p>
    <w:p w14:paraId="0572F742" w14:textId="77777777" w:rsidR="00D17EC0" w:rsidRPr="00131F96" w:rsidRDefault="00D17EC0" w:rsidP="00D17EC0">
      <w:pPr>
        <w:tabs>
          <w:tab w:val="left" w:pos="2775"/>
        </w:tabs>
        <w:spacing w:after="0" w:line="240" w:lineRule="auto"/>
        <w:jc w:val="both"/>
        <w:rPr>
          <w:rFonts w:ascii="Arial" w:hAnsi="Arial" w:cs="Arial"/>
          <w:sz w:val="24"/>
          <w:szCs w:val="24"/>
        </w:rPr>
      </w:pPr>
    </w:p>
    <w:p w14:paraId="53CD96DD" w14:textId="796F362F" w:rsidR="009B6EB7" w:rsidRPr="00EA706E" w:rsidRDefault="00D17EC0" w:rsidP="009B6EB7">
      <w:pPr>
        <w:pStyle w:val="Default"/>
      </w:pPr>
      <w:r w:rsidRPr="00131F96">
        <w:t>Age Scotland also recognises the benefits of employing individuals from a range of backgrounds, as this creates a workforce where creativity and valuin</w:t>
      </w:r>
      <w:r w:rsidR="00672E2D" w:rsidRPr="00131F96">
        <w:t>g difference in others thrives.</w:t>
      </w:r>
      <w:r w:rsidRPr="00131F96">
        <w:t xml:space="preserve"> The Charity values the experience and diversity within the community in which it operates and aspires to have a workforce that reflects this.</w:t>
      </w:r>
      <w:r w:rsidR="009B6EB7">
        <w:t xml:space="preserve"> </w:t>
      </w:r>
      <w:r w:rsidR="009B6EB7" w:rsidRPr="00EA706E">
        <w:t>Age Scotland are guided by our values in everything we do,</w:t>
      </w:r>
      <w:r w:rsidR="009B6EB7">
        <w:t xml:space="preserve"> </w:t>
      </w:r>
      <w:r w:rsidR="009B6EB7" w:rsidRPr="00EA706E">
        <w:t xml:space="preserve">and recognise that being a diverse and inclusive employer helps us fulfil our responsibility to make a difference to those we </w:t>
      </w:r>
      <w:r w:rsidR="004F104A">
        <w:t xml:space="preserve">employee, </w:t>
      </w:r>
      <w:r w:rsidR="009B6EB7" w:rsidRPr="00EA706E">
        <w:t xml:space="preserve">serve and support. </w:t>
      </w:r>
    </w:p>
    <w:p w14:paraId="268459CC" w14:textId="421FAA1B" w:rsidR="00D17EC0" w:rsidRPr="00131F96" w:rsidRDefault="00D17EC0" w:rsidP="00D17EC0">
      <w:pPr>
        <w:tabs>
          <w:tab w:val="left" w:pos="2775"/>
        </w:tabs>
        <w:spacing w:after="0" w:line="240" w:lineRule="auto"/>
        <w:jc w:val="both"/>
        <w:rPr>
          <w:rFonts w:ascii="Arial" w:hAnsi="Arial" w:cs="Arial"/>
          <w:sz w:val="24"/>
          <w:szCs w:val="24"/>
        </w:rPr>
      </w:pPr>
    </w:p>
    <w:p w14:paraId="4419773D" w14:textId="77777777" w:rsidR="00D17EC0" w:rsidRPr="00131F96" w:rsidRDefault="00D17EC0" w:rsidP="00D17EC0">
      <w:pPr>
        <w:tabs>
          <w:tab w:val="left" w:pos="2775"/>
        </w:tabs>
        <w:spacing w:after="0" w:line="240" w:lineRule="auto"/>
        <w:rPr>
          <w:rFonts w:ascii="Arial" w:hAnsi="Arial" w:cs="Arial"/>
          <w:b/>
          <w:sz w:val="24"/>
          <w:szCs w:val="24"/>
        </w:rPr>
      </w:pPr>
    </w:p>
    <w:p w14:paraId="20002BBD" w14:textId="77777777" w:rsidR="00D17EC0" w:rsidRPr="00131F96" w:rsidRDefault="00D17EC0" w:rsidP="00D17EC0">
      <w:pPr>
        <w:tabs>
          <w:tab w:val="left" w:pos="2775"/>
        </w:tabs>
        <w:spacing w:after="0" w:line="240" w:lineRule="auto"/>
        <w:rPr>
          <w:rFonts w:ascii="Arial" w:hAnsi="Arial" w:cs="Arial"/>
          <w:b/>
          <w:sz w:val="24"/>
          <w:szCs w:val="24"/>
        </w:rPr>
      </w:pPr>
      <w:r w:rsidRPr="00131F96">
        <w:rPr>
          <w:rFonts w:ascii="Arial" w:hAnsi="Arial" w:cs="Arial"/>
          <w:b/>
          <w:sz w:val="24"/>
          <w:szCs w:val="24"/>
        </w:rPr>
        <w:t>1.2 Policy Scope</w:t>
      </w:r>
    </w:p>
    <w:p w14:paraId="419ABD90" w14:textId="77777777" w:rsidR="00D17EC0" w:rsidRPr="00131F96" w:rsidRDefault="00D17EC0" w:rsidP="00D17EC0">
      <w:pPr>
        <w:tabs>
          <w:tab w:val="left" w:pos="2775"/>
        </w:tabs>
        <w:spacing w:after="0" w:line="240" w:lineRule="auto"/>
        <w:rPr>
          <w:rFonts w:ascii="Arial" w:hAnsi="Arial" w:cs="Arial"/>
          <w:sz w:val="24"/>
          <w:szCs w:val="24"/>
        </w:rPr>
      </w:pPr>
    </w:p>
    <w:p w14:paraId="68671739" w14:textId="78E11C82" w:rsidR="00D17EC0" w:rsidRDefault="00D17EC0" w:rsidP="00D17EC0">
      <w:pPr>
        <w:tabs>
          <w:tab w:val="left" w:pos="2775"/>
        </w:tabs>
        <w:spacing w:after="0" w:line="240" w:lineRule="auto"/>
        <w:rPr>
          <w:rFonts w:ascii="Arial" w:hAnsi="Arial" w:cs="Arial"/>
          <w:sz w:val="24"/>
          <w:szCs w:val="24"/>
        </w:rPr>
      </w:pPr>
      <w:r w:rsidRPr="00131F96">
        <w:rPr>
          <w:rFonts w:ascii="Arial" w:hAnsi="Arial" w:cs="Arial"/>
          <w:sz w:val="24"/>
          <w:szCs w:val="24"/>
        </w:rPr>
        <w:t>This policy applies to all staff, Trus</w:t>
      </w:r>
      <w:r w:rsidR="00672E2D" w:rsidRPr="00131F96">
        <w:rPr>
          <w:rFonts w:ascii="Arial" w:hAnsi="Arial" w:cs="Arial"/>
          <w:sz w:val="24"/>
          <w:szCs w:val="24"/>
        </w:rPr>
        <w:t>tees, Directors and volunteers.</w:t>
      </w:r>
      <w:r w:rsidRPr="00131F96">
        <w:rPr>
          <w:rFonts w:ascii="Arial" w:hAnsi="Arial" w:cs="Arial"/>
          <w:sz w:val="24"/>
          <w:szCs w:val="24"/>
        </w:rPr>
        <w:t xml:space="preserve"> This policy is not contractual but aims to set out the way in which Age Scotland aims to manage equal</w:t>
      </w:r>
      <w:r w:rsidR="007222C1">
        <w:rPr>
          <w:rFonts w:ascii="Arial" w:hAnsi="Arial" w:cs="Arial"/>
          <w:sz w:val="24"/>
          <w:szCs w:val="24"/>
        </w:rPr>
        <w:t>ity &amp; diversity</w:t>
      </w:r>
      <w:r w:rsidR="00672E2D" w:rsidRPr="00131F96">
        <w:rPr>
          <w:rFonts w:ascii="Arial" w:hAnsi="Arial" w:cs="Arial"/>
          <w:sz w:val="24"/>
          <w:szCs w:val="24"/>
        </w:rPr>
        <w:t>.</w:t>
      </w:r>
      <w:r w:rsidRPr="00131F96">
        <w:rPr>
          <w:rFonts w:ascii="Arial" w:hAnsi="Arial" w:cs="Arial"/>
          <w:sz w:val="24"/>
          <w:szCs w:val="24"/>
        </w:rPr>
        <w:t xml:space="preserve"> It is not intended to include statements on equality of treatment for groups, members and associates.</w:t>
      </w:r>
    </w:p>
    <w:p w14:paraId="233D6F08" w14:textId="7A3FD7C0" w:rsidR="00CA7008" w:rsidRPr="00131F96" w:rsidRDefault="00CA7008" w:rsidP="00D17EC0">
      <w:pPr>
        <w:tabs>
          <w:tab w:val="left" w:pos="2775"/>
        </w:tabs>
        <w:spacing w:after="0" w:line="240" w:lineRule="auto"/>
        <w:rPr>
          <w:rFonts w:ascii="Arial" w:hAnsi="Arial" w:cs="Arial"/>
          <w:sz w:val="24"/>
          <w:szCs w:val="24"/>
        </w:rPr>
      </w:pPr>
    </w:p>
    <w:p w14:paraId="370BBB49" w14:textId="7E44C946" w:rsidR="00D17EC0" w:rsidRPr="00131F96" w:rsidRDefault="00D17EC0" w:rsidP="00D17EC0">
      <w:pPr>
        <w:tabs>
          <w:tab w:val="left" w:pos="2775"/>
        </w:tabs>
        <w:spacing w:after="0" w:line="240" w:lineRule="auto"/>
        <w:rPr>
          <w:rFonts w:ascii="Arial" w:hAnsi="Arial" w:cs="Arial"/>
          <w:b/>
          <w:sz w:val="24"/>
          <w:szCs w:val="24"/>
        </w:rPr>
      </w:pPr>
      <w:r w:rsidRPr="00131F96">
        <w:rPr>
          <w:rFonts w:ascii="Arial" w:hAnsi="Arial" w:cs="Arial"/>
          <w:b/>
          <w:sz w:val="24"/>
          <w:szCs w:val="24"/>
        </w:rPr>
        <w:t>1.3 Responsibilities</w:t>
      </w:r>
    </w:p>
    <w:p w14:paraId="581CA966" w14:textId="77777777" w:rsidR="00D17EC0" w:rsidRPr="00131F96" w:rsidRDefault="00D17EC0" w:rsidP="00D17EC0">
      <w:pPr>
        <w:tabs>
          <w:tab w:val="left" w:pos="2775"/>
        </w:tabs>
        <w:spacing w:after="0" w:line="240" w:lineRule="auto"/>
        <w:rPr>
          <w:rFonts w:ascii="Arial" w:hAnsi="Arial" w:cs="Arial"/>
          <w:sz w:val="24"/>
          <w:szCs w:val="24"/>
        </w:rPr>
      </w:pPr>
    </w:p>
    <w:p w14:paraId="5E9B8BA3" w14:textId="77777777" w:rsidR="00D17EC0" w:rsidRPr="00131F96" w:rsidRDefault="00D17EC0" w:rsidP="00D17EC0">
      <w:pPr>
        <w:tabs>
          <w:tab w:val="left" w:pos="2775"/>
        </w:tabs>
        <w:spacing w:after="0" w:line="240" w:lineRule="auto"/>
        <w:jc w:val="both"/>
        <w:rPr>
          <w:rFonts w:ascii="Arial" w:hAnsi="Arial" w:cs="Arial"/>
          <w:sz w:val="24"/>
          <w:szCs w:val="24"/>
        </w:rPr>
      </w:pPr>
      <w:r w:rsidRPr="00131F96">
        <w:rPr>
          <w:rFonts w:ascii="Arial" w:hAnsi="Arial" w:cs="Arial"/>
          <w:sz w:val="24"/>
          <w:szCs w:val="24"/>
        </w:rPr>
        <w:t xml:space="preserve">The Chief Executive is ultimately responsible for implementing and monitoring the effectiveness of this policy, with the support of the Board of Trustees and the Directorate.  </w:t>
      </w:r>
    </w:p>
    <w:p w14:paraId="1048E766" w14:textId="77777777" w:rsidR="00D17EC0" w:rsidRPr="00131F96" w:rsidRDefault="00D17EC0" w:rsidP="00D17EC0">
      <w:pPr>
        <w:tabs>
          <w:tab w:val="left" w:pos="2775"/>
        </w:tabs>
        <w:spacing w:after="0" w:line="240" w:lineRule="auto"/>
        <w:jc w:val="both"/>
        <w:rPr>
          <w:rFonts w:ascii="Arial" w:hAnsi="Arial" w:cs="Arial"/>
          <w:sz w:val="24"/>
          <w:szCs w:val="24"/>
        </w:rPr>
      </w:pPr>
    </w:p>
    <w:p w14:paraId="57E1FF35" w14:textId="77777777" w:rsidR="00D17EC0" w:rsidRPr="00131F96" w:rsidRDefault="00D17EC0" w:rsidP="00D17EC0">
      <w:pPr>
        <w:tabs>
          <w:tab w:val="left" w:pos="2775"/>
        </w:tabs>
        <w:spacing w:after="0" w:line="240" w:lineRule="auto"/>
        <w:jc w:val="both"/>
        <w:rPr>
          <w:rFonts w:ascii="Arial" w:hAnsi="Arial" w:cs="Arial"/>
          <w:sz w:val="24"/>
          <w:szCs w:val="24"/>
        </w:rPr>
      </w:pPr>
      <w:r w:rsidRPr="00131F96">
        <w:rPr>
          <w:rFonts w:ascii="Arial" w:hAnsi="Arial" w:cs="Arial"/>
          <w:sz w:val="24"/>
          <w:szCs w:val="24"/>
        </w:rPr>
        <w:t xml:space="preserve">Line Managers also have a role in promoting equality of opportunity in their departments.  </w:t>
      </w:r>
    </w:p>
    <w:p w14:paraId="14087537" w14:textId="77777777" w:rsidR="00D17EC0" w:rsidRPr="00131F96" w:rsidRDefault="00D17EC0" w:rsidP="00D17EC0">
      <w:pPr>
        <w:tabs>
          <w:tab w:val="left" w:pos="2775"/>
        </w:tabs>
        <w:spacing w:after="0" w:line="240" w:lineRule="auto"/>
        <w:jc w:val="both"/>
        <w:rPr>
          <w:rFonts w:ascii="Arial" w:hAnsi="Arial" w:cs="Arial"/>
          <w:sz w:val="24"/>
          <w:szCs w:val="24"/>
        </w:rPr>
      </w:pPr>
    </w:p>
    <w:p w14:paraId="2385741B" w14:textId="60DDD2FB" w:rsidR="00D17EC0" w:rsidRPr="00131F96" w:rsidRDefault="00D17EC0" w:rsidP="00D17EC0">
      <w:pPr>
        <w:tabs>
          <w:tab w:val="left" w:pos="2775"/>
        </w:tabs>
        <w:spacing w:after="0" w:line="240" w:lineRule="auto"/>
        <w:jc w:val="both"/>
        <w:rPr>
          <w:rFonts w:ascii="Arial" w:hAnsi="Arial" w:cs="Arial"/>
          <w:sz w:val="24"/>
          <w:szCs w:val="24"/>
        </w:rPr>
      </w:pPr>
      <w:r w:rsidRPr="00131F96">
        <w:rPr>
          <w:rFonts w:ascii="Arial" w:hAnsi="Arial" w:cs="Arial"/>
          <w:sz w:val="24"/>
          <w:szCs w:val="24"/>
        </w:rPr>
        <w:t>All staff and volunteers, irrespective of their role within the organisation will be gi</w:t>
      </w:r>
      <w:r w:rsidR="00672E2D" w:rsidRPr="00131F96">
        <w:rPr>
          <w:rFonts w:ascii="Arial" w:hAnsi="Arial" w:cs="Arial"/>
          <w:sz w:val="24"/>
          <w:szCs w:val="24"/>
        </w:rPr>
        <w:t>ven guidance and instruction on</w:t>
      </w:r>
      <w:r w:rsidRPr="00131F96">
        <w:rPr>
          <w:rFonts w:ascii="Arial" w:hAnsi="Arial" w:cs="Arial"/>
          <w:sz w:val="24"/>
          <w:szCs w:val="24"/>
        </w:rPr>
        <w:t xml:space="preserve"> their role in promoting equality of opportunity, and not discriminating unfairly or harassing colleagues or job applicants, nor encouraging others to do s</w:t>
      </w:r>
      <w:r w:rsidR="00672E2D" w:rsidRPr="00131F96">
        <w:rPr>
          <w:rFonts w:ascii="Arial" w:hAnsi="Arial" w:cs="Arial"/>
          <w:sz w:val="24"/>
          <w:szCs w:val="24"/>
        </w:rPr>
        <w:t>o or tolerating such behaviour.</w:t>
      </w:r>
      <w:r w:rsidRPr="00131F96">
        <w:rPr>
          <w:rFonts w:ascii="Arial" w:hAnsi="Arial" w:cs="Arial"/>
          <w:sz w:val="24"/>
          <w:szCs w:val="24"/>
        </w:rPr>
        <w:t xml:space="preserve"> Disciplinary action, including dismissal, may be taken against any employee found guilty of unfair discrimination or harassment.  </w:t>
      </w:r>
    </w:p>
    <w:p w14:paraId="51C40154" w14:textId="77777777" w:rsidR="00D17EC0" w:rsidRPr="00131F96" w:rsidRDefault="00D17EC0" w:rsidP="00D17EC0">
      <w:pPr>
        <w:tabs>
          <w:tab w:val="left" w:pos="2775"/>
        </w:tabs>
        <w:spacing w:after="0" w:line="240" w:lineRule="auto"/>
        <w:rPr>
          <w:rFonts w:ascii="Arial" w:hAnsi="Arial" w:cs="Arial"/>
          <w:sz w:val="24"/>
          <w:szCs w:val="24"/>
        </w:rPr>
      </w:pPr>
    </w:p>
    <w:p w14:paraId="6773E554" w14:textId="77777777" w:rsidR="00D17EC0" w:rsidRPr="00131F96" w:rsidRDefault="00D17EC0" w:rsidP="00D17EC0">
      <w:pPr>
        <w:tabs>
          <w:tab w:val="left" w:pos="2775"/>
        </w:tabs>
        <w:spacing w:after="0" w:line="240" w:lineRule="auto"/>
        <w:rPr>
          <w:rFonts w:ascii="Arial" w:hAnsi="Arial" w:cs="Arial"/>
          <w:b/>
          <w:sz w:val="24"/>
          <w:szCs w:val="24"/>
        </w:rPr>
      </w:pPr>
      <w:r w:rsidRPr="00131F96">
        <w:rPr>
          <w:rFonts w:ascii="Arial" w:hAnsi="Arial" w:cs="Arial"/>
          <w:b/>
          <w:sz w:val="24"/>
          <w:szCs w:val="24"/>
        </w:rPr>
        <w:t>2.0 Legal considerations</w:t>
      </w:r>
    </w:p>
    <w:p w14:paraId="6431C458" w14:textId="77777777" w:rsidR="00D17EC0" w:rsidRPr="00131F96" w:rsidRDefault="00D17EC0" w:rsidP="00D17EC0">
      <w:pPr>
        <w:tabs>
          <w:tab w:val="left" w:pos="2775"/>
        </w:tabs>
        <w:spacing w:after="0" w:line="240" w:lineRule="auto"/>
        <w:rPr>
          <w:rFonts w:ascii="Arial" w:hAnsi="Arial" w:cs="Arial"/>
          <w:sz w:val="24"/>
          <w:szCs w:val="24"/>
        </w:rPr>
      </w:pPr>
    </w:p>
    <w:p w14:paraId="64465555" w14:textId="7E4306AE" w:rsidR="00D17EC0" w:rsidRPr="00131F96" w:rsidRDefault="00D17EC0" w:rsidP="00D17EC0">
      <w:pPr>
        <w:tabs>
          <w:tab w:val="left" w:pos="2775"/>
        </w:tabs>
        <w:spacing w:after="0" w:line="240" w:lineRule="auto"/>
        <w:jc w:val="both"/>
        <w:rPr>
          <w:rFonts w:ascii="Arial" w:hAnsi="Arial" w:cs="Arial"/>
          <w:sz w:val="24"/>
          <w:szCs w:val="24"/>
        </w:rPr>
      </w:pPr>
      <w:r w:rsidRPr="00131F96">
        <w:rPr>
          <w:rFonts w:ascii="Arial" w:hAnsi="Arial" w:cs="Arial"/>
          <w:sz w:val="24"/>
          <w:szCs w:val="24"/>
        </w:rPr>
        <w:t>The main piece of legislation which covers equal opportunities and discrimin</w:t>
      </w:r>
      <w:r w:rsidR="00672E2D" w:rsidRPr="00131F96">
        <w:rPr>
          <w:rFonts w:ascii="Arial" w:hAnsi="Arial" w:cs="Arial"/>
          <w:sz w:val="24"/>
          <w:szCs w:val="24"/>
        </w:rPr>
        <w:t>ation is the Equality Act 2010.</w:t>
      </w:r>
      <w:r w:rsidRPr="00131F96">
        <w:rPr>
          <w:rFonts w:ascii="Arial" w:hAnsi="Arial" w:cs="Arial"/>
          <w:sz w:val="24"/>
          <w:szCs w:val="24"/>
        </w:rPr>
        <w:t xml:space="preserve"> In addition the following pieces of legislation should be considered:</w:t>
      </w:r>
    </w:p>
    <w:p w14:paraId="79449742" w14:textId="77777777" w:rsidR="00D17EC0" w:rsidRPr="00131F96" w:rsidRDefault="00D17EC0" w:rsidP="00D17EC0">
      <w:pPr>
        <w:tabs>
          <w:tab w:val="left" w:pos="2775"/>
        </w:tabs>
        <w:spacing w:after="0" w:line="240" w:lineRule="auto"/>
        <w:contextualSpacing/>
        <w:rPr>
          <w:rFonts w:ascii="Arial" w:hAnsi="Arial" w:cs="Arial"/>
          <w:sz w:val="24"/>
          <w:szCs w:val="24"/>
        </w:rPr>
      </w:pPr>
    </w:p>
    <w:p w14:paraId="576BC911" w14:textId="77777777" w:rsidR="00D17EC0" w:rsidRPr="00131F96" w:rsidRDefault="00D17EC0" w:rsidP="00D17EC0">
      <w:pPr>
        <w:widowControl w:val="0"/>
        <w:tabs>
          <w:tab w:val="left" w:pos="2775"/>
        </w:tabs>
        <w:spacing w:after="0"/>
        <w:ind w:left="360"/>
        <w:rPr>
          <w:rFonts w:ascii="Arial" w:hAnsi="Arial" w:cs="Arial"/>
          <w:sz w:val="24"/>
          <w:szCs w:val="24"/>
        </w:rPr>
      </w:pPr>
      <w:r w:rsidRPr="00131F96">
        <w:rPr>
          <w:rFonts w:ascii="Arial" w:hAnsi="Arial" w:cs="Arial"/>
          <w:sz w:val="24"/>
          <w:szCs w:val="24"/>
        </w:rPr>
        <w:t>The Rehabilitation of Offenders Act 1974</w:t>
      </w:r>
    </w:p>
    <w:p w14:paraId="5D0D8863" w14:textId="77777777" w:rsidR="00D17EC0" w:rsidRPr="00131F96" w:rsidRDefault="00D17EC0" w:rsidP="00D17EC0">
      <w:pPr>
        <w:widowControl w:val="0"/>
        <w:tabs>
          <w:tab w:val="left" w:pos="2775"/>
        </w:tabs>
        <w:spacing w:after="0"/>
        <w:ind w:left="360"/>
        <w:rPr>
          <w:rFonts w:ascii="Arial" w:hAnsi="Arial" w:cs="Arial"/>
          <w:sz w:val="24"/>
          <w:szCs w:val="24"/>
        </w:rPr>
      </w:pPr>
      <w:r w:rsidRPr="00131F96">
        <w:rPr>
          <w:rFonts w:ascii="Arial" w:hAnsi="Arial" w:cs="Arial"/>
          <w:sz w:val="24"/>
          <w:szCs w:val="24"/>
        </w:rPr>
        <w:t>The Protection from Harassment Act 1997</w:t>
      </w:r>
    </w:p>
    <w:p w14:paraId="6B36176D" w14:textId="77777777" w:rsidR="00D17EC0" w:rsidRPr="00131F96" w:rsidRDefault="00D17EC0" w:rsidP="00D17EC0">
      <w:pPr>
        <w:widowControl w:val="0"/>
        <w:tabs>
          <w:tab w:val="left" w:pos="2775"/>
        </w:tabs>
        <w:spacing w:after="0"/>
        <w:ind w:left="360"/>
        <w:rPr>
          <w:rFonts w:ascii="Arial" w:hAnsi="Arial" w:cs="Arial"/>
          <w:sz w:val="24"/>
          <w:szCs w:val="24"/>
        </w:rPr>
      </w:pPr>
      <w:r w:rsidRPr="00131F96">
        <w:rPr>
          <w:rFonts w:ascii="Arial" w:hAnsi="Arial" w:cs="Arial"/>
          <w:sz w:val="24"/>
          <w:szCs w:val="24"/>
        </w:rPr>
        <w:t>The Human Rights Act 1998</w:t>
      </w:r>
    </w:p>
    <w:p w14:paraId="152DAC28" w14:textId="77777777" w:rsidR="00D17EC0" w:rsidRPr="00131F96" w:rsidRDefault="00D17EC0" w:rsidP="00D17EC0">
      <w:pPr>
        <w:widowControl w:val="0"/>
        <w:tabs>
          <w:tab w:val="left" w:pos="2775"/>
        </w:tabs>
        <w:spacing w:after="0"/>
        <w:ind w:left="360"/>
        <w:rPr>
          <w:rFonts w:ascii="Arial" w:hAnsi="Arial" w:cs="Arial"/>
          <w:sz w:val="24"/>
          <w:szCs w:val="24"/>
        </w:rPr>
      </w:pPr>
      <w:r w:rsidRPr="00131F96">
        <w:rPr>
          <w:rFonts w:ascii="Arial" w:hAnsi="Arial" w:cs="Arial"/>
          <w:sz w:val="24"/>
          <w:szCs w:val="24"/>
        </w:rPr>
        <w:t>The Sex Discrimination (Gender Reassignment)    Regulations 1999</w:t>
      </w:r>
    </w:p>
    <w:p w14:paraId="1432423E" w14:textId="77777777" w:rsidR="00D17EC0" w:rsidRPr="00131F96" w:rsidRDefault="00D17EC0" w:rsidP="00D17EC0">
      <w:pPr>
        <w:widowControl w:val="0"/>
        <w:tabs>
          <w:tab w:val="left" w:pos="2775"/>
        </w:tabs>
        <w:spacing w:after="0"/>
        <w:ind w:left="360"/>
        <w:rPr>
          <w:rFonts w:ascii="Arial" w:hAnsi="Arial" w:cs="Arial"/>
          <w:sz w:val="24"/>
          <w:szCs w:val="24"/>
        </w:rPr>
      </w:pPr>
      <w:r w:rsidRPr="00131F96">
        <w:rPr>
          <w:rFonts w:ascii="Arial" w:hAnsi="Arial" w:cs="Arial"/>
          <w:sz w:val="24"/>
          <w:szCs w:val="24"/>
        </w:rPr>
        <w:t>The Racial and Religious Hatred Act 2006</w:t>
      </w:r>
    </w:p>
    <w:p w14:paraId="6723F17A" w14:textId="77777777" w:rsidR="00D17EC0" w:rsidRPr="00131F96" w:rsidRDefault="00D17EC0" w:rsidP="00D17EC0">
      <w:pPr>
        <w:widowControl w:val="0"/>
        <w:tabs>
          <w:tab w:val="left" w:pos="2775"/>
        </w:tabs>
        <w:spacing w:after="0" w:line="240" w:lineRule="auto"/>
        <w:rPr>
          <w:rFonts w:ascii="Arial" w:hAnsi="Arial" w:cs="Arial"/>
          <w:sz w:val="24"/>
          <w:szCs w:val="24"/>
        </w:rPr>
      </w:pPr>
    </w:p>
    <w:p w14:paraId="68F3D4EC" w14:textId="77777777" w:rsidR="00D17EC0" w:rsidRPr="00131F96" w:rsidRDefault="00D17EC0" w:rsidP="00D17EC0">
      <w:pPr>
        <w:widowControl w:val="0"/>
        <w:tabs>
          <w:tab w:val="left" w:pos="2775"/>
        </w:tabs>
        <w:spacing w:after="0" w:line="240" w:lineRule="auto"/>
        <w:rPr>
          <w:rFonts w:ascii="Arial" w:hAnsi="Arial" w:cs="Arial"/>
          <w:sz w:val="24"/>
          <w:szCs w:val="24"/>
        </w:rPr>
      </w:pPr>
      <w:r w:rsidRPr="00131F96">
        <w:rPr>
          <w:rFonts w:ascii="Arial" w:hAnsi="Arial" w:cs="Arial"/>
          <w:sz w:val="24"/>
          <w:szCs w:val="24"/>
        </w:rPr>
        <w:t>In addition to the above list any changes to the above legislation will be considered.</w:t>
      </w:r>
    </w:p>
    <w:p w14:paraId="6D3C4862" w14:textId="77777777" w:rsidR="00D17EC0" w:rsidRPr="00131F96" w:rsidRDefault="00D17EC0" w:rsidP="00D17EC0">
      <w:pPr>
        <w:tabs>
          <w:tab w:val="left" w:pos="2775"/>
        </w:tabs>
        <w:spacing w:after="0" w:line="240" w:lineRule="auto"/>
        <w:rPr>
          <w:rFonts w:ascii="Arial" w:hAnsi="Arial" w:cs="Arial"/>
          <w:sz w:val="24"/>
          <w:szCs w:val="24"/>
        </w:rPr>
      </w:pPr>
    </w:p>
    <w:p w14:paraId="3CB1D1F6" w14:textId="77777777" w:rsidR="00D17EC0" w:rsidRPr="00131F96" w:rsidRDefault="00D17EC0" w:rsidP="00D17EC0">
      <w:pPr>
        <w:tabs>
          <w:tab w:val="left" w:pos="2775"/>
        </w:tabs>
        <w:spacing w:after="0" w:line="240" w:lineRule="auto"/>
        <w:rPr>
          <w:rFonts w:ascii="Arial" w:hAnsi="Arial" w:cs="Arial"/>
          <w:b/>
          <w:sz w:val="24"/>
          <w:szCs w:val="24"/>
        </w:rPr>
      </w:pPr>
      <w:r w:rsidRPr="00131F96">
        <w:rPr>
          <w:rFonts w:ascii="Arial" w:hAnsi="Arial" w:cs="Arial"/>
          <w:b/>
          <w:sz w:val="24"/>
          <w:szCs w:val="24"/>
        </w:rPr>
        <w:t>2.1 Definitions of Discrimination</w:t>
      </w:r>
    </w:p>
    <w:p w14:paraId="0CD095AC" w14:textId="77777777" w:rsidR="00D17EC0" w:rsidRPr="00131F96" w:rsidRDefault="00D17EC0" w:rsidP="00D17EC0">
      <w:pPr>
        <w:tabs>
          <w:tab w:val="left" w:pos="2775"/>
        </w:tabs>
        <w:spacing w:after="0" w:line="240" w:lineRule="auto"/>
        <w:jc w:val="both"/>
        <w:rPr>
          <w:rFonts w:ascii="Arial" w:hAnsi="Arial" w:cs="Arial"/>
          <w:sz w:val="24"/>
          <w:szCs w:val="24"/>
        </w:rPr>
      </w:pPr>
    </w:p>
    <w:p w14:paraId="390AB004" w14:textId="77777777" w:rsidR="00D17EC0" w:rsidRPr="00131F96" w:rsidRDefault="00D17EC0" w:rsidP="00D17EC0">
      <w:pPr>
        <w:tabs>
          <w:tab w:val="left" w:pos="2775"/>
        </w:tabs>
        <w:spacing w:after="0" w:line="240" w:lineRule="auto"/>
        <w:jc w:val="both"/>
        <w:rPr>
          <w:rFonts w:ascii="Arial" w:hAnsi="Arial" w:cs="Arial"/>
          <w:sz w:val="24"/>
          <w:szCs w:val="24"/>
        </w:rPr>
      </w:pPr>
      <w:r w:rsidRPr="00131F96">
        <w:rPr>
          <w:rFonts w:ascii="Arial" w:hAnsi="Arial" w:cs="Arial"/>
          <w:sz w:val="24"/>
          <w:szCs w:val="24"/>
        </w:rPr>
        <w:t>Discrimination may be direct or indirect and can take different forms, for example:</w:t>
      </w:r>
    </w:p>
    <w:p w14:paraId="6A0F5CB2" w14:textId="77777777" w:rsidR="00D17EC0" w:rsidRPr="00131F96" w:rsidRDefault="00D17EC0" w:rsidP="00D17EC0">
      <w:pPr>
        <w:tabs>
          <w:tab w:val="left" w:pos="2775"/>
        </w:tabs>
        <w:spacing w:after="0" w:line="240" w:lineRule="auto"/>
        <w:jc w:val="both"/>
        <w:rPr>
          <w:rFonts w:ascii="Arial" w:hAnsi="Arial" w:cs="Arial"/>
          <w:sz w:val="24"/>
          <w:szCs w:val="24"/>
        </w:rPr>
      </w:pPr>
    </w:p>
    <w:p w14:paraId="6A64114C" w14:textId="77777777" w:rsidR="00D17EC0" w:rsidRPr="00131F96" w:rsidRDefault="00D17EC0" w:rsidP="00D17EC0">
      <w:pPr>
        <w:tabs>
          <w:tab w:val="left" w:pos="2775"/>
        </w:tabs>
        <w:spacing w:after="0" w:line="240" w:lineRule="auto"/>
        <w:jc w:val="both"/>
        <w:rPr>
          <w:rFonts w:ascii="Arial" w:hAnsi="Arial" w:cs="Arial"/>
          <w:sz w:val="24"/>
          <w:szCs w:val="24"/>
        </w:rPr>
      </w:pPr>
      <w:r w:rsidRPr="00131F96">
        <w:rPr>
          <w:rFonts w:ascii="Arial" w:hAnsi="Arial" w:cs="Arial"/>
          <w:b/>
          <w:i/>
          <w:sz w:val="24"/>
          <w:szCs w:val="24"/>
        </w:rPr>
        <w:t>Direct Discrimination:</w:t>
      </w:r>
      <w:r w:rsidRPr="00131F96">
        <w:rPr>
          <w:rFonts w:ascii="Arial" w:hAnsi="Arial" w:cs="Arial"/>
          <w:sz w:val="24"/>
          <w:szCs w:val="24"/>
        </w:rPr>
        <w:t xml:space="preserve">  Treating any individual less favourably than others on the grounds of a protected characteristic (sex, race, marital status, religion or belief, sexual orientation, disability, age pregnancy, gender reassignment or civil partnership).</w:t>
      </w:r>
    </w:p>
    <w:p w14:paraId="1BF87B62" w14:textId="77777777" w:rsidR="00D17EC0" w:rsidRPr="00131F96" w:rsidRDefault="00D17EC0" w:rsidP="00D17EC0">
      <w:pPr>
        <w:tabs>
          <w:tab w:val="left" w:pos="2775"/>
        </w:tabs>
        <w:spacing w:after="0" w:line="240" w:lineRule="auto"/>
        <w:jc w:val="both"/>
        <w:rPr>
          <w:rFonts w:ascii="Arial" w:hAnsi="Arial" w:cs="Arial"/>
          <w:sz w:val="24"/>
          <w:szCs w:val="24"/>
        </w:rPr>
      </w:pPr>
    </w:p>
    <w:p w14:paraId="26A23239" w14:textId="77777777" w:rsidR="00D17EC0" w:rsidRPr="00131F96" w:rsidRDefault="00D17EC0" w:rsidP="00D17EC0">
      <w:pPr>
        <w:tabs>
          <w:tab w:val="left" w:pos="2775"/>
        </w:tabs>
        <w:spacing w:after="0" w:line="240" w:lineRule="auto"/>
        <w:jc w:val="both"/>
        <w:rPr>
          <w:rFonts w:ascii="Arial" w:hAnsi="Arial" w:cs="Arial"/>
          <w:sz w:val="24"/>
          <w:szCs w:val="24"/>
        </w:rPr>
      </w:pPr>
      <w:r w:rsidRPr="00131F96">
        <w:rPr>
          <w:rFonts w:ascii="Arial" w:hAnsi="Arial" w:cs="Arial"/>
          <w:b/>
          <w:i/>
          <w:sz w:val="24"/>
          <w:szCs w:val="24"/>
        </w:rPr>
        <w:t>Indirect Discrimination:</w:t>
      </w:r>
      <w:r w:rsidRPr="00131F96">
        <w:rPr>
          <w:rFonts w:ascii="Arial" w:hAnsi="Arial" w:cs="Arial"/>
          <w:sz w:val="24"/>
          <w:szCs w:val="24"/>
        </w:rPr>
        <w:t xml:space="preserve"> Imposing on an individual, requirements, that are in effect more onerous than they are on others.  This would include applying a condition (which is not warranted by the requirements of the position) which makes it more difficult for members of a particular group to comply than others not of that group.  </w:t>
      </w:r>
    </w:p>
    <w:p w14:paraId="376D8375" w14:textId="77777777" w:rsidR="00D17EC0" w:rsidRPr="00131F96" w:rsidRDefault="00D17EC0" w:rsidP="00D17EC0">
      <w:pPr>
        <w:tabs>
          <w:tab w:val="left" w:pos="2775"/>
        </w:tabs>
        <w:spacing w:after="0" w:line="240" w:lineRule="auto"/>
        <w:jc w:val="both"/>
        <w:rPr>
          <w:rFonts w:ascii="Arial" w:hAnsi="Arial" w:cs="Arial"/>
          <w:sz w:val="24"/>
          <w:szCs w:val="24"/>
        </w:rPr>
      </w:pPr>
    </w:p>
    <w:p w14:paraId="7F58F5AB" w14:textId="77777777" w:rsidR="00D17EC0" w:rsidRPr="00131F96" w:rsidRDefault="00D17EC0" w:rsidP="00D17EC0">
      <w:pPr>
        <w:tabs>
          <w:tab w:val="left" w:pos="2775"/>
        </w:tabs>
        <w:spacing w:after="0" w:line="240" w:lineRule="auto"/>
        <w:jc w:val="both"/>
        <w:rPr>
          <w:rFonts w:ascii="Arial" w:hAnsi="Arial" w:cs="Arial"/>
          <w:sz w:val="24"/>
          <w:szCs w:val="24"/>
        </w:rPr>
      </w:pPr>
      <w:r w:rsidRPr="00131F96">
        <w:rPr>
          <w:rFonts w:ascii="Arial" w:hAnsi="Arial" w:cs="Arial"/>
          <w:b/>
          <w:i/>
          <w:sz w:val="24"/>
          <w:szCs w:val="24"/>
        </w:rPr>
        <w:t>Discrimination by association:</w:t>
      </w:r>
      <w:r w:rsidRPr="00131F96">
        <w:rPr>
          <w:rFonts w:ascii="Arial" w:hAnsi="Arial" w:cs="Arial"/>
          <w:sz w:val="24"/>
          <w:szCs w:val="24"/>
        </w:rPr>
        <w:t xml:space="preserve">  where a person is discriminated on the grounds that they are associated with another person who possesses a protected characteristic. </w:t>
      </w:r>
    </w:p>
    <w:p w14:paraId="12D59CFB" w14:textId="77777777" w:rsidR="00D17EC0" w:rsidRPr="00131F96" w:rsidRDefault="00D17EC0" w:rsidP="00D17EC0">
      <w:pPr>
        <w:tabs>
          <w:tab w:val="left" w:pos="2775"/>
        </w:tabs>
        <w:spacing w:after="0" w:line="240" w:lineRule="auto"/>
        <w:rPr>
          <w:rFonts w:ascii="Arial" w:hAnsi="Arial" w:cs="Arial"/>
          <w:sz w:val="24"/>
          <w:szCs w:val="24"/>
        </w:rPr>
      </w:pPr>
    </w:p>
    <w:p w14:paraId="27F40667" w14:textId="77777777" w:rsidR="00D17EC0" w:rsidRPr="00131F96" w:rsidRDefault="00D17EC0" w:rsidP="00D17EC0">
      <w:pPr>
        <w:tabs>
          <w:tab w:val="left" w:pos="2775"/>
        </w:tabs>
        <w:spacing w:after="0" w:line="240" w:lineRule="auto"/>
        <w:jc w:val="both"/>
        <w:rPr>
          <w:rFonts w:ascii="Arial" w:hAnsi="Arial" w:cs="Arial"/>
          <w:sz w:val="24"/>
          <w:szCs w:val="24"/>
        </w:rPr>
      </w:pPr>
      <w:r w:rsidRPr="00131F96">
        <w:rPr>
          <w:rFonts w:ascii="Arial" w:hAnsi="Arial" w:cs="Arial"/>
          <w:b/>
          <w:i/>
          <w:sz w:val="24"/>
          <w:szCs w:val="24"/>
        </w:rPr>
        <w:t>Discrimination by perception:</w:t>
      </w:r>
      <w:r w:rsidRPr="00131F96">
        <w:rPr>
          <w:rFonts w:ascii="Arial" w:hAnsi="Arial" w:cs="Arial"/>
          <w:sz w:val="24"/>
          <w:szCs w:val="24"/>
        </w:rPr>
        <w:t xml:space="preserve">  where a person is discriminated against on the grounds that they are perceived as belonging to a particular group (e.g. religion or belief), irrespective of whether or not this is correct. </w:t>
      </w:r>
    </w:p>
    <w:p w14:paraId="24C7785A" w14:textId="77777777" w:rsidR="00D17EC0" w:rsidRPr="00131F96" w:rsidRDefault="00D17EC0" w:rsidP="00D17EC0">
      <w:pPr>
        <w:tabs>
          <w:tab w:val="left" w:pos="2775"/>
        </w:tabs>
        <w:spacing w:after="0" w:line="240" w:lineRule="auto"/>
        <w:rPr>
          <w:rFonts w:ascii="Arial" w:hAnsi="Arial" w:cs="Arial"/>
          <w:b/>
          <w:sz w:val="24"/>
          <w:szCs w:val="24"/>
        </w:rPr>
      </w:pPr>
    </w:p>
    <w:p w14:paraId="1360ED43" w14:textId="77777777" w:rsidR="00D17EC0" w:rsidRPr="00131F96" w:rsidRDefault="00D17EC0" w:rsidP="00D17EC0">
      <w:pPr>
        <w:tabs>
          <w:tab w:val="left" w:pos="2775"/>
        </w:tabs>
        <w:spacing w:after="0" w:line="240" w:lineRule="auto"/>
        <w:rPr>
          <w:rFonts w:ascii="Arial" w:hAnsi="Arial" w:cs="Arial"/>
          <w:b/>
          <w:sz w:val="24"/>
          <w:szCs w:val="24"/>
        </w:rPr>
      </w:pPr>
      <w:r w:rsidRPr="00131F96">
        <w:rPr>
          <w:rFonts w:ascii="Arial" w:hAnsi="Arial" w:cs="Arial"/>
          <w:b/>
          <w:sz w:val="24"/>
          <w:szCs w:val="24"/>
        </w:rPr>
        <w:lastRenderedPageBreak/>
        <w:t xml:space="preserve">3.0 Recruitment and Selection </w:t>
      </w:r>
    </w:p>
    <w:p w14:paraId="087AF1A5" w14:textId="77777777" w:rsidR="00D17EC0" w:rsidRPr="00131F96" w:rsidRDefault="00D17EC0" w:rsidP="00D17EC0">
      <w:pPr>
        <w:tabs>
          <w:tab w:val="left" w:pos="2775"/>
        </w:tabs>
        <w:spacing w:after="0" w:line="240" w:lineRule="auto"/>
        <w:rPr>
          <w:rFonts w:ascii="Arial" w:hAnsi="Arial" w:cs="Arial"/>
          <w:sz w:val="24"/>
          <w:szCs w:val="24"/>
        </w:rPr>
      </w:pPr>
    </w:p>
    <w:p w14:paraId="6F94F34C" w14:textId="77777777" w:rsidR="00D17EC0" w:rsidRPr="00131F96" w:rsidRDefault="00D17EC0" w:rsidP="00D17EC0">
      <w:pPr>
        <w:tabs>
          <w:tab w:val="left" w:pos="2775"/>
        </w:tabs>
        <w:spacing w:after="0" w:line="240" w:lineRule="auto"/>
        <w:jc w:val="both"/>
        <w:rPr>
          <w:rFonts w:ascii="Arial" w:hAnsi="Arial" w:cs="Arial"/>
          <w:sz w:val="24"/>
          <w:szCs w:val="24"/>
        </w:rPr>
      </w:pPr>
      <w:r w:rsidRPr="00131F96">
        <w:rPr>
          <w:rFonts w:ascii="Arial" w:hAnsi="Arial" w:cs="Arial"/>
          <w:sz w:val="24"/>
          <w:szCs w:val="24"/>
        </w:rPr>
        <w:t>Age Scotland aims to ensure that all staff who are involved in recruitment and selection processes on behalf of the Charity are familiar with this policy.</w:t>
      </w:r>
    </w:p>
    <w:p w14:paraId="404698D4" w14:textId="77777777" w:rsidR="00D17EC0" w:rsidRPr="00131F96" w:rsidRDefault="00D17EC0" w:rsidP="00D17EC0">
      <w:pPr>
        <w:tabs>
          <w:tab w:val="left" w:pos="2775"/>
        </w:tabs>
        <w:spacing w:after="0" w:line="240" w:lineRule="auto"/>
        <w:jc w:val="both"/>
        <w:rPr>
          <w:rFonts w:ascii="Arial" w:hAnsi="Arial" w:cs="Arial"/>
          <w:sz w:val="24"/>
          <w:szCs w:val="24"/>
        </w:rPr>
      </w:pPr>
    </w:p>
    <w:p w14:paraId="6F61DE58" w14:textId="22583B31" w:rsidR="00D17EC0" w:rsidRPr="00131F96" w:rsidRDefault="00D17EC0" w:rsidP="00D17EC0">
      <w:pPr>
        <w:tabs>
          <w:tab w:val="left" w:pos="2775"/>
        </w:tabs>
        <w:spacing w:after="0" w:line="240" w:lineRule="auto"/>
        <w:jc w:val="both"/>
        <w:rPr>
          <w:rFonts w:ascii="Arial" w:hAnsi="Arial" w:cs="Arial"/>
          <w:sz w:val="24"/>
          <w:szCs w:val="24"/>
        </w:rPr>
      </w:pPr>
      <w:r w:rsidRPr="00131F96">
        <w:rPr>
          <w:rFonts w:ascii="Arial" w:hAnsi="Arial" w:cs="Arial"/>
          <w:sz w:val="24"/>
          <w:szCs w:val="24"/>
        </w:rPr>
        <w:t>Advertisements for posts will give sufficiently clear and accurate information to enable potential applicants to assess thei</w:t>
      </w:r>
      <w:r w:rsidR="006174E9" w:rsidRPr="00131F96">
        <w:rPr>
          <w:rFonts w:ascii="Arial" w:hAnsi="Arial" w:cs="Arial"/>
          <w:sz w:val="24"/>
          <w:szCs w:val="24"/>
        </w:rPr>
        <w:t>r own suitability for the post.</w:t>
      </w:r>
      <w:r w:rsidRPr="00131F96">
        <w:rPr>
          <w:rFonts w:ascii="Arial" w:hAnsi="Arial" w:cs="Arial"/>
          <w:sz w:val="24"/>
          <w:szCs w:val="24"/>
        </w:rPr>
        <w:t xml:space="preserve"> Information about vacant posts will be provided in such a manner that does not “stereotype” roles or restrict its audience on non-justifiable gr</w:t>
      </w:r>
      <w:r w:rsidR="006174E9" w:rsidRPr="00131F96">
        <w:rPr>
          <w:rFonts w:ascii="Arial" w:hAnsi="Arial" w:cs="Arial"/>
          <w:sz w:val="24"/>
          <w:szCs w:val="24"/>
        </w:rPr>
        <w:t>ounds.</w:t>
      </w:r>
      <w:r w:rsidRPr="00131F96">
        <w:rPr>
          <w:rFonts w:ascii="Arial" w:hAnsi="Arial" w:cs="Arial"/>
          <w:sz w:val="24"/>
          <w:szCs w:val="24"/>
        </w:rPr>
        <w:t xml:space="preserve"> Recruitment information will not imply a preference for one group of applicants unless there is a genuine occupational reason which limits the post to a particular group, in which case this will be clearly stated.    </w:t>
      </w:r>
    </w:p>
    <w:p w14:paraId="189BD44D" w14:textId="77777777" w:rsidR="00D17EC0" w:rsidRPr="00131F96" w:rsidRDefault="00D17EC0" w:rsidP="00D17EC0">
      <w:pPr>
        <w:tabs>
          <w:tab w:val="left" w:pos="2775"/>
        </w:tabs>
        <w:spacing w:after="0" w:line="240" w:lineRule="auto"/>
        <w:jc w:val="both"/>
        <w:rPr>
          <w:rFonts w:ascii="Arial" w:hAnsi="Arial" w:cs="Arial"/>
          <w:sz w:val="24"/>
          <w:szCs w:val="24"/>
        </w:rPr>
      </w:pPr>
    </w:p>
    <w:p w14:paraId="2D2C4B0A" w14:textId="77777777" w:rsidR="00D17EC0" w:rsidRPr="00131F96" w:rsidRDefault="00D17EC0" w:rsidP="00D17EC0">
      <w:pPr>
        <w:tabs>
          <w:tab w:val="left" w:pos="2775"/>
        </w:tabs>
        <w:spacing w:after="0" w:line="240" w:lineRule="auto"/>
        <w:jc w:val="both"/>
        <w:rPr>
          <w:rFonts w:ascii="Arial" w:hAnsi="Arial" w:cs="Arial"/>
          <w:sz w:val="24"/>
          <w:szCs w:val="24"/>
        </w:rPr>
      </w:pPr>
      <w:r w:rsidRPr="00131F96">
        <w:rPr>
          <w:rFonts w:ascii="Arial" w:hAnsi="Arial" w:cs="Arial"/>
          <w:sz w:val="24"/>
          <w:szCs w:val="24"/>
        </w:rPr>
        <w:t xml:space="preserve">All role descriptions and person specifications will be reviewed to ensure that criteria are not applied which are discriminatory, either directly or indirectly, and that they do not impose any condition or requirement which cannot be justified by the demands of the post.  </w:t>
      </w:r>
    </w:p>
    <w:p w14:paraId="174799E6" w14:textId="77777777" w:rsidR="00D17EC0" w:rsidRPr="00131F96" w:rsidRDefault="00D17EC0" w:rsidP="00D17EC0">
      <w:pPr>
        <w:tabs>
          <w:tab w:val="left" w:pos="2775"/>
        </w:tabs>
        <w:spacing w:after="0" w:line="240" w:lineRule="auto"/>
        <w:jc w:val="both"/>
        <w:rPr>
          <w:rFonts w:ascii="Arial" w:hAnsi="Arial" w:cs="Arial"/>
          <w:sz w:val="24"/>
          <w:szCs w:val="24"/>
        </w:rPr>
      </w:pPr>
    </w:p>
    <w:p w14:paraId="30E7C92C" w14:textId="2002FE5B" w:rsidR="00D17EC0" w:rsidRPr="00131F96" w:rsidRDefault="00D17EC0" w:rsidP="00D17EC0">
      <w:pPr>
        <w:tabs>
          <w:tab w:val="left" w:pos="2775"/>
        </w:tabs>
        <w:spacing w:after="0" w:line="240" w:lineRule="auto"/>
        <w:jc w:val="both"/>
        <w:rPr>
          <w:rFonts w:ascii="Arial" w:hAnsi="Arial" w:cs="Arial"/>
          <w:sz w:val="24"/>
          <w:szCs w:val="24"/>
        </w:rPr>
      </w:pPr>
      <w:r w:rsidRPr="00131F96">
        <w:rPr>
          <w:rFonts w:ascii="Arial" w:hAnsi="Arial" w:cs="Arial"/>
          <w:sz w:val="24"/>
          <w:szCs w:val="24"/>
        </w:rPr>
        <w:t>All selection will be conducted against defined criteria and will only assess the applicants’ sui</w:t>
      </w:r>
      <w:r w:rsidR="006174E9" w:rsidRPr="00131F96">
        <w:rPr>
          <w:rFonts w:ascii="Arial" w:hAnsi="Arial" w:cs="Arial"/>
          <w:sz w:val="24"/>
          <w:szCs w:val="24"/>
        </w:rPr>
        <w:t>tability to undertake the role.</w:t>
      </w:r>
      <w:r w:rsidRPr="00131F96">
        <w:rPr>
          <w:rFonts w:ascii="Arial" w:hAnsi="Arial" w:cs="Arial"/>
          <w:sz w:val="24"/>
          <w:szCs w:val="24"/>
        </w:rPr>
        <w:t xml:space="preserve"> Questions asked of candidates will relate to information that will help asse</w:t>
      </w:r>
      <w:r w:rsidR="006174E9" w:rsidRPr="00131F96">
        <w:rPr>
          <w:rFonts w:ascii="Arial" w:hAnsi="Arial" w:cs="Arial"/>
          <w:sz w:val="24"/>
          <w:szCs w:val="24"/>
        </w:rPr>
        <w:t>ss their ability to do the job.</w:t>
      </w:r>
      <w:r w:rsidRPr="00131F96">
        <w:rPr>
          <w:rFonts w:ascii="Arial" w:hAnsi="Arial" w:cs="Arial"/>
          <w:sz w:val="24"/>
          <w:szCs w:val="24"/>
        </w:rPr>
        <w:t xml:space="preserve"> Selection tests will be specifically related to the job and measure an individual’s actual, or inherent, ability to do or train for the job.  </w:t>
      </w:r>
    </w:p>
    <w:p w14:paraId="471D74CD" w14:textId="77777777" w:rsidR="00D17EC0" w:rsidRPr="00131F96" w:rsidRDefault="00D17EC0" w:rsidP="00D17EC0">
      <w:pPr>
        <w:tabs>
          <w:tab w:val="left" w:pos="2775"/>
        </w:tabs>
        <w:spacing w:after="0" w:line="240" w:lineRule="auto"/>
        <w:jc w:val="both"/>
        <w:rPr>
          <w:rFonts w:ascii="Arial" w:hAnsi="Arial" w:cs="Arial"/>
          <w:sz w:val="24"/>
          <w:szCs w:val="24"/>
        </w:rPr>
      </w:pPr>
    </w:p>
    <w:p w14:paraId="5016B1D1" w14:textId="77777777" w:rsidR="00D17EC0" w:rsidRPr="00131F96" w:rsidRDefault="00D17EC0" w:rsidP="00D17EC0">
      <w:pPr>
        <w:tabs>
          <w:tab w:val="left" w:pos="2775"/>
        </w:tabs>
        <w:spacing w:after="0" w:line="240" w:lineRule="auto"/>
        <w:jc w:val="both"/>
        <w:rPr>
          <w:rFonts w:ascii="Arial" w:hAnsi="Arial" w:cs="Arial"/>
          <w:b/>
          <w:sz w:val="24"/>
          <w:szCs w:val="24"/>
        </w:rPr>
      </w:pPr>
      <w:r w:rsidRPr="00131F96">
        <w:rPr>
          <w:rFonts w:ascii="Arial" w:hAnsi="Arial" w:cs="Arial"/>
          <w:b/>
          <w:sz w:val="24"/>
          <w:szCs w:val="24"/>
        </w:rPr>
        <w:t xml:space="preserve">3.1 Access to Training </w:t>
      </w:r>
    </w:p>
    <w:p w14:paraId="11B0747F" w14:textId="77777777" w:rsidR="00D17EC0" w:rsidRPr="00131F96" w:rsidRDefault="00D17EC0" w:rsidP="00D17EC0">
      <w:pPr>
        <w:tabs>
          <w:tab w:val="left" w:pos="2775"/>
        </w:tabs>
        <w:spacing w:after="0" w:line="240" w:lineRule="auto"/>
        <w:jc w:val="both"/>
        <w:rPr>
          <w:rFonts w:ascii="Arial" w:hAnsi="Arial" w:cs="Arial"/>
          <w:sz w:val="24"/>
          <w:szCs w:val="24"/>
        </w:rPr>
      </w:pPr>
    </w:p>
    <w:p w14:paraId="163CA3F4" w14:textId="5874349F" w:rsidR="00C840DB" w:rsidRPr="00131F96" w:rsidRDefault="00D17EC0" w:rsidP="00D17EC0">
      <w:pPr>
        <w:tabs>
          <w:tab w:val="left" w:pos="2775"/>
        </w:tabs>
        <w:spacing w:after="0" w:line="240" w:lineRule="auto"/>
        <w:jc w:val="both"/>
        <w:rPr>
          <w:rFonts w:ascii="Arial" w:hAnsi="Arial" w:cs="Arial"/>
          <w:sz w:val="24"/>
          <w:szCs w:val="24"/>
        </w:rPr>
      </w:pPr>
      <w:r w:rsidRPr="00131F96">
        <w:rPr>
          <w:rFonts w:ascii="Arial" w:hAnsi="Arial" w:cs="Arial"/>
          <w:sz w:val="24"/>
          <w:szCs w:val="24"/>
        </w:rPr>
        <w:t xml:space="preserve">Age Scotland encourages all staff and volunteers to discuss their career prospects and training needs with their </w:t>
      </w:r>
      <w:r w:rsidR="006174E9" w:rsidRPr="00131F96">
        <w:rPr>
          <w:rFonts w:ascii="Arial" w:hAnsi="Arial" w:cs="Arial"/>
          <w:sz w:val="24"/>
          <w:szCs w:val="24"/>
        </w:rPr>
        <w:t>Line Manager.</w:t>
      </w:r>
      <w:r w:rsidRPr="00131F96">
        <w:rPr>
          <w:rFonts w:ascii="Arial" w:hAnsi="Arial" w:cs="Arial"/>
          <w:sz w:val="24"/>
          <w:szCs w:val="24"/>
        </w:rPr>
        <w:t xml:space="preserve"> Opportunities for promotion and training </w:t>
      </w:r>
      <w:r w:rsidRPr="00C840DB">
        <w:rPr>
          <w:rFonts w:ascii="Arial" w:hAnsi="Arial" w:cs="Arial"/>
          <w:sz w:val="24"/>
          <w:szCs w:val="24"/>
        </w:rPr>
        <w:t xml:space="preserve">will be communicated and made available to all </w:t>
      </w:r>
      <w:r w:rsidR="00C840DB" w:rsidRPr="00C840DB">
        <w:rPr>
          <w:rFonts w:ascii="Arial" w:hAnsi="Arial" w:cs="Arial"/>
          <w:sz w:val="24"/>
          <w:szCs w:val="24"/>
        </w:rPr>
        <w:t xml:space="preserve">staff on a fair and equal basis </w:t>
      </w:r>
      <w:r w:rsidR="00C840DB" w:rsidRPr="00C840DB">
        <w:rPr>
          <w:rFonts w:ascii="Arial" w:hAnsi="Arial" w:cs="Arial"/>
          <w:color w:val="000000"/>
          <w:sz w:val="24"/>
          <w:szCs w:val="24"/>
        </w:rPr>
        <w:t>so their talents and resources can be fully utilised to maximise the efficiency of the organisation.</w:t>
      </w:r>
    </w:p>
    <w:p w14:paraId="631A7EFF" w14:textId="77777777" w:rsidR="00D17EC0" w:rsidRPr="00131F96" w:rsidRDefault="00D17EC0" w:rsidP="00D17EC0">
      <w:pPr>
        <w:tabs>
          <w:tab w:val="left" w:pos="2775"/>
        </w:tabs>
        <w:spacing w:after="0" w:line="240" w:lineRule="auto"/>
        <w:jc w:val="both"/>
        <w:rPr>
          <w:rFonts w:ascii="Arial" w:hAnsi="Arial" w:cs="Arial"/>
          <w:sz w:val="24"/>
          <w:szCs w:val="24"/>
        </w:rPr>
      </w:pPr>
    </w:p>
    <w:p w14:paraId="0A86DBE0" w14:textId="77777777" w:rsidR="00D17EC0" w:rsidRPr="00131F96" w:rsidRDefault="00D17EC0" w:rsidP="00D17EC0">
      <w:pPr>
        <w:tabs>
          <w:tab w:val="left" w:pos="2775"/>
        </w:tabs>
        <w:spacing w:after="0" w:line="240" w:lineRule="auto"/>
        <w:jc w:val="both"/>
        <w:rPr>
          <w:rFonts w:ascii="Arial" w:hAnsi="Arial" w:cs="Arial"/>
          <w:b/>
          <w:sz w:val="24"/>
          <w:szCs w:val="24"/>
        </w:rPr>
      </w:pPr>
      <w:r w:rsidRPr="00131F96">
        <w:rPr>
          <w:rFonts w:ascii="Arial" w:hAnsi="Arial" w:cs="Arial"/>
          <w:b/>
          <w:sz w:val="24"/>
          <w:szCs w:val="24"/>
        </w:rPr>
        <w:t>3.2 Terms and Conditions of employment</w:t>
      </w:r>
    </w:p>
    <w:p w14:paraId="72ADCEAE" w14:textId="77777777" w:rsidR="00D17EC0" w:rsidRPr="00131F96" w:rsidRDefault="00D17EC0" w:rsidP="00D17EC0">
      <w:pPr>
        <w:tabs>
          <w:tab w:val="left" w:pos="2775"/>
        </w:tabs>
        <w:spacing w:after="0" w:line="240" w:lineRule="auto"/>
        <w:jc w:val="both"/>
        <w:rPr>
          <w:rFonts w:ascii="Arial" w:hAnsi="Arial" w:cs="Arial"/>
          <w:sz w:val="24"/>
          <w:szCs w:val="24"/>
        </w:rPr>
      </w:pPr>
    </w:p>
    <w:p w14:paraId="10DECCCB" w14:textId="77777777" w:rsidR="00D17EC0" w:rsidRPr="00131F96" w:rsidRDefault="00D17EC0" w:rsidP="00D17EC0">
      <w:pPr>
        <w:tabs>
          <w:tab w:val="left" w:pos="2775"/>
        </w:tabs>
        <w:spacing w:after="0" w:line="240" w:lineRule="auto"/>
        <w:jc w:val="both"/>
        <w:rPr>
          <w:rFonts w:ascii="Arial" w:hAnsi="Arial" w:cs="Arial"/>
          <w:sz w:val="24"/>
          <w:szCs w:val="24"/>
        </w:rPr>
      </w:pPr>
      <w:r w:rsidRPr="00131F96">
        <w:rPr>
          <w:rFonts w:ascii="Arial" w:hAnsi="Arial" w:cs="Arial"/>
          <w:sz w:val="24"/>
          <w:szCs w:val="24"/>
        </w:rPr>
        <w:t xml:space="preserve">Age Scotland will ensure that all terms and conditions of employment are applied without regard to age, race, religion or belief, nationality, ethnic origin, age, sex, sexual orientation, marital status, domestic circumstances, disability or any other characteristic unrelated to the performance of the job.  </w:t>
      </w:r>
    </w:p>
    <w:p w14:paraId="4E634AA8" w14:textId="77777777" w:rsidR="00D17EC0" w:rsidRPr="00131F96" w:rsidRDefault="00D17EC0" w:rsidP="00D17EC0">
      <w:pPr>
        <w:tabs>
          <w:tab w:val="left" w:pos="2775"/>
        </w:tabs>
        <w:spacing w:after="0" w:line="240" w:lineRule="auto"/>
        <w:jc w:val="both"/>
        <w:rPr>
          <w:rFonts w:ascii="Arial" w:hAnsi="Arial" w:cs="Arial"/>
          <w:sz w:val="24"/>
          <w:szCs w:val="24"/>
        </w:rPr>
      </w:pPr>
    </w:p>
    <w:p w14:paraId="5233F0BD" w14:textId="77777777" w:rsidR="00D17EC0" w:rsidRPr="00131F96" w:rsidRDefault="00D17EC0" w:rsidP="00D17EC0">
      <w:pPr>
        <w:tabs>
          <w:tab w:val="left" w:pos="2775"/>
        </w:tabs>
        <w:spacing w:after="0" w:line="240" w:lineRule="auto"/>
        <w:jc w:val="both"/>
        <w:rPr>
          <w:rFonts w:ascii="Arial" w:hAnsi="Arial" w:cs="Arial"/>
          <w:b/>
          <w:sz w:val="24"/>
          <w:szCs w:val="24"/>
        </w:rPr>
      </w:pPr>
      <w:r w:rsidRPr="00131F96">
        <w:rPr>
          <w:rFonts w:ascii="Arial" w:hAnsi="Arial" w:cs="Arial"/>
          <w:b/>
          <w:sz w:val="24"/>
          <w:szCs w:val="24"/>
        </w:rPr>
        <w:t xml:space="preserve"> 4.0 Non-Compliance</w:t>
      </w:r>
    </w:p>
    <w:p w14:paraId="2DA7571B" w14:textId="77777777" w:rsidR="00D17EC0" w:rsidRPr="00131F96" w:rsidRDefault="00D17EC0" w:rsidP="00D17EC0">
      <w:pPr>
        <w:tabs>
          <w:tab w:val="left" w:pos="2775"/>
        </w:tabs>
        <w:spacing w:after="0" w:line="240" w:lineRule="auto"/>
        <w:jc w:val="both"/>
        <w:rPr>
          <w:rFonts w:ascii="Arial" w:hAnsi="Arial" w:cs="Arial"/>
          <w:sz w:val="24"/>
          <w:szCs w:val="24"/>
        </w:rPr>
      </w:pPr>
    </w:p>
    <w:p w14:paraId="07C5757D" w14:textId="77777777" w:rsidR="00D17EC0" w:rsidRPr="00131F96" w:rsidRDefault="00D17EC0" w:rsidP="00D17EC0">
      <w:pPr>
        <w:tabs>
          <w:tab w:val="left" w:pos="2775"/>
        </w:tabs>
        <w:spacing w:after="0" w:line="240" w:lineRule="auto"/>
        <w:jc w:val="both"/>
        <w:rPr>
          <w:rFonts w:ascii="Arial" w:hAnsi="Arial" w:cs="Arial"/>
          <w:sz w:val="24"/>
          <w:szCs w:val="24"/>
        </w:rPr>
      </w:pPr>
      <w:r w:rsidRPr="00131F96">
        <w:rPr>
          <w:rFonts w:ascii="Arial" w:hAnsi="Arial" w:cs="Arial"/>
          <w:sz w:val="24"/>
          <w:szCs w:val="24"/>
        </w:rPr>
        <w:t xml:space="preserve">Discrimination against others, harassment or bullying will not be tolerated and may lead to disciplinary action under Age Scotland’s Disciplinary Procedure.  </w:t>
      </w:r>
    </w:p>
    <w:p w14:paraId="3D38E53F" w14:textId="77777777" w:rsidR="00D17EC0" w:rsidRPr="00131F96" w:rsidRDefault="00D17EC0" w:rsidP="00D17EC0">
      <w:pPr>
        <w:tabs>
          <w:tab w:val="left" w:pos="2775"/>
        </w:tabs>
        <w:spacing w:after="0" w:line="240" w:lineRule="auto"/>
        <w:jc w:val="both"/>
        <w:rPr>
          <w:rFonts w:ascii="Arial" w:hAnsi="Arial" w:cs="Arial"/>
          <w:sz w:val="24"/>
          <w:szCs w:val="24"/>
        </w:rPr>
      </w:pPr>
    </w:p>
    <w:p w14:paraId="4ABF7B80" w14:textId="77777777" w:rsidR="00D17EC0" w:rsidRPr="00131F96" w:rsidRDefault="00D17EC0" w:rsidP="00D17EC0">
      <w:pPr>
        <w:tabs>
          <w:tab w:val="left" w:pos="2775"/>
        </w:tabs>
        <w:spacing w:after="0" w:line="240" w:lineRule="auto"/>
        <w:jc w:val="both"/>
        <w:rPr>
          <w:rFonts w:ascii="Arial" w:hAnsi="Arial" w:cs="Arial"/>
          <w:sz w:val="24"/>
          <w:szCs w:val="24"/>
        </w:rPr>
      </w:pPr>
      <w:r w:rsidRPr="00131F96">
        <w:rPr>
          <w:rFonts w:ascii="Arial" w:hAnsi="Arial" w:cs="Arial"/>
          <w:sz w:val="24"/>
          <w:szCs w:val="24"/>
        </w:rPr>
        <w:t xml:space="preserve">Any complaints of discrimination may be pursued through Age Scotland’s Grievance Procedure.  </w:t>
      </w:r>
    </w:p>
    <w:p w14:paraId="2EF1C0A2" w14:textId="77777777" w:rsidR="00D17EC0" w:rsidRPr="00131F96" w:rsidRDefault="00D17EC0" w:rsidP="00D17EC0">
      <w:pPr>
        <w:tabs>
          <w:tab w:val="left" w:pos="2775"/>
        </w:tabs>
        <w:spacing w:after="0" w:line="240" w:lineRule="auto"/>
        <w:jc w:val="both"/>
        <w:rPr>
          <w:rFonts w:ascii="Arial" w:hAnsi="Arial" w:cs="Arial"/>
          <w:sz w:val="24"/>
          <w:szCs w:val="24"/>
        </w:rPr>
      </w:pPr>
    </w:p>
    <w:p w14:paraId="0B77C63F" w14:textId="77777777" w:rsidR="00D17EC0" w:rsidRPr="00131F96" w:rsidRDefault="00D17EC0" w:rsidP="00D17EC0">
      <w:pPr>
        <w:tabs>
          <w:tab w:val="left" w:pos="2775"/>
        </w:tabs>
        <w:spacing w:after="0" w:line="240" w:lineRule="auto"/>
        <w:jc w:val="both"/>
        <w:rPr>
          <w:rFonts w:ascii="Arial" w:hAnsi="Arial" w:cs="Arial"/>
          <w:b/>
          <w:sz w:val="24"/>
          <w:szCs w:val="24"/>
        </w:rPr>
      </w:pPr>
      <w:r w:rsidRPr="00131F96">
        <w:rPr>
          <w:rFonts w:ascii="Arial" w:hAnsi="Arial" w:cs="Arial"/>
          <w:b/>
          <w:sz w:val="24"/>
          <w:szCs w:val="24"/>
        </w:rPr>
        <w:t xml:space="preserve">5.0 Monitoring </w:t>
      </w:r>
    </w:p>
    <w:p w14:paraId="0CFD05A1" w14:textId="77777777" w:rsidR="00D17EC0" w:rsidRPr="00131F96" w:rsidRDefault="00D17EC0" w:rsidP="00D17EC0">
      <w:pPr>
        <w:tabs>
          <w:tab w:val="left" w:pos="2775"/>
        </w:tabs>
        <w:spacing w:after="0" w:line="240" w:lineRule="auto"/>
        <w:jc w:val="both"/>
        <w:rPr>
          <w:rFonts w:ascii="Arial" w:hAnsi="Arial" w:cs="Arial"/>
          <w:sz w:val="24"/>
          <w:szCs w:val="24"/>
        </w:rPr>
      </w:pPr>
    </w:p>
    <w:p w14:paraId="61CDA171" w14:textId="49D9590B" w:rsidR="00D17EC0" w:rsidRPr="00131F96" w:rsidRDefault="00D17EC0" w:rsidP="00D17EC0">
      <w:pPr>
        <w:spacing w:after="0" w:line="240" w:lineRule="auto"/>
        <w:jc w:val="both"/>
        <w:rPr>
          <w:rFonts w:ascii="Arial" w:hAnsi="Arial" w:cs="Arial"/>
          <w:sz w:val="24"/>
          <w:szCs w:val="24"/>
        </w:rPr>
      </w:pPr>
      <w:r w:rsidRPr="00131F96">
        <w:rPr>
          <w:rFonts w:ascii="Arial" w:hAnsi="Arial" w:cs="Arial"/>
          <w:sz w:val="24"/>
          <w:szCs w:val="24"/>
        </w:rPr>
        <w:lastRenderedPageBreak/>
        <w:t xml:space="preserve">To ensure that this policy is operating effectively, Age Scotland maintains </w:t>
      </w:r>
      <w:r w:rsidR="001C11A8">
        <w:rPr>
          <w:rFonts w:ascii="Arial" w:hAnsi="Arial" w:cs="Arial"/>
          <w:sz w:val="24"/>
          <w:szCs w:val="24"/>
        </w:rPr>
        <w:t xml:space="preserve">anonymous </w:t>
      </w:r>
      <w:r w:rsidRPr="00131F96">
        <w:rPr>
          <w:rFonts w:ascii="Arial" w:hAnsi="Arial" w:cs="Arial"/>
          <w:sz w:val="24"/>
          <w:szCs w:val="24"/>
        </w:rPr>
        <w:t>records of employee, volunteer and applicant’s age</w:t>
      </w:r>
      <w:r w:rsidR="0094247D">
        <w:rPr>
          <w:rFonts w:ascii="Arial" w:hAnsi="Arial" w:cs="Arial"/>
          <w:sz w:val="24"/>
          <w:szCs w:val="24"/>
        </w:rPr>
        <w:t xml:space="preserve"> range</w:t>
      </w:r>
      <w:r w:rsidRPr="00131F96">
        <w:rPr>
          <w:rFonts w:ascii="Arial" w:hAnsi="Arial" w:cs="Arial"/>
          <w:sz w:val="24"/>
          <w:szCs w:val="24"/>
        </w:rPr>
        <w:t xml:space="preserve">, racial origin, disabilities, gender identity, sexual orientation, marital status, and religion.  </w:t>
      </w:r>
    </w:p>
    <w:p w14:paraId="28B74F7B" w14:textId="77777777" w:rsidR="00D17EC0" w:rsidRPr="00131F96" w:rsidRDefault="00D17EC0" w:rsidP="00D17EC0">
      <w:pPr>
        <w:spacing w:after="0" w:line="240" w:lineRule="auto"/>
        <w:jc w:val="both"/>
        <w:rPr>
          <w:rFonts w:ascii="Arial" w:hAnsi="Arial" w:cs="Arial"/>
          <w:sz w:val="24"/>
          <w:szCs w:val="24"/>
        </w:rPr>
      </w:pPr>
    </w:p>
    <w:p w14:paraId="1B70FCF3" w14:textId="77777777" w:rsidR="00D17EC0" w:rsidRPr="00131F96" w:rsidRDefault="00D17EC0" w:rsidP="00D17EC0">
      <w:pPr>
        <w:spacing w:after="0" w:line="240" w:lineRule="auto"/>
        <w:jc w:val="both"/>
        <w:rPr>
          <w:rFonts w:ascii="Arial" w:hAnsi="Arial" w:cs="Arial"/>
          <w:sz w:val="24"/>
          <w:szCs w:val="24"/>
        </w:rPr>
      </w:pPr>
      <w:r w:rsidRPr="00131F96">
        <w:rPr>
          <w:rFonts w:ascii="Arial" w:hAnsi="Arial" w:cs="Arial"/>
          <w:sz w:val="24"/>
          <w:szCs w:val="24"/>
        </w:rPr>
        <w:t>On-going monitoring and regular analysis of such records provide the basis for appropriate action to eliminate unlawful direct and indirect discrimination, and promote equality of opportunity.</w:t>
      </w:r>
    </w:p>
    <w:p w14:paraId="58A4B2E5" w14:textId="77777777" w:rsidR="00D17EC0" w:rsidRPr="00131F96" w:rsidRDefault="00D17EC0" w:rsidP="00D17EC0">
      <w:pPr>
        <w:spacing w:after="0" w:line="240" w:lineRule="auto"/>
        <w:jc w:val="both"/>
        <w:rPr>
          <w:rFonts w:ascii="Arial" w:hAnsi="Arial" w:cs="Arial"/>
          <w:sz w:val="24"/>
          <w:szCs w:val="24"/>
        </w:rPr>
      </w:pPr>
    </w:p>
    <w:p w14:paraId="416FD302" w14:textId="77777777" w:rsidR="00D17EC0" w:rsidRPr="00131F96" w:rsidRDefault="00D17EC0" w:rsidP="00D17EC0">
      <w:pPr>
        <w:spacing w:after="0" w:line="240" w:lineRule="auto"/>
        <w:jc w:val="both"/>
        <w:rPr>
          <w:rFonts w:ascii="Arial" w:hAnsi="Arial" w:cs="Arial"/>
          <w:sz w:val="24"/>
          <w:szCs w:val="24"/>
        </w:rPr>
      </w:pPr>
      <w:r w:rsidRPr="00131F96">
        <w:rPr>
          <w:rFonts w:ascii="Arial" w:hAnsi="Arial" w:cs="Arial"/>
          <w:sz w:val="24"/>
          <w:szCs w:val="24"/>
        </w:rPr>
        <w:t>Where it appears that applicants, employees or volunteers are not being treated fairly in terms of equal opportunities, the circumstances will be investigated to identify any policies or criteria which exclude or discourage certain individuals or groups, and if so, whether these are justifiable.</w:t>
      </w:r>
    </w:p>
    <w:p w14:paraId="79FEC911" w14:textId="77777777" w:rsidR="00D17EC0" w:rsidRPr="00131F96" w:rsidRDefault="00D17EC0" w:rsidP="00D17EC0">
      <w:pPr>
        <w:tabs>
          <w:tab w:val="left" w:pos="2775"/>
        </w:tabs>
        <w:spacing w:after="0" w:line="240" w:lineRule="auto"/>
        <w:jc w:val="both"/>
        <w:rPr>
          <w:rFonts w:ascii="Arial" w:hAnsi="Arial" w:cs="Arial"/>
          <w:sz w:val="24"/>
          <w:szCs w:val="24"/>
        </w:rPr>
      </w:pPr>
    </w:p>
    <w:p w14:paraId="3E748D1C" w14:textId="77777777" w:rsidR="00D17EC0" w:rsidRPr="00131F96" w:rsidRDefault="00D17EC0" w:rsidP="00D17EC0">
      <w:pPr>
        <w:tabs>
          <w:tab w:val="left" w:pos="2775"/>
        </w:tabs>
        <w:spacing w:after="0" w:line="240" w:lineRule="auto"/>
        <w:jc w:val="both"/>
        <w:rPr>
          <w:rFonts w:ascii="Arial" w:hAnsi="Arial" w:cs="Arial"/>
          <w:b/>
          <w:sz w:val="24"/>
          <w:szCs w:val="24"/>
        </w:rPr>
      </w:pPr>
      <w:r w:rsidRPr="00131F96">
        <w:rPr>
          <w:rFonts w:ascii="Arial" w:hAnsi="Arial" w:cs="Arial"/>
          <w:b/>
          <w:sz w:val="24"/>
          <w:szCs w:val="24"/>
        </w:rPr>
        <w:t xml:space="preserve">6.0 Review </w:t>
      </w:r>
    </w:p>
    <w:p w14:paraId="18562F6F" w14:textId="77777777" w:rsidR="00D17EC0" w:rsidRPr="00131F96" w:rsidRDefault="00D17EC0" w:rsidP="00D17EC0">
      <w:pPr>
        <w:tabs>
          <w:tab w:val="left" w:pos="2775"/>
        </w:tabs>
        <w:spacing w:after="0" w:line="240" w:lineRule="auto"/>
        <w:jc w:val="both"/>
        <w:rPr>
          <w:rFonts w:ascii="Arial" w:hAnsi="Arial" w:cs="Arial"/>
          <w:sz w:val="24"/>
          <w:szCs w:val="24"/>
        </w:rPr>
      </w:pPr>
    </w:p>
    <w:p w14:paraId="3D667B02" w14:textId="78AEDA7C" w:rsidR="00D17EC0" w:rsidRPr="00131F96" w:rsidRDefault="00D17EC0" w:rsidP="00D17EC0">
      <w:pPr>
        <w:tabs>
          <w:tab w:val="left" w:pos="2775"/>
        </w:tabs>
        <w:spacing w:after="0" w:line="240" w:lineRule="auto"/>
        <w:jc w:val="both"/>
        <w:rPr>
          <w:rFonts w:ascii="Arial" w:hAnsi="Arial" w:cs="Arial"/>
          <w:sz w:val="24"/>
          <w:szCs w:val="24"/>
        </w:rPr>
      </w:pPr>
      <w:r w:rsidRPr="00131F96">
        <w:rPr>
          <w:rFonts w:ascii="Arial" w:hAnsi="Arial" w:cs="Arial"/>
          <w:sz w:val="24"/>
          <w:szCs w:val="24"/>
        </w:rPr>
        <w:t xml:space="preserve">This policy will be reviewed </w:t>
      </w:r>
      <w:r w:rsidR="00801877" w:rsidRPr="00131F96">
        <w:rPr>
          <w:rFonts w:ascii="Arial" w:hAnsi="Arial" w:cs="Arial"/>
          <w:sz w:val="24"/>
          <w:szCs w:val="24"/>
        </w:rPr>
        <w:t>in line with legislative changes.</w:t>
      </w:r>
      <w:r w:rsidRPr="00131F96">
        <w:rPr>
          <w:rFonts w:ascii="Arial" w:hAnsi="Arial" w:cs="Arial"/>
          <w:sz w:val="24"/>
          <w:szCs w:val="24"/>
        </w:rPr>
        <w:t xml:space="preserve">  </w:t>
      </w:r>
    </w:p>
    <w:p w14:paraId="1F89D2B8" w14:textId="77777777" w:rsidR="00D17EC0" w:rsidRPr="00131F96" w:rsidRDefault="00D17EC0" w:rsidP="00D17EC0">
      <w:pPr>
        <w:tabs>
          <w:tab w:val="left" w:pos="2775"/>
        </w:tabs>
        <w:spacing w:after="0" w:line="240" w:lineRule="auto"/>
        <w:jc w:val="both"/>
        <w:rPr>
          <w:rFonts w:ascii="Arial" w:hAnsi="Arial" w:cs="Arial"/>
          <w:sz w:val="24"/>
          <w:szCs w:val="24"/>
        </w:rPr>
      </w:pPr>
    </w:p>
    <w:p w14:paraId="0565B244" w14:textId="3D0999FC" w:rsidR="00D17EC0" w:rsidRDefault="00D17EC0" w:rsidP="00D17EC0">
      <w:pPr>
        <w:tabs>
          <w:tab w:val="left" w:pos="2775"/>
        </w:tabs>
        <w:spacing w:after="0" w:line="240" w:lineRule="auto"/>
        <w:jc w:val="both"/>
        <w:rPr>
          <w:rFonts w:ascii="Arial" w:hAnsi="Arial" w:cs="Arial"/>
          <w:sz w:val="24"/>
          <w:szCs w:val="24"/>
        </w:rPr>
      </w:pPr>
      <w:r w:rsidRPr="00131F96">
        <w:rPr>
          <w:rFonts w:ascii="Arial" w:hAnsi="Arial" w:cs="Arial"/>
          <w:sz w:val="24"/>
          <w:szCs w:val="24"/>
        </w:rPr>
        <w:t xml:space="preserve">Any queries or comments about this policy should be referred to the </w:t>
      </w:r>
      <w:r w:rsidR="002A5F28" w:rsidRPr="00131F96">
        <w:rPr>
          <w:rFonts w:ascii="Arial" w:hAnsi="Arial" w:cs="Arial"/>
          <w:sz w:val="24"/>
          <w:szCs w:val="24"/>
        </w:rPr>
        <w:t>Head of Resources</w:t>
      </w:r>
      <w:r w:rsidRPr="00131F96">
        <w:rPr>
          <w:rFonts w:ascii="Arial" w:hAnsi="Arial" w:cs="Arial"/>
          <w:sz w:val="24"/>
          <w:szCs w:val="24"/>
        </w:rPr>
        <w:t xml:space="preserve"> in the first instance.  </w:t>
      </w:r>
    </w:p>
    <w:p w14:paraId="30C0E1A8" w14:textId="77777777" w:rsidR="00C840DB" w:rsidRDefault="00C840DB" w:rsidP="00C840DB">
      <w:pPr>
        <w:tabs>
          <w:tab w:val="left" w:pos="2775"/>
        </w:tabs>
        <w:spacing w:after="0" w:line="240" w:lineRule="auto"/>
        <w:jc w:val="both"/>
        <w:rPr>
          <w:rFonts w:ascii="Arial" w:hAnsi="Arial" w:cs="Arial"/>
          <w:sz w:val="24"/>
          <w:szCs w:val="24"/>
        </w:rPr>
      </w:pPr>
    </w:p>
    <w:p w14:paraId="1A1F6F30" w14:textId="06191553" w:rsidR="00C840DB" w:rsidRDefault="00C840DB" w:rsidP="00C840DB">
      <w:pPr>
        <w:autoSpaceDE w:val="0"/>
        <w:autoSpaceDN w:val="0"/>
        <w:adjustRightInd w:val="0"/>
        <w:spacing w:after="0" w:line="240" w:lineRule="auto"/>
        <w:rPr>
          <w:rFonts w:ascii="Arial" w:hAnsi="Arial" w:cs="Arial"/>
          <w:color w:val="000000"/>
          <w:sz w:val="24"/>
          <w:szCs w:val="24"/>
        </w:rPr>
      </w:pPr>
      <w:r w:rsidRPr="00CA7008">
        <w:rPr>
          <w:rFonts w:ascii="Arial" w:hAnsi="Arial" w:cs="Arial"/>
          <w:color w:val="000000"/>
          <w:sz w:val="24"/>
          <w:szCs w:val="24"/>
        </w:rPr>
        <w:t xml:space="preserve">The </w:t>
      </w:r>
      <w:r w:rsidR="00A4243D" w:rsidRPr="00CA7008">
        <w:rPr>
          <w:rFonts w:ascii="Arial" w:hAnsi="Arial" w:cs="Arial"/>
          <w:color w:val="000000"/>
          <w:sz w:val="24"/>
          <w:szCs w:val="24"/>
        </w:rPr>
        <w:t>Equal</w:t>
      </w:r>
      <w:r w:rsidR="00A65A3A">
        <w:rPr>
          <w:rFonts w:ascii="Arial" w:hAnsi="Arial" w:cs="Arial"/>
          <w:color w:val="000000"/>
          <w:sz w:val="24"/>
          <w:szCs w:val="24"/>
        </w:rPr>
        <w:t>ity &amp; Diversity</w:t>
      </w:r>
      <w:r w:rsidRPr="00CA7008">
        <w:rPr>
          <w:rFonts w:ascii="Arial" w:hAnsi="Arial" w:cs="Arial"/>
          <w:color w:val="000000"/>
          <w:sz w:val="24"/>
          <w:szCs w:val="24"/>
        </w:rPr>
        <w:t xml:space="preserve"> </w:t>
      </w:r>
      <w:r w:rsidR="00A4243D" w:rsidRPr="00CA7008">
        <w:rPr>
          <w:rFonts w:ascii="Arial" w:hAnsi="Arial" w:cs="Arial"/>
          <w:color w:val="000000"/>
          <w:sz w:val="24"/>
          <w:szCs w:val="24"/>
        </w:rPr>
        <w:t>P</w:t>
      </w:r>
      <w:r w:rsidRPr="00CA7008">
        <w:rPr>
          <w:rFonts w:ascii="Arial" w:hAnsi="Arial" w:cs="Arial"/>
          <w:color w:val="000000"/>
          <w:sz w:val="24"/>
          <w:szCs w:val="24"/>
        </w:rPr>
        <w:t>olicy is fully supported by senior management</w:t>
      </w:r>
      <w:r w:rsidR="00E03AB2">
        <w:rPr>
          <w:rFonts w:ascii="Arial" w:hAnsi="Arial" w:cs="Arial"/>
          <w:color w:val="000000"/>
          <w:sz w:val="24"/>
          <w:szCs w:val="24"/>
        </w:rPr>
        <w:t>.</w:t>
      </w:r>
      <w:r w:rsidRPr="00CA7008">
        <w:rPr>
          <w:rFonts w:ascii="Arial" w:hAnsi="Arial" w:cs="Arial"/>
          <w:color w:val="000000"/>
          <w:sz w:val="24"/>
          <w:szCs w:val="24"/>
        </w:rPr>
        <w:t xml:space="preserve"> </w:t>
      </w:r>
    </w:p>
    <w:p w14:paraId="35728688" w14:textId="77777777" w:rsidR="00C840DB" w:rsidRPr="00C840DB" w:rsidRDefault="00C840DB" w:rsidP="00C840DB">
      <w:pPr>
        <w:autoSpaceDE w:val="0"/>
        <w:autoSpaceDN w:val="0"/>
        <w:adjustRightInd w:val="0"/>
        <w:spacing w:after="0" w:line="240" w:lineRule="auto"/>
        <w:rPr>
          <w:rFonts w:ascii="Arial" w:hAnsi="Arial" w:cs="Arial"/>
          <w:color w:val="000000"/>
          <w:sz w:val="24"/>
          <w:szCs w:val="24"/>
        </w:rPr>
      </w:pPr>
    </w:p>
    <w:p w14:paraId="42F9343E" w14:textId="2F75054C" w:rsidR="00C840DB" w:rsidRDefault="00C840DB" w:rsidP="00C840DB">
      <w:pPr>
        <w:autoSpaceDE w:val="0"/>
        <w:autoSpaceDN w:val="0"/>
        <w:adjustRightInd w:val="0"/>
        <w:spacing w:after="0" w:line="240" w:lineRule="auto"/>
        <w:rPr>
          <w:rFonts w:ascii="Arial" w:hAnsi="Arial" w:cs="Arial"/>
          <w:color w:val="000000"/>
          <w:sz w:val="24"/>
          <w:szCs w:val="24"/>
        </w:rPr>
      </w:pPr>
      <w:r w:rsidRPr="00C840DB">
        <w:rPr>
          <w:rFonts w:ascii="Arial" w:hAnsi="Arial" w:cs="Arial"/>
          <w:color w:val="000000"/>
          <w:sz w:val="24"/>
          <w:szCs w:val="24"/>
        </w:rPr>
        <w:t>Details of Age Scotland’s grievance and disciplinary policies and procedures can be found within this manual. This includes with whom an employee should raise a grievance – usually their line manager.</w:t>
      </w:r>
    </w:p>
    <w:p w14:paraId="059FD744" w14:textId="77777777" w:rsidR="00C840DB" w:rsidRPr="00C840DB" w:rsidRDefault="00C840DB" w:rsidP="00C840DB">
      <w:pPr>
        <w:autoSpaceDE w:val="0"/>
        <w:autoSpaceDN w:val="0"/>
        <w:adjustRightInd w:val="0"/>
        <w:spacing w:after="0" w:line="240" w:lineRule="auto"/>
        <w:rPr>
          <w:rFonts w:ascii="Arial" w:hAnsi="Arial" w:cs="Arial"/>
          <w:color w:val="000000"/>
          <w:sz w:val="24"/>
          <w:szCs w:val="24"/>
        </w:rPr>
      </w:pPr>
    </w:p>
    <w:p w14:paraId="4EF48D66" w14:textId="640EAD8C" w:rsidR="00C840DB" w:rsidRPr="00C840DB" w:rsidRDefault="00C840DB" w:rsidP="00C840DB">
      <w:pPr>
        <w:tabs>
          <w:tab w:val="left" w:pos="2775"/>
        </w:tabs>
        <w:spacing w:after="0" w:line="240" w:lineRule="auto"/>
        <w:jc w:val="both"/>
        <w:rPr>
          <w:rFonts w:ascii="Arial" w:hAnsi="Arial" w:cs="Arial"/>
          <w:sz w:val="24"/>
          <w:szCs w:val="24"/>
        </w:rPr>
      </w:pPr>
      <w:r w:rsidRPr="00C840DB">
        <w:rPr>
          <w:rFonts w:ascii="Arial" w:hAnsi="Arial" w:cs="Arial"/>
          <w:color w:val="000000"/>
          <w:sz w:val="24"/>
          <w:szCs w:val="24"/>
        </w:rPr>
        <w:t>Use of Age Scotland’s grievance and/or disciplinary procedures does not affect an employee’s right to make a claim to an employment tribunal within three months of the alleged discrimination.</w:t>
      </w:r>
    </w:p>
    <w:p w14:paraId="297490E1" w14:textId="77777777" w:rsidR="00D17EC0" w:rsidRPr="00131F96" w:rsidRDefault="00D17EC0" w:rsidP="00C840DB">
      <w:pPr>
        <w:tabs>
          <w:tab w:val="left" w:pos="2775"/>
        </w:tabs>
        <w:spacing w:after="0" w:line="240" w:lineRule="auto"/>
        <w:jc w:val="both"/>
        <w:rPr>
          <w:rFonts w:ascii="Arial" w:hAnsi="Arial" w:cs="Arial"/>
          <w:sz w:val="24"/>
          <w:szCs w:val="24"/>
        </w:rPr>
      </w:pPr>
    </w:p>
    <w:p w14:paraId="77E6C7B9" w14:textId="5D77D906" w:rsidR="003222A4" w:rsidRPr="00131F96" w:rsidRDefault="00E03AB2" w:rsidP="00C840DB">
      <w:pPr>
        <w:spacing w:after="0" w:line="240" w:lineRule="auto"/>
        <w:rPr>
          <w:rFonts w:ascii="Arial" w:hAnsi="Arial" w:cs="Arial"/>
          <w:sz w:val="24"/>
          <w:szCs w:val="24"/>
        </w:rPr>
      </w:pPr>
      <w:r>
        <w:rPr>
          <w:rFonts w:ascii="Arial" w:hAnsi="Arial" w:cs="Arial"/>
          <w:sz w:val="24"/>
          <w:szCs w:val="24"/>
        </w:rPr>
        <w:t xml:space="preserve">Reviewed </w:t>
      </w:r>
      <w:r w:rsidR="006C0621">
        <w:rPr>
          <w:rFonts w:ascii="Arial" w:hAnsi="Arial" w:cs="Arial"/>
          <w:sz w:val="24"/>
          <w:szCs w:val="24"/>
        </w:rPr>
        <w:t>February</w:t>
      </w:r>
      <w:r>
        <w:rPr>
          <w:rFonts w:ascii="Arial" w:hAnsi="Arial" w:cs="Arial"/>
          <w:sz w:val="24"/>
          <w:szCs w:val="24"/>
        </w:rPr>
        <w:t xml:space="preserve"> 2018</w:t>
      </w:r>
    </w:p>
    <w:sectPr w:rsidR="003222A4" w:rsidRPr="00131F9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309A6" w14:textId="77777777" w:rsidR="00D17EC0" w:rsidRDefault="00D17EC0" w:rsidP="00D17EC0">
      <w:pPr>
        <w:spacing w:after="0" w:line="240" w:lineRule="auto"/>
      </w:pPr>
      <w:r>
        <w:separator/>
      </w:r>
    </w:p>
  </w:endnote>
  <w:endnote w:type="continuationSeparator" w:id="0">
    <w:p w14:paraId="333EAC24" w14:textId="77777777" w:rsidR="00D17EC0" w:rsidRDefault="00D17EC0" w:rsidP="00D1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0441A" w14:textId="77777777" w:rsidR="00D17EC0" w:rsidRDefault="00D17EC0" w:rsidP="00D17EC0">
      <w:pPr>
        <w:spacing w:after="0" w:line="240" w:lineRule="auto"/>
      </w:pPr>
      <w:r>
        <w:separator/>
      </w:r>
    </w:p>
  </w:footnote>
  <w:footnote w:type="continuationSeparator" w:id="0">
    <w:p w14:paraId="0F17C439" w14:textId="77777777" w:rsidR="00D17EC0" w:rsidRDefault="00D17EC0" w:rsidP="00D1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8DC55" w14:textId="77777777" w:rsidR="00D17EC0" w:rsidRDefault="00D17EC0">
    <w:pPr>
      <w:pStyle w:val="Header"/>
    </w:pPr>
    <w:r>
      <w:tab/>
    </w:r>
    <w:r>
      <w:tab/>
    </w:r>
    <w:r>
      <w:rPr>
        <w:noProof/>
        <w:lang w:eastAsia="en-GB"/>
      </w:rPr>
      <w:drawing>
        <wp:inline distT="0" distB="0" distL="0" distR="0" wp14:anchorId="0979EBBD" wp14:editId="4C74CFEB">
          <wp:extent cx="1457325" cy="533307"/>
          <wp:effectExtent l="0" t="0" r="0" b="635"/>
          <wp:docPr id="2" name="Picture 2" descr="Age Scotland logo no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Scotland logo no str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068" cy="53833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C0"/>
    <w:rsid w:val="00131F96"/>
    <w:rsid w:val="001C11A8"/>
    <w:rsid w:val="002A5F28"/>
    <w:rsid w:val="002C1F85"/>
    <w:rsid w:val="003222A4"/>
    <w:rsid w:val="004B0BAF"/>
    <w:rsid w:val="004F104A"/>
    <w:rsid w:val="004F2900"/>
    <w:rsid w:val="006174E9"/>
    <w:rsid w:val="00665466"/>
    <w:rsid w:val="00672E2D"/>
    <w:rsid w:val="006C0621"/>
    <w:rsid w:val="007222C1"/>
    <w:rsid w:val="00801877"/>
    <w:rsid w:val="0094247D"/>
    <w:rsid w:val="009B6EB7"/>
    <w:rsid w:val="00A4243D"/>
    <w:rsid w:val="00A65A3A"/>
    <w:rsid w:val="00A82086"/>
    <w:rsid w:val="00AE0ED6"/>
    <w:rsid w:val="00B8423C"/>
    <w:rsid w:val="00C30725"/>
    <w:rsid w:val="00C840DB"/>
    <w:rsid w:val="00CA7008"/>
    <w:rsid w:val="00D17EC0"/>
    <w:rsid w:val="00D83FA4"/>
    <w:rsid w:val="00E03AB2"/>
    <w:rsid w:val="00EA706E"/>
    <w:rsid w:val="00F91403"/>
    <w:rsid w:val="00FC6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1DD2"/>
  <w15:chartTrackingRefBased/>
  <w15:docId w15:val="{54A0120C-85F1-492B-BC0E-E95E0E1C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EC0"/>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D17EC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7EC0"/>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D17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EC0"/>
    <w:rPr>
      <w:rFonts w:ascii="Calibri" w:eastAsia="Calibri" w:hAnsi="Calibri" w:cs="Times New Roman"/>
    </w:rPr>
  </w:style>
  <w:style w:type="paragraph" w:styleId="Footer">
    <w:name w:val="footer"/>
    <w:basedOn w:val="Normal"/>
    <w:link w:val="FooterChar"/>
    <w:uiPriority w:val="99"/>
    <w:unhideWhenUsed/>
    <w:rsid w:val="00D17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EC0"/>
    <w:rPr>
      <w:rFonts w:ascii="Calibri" w:eastAsia="Calibri" w:hAnsi="Calibri" w:cs="Times New Roman"/>
    </w:rPr>
  </w:style>
  <w:style w:type="paragraph" w:styleId="BalloonText">
    <w:name w:val="Balloon Text"/>
    <w:basedOn w:val="Normal"/>
    <w:link w:val="BalloonTextChar"/>
    <w:uiPriority w:val="99"/>
    <w:semiHidden/>
    <w:unhideWhenUsed/>
    <w:rsid w:val="002C1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F85"/>
    <w:rPr>
      <w:rFonts w:ascii="Segoe UI" w:eastAsia="Calibri" w:hAnsi="Segoe UI" w:cs="Segoe UI"/>
      <w:sz w:val="18"/>
      <w:szCs w:val="18"/>
    </w:rPr>
  </w:style>
  <w:style w:type="paragraph" w:customStyle="1" w:styleId="Default">
    <w:name w:val="Default"/>
    <w:rsid w:val="00FC662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E32D816C27FC4990AC0EFCAE554382" ma:contentTypeVersion="5" ma:contentTypeDescription="Create a new document." ma:contentTypeScope="" ma:versionID="a8e04f7fde69d47fab8f2b22a2990ef8">
  <xsd:schema xmlns:xsd="http://www.w3.org/2001/XMLSchema" xmlns:xs="http://www.w3.org/2001/XMLSchema" xmlns:p="http://schemas.microsoft.com/office/2006/metadata/properties" xmlns:ns2="dca4af2e-d99d-4f73-b4d7-c6897df1cd33" xmlns:ns3="fa7528e9-55e3-4613-8093-8e0b3331abb7" xmlns:ns4="aafe3f97-6f66-42be-86e7-7ad792221e6c" targetNamespace="http://schemas.microsoft.com/office/2006/metadata/properties" ma:root="true" ma:fieldsID="a7dcc90f8222a981a8f51e5a47fcf3f4" ns2:_="" ns3:_="" ns4:_="">
    <xsd:import namespace="dca4af2e-d99d-4f73-b4d7-c6897df1cd33"/>
    <xsd:import namespace="fa7528e9-55e3-4613-8093-8e0b3331abb7"/>
    <xsd:import namespace="aafe3f97-6f66-42be-86e7-7ad792221e6c"/>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af2e-d99d-4f73-b4d7-c6897df1cd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fe3f97-6f66-42be-86e7-7ad792221e6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B1EDEA-EA18-44E5-99EA-D605F129862A}">
  <ds:schemaRefs>
    <ds:schemaRef ds:uri="dca4af2e-d99d-4f73-b4d7-c6897df1cd33"/>
    <ds:schemaRef ds:uri="http://purl.org/dc/terms/"/>
    <ds:schemaRef ds:uri="fa7528e9-55e3-4613-8093-8e0b3331a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aafe3f97-6f66-42be-86e7-7ad792221e6c"/>
    <ds:schemaRef ds:uri="http://www.w3.org/XML/1998/namespace"/>
    <ds:schemaRef ds:uri="http://purl.org/dc/dcmitype/"/>
  </ds:schemaRefs>
</ds:datastoreItem>
</file>

<file path=customXml/itemProps2.xml><?xml version="1.0" encoding="utf-8"?>
<ds:datastoreItem xmlns:ds="http://schemas.openxmlformats.org/officeDocument/2006/customXml" ds:itemID="{5564C614-25C6-41FC-84C8-F3C3640A5257}">
  <ds:schemaRefs>
    <ds:schemaRef ds:uri="http://schemas.microsoft.com/sharepoint/v3/contenttype/forms"/>
  </ds:schemaRefs>
</ds:datastoreItem>
</file>

<file path=customXml/itemProps3.xml><?xml version="1.0" encoding="utf-8"?>
<ds:datastoreItem xmlns:ds="http://schemas.openxmlformats.org/officeDocument/2006/customXml" ds:itemID="{1DC8A603-B1B0-4A76-8017-97E443EB525B}"/>
</file>

<file path=docProps/app.xml><?xml version="1.0" encoding="utf-8"?>
<Properties xmlns="http://schemas.openxmlformats.org/officeDocument/2006/extended-properties" xmlns:vt="http://schemas.openxmlformats.org/officeDocument/2006/docPropsVTypes">
  <Template>Normal</Template>
  <TotalTime>1</TotalTime>
  <Pages>5</Pages>
  <Words>1278</Words>
  <Characters>7286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Smurthwaite</dc:creator>
  <cp:keywords/>
  <dc:description/>
  <cp:lastModifiedBy>Tina Low</cp:lastModifiedBy>
  <cp:revision>2</cp:revision>
  <dcterms:created xsi:type="dcterms:W3CDTF">2019-08-22T13:01:00Z</dcterms:created>
  <dcterms:modified xsi:type="dcterms:W3CDTF">2019-08-22T13:01:00Z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0x010100F9E32D816C27FC4990AC0EFCAE554382</vt:lpwstr>
  </property>
  <property fmtid="{D5CDD505-2E9C-101B-9397-08002B2CF9AE}" pid="3" name="AuthorIds_UIVersion_512">
    <vt:lpwstr>98</vt:lpwstr>
  </property>
</Properties>
</file>