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4A7D" w14:textId="7BE51A43" w:rsidR="00CE3817" w:rsidRDefault="00CE3817" w:rsidP="00CE3817">
      <w:pPr>
        <w:spacing w:after="0"/>
        <w:ind w:left="360"/>
        <w:jc w:val="right"/>
        <w:rPr>
          <w:rFonts w:ascii="Arial" w:hAnsi="Arial" w:cs="Arial"/>
          <w:b/>
          <w:sz w:val="24"/>
          <w:szCs w:val="24"/>
          <w:u w:val="single"/>
        </w:rPr>
      </w:pPr>
      <w:r>
        <w:rPr>
          <w:noProof/>
          <w:lang w:eastAsia="en-GB"/>
        </w:rPr>
        <w:drawing>
          <wp:inline distT="0" distB="0" distL="0" distR="0" wp14:anchorId="1F2D8191" wp14:editId="5842ADBF">
            <wp:extent cx="1730375" cy="601722"/>
            <wp:effectExtent l="0" t="0" r="3175" b="8255"/>
            <wp:docPr id="2" name="Picture 2" descr="Age Scotland logo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 Scotland logo no str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0469" cy="605232"/>
                    </a:xfrm>
                    <a:prstGeom prst="rect">
                      <a:avLst/>
                    </a:prstGeom>
                    <a:noFill/>
                    <a:ln>
                      <a:noFill/>
                    </a:ln>
                  </pic:spPr>
                </pic:pic>
              </a:graphicData>
            </a:graphic>
          </wp:inline>
        </w:drawing>
      </w:r>
    </w:p>
    <w:p w14:paraId="049F2A21" w14:textId="47261F29" w:rsidR="006F0754" w:rsidRDefault="006F0754" w:rsidP="006F0754">
      <w:pPr>
        <w:spacing w:after="0"/>
        <w:ind w:left="360"/>
        <w:jc w:val="center"/>
        <w:rPr>
          <w:rFonts w:ascii="Arial" w:hAnsi="Arial" w:cs="Arial"/>
          <w:b/>
          <w:sz w:val="24"/>
          <w:szCs w:val="24"/>
          <w:u w:val="single"/>
        </w:rPr>
      </w:pPr>
      <w:r w:rsidRPr="007728AB">
        <w:rPr>
          <w:rFonts w:ascii="Arial" w:hAnsi="Arial" w:cs="Arial"/>
          <w:b/>
          <w:sz w:val="24"/>
          <w:szCs w:val="24"/>
          <w:u w:val="single"/>
        </w:rPr>
        <w:t xml:space="preserve">ROLE DESCRIPTION </w:t>
      </w:r>
    </w:p>
    <w:p w14:paraId="6BF6AA33" w14:textId="77777777" w:rsidR="00096C2D" w:rsidRPr="00704634" w:rsidRDefault="00096C2D" w:rsidP="00096C2D">
      <w:pPr>
        <w:ind w:left="-426"/>
        <w:contextualSpacing/>
        <w:rPr>
          <w:rFonts w:asciiTheme="minorHAnsi" w:hAnsiTheme="minorHAnsi" w:cs="Arial"/>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8"/>
        <w:gridCol w:w="6268"/>
      </w:tblGrid>
      <w:tr w:rsidR="007728AB" w:rsidRPr="007728AB" w14:paraId="4B996DA3" w14:textId="77777777" w:rsidTr="000C67FA">
        <w:tc>
          <w:tcPr>
            <w:tcW w:w="3338" w:type="dxa"/>
          </w:tcPr>
          <w:p w14:paraId="0A07DA7F"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Job Title:</w:t>
            </w:r>
          </w:p>
        </w:tc>
        <w:tc>
          <w:tcPr>
            <w:tcW w:w="6268" w:type="dxa"/>
          </w:tcPr>
          <w:p w14:paraId="6A560284" w14:textId="3144A97B" w:rsidR="006F0754" w:rsidRPr="007728AB" w:rsidRDefault="00C558BE" w:rsidP="009E5C97">
            <w:pPr>
              <w:spacing w:after="0"/>
              <w:rPr>
                <w:rFonts w:ascii="Arial" w:hAnsi="Arial" w:cs="Arial"/>
                <w:sz w:val="24"/>
                <w:szCs w:val="24"/>
              </w:rPr>
            </w:pPr>
            <w:r>
              <w:rPr>
                <w:rFonts w:ascii="Arial" w:hAnsi="Arial" w:cs="Arial"/>
                <w:sz w:val="24"/>
                <w:szCs w:val="24"/>
              </w:rPr>
              <w:t>Unforgotten Forces Coordinator</w:t>
            </w:r>
          </w:p>
          <w:p w14:paraId="00AB6DA1" w14:textId="77777777" w:rsidR="00AC5BD3" w:rsidRPr="007728AB" w:rsidRDefault="00AC5BD3" w:rsidP="009E5C97">
            <w:pPr>
              <w:spacing w:after="0"/>
              <w:rPr>
                <w:rFonts w:ascii="Arial" w:hAnsi="Arial" w:cs="Arial"/>
                <w:sz w:val="24"/>
                <w:szCs w:val="24"/>
              </w:rPr>
            </w:pPr>
          </w:p>
        </w:tc>
      </w:tr>
      <w:tr w:rsidR="007728AB" w:rsidRPr="007728AB" w14:paraId="798A8117" w14:textId="77777777" w:rsidTr="000C67FA">
        <w:tc>
          <w:tcPr>
            <w:tcW w:w="3338" w:type="dxa"/>
          </w:tcPr>
          <w:p w14:paraId="580FF03D"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Division:</w:t>
            </w:r>
          </w:p>
        </w:tc>
        <w:tc>
          <w:tcPr>
            <w:tcW w:w="6268" w:type="dxa"/>
          </w:tcPr>
          <w:p w14:paraId="76803A49" w14:textId="5471A9F7" w:rsidR="006F0754" w:rsidRPr="007728AB" w:rsidRDefault="000F4B2B" w:rsidP="009E5C97">
            <w:pPr>
              <w:spacing w:after="0" w:line="240" w:lineRule="auto"/>
              <w:rPr>
                <w:rFonts w:ascii="Arial" w:hAnsi="Arial" w:cs="Arial"/>
                <w:sz w:val="24"/>
                <w:szCs w:val="24"/>
              </w:rPr>
            </w:pPr>
            <w:r>
              <w:rPr>
                <w:rFonts w:ascii="Arial" w:hAnsi="Arial" w:cs="Arial"/>
                <w:sz w:val="24"/>
                <w:szCs w:val="24"/>
              </w:rPr>
              <w:t>Community</w:t>
            </w:r>
            <w:r w:rsidR="00EA560A" w:rsidRPr="007728AB">
              <w:rPr>
                <w:rFonts w:ascii="Arial" w:hAnsi="Arial" w:cs="Arial"/>
                <w:sz w:val="24"/>
                <w:szCs w:val="24"/>
              </w:rPr>
              <w:t xml:space="preserve"> Services </w:t>
            </w:r>
          </w:p>
          <w:p w14:paraId="3048F277" w14:textId="77777777" w:rsidR="006F0754" w:rsidRPr="007728AB" w:rsidRDefault="006F0754" w:rsidP="009E5C97">
            <w:pPr>
              <w:spacing w:after="0" w:line="240" w:lineRule="auto"/>
              <w:rPr>
                <w:rFonts w:ascii="Arial" w:hAnsi="Arial" w:cs="Arial"/>
                <w:sz w:val="24"/>
                <w:szCs w:val="24"/>
              </w:rPr>
            </w:pPr>
          </w:p>
        </w:tc>
      </w:tr>
      <w:tr w:rsidR="007728AB" w:rsidRPr="007728AB" w14:paraId="0CD12219" w14:textId="77777777" w:rsidTr="000C67FA">
        <w:tc>
          <w:tcPr>
            <w:tcW w:w="3338" w:type="dxa"/>
          </w:tcPr>
          <w:p w14:paraId="51874298"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Team Name:</w:t>
            </w:r>
          </w:p>
        </w:tc>
        <w:tc>
          <w:tcPr>
            <w:tcW w:w="6268" w:type="dxa"/>
          </w:tcPr>
          <w:p w14:paraId="4D12A925" w14:textId="5C5DBFB1" w:rsidR="006F0754" w:rsidRPr="007728AB" w:rsidRDefault="00C558BE" w:rsidP="009E5C97">
            <w:pPr>
              <w:spacing w:after="0" w:line="240" w:lineRule="auto"/>
              <w:rPr>
                <w:rFonts w:ascii="Arial" w:hAnsi="Arial" w:cs="Arial"/>
                <w:sz w:val="24"/>
                <w:szCs w:val="24"/>
              </w:rPr>
            </w:pPr>
            <w:r>
              <w:rPr>
                <w:rFonts w:ascii="Arial" w:hAnsi="Arial" w:cs="Arial"/>
                <w:sz w:val="24"/>
                <w:szCs w:val="24"/>
              </w:rPr>
              <w:t>Veterans</w:t>
            </w:r>
          </w:p>
          <w:p w14:paraId="5FEFC7CE" w14:textId="77777777" w:rsidR="006F0754" w:rsidRPr="007728AB" w:rsidRDefault="006F0754" w:rsidP="009E5C97">
            <w:pPr>
              <w:spacing w:after="0" w:line="240" w:lineRule="auto"/>
              <w:rPr>
                <w:rFonts w:ascii="Arial" w:hAnsi="Arial" w:cs="Arial"/>
                <w:sz w:val="24"/>
                <w:szCs w:val="24"/>
              </w:rPr>
            </w:pPr>
          </w:p>
        </w:tc>
      </w:tr>
      <w:tr w:rsidR="007728AB" w:rsidRPr="007728AB" w14:paraId="36A879C0" w14:textId="77777777" w:rsidTr="000C67FA">
        <w:tc>
          <w:tcPr>
            <w:tcW w:w="3338" w:type="dxa"/>
          </w:tcPr>
          <w:p w14:paraId="4E15E103"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Geographical Focus of Role</w:t>
            </w:r>
          </w:p>
          <w:p w14:paraId="38661851" w14:textId="77777777" w:rsidR="006F0754" w:rsidRPr="007728AB" w:rsidRDefault="006F0754" w:rsidP="009E5C97">
            <w:pPr>
              <w:spacing w:after="0" w:line="240" w:lineRule="auto"/>
              <w:rPr>
                <w:rFonts w:ascii="Arial" w:hAnsi="Arial" w:cs="Arial"/>
                <w:sz w:val="24"/>
                <w:szCs w:val="24"/>
              </w:rPr>
            </w:pPr>
          </w:p>
        </w:tc>
        <w:tc>
          <w:tcPr>
            <w:tcW w:w="6268" w:type="dxa"/>
          </w:tcPr>
          <w:p w14:paraId="3FBFA84D" w14:textId="78CCFE4C"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Scotland</w:t>
            </w:r>
            <w:r w:rsidR="008D61A3">
              <w:rPr>
                <w:rFonts w:ascii="Arial" w:hAnsi="Arial" w:cs="Arial"/>
                <w:sz w:val="24"/>
                <w:szCs w:val="24"/>
              </w:rPr>
              <w:t>-wide</w:t>
            </w:r>
          </w:p>
        </w:tc>
      </w:tr>
      <w:tr w:rsidR="007728AB" w:rsidRPr="007728AB" w14:paraId="36145E04" w14:textId="77777777" w:rsidTr="000C67FA">
        <w:tc>
          <w:tcPr>
            <w:tcW w:w="3338" w:type="dxa"/>
          </w:tcPr>
          <w:p w14:paraId="7853842D"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Location:</w:t>
            </w:r>
          </w:p>
        </w:tc>
        <w:tc>
          <w:tcPr>
            <w:tcW w:w="6268" w:type="dxa"/>
          </w:tcPr>
          <w:p w14:paraId="7DE241A3" w14:textId="000FB088" w:rsidR="00C42654" w:rsidRPr="00061C8F" w:rsidRDefault="00E925F7" w:rsidP="00C42654">
            <w:pPr>
              <w:spacing w:after="0" w:line="240" w:lineRule="auto"/>
              <w:rPr>
                <w:rFonts w:ascii="Arial" w:hAnsi="Arial" w:cs="Arial"/>
                <w:sz w:val="24"/>
                <w:szCs w:val="24"/>
              </w:rPr>
            </w:pPr>
            <w:r>
              <w:rPr>
                <w:rFonts w:ascii="Arial" w:hAnsi="Arial" w:cs="Arial"/>
                <w:sz w:val="24"/>
                <w:szCs w:val="24"/>
              </w:rPr>
              <w:t xml:space="preserve">Scotland: </w:t>
            </w:r>
            <w:r w:rsidR="00C42654" w:rsidRPr="00061C8F">
              <w:rPr>
                <w:rFonts w:ascii="Arial" w:hAnsi="Arial" w:cs="Arial"/>
                <w:sz w:val="24"/>
                <w:szCs w:val="24"/>
              </w:rPr>
              <w:t>Blend of office (Edinburgh-based) and home working</w:t>
            </w:r>
          </w:p>
          <w:p w14:paraId="7D941C73" w14:textId="77777777" w:rsidR="006F0754" w:rsidRPr="007728AB" w:rsidRDefault="006F0754" w:rsidP="009E5C97">
            <w:pPr>
              <w:spacing w:after="0" w:line="240" w:lineRule="auto"/>
              <w:rPr>
                <w:rFonts w:ascii="Arial" w:hAnsi="Arial" w:cs="Arial"/>
                <w:sz w:val="24"/>
                <w:szCs w:val="24"/>
              </w:rPr>
            </w:pPr>
          </w:p>
        </w:tc>
      </w:tr>
      <w:tr w:rsidR="007728AB" w:rsidRPr="007728AB" w14:paraId="4257788F" w14:textId="77777777" w:rsidTr="000C67FA">
        <w:tc>
          <w:tcPr>
            <w:tcW w:w="3338" w:type="dxa"/>
          </w:tcPr>
          <w:p w14:paraId="46678B35"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Contractual Status of Role:</w:t>
            </w:r>
          </w:p>
          <w:p w14:paraId="73978450" w14:textId="00E845EE"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 xml:space="preserve">Permanent </w:t>
            </w:r>
            <w:r w:rsidRPr="007728AB">
              <w:rPr>
                <w:rFonts w:ascii="Arial" w:hAnsi="Arial" w:cs="Arial"/>
                <w:i/>
                <w:sz w:val="24"/>
                <w:szCs w:val="24"/>
              </w:rPr>
              <w:t>or fixed term</w:t>
            </w:r>
          </w:p>
        </w:tc>
        <w:tc>
          <w:tcPr>
            <w:tcW w:w="6268" w:type="dxa"/>
          </w:tcPr>
          <w:p w14:paraId="16BBEBF3" w14:textId="4242A6C8" w:rsidR="006F0754" w:rsidRPr="007728AB" w:rsidRDefault="00D11F61" w:rsidP="009E5C97">
            <w:pPr>
              <w:spacing w:after="0" w:line="240" w:lineRule="auto"/>
              <w:rPr>
                <w:rFonts w:ascii="Arial" w:hAnsi="Arial" w:cs="Arial"/>
                <w:sz w:val="24"/>
                <w:szCs w:val="24"/>
              </w:rPr>
            </w:pPr>
            <w:r w:rsidRPr="007728AB">
              <w:rPr>
                <w:rFonts w:ascii="Arial" w:hAnsi="Arial" w:cs="Arial"/>
                <w:sz w:val="24"/>
                <w:szCs w:val="24"/>
              </w:rPr>
              <w:t>Fixed term</w:t>
            </w:r>
            <w:r>
              <w:rPr>
                <w:rFonts w:ascii="Arial" w:hAnsi="Arial" w:cs="Arial"/>
                <w:sz w:val="24"/>
                <w:szCs w:val="24"/>
              </w:rPr>
              <w:t xml:space="preserve"> to 31</w:t>
            </w:r>
            <w:r w:rsidR="00C42654" w:rsidRPr="00C42654">
              <w:rPr>
                <w:rFonts w:ascii="Arial" w:hAnsi="Arial" w:cs="Arial"/>
                <w:sz w:val="24"/>
                <w:szCs w:val="24"/>
                <w:vertAlign w:val="superscript"/>
              </w:rPr>
              <w:t>st</w:t>
            </w:r>
            <w:r w:rsidR="00C42654">
              <w:rPr>
                <w:rFonts w:ascii="Arial" w:hAnsi="Arial" w:cs="Arial"/>
                <w:sz w:val="24"/>
                <w:szCs w:val="24"/>
              </w:rPr>
              <w:t xml:space="preserve"> </w:t>
            </w:r>
            <w:r>
              <w:rPr>
                <w:rFonts w:ascii="Arial" w:hAnsi="Arial" w:cs="Arial"/>
                <w:sz w:val="24"/>
                <w:szCs w:val="24"/>
              </w:rPr>
              <w:t>March 2023</w:t>
            </w:r>
          </w:p>
        </w:tc>
      </w:tr>
      <w:tr w:rsidR="003866D1" w:rsidRPr="007728AB" w14:paraId="75475198" w14:textId="77777777" w:rsidTr="000C67FA">
        <w:tc>
          <w:tcPr>
            <w:tcW w:w="3338" w:type="dxa"/>
          </w:tcPr>
          <w:p w14:paraId="709D150A" w14:textId="553D0543" w:rsidR="003866D1" w:rsidRDefault="003866D1" w:rsidP="009E5C97">
            <w:pPr>
              <w:spacing w:after="0" w:line="240" w:lineRule="auto"/>
              <w:rPr>
                <w:rFonts w:ascii="Arial" w:hAnsi="Arial" w:cs="Arial"/>
                <w:sz w:val="24"/>
                <w:szCs w:val="24"/>
              </w:rPr>
            </w:pPr>
            <w:r>
              <w:rPr>
                <w:rFonts w:ascii="Arial" w:hAnsi="Arial" w:cs="Arial"/>
                <w:sz w:val="24"/>
                <w:szCs w:val="24"/>
              </w:rPr>
              <w:t>Hours:</w:t>
            </w:r>
          </w:p>
          <w:p w14:paraId="70AB00DA" w14:textId="77777777" w:rsidR="003866D1" w:rsidRPr="007728AB" w:rsidRDefault="003866D1" w:rsidP="009E5C97">
            <w:pPr>
              <w:spacing w:after="0" w:line="240" w:lineRule="auto"/>
              <w:rPr>
                <w:rFonts w:ascii="Arial" w:hAnsi="Arial" w:cs="Arial"/>
                <w:sz w:val="24"/>
                <w:szCs w:val="24"/>
              </w:rPr>
            </w:pPr>
          </w:p>
        </w:tc>
        <w:tc>
          <w:tcPr>
            <w:tcW w:w="6268" w:type="dxa"/>
          </w:tcPr>
          <w:p w14:paraId="6B4C9D9C" w14:textId="3FEE9F48" w:rsidR="003866D1" w:rsidRPr="007728AB" w:rsidRDefault="005A5378" w:rsidP="009E5C97">
            <w:pPr>
              <w:spacing w:after="0" w:line="240" w:lineRule="auto"/>
              <w:rPr>
                <w:rFonts w:ascii="Arial" w:hAnsi="Arial" w:cs="Arial"/>
                <w:sz w:val="24"/>
                <w:szCs w:val="24"/>
              </w:rPr>
            </w:pPr>
            <w:r>
              <w:rPr>
                <w:rFonts w:ascii="Arial" w:hAnsi="Arial" w:cs="Arial"/>
                <w:sz w:val="24"/>
                <w:szCs w:val="24"/>
              </w:rPr>
              <w:t>21</w:t>
            </w:r>
            <w:r w:rsidR="00CE3817">
              <w:rPr>
                <w:rFonts w:ascii="Arial" w:hAnsi="Arial" w:cs="Arial"/>
                <w:sz w:val="24"/>
                <w:szCs w:val="24"/>
              </w:rPr>
              <w:t xml:space="preserve"> </w:t>
            </w:r>
            <w:r w:rsidR="003866D1">
              <w:rPr>
                <w:rFonts w:ascii="Arial" w:hAnsi="Arial" w:cs="Arial"/>
                <w:sz w:val="24"/>
                <w:szCs w:val="24"/>
              </w:rPr>
              <w:t>hours per week Mon - Fri</w:t>
            </w:r>
          </w:p>
        </w:tc>
      </w:tr>
      <w:tr w:rsidR="007728AB" w:rsidRPr="007728AB" w14:paraId="1A63B29A" w14:textId="77777777" w:rsidTr="000C67FA">
        <w:tc>
          <w:tcPr>
            <w:tcW w:w="3338" w:type="dxa"/>
          </w:tcPr>
          <w:p w14:paraId="30B8D107"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Job Title of Line Manager:</w:t>
            </w:r>
          </w:p>
        </w:tc>
        <w:tc>
          <w:tcPr>
            <w:tcW w:w="6268" w:type="dxa"/>
          </w:tcPr>
          <w:p w14:paraId="6469D0E0" w14:textId="77777777" w:rsidR="006F0754" w:rsidRDefault="008D61A3" w:rsidP="008D61A3">
            <w:pPr>
              <w:spacing w:after="0" w:line="240" w:lineRule="auto"/>
              <w:rPr>
                <w:rFonts w:ascii="Arial" w:hAnsi="Arial" w:cs="Arial"/>
                <w:sz w:val="24"/>
                <w:szCs w:val="24"/>
              </w:rPr>
            </w:pPr>
            <w:r>
              <w:rPr>
                <w:rFonts w:ascii="Arial" w:hAnsi="Arial" w:cs="Arial"/>
                <w:sz w:val="24"/>
                <w:szCs w:val="24"/>
              </w:rPr>
              <w:t xml:space="preserve">Director of </w:t>
            </w:r>
            <w:r w:rsidR="008D4EB3">
              <w:rPr>
                <w:rFonts w:ascii="Arial" w:hAnsi="Arial" w:cs="Arial"/>
                <w:sz w:val="24"/>
                <w:szCs w:val="24"/>
              </w:rPr>
              <w:t>Community Services</w:t>
            </w:r>
          </w:p>
          <w:p w14:paraId="21BAE804" w14:textId="254BB4F5" w:rsidR="008D61A3" w:rsidRPr="007728AB" w:rsidRDefault="008D61A3" w:rsidP="008D61A3">
            <w:pPr>
              <w:spacing w:after="0" w:line="240" w:lineRule="auto"/>
              <w:rPr>
                <w:rFonts w:ascii="Arial" w:hAnsi="Arial" w:cs="Arial"/>
                <w:sz w:val="24"/>
                <w:szCs w:val="24"/>
              </w:rPr>
            </w:pPr>
          </w:p>
        </w:tc>
      </w:tr>
      <w:tr w:rsidR="007728AB" w:rsidRPr="007728AB" w14:paraId="621CAD12" w14:textId="77777777" w:rsidTr="000C67FA">
        <w:tc>
          <w:tcPr>
            <w:tcW w:w="3338" w:type="dxa"/>
          </w:tcPr>
          <w:p w14:paraId="6B75FE71" w14:textId="58D4F29F"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 xml:space="preserve">Job Titles and number of any direct reports </w:t>
            </w:r>
          </w:p>
        </w:tc>
        <w:tc>
          <w:tcPr>
            <w:tcW w:w="6268" w:type="dxa"/>
          </w:tcPr>
          <w:p w14:paraId="200A1DD4" w14:textId="77777777" w:rsidR="006F0754" w:rsidRDefault="0030134F" w:rsidP="0030134F">
            <w:pPr>
              <w:spacing w:after="0" w:line="240" w:lineRule="auto"/>
              <w:rPr>
                <w:rFonts w:ascii="Arial" w:hAnsi="Arial" w:cs="Arial"/>
                <w:sz w:val="24"/>
                <w:szCs w:val="24"/>
              </w:rPr>
            </w:pPr>
            <w:r>
              <w:rPr>
                <w:rFonts w:ascii="Arial" w:hAnsi="Arial" w:cs="Arial"/>
                <w:sz w:val="24"/>
                <w:szCs w:val="24"/>
              </w:rPr>
              <w:t xml:space="preserve">Veterans </w:t>
            </w:r>
            <w:r w:rsidR="00CE3817">
              <w:rPr>
                <w:rFonts w:ascii="Arial" w:hAnsi="Arial" w:cs="Arial"/>
                <w:sz w:val="24"/>
                <w:szCs w:val="24"/>
              </w:rPr>
              <w:t>P</w:t>
            </w:r>
            <w:r w:rsidR="000C67FA">
              <w:rPr>
                <w:rFonts w:ascii="Arial" w:hAnsi="Arial" w:cs="Arial"/>
                <w:sz w:val="24"/>
                <w:szCs w:val="24"/>
              </w:rPr>
              <w:t xml:space="preserve">roject </w:t>
            </w:r>
            <w:r w:rsidR="00CE3817">
              <w:rPr>
                <w:rFonts w:ascii="Arial" w:hAnsi="Arial" w:cs="Arial"/>
                <w:sz w:val="24"/>
                <w:szCs w:val="24"/>
              </w:rPr>
              <w:t>A</w:t>
            </w:r>
            <w:r w:rsidR="000C67FA">
              <w:rPr>
                <w:rFonts w:ascii="Arial" w:hAnsi="Arial" w:cs="Arial"/>
                <w:sz w:val="24"/>
                <w:szCs w:val="24"/>
              </w:rPr>
              <w:t>ssistant</w:t>
            </w:r>
          </w:p>
          <w:p w14:paraId="4582DB8C" w14:textId="77777777" w:rsidR="008D4EB3" w:rsidRDefault="008D4EB3" w:rsidP="0030134F">
            <w:pPr>
              <w:spacing w:after="0" w:line="240" w:lineRule="auto"/>
              <w:rPr>
                <w:rFonts w:ascii="Arial" w:hAnsi="Arial" w:cs="Arial"/>
                <w:sz w:val="24"/>
                <w:szCs w:val="24"/>
              </w:rPr>
            </w:pPr>
            <w:r>
              <w:rPr>
                <w:rFonts w:ascii="Arial" w:hAnsi="Arial" w:cs="Arial"/>
                <w:sz w:val="24"/>
                <w:szCs w:val="24"/>
              </w:rPr>
              <w:t>Veterans Project Officer</w:t>
            </w:r>
          </w:p>
          <w:p w14:paraId="28AF249F" w14:textId="1EF559CD" w:rsidR="00B51552" w:rsidRPr="007728AB" w:rsidRDefault="00B51552" w:rsidP="0030134F">
            <w:pPr>
              <w:spacing w:after="0" w:line="240" w:lineRule="auto"/>
              <w:rPr>
                <w:rFonts w:ascii="Arial" w:hAnsi="Arial" w:cs="Arial"/>
                <w:sz w:val="24"/>
                <w:szCs w:val="24"/>
              </w:rPr>
            </w:pPr>
          </w:p>
        </w:tc>
      </w:tr>
      <w:tr w:rsidR="007728AB" w:rsidRPr="007728AB" w14:paraId="23CCDBD2" w14:textId="77777777" w:rsidTr="000C67FA">
        <w:tc>
          <w:tcPr>
            <w:tcW w:w="3338" w:type="dxa"/>
          </w:tcPr>
          <w:p w14:paraId="0128660E" w14:textId="77777777" w:rsidR="006F0754" w:rsidRPr="007728AB" w:rsidRDefault="006F0754" w:rsidP="009E5C97">
            <w:pPr>
              <w:spacing w:after="0" w:line="240" w:lineRule="auto"/>
              <w:rPr>
                <w:rFonts w:ascii="Arial" w:hAnsi="Arial" w:cs="Arial"/>
                <w:sz w:val="24"/>
                <w:szCs w:val="24"/>
              </w:rPr>
            </w:pPr>
            <w:r w:rsidRPr="007728AB">
              <w:rPr>
                <w:rFonts w:ascii="Arial" w:hAnsi="Arial" w:cs="Arial"/>
                <w:sz w:val="24"/>
                <w:szCs w:val="24"/>
              </w:rPr>
              <w:t>Salary</w:t>
            </w:r>
          </w:p>
          <w:p w14:paraId="05DFEAC0" w14:textId="77777777" w:rsidR="006F0754" w:rsidRPr="007728AB" w:rsidRDefault="006F0754" w:rsidP="009E5C97">
            <w:pPr>
              <w:spacing w:after="0" w:line="240" w:lineRule="auto"/>
              <w:rPr>
                <w:rFonts w:ascii="Arial" w:hAnsi="Arial" w:cs="Arial"/>
                <w:sz w:val="24"/>
                <w:szCs w:val="24"/>
              </w:rPr>
            </w:pPr>
          </w:p>
        </w:tc>
        <w:tc>
          <w:tcPr>
            <w:tcW w:w="6268" w:type="dxa"/>
          </w:tcPr>
          <w:p w14:paraId="7A3D7C0C" w14:textId="015D6003" w:rsidR="006F0754" w:rsidRPr="00940CA0" w:rsidRDefault="00087CC3" w:rsidP="00940CA0">
            <w:pPr>
              <w:spacing w:after="0" w:line="240" w:lineRule="auto"/>
              <w:jc w:val="both"/>
              <w:rPr>
                <w:rFonts w:ascii="Arial" w:eastAsia="Arial Unicode MS" w:hAnsi="Arial" w:cs="Arial"/>
                <w:sz w:val="24"/>
                <w:szCs w:val="24"/>
              </w:rPr>
            </w:pPr>
            <w:r w:rsidRPr="00940CA0">
              <w:rPr>
                <w:rFonts w:ascii="Arial" w:eastAsia="Arial Unicode MS" w:hAnsi="Arial" w:cs="Arial"/>
                <w:sz w:val="24"/>
                <w:szCs w:val="24"/>
              </w:rPr>
              <w:t>£31,</w:t>
            </w:r>
            <w:r w:rsidR="00940CA0" w:rsidRPr="00940CA0">
              <w:rPr>
                <w:rFonts w:ascii="Arial" w:eastAsia="Arial Unicode MS" w:hAnsi="Arial" w:cs="Arial"/>
                <w:sz w:val="24"/>
                <w:szCs w:val="24"/>
              </w:rPr>
              <w:t>500</w:t>
            </w:r>
            <w:r w:rsidRPr="00940CA0">
              <w:rPr>
                <w:rFonts w:ascii="Arial" w:eastAsia="Arial Unicode MS" w:hAnsi="Arial" w:cs="Arial"/>
                <w:sz w:val="24"/>
                <w:szCs w:val="24"/>
              </w:rPr>
              <w:t xml:space="preserve"> pa pro rata</w:t>
            </w:r>
            <w:bookmarkStart w:id="0" w:name="_GoBack"/>
            <w:bookmarkEnd w:id="0"/>
          </w:p>
        </w:tc>
      </w:tr>
      <w:tr w:rsidR="007728AB" w:rsidRPr="007728AB" w14:paraId="440B8D34" w14:textId="77777777" w:rsidTr="000C67FA">
        <w:tc>
          <w:tcPr>
            <w:tcW w:w="3338" w:type="dxa"/>
          </w:tcPr>
          <w:p w14:paraId="1BF1C09F" w14:textId="78AFC67D" w:rsidR="00F06A72" w:rsidRPr="007728AB" w:rsidRDefault="00F06A72" w:rsidP="009E5C97">
            <w:pPr>
              <w:spacing w:after="0" w:line="240" w:lineRule="auto"/>
              <w:rPr>
                <w:rFonts w:ascii="Arial" w:hAnsi="Arial" w:cs="Arial"/>
                <w:color w:val="00B050"/>
                <w:sz w:val="24"/>
                <w:szCs w:val="24"/>
              </w:rPr>
            </w:pPr>
          </w:p>
        </w:tc>
        <w:tc>
          <w:tcPr>
            <w:tcW w:w="6268" w:type="dxa"/>
          </w:tcPr>
          <w:p w14:paraId="56138ACF" w14:textId="77777777" w:rsidR="00087CC3" w:rsidRDefault="005F3179" w:rsidP="00087CC3">
            <w:pPr>
              <w:pStyle w:val="ListParagraph"/>
              <w:numPr>
                <w:ilvl w:val="0"/>
                <w:numId w:val="20"/>
              </w:numPr>
              <w:spacing w:after="0"/>
              <w:rPr>
                <w:rFonts w:ascii="Arial" w:hAnsi="Arial" w:cs="Arial"/>
                <w:sz w:val="24"/>
                <w:szCs w:val="24"/>
              </w:rPr>
            </w:pPr>
            <w:r w:rsidRPr="005F3179">
              <w:rPr>
                <w:rFonts w:ascii="Arial" w:hAnsi="Arial" w:cs="Arial"/>
                <w:sz w:val="24"/>
                <w:szCs w:val="24"/>
              </w:rPr>
              <w:t>To lead and co-ordinate the Unforgotten Force</w:t>
            </w:r>
            <w:r w:rsidR="00E40B11">
              <w:rPr>
                <w:rFonts w:ascii="Arial" w:hAnsi="Arial" w:cs="Arial"/>
                <w:sz w:val="24"/>
                <w:szCs w:val="24"/>
              </w:rPr>
              <w:t>s</w:t>
            </w:r>
            <w:r w:rsidR="00E925F7">
              <w:rPr>
                <w:rFonts w:ascii="Arial" w:hAnsi="Arial" w:cs="Arial"/>
                <w:sz w:val="24"/>
                <w:szCs w:val="24"/>
              </w:rPr>
              <w:t xml:space="preserve"> (UF)</w:t>
            </w:r>
            <w:r w:rsidR="00E40B11">
              <w:rPr>
                <w:rFonts w:ascii="Arial" w:hAnsi="Arial" w:cs="Arial"/>
                <w:sz w:val="24"/>
                <w:szCs w:val="24"/>
              </w:rPr>
              <w:t xml:space="preserve"> consortium</w:t>
            </w:r>
            <w:r w:rsidRPr="005F3179">
              <w:rPr>
                <w:rFonts w:ascii="Arial" w:hAnsi="Arial" w:cs="Arial"/>
                <w:sz w:val="24"/>
                <w:szCs w:val="24"/>
              </w:rPr>
              <w:t>, including managing the Scottish Government grant to the consortium.</w:t>
            </w:r>
          </w:p>
          <w:p w14:paraId="0FAD8587" w14:textId="7416382A" w:rsidR="00087CC3" w:rsidRPr="00087CC3" w:rsidRDefault="00087CC3" w:rsidP="00087CC3">
            <w:pPr>
              <w:pStyle w:val="ListParagraph"/>
              <w:numPr>
                <w:ilvl w:val="0"/>
                <w:numId w:val="20"/>
              </w:numPr>
              <w:spacing w:after="0"/>
              <w:rPr>
                <w:rFonts w:ascii="Arial" w:hAnsi="Arial" w:cs="Arial"/>
                <w:sz w:val="24"/>
                <w:szCs w:val="24"/>
              </w:rPr>
            </w:pPr>
            <w:r w:rsidRPr="00087CC3">
              <w:rPr>
                <w:rFonts w:ascii="Arial" w:eastAsia="Arial Unicode MS" w:hAnsi="Arial" w:cs="Arial"/>
                <w:sz w:val="24"/>
                <w:szCs w:val="24"/>
              </w:rPr>
              <w:t>Coordinate the work of the Veterans Team.</w:t>
            </w:r>
          </w:p>
          <w:p w14:paraId="5CCBA7FD" w14:textId="77777777" w:rsidR="00087CC3" w:rsidRDefault="00330F10" w:rsidP="00087CC3">
            <w:pPr>
              <w:pStyle w:val="ListParagraph"/>
              <w:numPr>
                <w:ilvl w:val="0"/>
                <w:numId w:val="20"/>
              </w:numPr>
              <w:spacing w:after="0"/>
              <w:rPr>
                <w:rFonts w:ascii="Arial" w:hAnsi="Arial" w:cs="Arial"/>
                <w:sz w:val="24"/>
                <w:szCs w:val="24"/>
              </w:rPr>
            </w:pPr>
            <w:r w:rsidRPr="00062CAB">
              <w:rPr>
                <w:rFonts w:ascii="Arial" w:hAnsi="Arial" w:cs="Arial"/>
                <w:sz w:val="24"/>
                <w:szCs w:val="24"/>
              </w:rPr>
              <w:t>To</w:t>
            </w:r>
            <w:r w:rsidR="007F128F">
              <w:rPr>
                <w:rFonts w:ascii="Arial" w:hAnsi="Arial" w:cs="Arial"/>
                <w:sz w:val="24"/>
                <w:szCs w:val="24"/>
              </w:rPr>
              <w:t xml:space="preserve"> </w:t>
            </w:r>
            <w:r w:rsidR="00062CAB" w:rsidRPr="00062CAB">
              <w:rPr>
                <w:rFonts w:ascii="Arial" w:hAnsi="Arial" w:cs="Arial"/>
                <w:sz w:val="24"/>
                <w:szCs w:val="24"/>
              </w:rPr>
              <w:t xml:space="preserve">facilitate engagement </w:t>
            </w:r>
            <w:r w:rsidR="00062CAB">
              <w:rPr>
                <w:rFonts w:ascii="Arial" w:hAnsi="Arial" w:cs="Arial"/>
                <w:sz w:val="24"/>
                <w:szCs w:val="24"/>
              </w:rPr>
              <w:t>of</w:t>
            </w:r>
            <w:r w:rsidR="00062CAB" w:rsidRPr="00062CAB">
              <w:rPr>
                <w:rFonts w:ascii="Arial" w:hAnsi="Arial" w:cs="Arial"/>
                <w:sz w:val="24"/>
                <w:szCs w:val="24"/>
              </w:rPr>
              <w:t xml:space="preserve"> </w:t>
            </w:r>
            <w:r w:rsidR="00062CAB">
              <w:rPr>
                <w:rFonts w:ascii="Arial" w:hAnsi="Arial" w:cs="Arial"/>
                <w:sz w:val="24"/>
                <w:szCs w:val="24"/>
              </w:rPr>
              <w:t xml:space="preserve">relevant </w:t>
            </w:r>
            <w:r w:rsidR="00062CAB" w:rsidRPr="00062CAB">
              <w:rPr>
                <w:rFonts w:ascii="Arial" w:hAnsi="Arial" w:cs="Arial"/>
                <w:sz w:val="24"/>
                <w:szCs w:val="24"/>
              </w:rPr>
              <w:t>Age Scotland departments in the activities of the Unforgotten Forces consortium.</w:t>
            </w:r>
          </w:p>
          <w:p w14:paraId="5EB02C40" w14:textId="2E8C70AF" w:rsidR="00087CC3" w:rsidRPr="00087CC3" w:rsidRDefault="00087CC3" w:rsidP="00087CC3">
            <w:pPr>
              <w:pStyle w:val="ListParagraph"/>
              <w:numPr>
                <w:ilvl w:val="0"/>
                <w:numId w:val="20"/>
              </w:numPr>
              <w:spacing w:after="0"/>
              <w:rPr>
                <w:rFonts w:ascii="Arial" w:hAnsi="Arial" w:cs="Arial"/>
                <w:sz w:val="24"/>
                <w:szCs w:val="24"/>
              </w:rPr>
            </w:pPr>
            <w:r w:rsidRPr="00087CC3">
              <w:rPr>
                <w:rFonts w:ascii="Arial" w:eastAsia="Arial Unicode MS" w:hAnsi="Arial" w:cs="Arial"/>
                <w:sz w:val="24"/>
                <w:szCs w:val="24"/>
              </w:rPr>
              <w:t>Be responsible for project monitoring, evaluation and reporting.</w:t>
            </w:r>
          </w:p>
          <w:p w14:paraId="208FB47B" w14:textId="13758EEF" w:rsidR="00087CC3" w:rsidRPr="00087CC3" w:rsidRDefault="00087CC3" w:rsidP="00087CC3">
            <w:pPr>
              <w:spacing w:after="0"/>
              <w:rPr>
                <w:rFonts w:ascii="Arial" w:hAnsi="Arial" w:cs="Arial"/>
                <w:sz w:val="24"/>
                <w:szCs w:val="24"/>
              </w:rPr>
            </w:pPr>
          </w:p>
        </w:tc>
      </w:tr>
      <w:tr w:rsidR="005F3179" w:rsidRPr="007728AB" w14:paraId="5365C33E" w14:textId="77777777" w:rsidTr="000C67FA">
        <w:tc>
          <w:tcPr>
            <w:tcW w:w="3338" w:type="dxa"/>
          </w:tcPr>
          <w:p w14:paraId="6159AE6C" w14:textId="64ABA386" w:rsidR="005F3179" w:rsidRPr="007728AB" w:rsidRDefault="005F3179" w:rsidP="005F3179">
            <w:pPr>
              <w:spacing w:after="0" w:line="240" w:lineRule="auto"/>
              <w:rPr>
                <w:rFonts w:ascii="Arial" w:hAnsi="Arial" w:cs="Arial"/>
                <w:sz w:val="24"/>
                <w:szCs w:val="24"/>
              </w:rPr>
            </w:pPr>
            <w:r>
              <w:rPr>
                <w:rFonts w:ascii="Arial" w:hAnsi="Arial" w:cs="Arial"/>
                <w:sz w:val="24"/>
                <w:szCs w:val="24"/>
              </w:rPr>
              <w:t>Main responsibilities</w:t>
            </w:r>
          </w:p>
          <w:p w14:paraId="48855F98" w14:textId="77777777" w:rsidR="005F3179" w:rsidRDefault="005F3179" w:rsidP="005F3179">
            <w:pPr>
              <w:spacing w:after="0" w:line="240" w:lineRule="auto"/>
              <w:rPr>
                <w:rFonts w:ascii="Arial" w:hAnsi="Arial" w:cs="Arial"/>
                <w:color w:val="00B050"/>
                <w:sz w:val="24"/>
                <w:szCs w:val="24"/>
              </w:rPr>
            </w:pPr>
          </w:p>
          <w:p w14:paraId="285F09CA" w14:textId="7933FACF" w:rsidR="005F3179" w:rsidRPr="007728AB" w:rsidRDefault="005F3179" w:rsidP="00526D81">
            <w:pPr>
              <w:spacing w:after="0" w:line="240" w:lineRule="auto"/>
              <w:rPr>
                <w:rFonts w:ascii="Arial" w:hAnsi="Arial" w:cs="Arial"/>
                <w:color w:val="00B050"/>
                <w:sz w:val="24"/>
                <w:szCs w:val="24"/>
              </w:rPr>
            </w:pPr>
          </w:p>
        </w:tc>
        <w:tc>
          <w:tcPr>
            <w:tcW w:w="6268" w:type="dxa"/>
          </w:tcPr>
          <w:p w14:paraId="0CF3EDDD" w14:textId="4D8957C1" w:rsidR="005F3179" w:rsidRPr="00554751" w:rsidRDefault="0036400C" w:rsidP="005F3179">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Unforgotten Forces</w:t>
            </w:r>
          </w:p>
          <w:p w14:paraId="04F8E84B" w14:textId="77777777" w:rsidR="005F3179" w:rsidRPr="00554751" w:rsidRDefault="005F3179" w:rsidP="005F3179">
            <w:pPr>
              <w:pStyle w:val="ListParagraph"/>
              <w:autoSpaceDE w:val="0"/>
              <w:autoSpaceDN w:val="0"/>
              <w:adjustRightInd w:val="0"/>
              <w:spacing w:after="0" w:line="240" w:lineRule="auto"/>
              <w:ind w:left="360"/>
              <w:rPr>
                <w:rFonts w:ascii="Arial" w:hAnsi="Arial" w:cs="Arial"/>
                <w:sz w:val="24"/>
                <w:szCs w:val="24"/>
              </w:rPr>
            </w:pPr>
          </w:p>
          <w:p w14:paraId="1FCE8719" w14:textId="64FDC915" w:rsidR="0036400C" w:rsidRPr="0036400C" w:rsidRDefault="0036400C" w:rsidP="0036400C">
            <w:pPr>
              <w:pStyle w:val="ListParagraph"/>
              <w:numPr>
                <w:ilvl w:val="0"/>
                <w:numId w:val="17"/>
              </w:numPr>
              <w:rPr>
                <w:rFonts w:ascii="Arial" w:hAnsi="Arial" w:cs="Arial"/>
                <w:sz w:val="24"/>
                <w:szCs w:val="24"/>
              </w:rPr>
            </w:pPr>
            <w:r w:rsidRPr="0036400C">
              <w:rPr>
                <w:rFonts w:ascii="Arial" w:hAnsi="Arial" w:cs="Arial"/>
                <w:sz w:val="24"/>
                <w:szCs w:val="24"/>
              </w:rPr>
              <w:t xml:space="preserve">Establish and maintain good communication and working relationships with </w:t>
            </w:r>
            <w:r w:rsidR="00AA4287">
              <w:rPr>
                <w:rFonts w:ascii="Arial" w:hAnsi="Arial" w:cs="Arial"/>
                <w:sz w:val="24"/>
                <w:szCs w:val="24"/>
              </w:rPr>
              <w:t xml:space="preserve">all </w:t>
            </w:r>
            <w:r w:rsidRPr="0036400C">
              <w:rPr>
                <w:rFonts w:ascii="Arial" w:hAnsi="Arial" w:cs="Arial"/>
                <w:sz w:val="24"/>
                <w:szCs w:val="24"/>
              </w:rPr>
              <w:t>consortium partners to ensure positive awareness of each other's services and to coordinate joint activities.</w:t>
            </w:r>
          </w:p>
          <w:p w14:paraId="65365474" w14:textId="0C7074FB" w:rsidR="0036400C" w:rsidRPr="0036400C" w:rsidRDefault="0036400C" w:rsidP="0036400C">
            <w:pPr>
              <w:pStyle w:val="ListParagraph"/>
              <w:numPr>
                <w:ilvl w:val="0"/>
                <w:numId w:val="17"/>
              </w:numPr>
              <w:spacing w:after="0"/>
              <w:rPr>
                <w:rFonts w:ascii="Arial" w:hAnsi="Arial" w:cs="Arial"/>
                <w:sz w:val="24"/>
                <w:szCs w:val="24"/>
              </w:rPr>
            </w:pPr>
            <w:r w:rsidRPr="0036400C">
              <w:rPr>
                <w:rFonts w:ascii="Arial" w:hAnsi="Arial" w:cs="Arial"/>
                <w:sz w:val="24"/>
                <w:szCs w:val="24"/>
              </w:rPr>
              <w:t xml:space="preserve">Monitor and ensure compliance of </w:t>
            </w:r>
            <w:r w:rsidR="004C6108">
              <w:rPr>
                <w:rFonts w:ascii="Arial" w:hAnsi="Arial" w:cs="Arial"/>
                <w:sz w:val="24"/>
                <w:szCs w:val="24"/>
              </w:rPr>
              <w:t>funded</w:t>
            </w:r>
            <w:r w:rsidRPr="0036400C">
              <w:rPr>
                <w:rFonts w:ascii="Arial" w:hAnsi="Arial" w:cs="Arial"/>
                <w:sz w:val="24"/>
                <w:szCs w:val="24"/>
              </w:rPr>
              <w:t xml:space="preserve"> consortium partners with </w:t>
            </w:r>
            <w:r w:rsidR="004C6108">
              <w:rPr>
                <w:rFonts w:ascii="Arial" w:hAnsi="Arial" w:cs="Arial"/>
                <w:sz w:val="24"/>
                <w:szCs w:val="24"/>
              </w:rPr>
              <w:t>Scottish Government</w:t>
            </w:r>
            <w:r w:rsidRPr="0036400C">
              <w:rPr>
                <w:rFonts w:ascii="Arial" w:hAnsi="Arial" w:cs="Arial"/>
                <w:sz w:val="24"/>
                <w:szCs w:val="24"/>
              </w:rPr>
              <w:t xml:space="preserve"> terms and conditions</w:t>
            </w:r>
            <w:r w:rsidR="00866E94">
              <w:rPr>
                <w:rFonts w:ascii="Arial" w:hAnsi="Arial" w:cs="Arial"/>
                <w:sz w:val="24"/>
                <w:szCs w:val="24"/>
              </w:rPr>
              <w:t xml:space="preserve">, </w:t>
            </w:r>
            <w:r w:rsidR="004C6108">
              <w:rPr>
                <w:rFonts w:ascii="Arial" w:hAnsi="Arial" w:cs="Arial"/>
                <w:sz w:val="24"/>
                <w:szCs w:val="24"/>
              </w:rPr>
              <w:t>including progress reports compilation and submission.</w:t>
            </w:r>
          </w:p>
          <w:p w14:paraId="7052E13F" w14:textId="7C9DB0DE" w:rsidR="0036400C" w:rsidRPr="0036400C" w:rsidRDefault="00DB5B9D" w:rsidP="0036400C">
            <w:pPr>
              <w:pStyle w:val="ListParagraph"/>
              <w:numPr>
                <w:ilvl w:val="0"/>
                <w:numId w:val="17"/>
              </w:numPr>
              <w:spacing w:after="0"/>
              <w:rPr>
                <w:rFonts w:ascii="Arial" w:hAnsi="Arial" w:cs="Arial"/>
                <w:sz w:val="24"/>
                <w:szCs w:val="24"/>
              </w:rPr>
            </w:pPr>
            <w:r>
              <w:rPr>
                <w:rFonts w:ascii="Arial" w:hAnsi="Arial" w:cs="Arial"/>
                <w:sz w:val="24"/>
                <w:szCs w:val="24"/>
              </w:rPr>
              <w:lastRenderedPageBreak/>
              <w:t>Support</w:t>
            </w:r>
            <w:r w:rsidR="00866E94">
              <w:rPr>
                <w:rFonts w:ascii="Arial" w:hAnsi="Arial" w:cs="Arial"/>
                <w:sz w:val="24"/>
                <w:szCs w:val="24"/>
              </w:rPr>
              <w:t xml:space="preserve"> effective </w:t>
            </w:r>
            <w:r w:rsidR="000824A5">
              <w:rPr>
                <w:rFonts w:ascii="Arial" w:hAnsi="Arial" w:cs="Arial"/>
                <w:sz w:val="24"/>
                <w:szCs w:val="24"/>
              </w:rPr>
              <w:t xml:space="preserve">outcomes </w:t>
            </w:r>
            <w:r w:rsidR="00866E94">
              <w:rPr>
                <w:rFonts w:ascii="Arial" w:hAnsi="Arial" w:cs="Arial"/>
                <w:sz w:val="24"/>
                <w:szCs w:val="24"/>
              </w:rPr>
              <w:t>evaluation of consortium activities</w:t>
            </w:r>
            <w:r w:rsidR="000824A5">
              <w:rPr>
                <w:rFonts w:ascii="Arial" w:hAnsi="Arial" w:cs="Arial"/>
                <w:sz w:val="24"/>
                <w:szCs w:val="24"/>
              </w:rPr>
              <w:t>.</w:t>
            </w:r>
          </w:p>
          <w:p w14:paraId="36981870" w14:textId="77777777" w:rsidR="0036400C" w:rsidRPr="0036400C" w:rsidRDefault="0036400C" w:rsidP="0036400C">
            <w:pPr>
              <w:pStyle w:val="ListParagraph"/>
              <w:numPr>
                <w:ilvl w:val="0"/>
                <w:numId w:val="17"/>
              </w:numPr>
              <w:spacing w:after="0"/>
              <w:rPr>
                <w:rFonts w:ascii="Arial" w:hAnsi="Arial" w:cs="Arial"/>
                <w:sz w:val="24"/>
                <w:szCs w:val="24"/>
              </w:rPr>
            </w:pPr>
            <w:r w:rsidRPr="0036400C">
              <w:rPr>
                <w:rFonts w:ascii="Arial" w:hAnsi="Arial" w:cs="Arial"/>
                <w:sz w:val="24"/>
                <w:szCs w:val="24"/>
              </w:rPr>
              <w:t>Facilitate consortium meetings and events.</w:t>
            </w:r>
          </w:p>
          <w:p w14:paraId="36B3E83B" w14:textId="59BE0C85" w:rsidR="0036400C" w:rsidRPr="0036400C" w:rsidRDefault="00136E15" w:rsidP="0036400C">
            <w:pPr>
              <w:pStyle w:val="ListParagraph"/>
              <w:numPr>
                <w:ilvl w:val="0"/>
                <w:numId w:val="17"/>
              </w:numPr>
              <w:spacing w:after="0"/>
              <w:rPr>
                <w:rFonts w:ascii="Arial" w:hAnsi="Arial" w:cs="Arial"/>
                <w:sz w:val="24"/>
                <w:szCs w:val="24"/>
              </w:rPr>
            </w:pPr>
            <w:r>
              <w:rPr>
                <w:rFonts w:ascii="Arial" w:hAnsi="Arial" w:cs="Arial"/>
                <w:sz w:val="24"/>
                <w:szCs w:val="24"/>
              </w:rPr>
              <w:t>Support</w:t>
            </w:r>
            <w:r w:rsidR="0036400C" w:rsidRPr="0036400C">
              <w:rPr>
                <w:rFonts w:ascii="Arial" w:hAnsi="Arial" w:cs="Arial"/>
                <w:sz w:val="24"/>
                <w:szCs w:val="24"/>
              </w:rPr>
              <w:t xml:space="preserve"> </w:t>
            </w:r>
            <w:r>
              <w:rPr>
                <w:rFonts w:ascii="Arial" w:hAnsi="Arial" w:cs="Arial"/>
                <w:sz w:val="24"/>
                <w:szCs w:val="24"/>
              </w:rPr>
              <w:t>development of regional UF practitioner networks</w:t>
            </w:r>
            <w:r w:rsidR="0036400C" w:rsidRPr="0036400C">
              <w:rPr>
                <w:rFonts w:ascii="Arial" w:hAnsi="Arial" w:cs="Arial"/>
                <w:sz w:val="24"/>
                <w:szCs w:val="24"/>
              </w:rPr>
              <w:t>.</w:t>
            </w:r>
          </w:p>
          <w:p w14:paraId="36CF2A42" w14:textId="7402DA52" w:rsidR="0036400C" w:rsidRPr="0036400C" w:rsidRDefault="0036400C" w:rsidP="0036400C">
            <w:pPr>
              <w:pStyle w:val="ListParagraph"/>
              <w:numPr>
                <w:ilvl w:val="0"/>
                <w:numId w:val="17"/>
              </w:numPr>
              <w:rPr>
                <w:rFonts w:ascii="Arial" w:hAnsi="Arial" w:cs="Arial"/>
                <w:sz w:val="24"/>
                <w:szCs w:val="24"/>
              </w:rPr>
            </w:pPr>
            <w:r w:rsidRPr="0036400C">
              <w:rPr>
                <w:rFonts w:ascii="Arial" w:hAnsi="Arial" w:cs="Arial"/>
                <w:sz w:val="24"/>
                <w:szCs w:val="24"/>
              </w:rPr>
              <w:t>Identify opportunities for the promotion of consortium activity and referrals.</w:t>
            </w:r>
          </w:p>
          <w:p w14:paraId="1FC5F722" w14:textId="4AFD07CE" w:rsidR="005F3179" w:rsidRPr="00554751" w:rsidRDefault="003064AC" w:rsidP="005F3179">
            <w:pPr>
              <w:rPr>
                <w:rFonts w:ascii="Arial" w:eastAsia="Arial Unicode MS" w:hAnsi="Arial" w:cs="Arial"/>
                <w:sz w:val="24"/>
                <w:szCs w:val="24"/>
                <w:u w:val="single"/>
                <w:lang w:val="en-US" w:bidi="en-US"/>
              </w:rPr>
            </w:pPr>
            <w:r>
              <w:rPr>
                <w:rFonts w:ascii="Arial" w:eastAsia="Arial Unicode MS" w:hAnsi="Arial" w:cs="Arial"/>
                <w:sz w:val="24"/>
                <w:szCs w:val="24"/>
                <w:u w:val="single"/>
                <w:lang w:val="en-US" w:bidi="en-US"/>
              </w:rPr>
              <w:t>Age Scotland</w:t>
            </w:r>
          </w:p>
          <w:p w14:paraId="14700C2F" w14:textId="4A7F1237" w:rsidR="003064AC" w:rsidRDefault="003064AC" w:rsidP="00136E15">
            <w:pPr>
              <w:pStyle w:val="ListParagraph"/>
              <w:numPr>
                <w:ilvl w:val="0"/>
                <w:numId w:val="17"/>
              </w:numPr>
              <w:spacing w:after="0"/>
              <w:rPr>
                <w:rFonts w:ascii="Arial" w:hAnsi="Arial" w:cs="Arial"/>
                <w:sz w:val="24"/>
                <w:szCs w:val="24"/>
              </w:rPr>
            </w:pPr>
            <w:r>
              <w:rPr>
                <w:rFonts w:ascii="Arial" w:hAnsi="Arial" w:cs="Arial"/>
                <w:sz w:val="24"/>
                <w:szCs w:val="24"/>
              </w:rPr>
              <w:t xml:space="preserve">Co-ordinate </w:t>
            </w:r>
            <w:r w:rsidR="00180D39">
              <w:rPr>
                <w:rFonts w:ascii="Arial" w:hAnsi="Arial" w:cs="Arial"/>
                <w:sz w:val="24"/>
                <w:szCs w:val="24"/>
              </w:rPr>
              <w:t>update and dissemination</w:t>
            </w:r>
            <w:r>
              <w:rPr>
                <w:rFonts w:ascii="Arial" w:hAnsi="Arial" w:cs="Arial"/>
                <w:sz w:val="24"/>
                <w:szCs w:val="24"/>
              </w:rPr>
              <w:t xml:space="preserve"> of publications and resources targeting older veterans</w:t>
            </w:r>
            <w:r w:rsidR="008D61A3">
              <w:rPr>
                <w:rFonts w:ascii="Arial" w:hAnsi="Arial" w:cs="Arial"/>
                <w:sz w:val="24"/>
                <w:szCs w:val="24"/>
              </w:rPr>
              <w:t>.</w:t>
            </w:r>
          </w:p>
          <w:p w14:paraId="755A931A" w14:textId="36E65699" w:rsidR="00136E15" w:rsidRDefault="00526D81" w:rsidP="00136E15">
            <w:pPr>
              <w:pStyle w:val="ListParagraph"/>
              <w:numPr>
                <w:ilvl w:val="0"/>
                <w:numId w:val="17"/>
              </w:numPr>
              <w:spacing w:after="0"/>
              <w:rPr>
                <w:rFonts w:ascii="Arial" w:hAnsi="Arial" w:cs="Arial"/>
                <w:sz w:val="24"/>
                <w:szCs w:val="24"/>
              </w:rPr>
            </w:pPr>
            <w:r>
              <w:rPr>
                <w:rFonts w:ascii="Arial" w:hAnsi="Arial" w:cs="Arial"/>
                <w:sz w:val="24"/>
                <w:szCs w:val="24"/>
              </w:rPr>
              <w:t xml:space="preserve">Line manage the Veterans Project Assistant and </w:t>
            </w:r>
            <w:r w:rsidR="00F4018E">
              <w:rPr>
                <w:rFonts w:ascii="Arial" w:hAnsi="Arial" w:cs="Arial"/>
                <w:sz w:val="24"/>
                <w:szCs w:val="24"/>
              </w:rPr>
              <w:t xml:space="preserve">other Veterans’ </w:t>
            </w:r>
            <w:r w:rsidR="00910D9D">
              <w:rPr>
                <w:rFonts w:ascii="Arial" w:hAnsi="Arial" w:cs="Arial"/>
                <w:sz w:val="24"/>
                <w:szCs w:val="24"/>
              </w:rPr>
              <w:t>Project Officer.</w:t>
            </w:r>
          </w:p>
          <w:p w14:paraId="28DDBC02" w14:textId="2DDE508B" w:rsidR="00D77191" w:rsidRDefault="00D77191" w:rsidP="00136E15">
            <w:pPr>
              <w:pStyle w:val="ListParagraph"/>
              <w:numPr>
                <w:ilvl w:val="0"/>
                <w:numId w:val="17"/>
              </w:numPr>
              <w:spacing w:after="0"/>
              <w:rPr>
                <w:rFonts w:ascii="Arial" w:hAnsi="Arial" w:cs="Arial"/>
                <w:sz w:val="24"/>
                <w:szCs w:val="24"/>
              </w:rPr>
            </w:pPr>
            <w:r>
              <w:rPr>
                <w:rFonts w:ascii="Arial" w:hAnsi="Arial" w:cs="Arial"/>
                <w:sz w:val="24"/>
                <w:szCs w:val="24"/>
              </w:rPr>
              <w:t>Manage and report on the Veterans’ Project budget</w:t>
            </w:r>
            <w:r w:rsidR="00F4018E">
              <w:rPr>
                <w:rFonts w:ascii="Arial" w:hAnsi="Arial" w:cs="Arial"/>
                <w:sz w:val="24"/>
                <w:szCs w:val="24"/>
              </w:rPr>
              <w:t>.</w:t>
            </w:r>
          </w:p>
          <w:p w14:paraId="190973DC" w14:textId="48860F72" w:rsidR="00102C02" w:rsidRDefault="00136E15" w:rsidP="00102C02">
            <w:pPr>
              <w:pStyle w:val="ListParagraph"/>
              <w:numPr>
                <w:ilvl w:val="0"/>
                <w:numId w:val="17"/>
              </w:numPr>
              <w:spacing w:after="0"/>
              <w:rPr>
                <w:rFonts w:ascii="Arial" w:hAnsi="Arial" w:cs="Arial"/>
                <w:sz w:val="24"/>
                <w:szCs w:val="24"/>
              </w:rPr>
            </w:pPr>
            <w:r w:rsidRPr="00554751">
              <w:rPr>
                <w:rFonts w:ascii="Arial" w:hAnsi="Arial" w:cs="Arial"/>
                <w:sz w:val="24"/>
                <w:szCs w:val="24"/>
              </w:rPr>
              <w:t xml:space="preserve">Maintain technical expertise in veterans’ issues and share this knowledge with </w:t>
            </w:r>
            <w:r w:rsidR="00F4018E">
              <w:rPr>
                <w:rFonts w:ascii="Arial" w:hAnsi="Arial" w:cs="Arial"/>
                <w:sz w:val="24"/>
                <w:szCs w:val="24"/>
              </w:rPr>
              <w:t>colleagues</w:t>
            </w:r>
            <w:r w:rsidRPr="00554751">
              <w:rPr>
                <w:rFonts w:ascii="Arial" w:hAnsi="Arial" w:cs="Arial"/>
                <w:sz w:val="24"/>
                <w:szCs w:val="24"/>
              </w:rPr>
              <w:t xml:space="preserve">. </w:t>
            </w:r>
          </w:p>
          <w:p w14:paraId="27EED83E" w14:textId="77777777" w:rsidR="005F3179" w:rsidRDefault="005F3179" w:rsidP="00102C02">
            <w:pPr>
              <w:pStyle w:val="ListParagraph"/>
              <w:numPr>
                <w:ilvl w:val="0"/>
                <w:numId w:val="17"/>
              </w:numPr>
              <w:spacing w:after="0"/>
              <w:rPr>
                <w:rFonts w:ascii="Arial" w:hAnsi="Arial" w:cs="Arial"/>
                <w:sz w:val="24"/>
                <w:szCs w:val="24"/>
              </w:rPr>
            </w:pPr>
            <w:r w:rsidRPr="00CE3817">
              <w:rPr>
                <w:rFonts w:ascii="Arial" w:hAnsi="Arial" w:cs="Arial"/>
                <w:sz w:val="24"/>
                <w:szCs w:val="24"/>
              </w:rPr>
              <w:t>Be aware of and comply with all legislation and procedures e.g. data protection, vulnerable adult, health and safety and equal opportunities.</w:t>
            </w:r>
          </w:p>
          <w:p w14:paraId="546575D1" w14:textId="39B0017F" w:rsidR="00087CC3" w:rsidRPr="00087CC3" w:rsidRDefault="00087CC3" w:rsidP="00087CC3">
            <w:pPr>
              <w:spacing w:after="0"/>
              <w:rPr>
                <w:rFonts w:ascii="Arial" w:hAnsi="Arial" w:cs="Arial"/>
                <w:sz w:val="24"/>
                <w:szCs w:val="24"/>
              </w:rPr>
            </w:pPr>
          </w:p>
        </w:tc>
      </w:tr>
    </w:tbl>
    <w:p w14:paraId="7D26E266" w14:textId="2789F4AD" w:rsidR="008A7CF9" w:rsidRDefault="008A7CF9" w:rsidP="00087CC3">
      <w:pPr>
        <w:spacing w:after="0" w:line="240" w:lineRule="auto"/>
        <w:rPr>
          <w:rFonts w:ascii="Arial" w:hAnsi="Arial" w:cs="Arial"/>
          <w:sz w:val="24"/>
          <w:szCs w:val="24"/>
        </w:rPr>
      </w:pPr>
    </w:p>
    <w:p w14:paraId="727C5BEC" w14:textId="77777777" w:rsidR="00087CC3" w:rsidRDefault="00087CC3" w:rsidP="00087CC3">
      <w:pPr>
        <w:spacing w:after="0" w:line="240" w:lineRule="auto"/>
        <w:rPr>
          <w:rFonts w:ascii="Arial" w:hAnsi="Arial" w:cs="Arial"/>
          <w:sz w:val="24"/>
          <w:szCs w:val="24"/>
        </w:rPr>
      </w:pPr>
    </w:p>
    <w:p w14:paraId="4512E3AA" w14:textId="6B4DF8F6" w:rsidR="00087CC3" w:rsidRDefault="00087CC3" w:rsidP="00087CC3">
      <w:pPr>
        <w:spacing w:after="0" w:line="240" w:lineRule="auto"/>
        <w:jc w:val="center"/>
        <w:rPr>
          <w:rFonts w:ascii="Arial" w:hAnsi="Arial" w:cs="Arial"/>
          <w:b/>
          <w:sz w:val="24"/>
          <w:szCs w:val="24"/>
          <w:u w:val="single"/>
        </w:rPr>
      </w:pPr>
      <w:r w:rsidRPr="00087CC3">
        <w:rPr>
          <w:rFonts w:ascii="Arial" w:hAnsi="Arial" w:cs="Arial"/>
          <w:b/>
          <w:sz w:val="24"/>
          <w:szCs w:val="24"/>
          <w:u w:val="single"/>
        </w:rPr>
        <w:t>PERSON SPECIFICATION</w:t>
      </w:r>
    </w:p>
    <w:p w14:paraId="2954E696" w14:textId="37F63169" w:rsidR="00087CC3" w:rsidRDefault="00087CC3" w:rsidP="00087CC3">
      <w:pPr>
        <w:spacing w:after="0" w:line="240" w:lineRule="auto"/>
        <w:jc w:val="center"/>
        <w:rPr>
          <w:rFonts w:ascii="Arial" w:hAnsi="Arial" w:cs="Arial"/>
          <w:b/>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8"/>
        <w:gridCol w:w="6268"/>
      </w:tblGrid>
      <w:tr w:rsidR="00087CC3" w:rsidRPr="00CE3817" w14:paraId="2BD13655" w14:textId="77777777" w:rsidTr="001A0411">
        <w:tc>
          <w:tcPr>
            <w:tcW w:w="3338" w:type="dxa"/>
            <w:tcBorders>
              <w:top w:val="single" w:sz="4" w:space="0" w:color="auto"/>
              <w:right w:val="single" w:sz="4" w:space="0" w:color="auto"/>
            </w:tcBorders>
          </w:tcPr>
          <w:p w14:paraId="125A2856" w14:textId="77777777" w:rsidR="00087CC3" w:rsidRPr="007728AB" w:rsidRDefault="00087CC3" w:rsidP="001A0411">
            <w:pPr>
              <w:spacing w:after="0" w:line="240" w:lineRule="auto"/>
              <w:rPr>
                <w:rFonts w:ascii="Arial" w:hAnsi="Arial" w:cs="Arial"/>
                <w:color w:val="00B050"/>
                <w:sz w:val="24"/>
                <w:szCs w:val="24"/>
              </w:rPr>
            </w:pPr>
            <w:r w:rsidRPr="00944AF4">
              <w:rPr>
                <w:rFonts w:ascii="Arial" w:hAnsi="Arial" w:cs="Arial"/>
                <w:sz w:val="24"/>
                <w:szCs w:val="24"/>
              </w:rPr>
              <w:t>Knowledge / Skills</w:t>
            </w:r>
          </w:p>
        </w:tc>
        <w:tc>
          <w:tcPr>
            <w:tcW w:w="6268" w:type="dxa"/>
            <w:tcBorders>
              <w:top w:val="single" w:sz="4" w:space="0" w:color="auto"/>
              <w:left w:val="single" w:sz="4" w:space="0" w:color="auto"/>
            </w:tcBorders>
          </w:tcPr>
          <w:p w14:paraId="27CA253D" w14:textId="77777777" w:rsidR="00087CC3" w:rsidRPr="00521F13" w:rsidRDefault="00087CC3" w:rsidP="001A0411">
            <w:pPr>
              <w:spacing w:after="0" w:line="240" w:lineRule="auto"/>
              <w:rPr>
                <w:rFonts w:ascii="Arial" w:hAnsi="Arial" w:cs="Arial"/>
                <w:b/>
                <w:bCs/>
                <w:sz w:val="24"/>
                <w:szCs w:val="24"/>
                <w:lang w:eastAsia="en-GB"/>
              </w:rPr>
            </w:pPr>
            <w:r>
              <w:rPr>
                <w:rFonts w:ascii="Arial" w:hAnsi="Arial" w:cs="Arial"/>
                <w:b/>
                <w:bCs/>
                <w:sz w:val="24"/>
                <w:szCs w:val="24"/>
                <w:lang w:eastAsia="en-GB"/>
              </w:rPr>
              <w:t>Essential:</w:t>
            </w:r>
          </w:p>
          <w:p w14:paraId="11035F44" w14:textId="77777777" w:rsidR="00087CC3" w:rsidRPr="006F66A9" w:rsidRDefault="00087CC3" w:rsidP="001A0411">
            <w:pPr>
              <w:pStyle w:val="ListParagraph"/>
              <w:numPr>
                <w:ilvl w:val="0"/>
                <w:numId w:val="9"/>
              </w:numPr>
              <w:spacing w:after="0" w:line="240" w:lineRule="auto"/>
              <w:rPr>
                <w:rFonts w:ascii="Arial" w:hAnsi="Arial" w:cs="Arial"/>
                <w:sz w:val="24"/>
                <w:szCs w:val="24"/>
                <w:lang w:eastAsia="en-GB"/>
              </w:rPr>
            </w:pPr>
            <w:r w:rsidRPr="006F66A9">
              <w:rPr>
                <w:rFonts w:ascii="Arial" w:hAnsi="Arial" w:cs="Arial"/>
                <w:sz w:val="24"/>
                <w:szCs w:val="24"/>
                <w:lang w:eastAsia="en-GB"/>
              </w:rPr>
              <w:t>Ability to build and develop positive relationships with colleagues and a wide range of diverse stakeholders.</w:t>
            </w:r>
          </w:p>
          <w:p w14:paraId="496A7FD4" w14:textId="77777777" w:rsidR="00087CC3" w:rsidRPr="00CE3817" w:rsidRDefault="00087CC3" w:rsidP="001A0411">
            <w:pPr>
              <w:pStyle w:val="ListParagraph"/>
              <w:numPr>
                <w:ilvl w:val="0"/>
                <w:numId w:val="9"/>
              </w:numPr>
              <w:spacing w:after="0" w:line="240" w:lineRule="auto"/>
              <w:rPr>
                <w:rFonts w:ascii="Arial" w:hAnsi="Arial" w:cs="Arial"/>
                <w:sz w:val="24"/>
                <w:szCs w:val="24"/>
                <w:lang w:eastAsia="en-GB"/>
              </w:rPr>
            </w:pPr>
            <w:r w:rsidRPr="00554751">
              <w:rPr>
                <w:rFonts w:ascii="Arial" w:hAnsi="Arial" w:cs="Arial"/>
                <w:sz w:val="24"/>
                <w:szCs w:val="24"/>
                <w:lang w:eastAsia="en-GB"/>
              </w:rPr>
              <w:t>Knowledge of issues, services</w:t>
            </w:r>
            <w:r>
              <w:rPr>
                <w:rFonts w:ascii="Arial" w:hAnsi="Arial" w:cs="Arial"/>
                <w:sz w:val="24"/>
                <w:szCs w:val="24"/>
                <w:lang w:eastAsia="en-GB"/>
              </w:rPr>
              <w:t>,</w:t>
            </w:r>
            <w:r w:rsidRPr="00554751">
              <w:rPr>
                <w:rFonts w:ascii="Arial" w:hAnsi="Arial" w:cs="Arial"/>
                <w:sz w:val="24"/>
                <w:szCs w:val="24"/>
                <w:lang w:eastAsia="en-GB"/>
              </w:rPr>
              <w:t xml:space="preserve"> and opportunities for older veterans and those who care for them</w:t>
            </w:r>
            <w:r>
              <w:rPr>
                <w:rFonts w:ascii="Arial" w:hAnsi="Arial" w:cs="Arial"/>
                <w:sz w:val="24"/>
                <w:szCs w:val="24"/>
                <w:lang w:eastAsia="en-GB"/>
              </w:rPr>
              <w:t>.</w:t>
            </w:r>
          </w:p>
          <w:p w14:paraId="15B6D6D6" w14:textId="77777777" w:rsidR="00087CC3" w:rsidRPr="00CE3817" w:rsidRDefault="00087CC3" w:rsidP="001A0411">
            <w:pPr>
              <w:numPr>
                <w:ilvl w:val="0"/>
                <w:numId w:val="9"/>
              </w:numPr>
              <w:spacing w:after="0" w:line="240" w:lineRule="auto"/>
              <w:rPr>
                <w:rFonts w:ascii="Arial" w:hAnsi="Arial" w:cs="Arial"/>
                <w:sz w:val="24"/>
                <w:szCs w:val="24"/>
              </w:rPr>
            </w:pPr>
            <w:r w:rsidRPr="00554751">
              <w:rPr>
                <w:rFonts w:ascii="Arial" w:hAnsi="Arial" w:cs="Arial"/>
                <w:sz w:val="24"/>
                <w:szCs w:val="24"/>
              </w:rPr>
              <w:t>Understanding of the voluntary, community, statutory and private service provision for older people</w:t>
            </w:r>
            <w:r>
              <w:rPr>
                <w:rFonts w:ascii="Arial" w:hAnsi="Arial" w:cs="Arial"/>
                <w:sz w:val="24"/>
                <w:szCs w:val="24"/>
              </w:rPr>
              <w:t>.</w:t>
            </w:r>
          </w:p>
          <w:p w14:paraId="225C9C05" w14:textId="77777777" w:rsidR="00087CC3" w:rsidRPr="00CE3817" w:rsidRDefault="00087CC3" w:rsidP="001A0411">
            <w:pPr>
              <w:numPr>
                <w:ilvl w:val="0"/>
                <w:numId w:val="9"/>
              </w:numPr>
              <w:spacing w:after="0" w:line="240" w:lineRule="auto"/>
              <w:rPr>
                <w:rFonts w:ascii="Arial" w:hAnsi="Arial" w:cs="Arial"/>
                <w:sz w:val="24"/>
                <w:szCs w:val="24"/>
              </w:rPr>
            </w:pPr>
            <w:r w:rsidRPr="00554751">
              <w:rPr>
                <w:rFonts w:ascii="Arial" w:hAnsi="Arial" w:cs="Arial"/>
                <w:sz w:val="24"/>
                <w:szCs w:val="24"/>
              </w:rPr>
              <w:t>Excellent communication skills - verbal and written including facilitation and presentation skills.</w:t>
            </w:r>
          </w:p>
          <w:p w14:paraId="55DA4235" w14:textId="77777777" w:rsidR="00087CC3" w:rsidRPr="00CE3817" w:rsidRDefault="00087CC3" w:rsidP="001A0411">
            <w:pPr>
              <w:pStyle w:val="ListParagraph"/>
              <w:numPr>
                <w:ilvl w:val="0"/>
                <w:numId w:val="9"/>
              </w:numPr>
              <w:spacing w:after="0"/>
              <w:rPr>
                <w:rFonts w:ascii="Arial" w:hAnsi="Arial" w:cs="Arial"/>
                <w:sz w:val="24"/>
                <w:szCs w:val="24"/>
              </w:rPr>
            </w:pPr>
            <w:r w:rsidRPr="00554751">
              <w:rPr>
                <w:rFonts w:ascii="Arial" w:hAnsi="Arial" w:cs="Arial"/>
                <w:sz w:val="24"/>
                <w:szCs w:val="24"/>
              </w:rPr>
              <w:t>Networking and influencing skills</w:t>
            </w:r>
            <w:r>
              <w:rPr>
                <w:rFonts w:ascii="Arial" w:hAnsi="Arial" w:cs="Arial"/>
                <w:sz w:val="24"/>
                <w:szCs w:val="24"/>
              </w:rPr>
              <w:t>.</w:t>
            </w:r>
          </w:p>
          <w:p w14:paraId="312AD5A7" w14:textId="77777777" w:rsidR="00087CC3" w:rsidRPr="00CE3817" w:rsidRDefault="00087CC3" w:rsidP="001A0411">
            <w:pPr>
              <w:numPr>
                <w:ilvl w:val="0"/>
                <w:numId w:val="9"/>
              </w:numPr>
              <w:spacing w:after="0" w:line="240" w:lineRule="auto"/>
              <w:rPr>
                <w:rFonts w:ascii="Arial" w:hAnsi="Arial" w:cs="Arial"/>
                <w:sz w:val="24"/>
                <w:szCs w:val="24"/>
              </w:rPr>
            </w:pPr>
            <w:r w:rsidRPr="00554751">
              <w:rPr>
                <w:rFonts w:ascii="Arial" w:hAnsi="Arial" w:cs="Arial"/>
                <w:sz w:val="24"/>
                <w:szCs w:val="24"/>
              </w:rPr>
              <w:t xml:space="preserve">IT skills, including Microsoft Office, database data entry and running reports. </w:t>
            </w:r>
          </w:p>
          <w:p w14:paraId="53533ECF" w14:textId="77777777" w:rsidR="00087CC3" w:rsidRPr="00CE3817"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sidRPr="00554751">
              <w:rPr>
                <w:rFonts w:ascii="Arial" w:eastAsia="Arial Unicode MS" w:hAnsi="Arial" w:cs="Arial"/>
                <w:sz w:val="24"/>
                <w:szCs w:val="24"/>
                <w:lang w:val="en-US" w:bidi="en-US"/>
              </w:rPr>
              <w:t>Ability to wo</w:t>
            </w:r>
            <w:r>
              <w:rPr>
                <w:rFonts w:ascii="Arial" w:eastAsia="Arial Unicode MS" w:hAnsi="Arial" w:cs="Arial"/>
                <w:sz w:val="24"/>
                <w:szCs w:val="24"/>
                <w:lang w:val="en-US" w:bidi="en-US"/>
              </w:rPr>
              <w:t>rk effectively with volunteers.</w:t>
            </w:r>
          </w:p>
          <w:p w14:paraId="3B9D6E8E" w14:textId="77777777" w:rsidR="00087CC3"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sidRPr="00554751">
              <w:rPr>
                <w:rFonts w:ascii="Arial" w:eastAsia="Arial Unicode MS" w:hAnsi="Arial" w:cs="Arial"/>
                <w:sz w:val="24"/>
                <w:szCs w:val="24"/>
                <w:lang w:val="en-US" w:bidi="en-US"/>
              </w:rPr>
              <w:t>Ability to accept and manage constructive feedback</w:t>
            </w:r>
            <w:r>
              <w:rPr>
                <w:rFonts w:ascii="Arial" w:eastAsia="Arial Unicode MS" w:hAnsi="Arial" w:cs="Arial"/>
                <w:sz w:val="24"/>
                <w:szCs w:val="24"/>
                <w:lang w:val="en-US" w:bidi="en-US"/>
              </w:rPr>
              <w:t>.</w:t>
            </w:r>
          </w:p>
          <w:p w14:paraId="21A711E2" w14:textId="77777777" w:rsidR="00087CC3" w:rsidRPr="00521F13"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Pr>
                <w:rFonts w:ascii="Arial" w:eastAsia="Arial Unicode MS" w:hAnsi="Arial" w:cs="Arial"/>
                <w:sz w:val="24"/>
                <w:szCs w:val="24"/>
                <w:lang w:val="en-US" w:bidi="en-US"/>
              </w:rPr>
              <w:t>Ability to carry out monitoring and evaluation of funded services.</w:t>
            </w:r>
          </w:p>
          <w:p w14:paraId="2165CBD8" w14:textId="77777777" w:rsidR="00087CC3" w:rsidRDefault="00087CC3" w:rsidP="001A0411">
            <w:pPr>
              <w:pStyle w:val="ListParagraph"/>
              <w:numPr>
                <w:ilvl w:val="0"/>
                <w:numId w:val="9"/>
              </w:numPr>
              <w:spacing w:after="0"/>
              <w:rPr>
                <w:rFonts w:ascii="Arial" w:eastAsia="Arial Unicode MS" w:hAnsi="Arial" w:cs="Arial"/>
                <w:sz w:val="24"/>
                <w:szCs w:val="24"/>
              </w:rPr>
            </w:pPr>
            <w:r w:rsidRPr="00554751">
              <w:rPr>
                <w:rFonts w:ascii="Arial" w:eastAsia="Arial Unicode MS" w:hAnsi="Arial" w:cs="Arial"/>
                <w:sz w:val="24"/>
                <w:szCs w:val="24"/>
              </w:rPr>
              <w:t>An understanding of and commitment to equal opportunities – you need to relate positively to people of different cultures, backgrounds and experiences and believe in the equal value of people regardless of race, religion, culture, gender, age, disability or sexuality</w:t>
            </w:r>
            <w:r>
              <w:rPr>
                <w:rFonts w:ascii="Arial" w:eastAsia="Arial Unicode MS" w:hAnsi="Arial" w:cs="Arial"/>
                <w:sz w:val="24"/>
                <w:szCs w:val="24"/>
              </w:rPr>
              <w:t>.</w:t>
            </w:r>
          </w:p>
          <w:p w14:paraId="5949CE8C" w14:textId="77777777" w:rsidR="00087CC3" w:rsidRDefault="00087CC3" w:rsidP="001A0411">
            <w:pPr>
              <w:spacing w:after="0"/>
              <w:rPr>
                <w:rFonts w:ascii="Arial" w:eastAsia="Arial Unicode MS" w:hAnsi="Arial" w:cs="Arial"/>
                <w:sz w:val="24"/>
                <w:szCs w:val="24"/>
              </w:rPr>
            </w:pPr>
          </w:p>
          <w:p w14:paraId="7F85A9B9" w14:textId="77777777" w:rsidR="00087CC3" w:rsidRPr="00521F13" w:rsidRDefault="00087CC3" w:rsidP="001A0411">
            <w:pPr>
              <w:spacing w:after="0"/>
              <w:rPr>
                <w:rFonts w:ascii="Arial" w:eastAsia="Arial Unicode MS" w:hAnsi="Arial" w:cs="Arial"/>
                <w:b/>
                <w:bCs/>
                <w:sz w:val="24"/>
                <w:szCs w:val="24"/>
              </w:rPr>
            </w:pPr>
            <w:r w:rsidRPr="00521F13">
              <w:rPr>
                <w:rFonts w:ascii="Arial" w:eastAsia="Arial Unicode MS" w:hAnsi="Arial" w:cs="Arial"/>
                <w:b/>
                <w:bCs/>
                <w:sz w:val="24"/>
                <w:szCs w:val="24"/>
              </w:rPr>
              <w:lastRenderedPageBreak/>
              <w:t>Desirable:</w:t>
            </w:r>
          </w:p>
          <w:p w14:paraId="45CD0861" w14:textId="77777777" w:rsidR="00087CC3" w:rsidRPr="00521F13" w:rsidRDefault="00087CC3" w:rsidP="001A0411">
            <w:pPr>
              <w:pStyle w:val="ListParagraph"/>
              <w:numPr>
                <w:ilvl w:val="0"/>
                <w:numId w:val="9"/>
              </w:numPr>
              <w:spacing w:after="0"/>
              <w:rPr>
                <w:rFonts w:ascii="Arial" w:eastAsia="Arial Unicode MS" w:hAnsi="Arial" w:cs="Arial"/>
                <w:sz w:val="24"/>
                <w:szCs w:val="24"/>
              </w:rPr>
            </w:pPr>
            <w:r>
              <w:rPr>
                <w:rFonts w:ascii="Arial" w:eastAsia="Arial Unicode MS" w:hAnsi="Arial" w:cs="Arial"/>
                <w:sz w:val="24"/>
                <w:szCs w:val="24"/>
              </w:rPr>
              <w:t>Ability to use Charity Log database.</w:t>
            </w:r>
          </w:p>
          <w:p w14:paraId="65C759E9" w14:textId="77777777" w:rsidR="00087CC3" w:rsidRPr="00CE3817" w:rsidRDefault="00087CC3" w:rsidP="001A0411">
            <w:pPr>
              <w:pStyle w:val="ListParagraph"/>
              <w:spacing w:after="0"/>
              <w:ind w:left="360"/>
              <w:rPr>
                <w:rFonts w:ascii="Arial" w:eastAsia="Arial Unicode MS" w:hAnsi="Arial" w:cs="Arial"/>
                <w:sz w:val="24"/>
                <w:szCs w:val="24"/>
              </w:rPr>
            </w:pPr>
          </w:p>
        </w:tc>
      </w:tr>
      <w:tr w:rsidR="00087CC3" w:rsidRPr="00521F13" w14:paraId="75FB4DAA" w14:textId="77777777" w:rsidTr="001A0411">
        <w:tc>
          <w:tcPr>
            <w:tcW w:w="3338" w:type="dxa"/>
          </w:tcPr>
          <w:p w14:paraId="141E29EE" w14:textId="77777777" w:rsidR="00087CC3" w:rsidRPr="007728AB" w:rsidRDefault="00087CC3" w:rsidP="001A0411">
            <w:pPr>
              <w:spacing w:after="0" w:line="240" w:lineRule="auto"/>
              <w:rPr>
                <w:rFonts w:ascii="Arial" w:hAnsi="Arial" w:cs="Arial"/>
                <w:color w:val="00B050"/>
                <w:sz w:val="24"/>
                <w:szCs w:val="24"/>
              </w:rPr>
            </w:pPr>
            <w:r w:rsidRPr="00FE4465">
              <w:rPr>
                <w:rFonts w:ascii="Arial" w:eastAsia="Arial Unicode MS" w:hAnsi="Arial" w:cs="Arial"/>
                <w:sz w:val="24"/>
                <w:szCs w:val="24"/>
                <w:lang w:val="en-US" w:bidi="en-US"/>
              </w:rPr>
              <w:lastRenderedPageBreak/>
              <w:t>Experience</w:t>
            </w:r>
          </w:p>
        </w:tc>
        <w:tc>
          <w:tcPr>
            <w:tcW w:w="6268" w:type="dxa"/>
          </w:tcPr>
          <w:p w14:paraId="643B5B23" w14:textId="77777777" w:rsidR="00087CC3" w:rsidRPr="00521F13" w:rsidRDefault="00087CC3" w:rsidP="001A0411">
            <w:pPr>
              <w:spacing w:after="0" w:line="240" w:lineRule="auto"/>
              <w:rPr>
                <w:rFonts w:ascii="Arial" w:eastAsia="Arial Unicode MS" w:hAnsi="Arial" w:cs="Arial"/>
                <w:b/>
                <w:bCs/>
                <w:sz w:val="24"/>
                <w:szCs w:val="24"/>
                <w:lang w:val="en-US" w:bidi="en-US"/>
              </w:rPr>
            </w:pPr>
            <w:r w:rsidRPr="00521F13">
              <w:rPr>
                <w:rFonts w:ascii="Arial" w:eastAsia="Arial Unicode MS" w:hAnsi="Arial" w:cs="Arial"/>
                <w:b/>
                <w:bCs/>
                <w:sz w:val="24"/>
                <w:szCs w:val="24"/>
                <w:lang w:val="en-US" w:bidi="en-US"/>
              </w:rPr>
              <w:t>Essential:</w:t>
            </w:r>
          </w:p>
          <w:p w14:paraId="54243916" w14:textId="77777777" w:rsidR="00087CC3"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sidRPr="004E302A">
              <w:rPr>
                <w:rFonts w:ascii="Arial" w:eastAsia="Arial Unicode MS" w:hAnsi="Arial" w:cs="Arial"/>
                <w:sz w:val="24"/>
                <w:szCs w:val="24"/>
                <w:lang w:val="en-US" w:bidi="en-US"/>
              </w:rPr>
              <w:t>Project management experience</w:t>
            </w:r>
            <w:r>
              <w:rPr>
                <w:rFonts w:ascii="Arial" w:eastAsia="Arial Unicode MS" w:hAnsi="Arial" w:cs="Arial"/>
                <w:sz w:val="24"/>
                <w:szCs w:val="24"/>
                <w:lang w:val="en-US" w:bidi="en-US"/>
              </w:rPr>
              <w:t>.</w:t>
            </w:r>
          </w:p>
          <w:p w14:paraId="0CAEE600" w14:textId="77777777" w:rsidR="00087CC3" w:rsidRPr="00134A67" w:rsidRDefault="00087CC3" w:rsidP="001A0411">
            <w:pPr>
              <w:pStyle w:val="ListParagraph"/>
              <w:numPr>
                <w:ilvl w:val="0"/>
                <w:numId w:val="9"/>
              </w:numPr>
              <w:spacing w:after="0" w:line="240" w:lineRule="auto"/>
              <w:rPr>
                <w:rFonts w:ascii="Arial" w:hAnsi="Arial" w:cs="Arial"/>
                <w:sz w:val="24"/>
                <w:szCs w:val="24"/>
                <w:lang w:eastAsia="en-GB"/>
              </w:rPr>
            </w:pPr>
            <w:r w:rsidRPr="00134A67">
              <w:rPr>
                <w:rFonts w:ascii="Arial" w:hAnsi="Arial" w:cs="Arial"/>
                <w:sz w:val="24"/>
                <w:szCs w:val="24"/>
                <w:lang w:eastAsia="en-GB"/>
              </w:rPr>
              <w:t>Experience of managing budgets and grant monitoring</w:t>
            </w:r>
            <w:r>
              <w:rPr>
                <w:rFonts w:ascii="Arial" w:hAnsi="Arial" w:cs="Arial"/>
                <w:sz w:val="24"/>
                <w:szCs w:val="24"/>
                <w:lang w:eastAsia="en-GB"/>
              </w:rPr>
              <w:t>.</w:t>
            </w:r>
          </w:p>
          <w:p w14:paraId="2CBA3BC8" w14:textId="77777777" w:rsidR="00087CC3" w:rsidRPr="006F66A9" w:rsidRDefault="00087CC3" w:rsidP="001A0411">
            <w:pPr>
              <w:pStyle w:val="ListParagraph"/>
              <w:numPr>
                <w:ilvl w:val="0"/>
                <w:numId w:val="9"/>
              </w:numPr>
              <w:spacing w:after="0" w:line="240" w:lineRule="auto"/>
              <w:rPr>
                <w:rFonts w:ascii="Arial" w:hAnsi="Arial" w:cs="Arial"/>
                <w:sz w:val="24"/>
                <w:szCs w:val="24"/>
                <w:lang w:eastAsia="en-GB"/>
              </w:rPr>
            </w:pPr>
            <w:r w:rsidRPr="006F66A9">
              <w:rPr>
                <w:rFonts w:ascii="Arial" w:hAnsi="Arial" w:cs="Arial"/>
                <w:sz w:val="24"/>
                <w:szCs w:val="24"/>
                <w:lang w:eastAsia="en-GB"/>
              </w:rPr>
              <w:t>Experience of supporting multi-partner initiatives.</w:t>
            </w:r>
            <w:r w:rsidRPr="006F66A9">
              <w:rPr>
                <w:rFonts w:ascii="Arial" w:hAnsi="Arial" w:cs="Arial"/>
                <w:sz w:val="24"/>
                <w:szCs w:val="24"/>
                <w:lang w:eastAsia="en-GB"/>
              </w:rPr>
              <w:tab/>
            </w:r>
          </w:p>
          <w:p w14:paraId="7F9440D1" w14:textId="77777777" w:rsidR="00087CC3" w:rsidRPr="00521F13" w:rsidRDefault="00087CC3" w:rsidP="001A0411">
            <w:pPr>
              <w:pStyle w:val="ListParagraph"/>
              <w:numPr>
                <w:ilvl w:val="0"/>
                <w:numId w:val="9"/>
              </w:numPr>
              <w:spacing w:after="0" w:line="264" w:lineRule="auto"/>
              <w:rPr>
                <w:rFonts w:ascii="Arial" w:eastAsia="Times New Roman" w:hAnsi="Arial" w:cs="Arial"/>
                <w:sz w:val="24"/>
                <w:szCs w:val="24"/>
                <w:lang w:eastAsia="en-GB"/>
              </w:rPr>
            </w:pPr>
            <w:r w:rsidRPr="004E302A">
              <w:rPr>
                <w:rFonts w:ascii="Arial" w:eastAsia="Times New Roman" w:hAnsi="Arial" w:cs="Arial"/>
                <w:sz w:val="24"/>
                <w:szCs w:val="24"/>
                <w:lang w:eastAsia="en-GB"/>
              </w:rPr>
              <w:t>Experience of developing effective working relationships with other agencies</w:t>
            </w:r>
            <w:r>
              <w:rPr>
                <w:rFonts w:ascii="Arial" w:hAnsi="Arial" w:cs="Arial"/>
                <w:sz w:val="24"/>
                <w:szCs w:val="24"/>
                <w:lang w:eastAsia="en-GB"/>
              </w:rPr>
              <w:t>.</w:t>
            </w:r>
          </w:p>
          <w:p w14:paraId="758797F8" w14:textId="77777777" w:rsidR="00087CC3" w:rsidRDefault="00087CC3" w:rsidP="001A0411">
            <w:pPr>
              <w:spacing w:after="0" w:line="264" w:lineRule="auto"/>
              <w:rPr>
                <w:rFonts w:ascii="Arial" w:hAnsi="Arial" w:cs="Arial"/>
                <w:sz w:val="24"/>
                <w:szCs w:val="24"/>
                <w:lang w:eastAsia="en-GB"/>
              </w:rPr>
            </w:pPr>
          </w:p>
          <w:p w14:paraId="6DDE03A5" w14:textId="77777777" w:rsidR="00087CC3" w:rsidRPr="00521F13" w:rsidRDefault="00087CC3" w:rsidP="001A0411">
            <w:pPr>
              <w:spacing w:after="0" w:line="264" w:lineRule="auto"/>
              <w:rPr>
                <w:rFonts w:ascii="Arial" w:eastAsia="Times New Roman" w:hAnsi="Arial" w:cs="Arial"/>
                <w:b/>
                <w:bCs/>
                <w:sz w:val="24"/>
                <w:szCs w:val="24"/>
                <w:lang w:eastAsia="en-GB"/>
              </w:rPr>
            </w:pPr>
            <w:r w:rsidRPr="00521F13">
              <w:rPr>
                <w:rFonts w:ascii="Arial" w:hAnsi="Arial" w:cs="Arial"/>
                <w:b/>
                <w:bCs/>
                <w:sz w:val="24"/>
                <w:szCs w:val="24"/>
                <w:lang w:eastAsia="en-GB"/>
              </w:rPr>
              <w:t>Desirable:</w:t>
            </w:r>
          </w:p>
          <w:p w14:paraId="793EC933" w14:textId="77777777" w:rsidR="00087CC3"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Pr>
                <w:rFonts w:ascii="Arial" w:eastAsia="Times New Roman" w:hAnsi="Arial" w:cs="Arial"/>
                <w:sz w:val="24"/>
                <w:szCs w:val="24"/>
                <w:lang w:eastAsia="en-GB"/>
              </w:rPr>
              <w:t>Previous line management experience</w:t>
            </w:r>
            <w:r w:rsidRPr="004E302A">
              <w:rPr>
                <w:rFonts w:ascii="Arial" w:eastAsia="Arial Unicode MS" w:hAnsi="Arial" w:cs="Arial"/>
                <w:sz w:val="24"/>
                <w:szCs w:val="24"/>
                <w:lang w:val="en-US" w:bidi="en-US"/>
              </w:rPr>
              <w:t xml:space="preserve"> </w:t>
            </w:r>
          </w:p>
          <w:p w14:paraId="78B997E5" w14:textId="77777777" w:rsidR="00087CC3" w:rsidRDefault="00087CC3" w:rsidP="001A0411">
            <w:pPr>
              <w:pStyle w:val="ListParagraph"/>
              <w:numPr>
                <w:ilvl w:val="0"/>
                <w:numId w:val="9"/>
              </w:numPr>
              <w:spacing w:after="0" w:line="240" w:lineRule="auto"/>
              <w:rPr>
                <w:rFonts w:ascii="Arial" w:eastAsia="Arial Unicode MS" w:hAnsi="Arial" w:cs="Arial"/>
                <w:sz w:val="24"/>
                <w:szCs w:val="24"/>
                <w:lang w:val="en-US" w:bidi="en-US"/>
              </w:rPr>
            </w:pPr>
            <w:r w:rsidRPr="004E302A">
              <w:rPr>
                <w:rFonts w:ascii="Arial" w:eastAsia="Arial Unicode MS" w:hAnsi="Arial" w:cs="Arial"/>
                <w:sz w:val="24"/>
                <w:szCs w:val="24"/>
                <w:lang w:val="en-US" w:bidi="en-US"/>
              </w:rPr>
              <w:t>E</w:t>
            </w:r>
            <w:r>
              <w:rPr>
                <w:rFonts w:ascii="Arial" w:eastAsia="Arial Unicode MS" w:hAnsi="Arial" w:cs="Arial"/>
                <w:sz w:val="24"/>
                <w:szCs w:val="24"/>
                <w:lang w:val="en-US" w:bidi="en-US"/>
              </w:rPr>
              <w:t>xperience of</w:t>
            </w:r>
            <w:r w:rsidRPr="004E302A">
              <w:rPr>
                <w:rFonts w:ascii="Arial" w:eastAsia="Arial Unicode MS" w:hAnsi="Arial" w:cs="Arial"/>
                <w:sz w:val="24"/>
                <w:szCs w:val="24"/>
                <w:lang w:val="en-US" w:bidi="en-US"/>
              </w:rPr>
              <w:t xml:space="preserve"> working with veterans </w:t>
            </w:r>
            <w:r>
              <w:rPr>
                <w:rFonts w:ascii="Arial" w:eastAsia="Arial Unicode MS" w:hAnsi="Arial" w:cs="Arial"/>
                <w:sz w:val="24"/>
                <w:szCs w:val="24"/>
                <w:lang w:val="en-US" w:bidi="en-US"/>
              </w:rPr>
              <w:t>or o</w:t>
            </w:r>
            <w:r w:rsidRPr="004E302A">
              <w:rPr>
                <w:rFonts w:ascii="Arial" w:eastAsia="Arial Unicode MS" w:hAnsi="Arial" w:cs="Arial"/>
                <w:sz w:val="24"/>
                <w:szCs w:val="24"/>
                <w:lang w:val="en-US" w:bidi="en-US"/>
              </w:rPr>
              <w:t>lder people</w:t>
            </w:r>
            <w:r>
              <w:rPr>
                <w:rFonts w:ascii="Arial" w:eastAsia="Arial Unicode MS" w:hAnsi="Arial" w:cs="Arial"/>
                <w:sz w:val="24"/>
                <w:szCs w:val="24"/>
                <w:lang w:val="en-US" w:bidi="en-US"/>
              </w:rPr>
              <w:t>.</w:t>
            </w:r>
          </w:p>
          <w:p w14:paraId="03051B77" w14:textId="77777777" w:rsidR="00087CC3" w:rsidRPr="00521F13" w:rsidRDefault="00087CC3" w:rsidP="001A0411">
            <w:pPr>
              <w:pStyle w:val="ListParagraph"/>
              <w:spacing w:after="0" w:line="240" w:lineRule="auto"/>
              <w:ind w:left="360"/>
              <w:rPr>
                <w:rFonts w:ascii="Arial" w:eastAsia="Arial Unicode MS" w:hAnsi="Arial" w:cs="Arial"/>
                <w:sz w:val="24"/>
                <w:szCs w:val="24"/>
                <w:lang w:val="en-US" w:bidi="en-US"/>
              </w:rPr>
            </w:pPr>
          </w:p>
        </w:tc>
      </w:tr>
      <w:tr w:rsidR="00087CC3" w:rsidRPr="00521F13" w14:paraId="1656F5FC" w14:textId="77777777" w:rsidTr="001A0411">
        <w:tc>
          <w:tcPr>
            <w:tcW w:w="3338" w:type="dxa"/>
          </w:tcPr>
          <w:p w14:paraId="44DF5DC2" w14:textId="77777777" w:rsidR="00087CC3" w:rsidRPr="00091036" w:rsidRDefault="00087CC3" w:rsidP="001A0411">
            <w:pPr>
              <w:spacing w:after="0" w:line="240" w:lineRule="auto"/>
              <w:rPr>
                <w:rFonts w:ascii="Arial" w:hAnsi="Arial" w:cs="Arial"/>
                <w:sz w:val="24"/>
                <w:szCs w:val="24"/>
              </w:rPr>
            </w:pPr>
            <w:r w:rsidRPr="00091036">
              <w:rPr>
                <w:rFonts w:ascii="Arial" w:hAnsi="Arial" w:cs="Arial"/>
                <w:sz w:val="24"/>
                <w:szCs w:val="24"/>
              </w:rPr>
              <w:t>Additional Requirements:</w:t>
            </w:r>
          </w:p>
        </w:tc>
        <w:tc>
          <w:tcPr>
            <w:tcW w:w="6268" w:type="dxa"/>
          </w:tcPr>
          <w:p w14:paraId="481CB4B7" w14:textId="77777777" w:rsidR="00087CC3" w:rsidRPr="00521F13" w:rsidRDefault="00087CC3" w:rsidP="001A0411">
            <w:pPr>
              <w:shd w:val="clear" w:color="auto" w:fill="FFFFFF"/>
              <w:spacing w:after="0" w:line="240" w:lineRule="atLeast"/>
              <w:ind w:right="240"/>
              <w:rPr>
                <w:rFonts w:ascii="Arial" w:eastAsia="Times New Roman" w:hAnsi="Arial" w:cs="Arial"/>
                <w:b/>
                <w:bCs/>
                <w:sz w:val="24"/>
                <w:szCs w:val="24"/>
                <w:lang w:eastAsia="en-GB"/>
              </w:rPr>
            </w:pPr>
            <w:r w:rsidRPr="00521F13">
              <w:rPr>
                <w:rFonts w:ascii="Arial" w:eastAsia="Times New Roman" w:hAnsi="Arial" w:cs="Arial"/>
                <w:b/>
                <w:bCs/>
                <w:sz w:val="24"/>
                <w:szCs w:val="24"/>
                <w:lang w:eastAsia="en-GB"/>
              </w:rPr>
              <w:t>Essential:</w:t>
            </w:r>
          </w:p>
          <w:p w14:paraId="104DB723" w14:textId="77777777" w:rsidR="00087CC3" w:rsidRPr="00215E87" w:rsidRDefault="00087CC3" w:rsidP="001A0411">
            <w:pPr>
              <w:numPr>
                <w:ilvl w:val="0"/>
                <w:numId w:val="22"/>
              </w:numPr>
              <w:spacing w:after="0" w:line="240" w:lineRule="auto"/>
              <w:ind w:left="379"/>
              <w:rPr>
                <w:rFonts w:ascii="Arial" w:hAnsi="Arial" w:cs="Arial"/>
                <w:sz w:val="24"/>
                <w:szCs w:val="24"/>
              </w:rPr>
            </w:pPr>
            <w:r w:rsidRPr="00215E87">
              <w:rPr>
                <w:rFonts w:ascii="Arial" w:hAnsi="Arial" w:cs="Arial"/>
                <w:sz w:val="24"/>
                <w:szCs w:val="24"/>
              </w:rPr>
              <w:t xml:space="preserve">The post holder will be expected to undertake any training and learning required to enhance their knowledge and expertise related to </w:t>
            </w:r>
            <w:r>
              <w:rPr>
                <w:rFonts w:ascii="Arial" w:hAnsi="Arial" w:cs="Arial"/>
                <w:sz w:val="24"/>
                <w:szCs w:val="24"/>
              </w:rPr>
              <w:t xml:space="preserve">older veterans </w:t>
            </w:r>
            <w:r w:rsidRPr="00215E87">
              <w:rPr>
                <w:rFonts w:ascii="Arial" w:hAnsi="Arial" w:cs="Arial"/>
                <w:sz w:val="24"/>
                <w:szCs w:val="24"/>
              </w:rPr>
              <w:t>and training delivery.</w:t>
            </w:r>
          </w:p>
          <w:p w14:paraId="10776759" w14:textId="77777777" w:rsidR="00087CC3" w:rsidRPr="00215E87" w:rsidRDefault="00087CC3" w:rsidP="001A0411">
            <w:pPr>
              <w:numPr>
                <w:ilvl w:val="0"/>
                <w:numId w:val="22"/>
              </w:numPr>
              <w:spacing w:after="0" w:line="240" w:lineRule="auto"/>
              <w:rPr>
                <w:rFonts w:ascii="Arial" w:hAnsi="Arial" w:cs="Arial"/>
                <w:sz w:val="24"/>
                <w:szCs w:val="24"/>
              </w:rPr>
            </w:pPr>
            <w:r w:rsidRPr="00215E87">
              <w:rPr>
                <w:rFonts w:ascii="Arial" w:hAnsi="Arial" w:cs="Arial"/>
                <w:sz w:val="24"/>
                <w:szCs w:val="24"/>
              </w:rPr>
              <w:t>Where permitted under public health precautions, the role requires travel in Scotland, involving possible overnight stays.</w:t>
            </w:r>
          </w:p>
          <w:p w14:paraId="4FC48C8F" w14:textId="77777777" w:rsidR="00087CC3" w:rsidRPr="00215E87" w:rsidRDefault="00087CC3" w:rsidP="001A0411">
            <w:pPr>
              <w:numPr>
                <w:ilvl w:val="0"/>
                <w:numId w:val="22"/>
              </w:numPr>
              <w:spacing w:after="0" w:line="240" w:lineRule="auto"/>
              <w:rPr>
                <w:rFonts w:ascii="Arial" w:hAnsi="Arial" w:cs="Arial"/>
                <w:sz w:val="24"/>
                <w:szCs w:val="24"/>
              </w:rPr>
            </w:pPr>
            <w:r w:rsidRPr="00215E87">
              <w:rPr>
                <w:rFonts w:ascii="Arial" w:hAnsi="Arial" w:cs="Arial"/>
                <w:sz w:val="24"/>
                <w:szCs w:val="24"/>
              </w:rPr>
              <w:t>Willingness to work from the Edinburgh office when required.</w:t>
            </w:r>
          </w:p>
          <w:p w14:paraId="425131E0" w14:textId="77777777" w:rsidR="00087CC3" w:rsidRPr="00215E87" w:rsidRDefault="00087CC3" w:rsidP="001A0411">
            <w:pPr>
              <w:pStyle w:val="ListParagraph"/>
              <w:numPr>
                <w:ilvl w:val="0"/>
                <w:numId w:val="22"/>
              </w:numPr>
              <w:spacing w:after="0" w:line="240" w:lineRule="auto"/>
              <w:rPr>
                <w:rFonts w:ascii="Arial" w:hAnsi="Arial" w:cs="Arial"/>
                <w:sz w:val="24"/>
                <w:szCs w:val="24"/>
              </w:rPr>
            </w:pPr>
            <w:r w:rsidRPr="00215E87">
              <w:rPr>
                <w:rFonts w:ascii="Arial" w:hAnsi="Arial" w:cs="Arial"/>
                <w:sz w:val="24"/>
                <w:szCs w:val="24"/>
              </w:rPr>
              <w:t>Commitment to work alongside and support volunteers.</w:t>
            </w:r>
          </w:p>
          <w:p w14:paraId="3FF335BE" w14:textId="77777777" w:rsidR="00087CC3" w:rsidRPr="00215E87" w:rsidRDefault="00087CC3" w:rsidP="001A0411">
            <w:pPr>
              <w:numPr>
                <w:ilvl w:val="0"/>
                <w:numId w:val="22"/>
              </w:numPr>
              <w:spacing w:after="0" w:line="240" w:lineRule="auto"/>
              <w:rPr>
                <w:rFonts w:ascii="Arial" w:hAnsi="Arial" w:cs="Arial"/>
                <w:sz w:val="24"/>
                <w:szCs w:val="24"/>
              </w:rPr>
            </w:pPr>
            <w:r w:rsidRPr="00215E87">
              <w:rPr>
                <w:rFonts w:ascii="Arial" w:hAnsi="Arial" w:cs="Arial"/>
                <w:sz w:val="24"/>
                <w:szCs w:val="24"/>
                <w:lang w:eastAsia="en-GB"/>
              </w:rPr>
              <w:t>Commitment to the aims and vision of Age Scotland and the ability to demonstrate those values in your work.</w:t>
            </w:r>
          </w:p>
          <w:p w14:paraId="70618BEB" w14:textId="77777777" w:rsidR="00087CC3" w:rsidRDefault="00087CC3" w:rsidP="001A0411">
            <w:pPr>
              <w:numPr>
                <w:ilvl w:val="0"/>
                <w:numId w:val="22"/>
              </w:numPr>
              <w:spacing w:after="0" w:line="240" w:lineRule="auto"/>
              <w:rPr>
                <w:rFonts w:ascii="Arial" w:hAnsi="Arial" w:cs="Arial"/>
                <w:sz w:val="24"/>
                <w:szCs w:val="24"/>
              </w:rPr>
            </w:pPr>
            <w:r w:rsidRPr="00215E87">
              <w:rPr>
                <w:rFonts w:ascii="Arial" w:hAnsi="Arial" w:cs="Arial"/>
                <w:sz w:val="24"/>
                <w:szCs w:val="24"/>
              </w:rPr>
              <w:t>Employees are expected to undertake any and all other reasonable and related tasks allocated by their Line Manager.</w:t>
            </w:r>
          </w:p>
          <w:p w14:paraId="6941A4AA" w14:textId="77777777" w:rsidR="00087CC3" w:rsidRPr="00521F13" w:rsidRDefault="00087CC3" w:rsidP="001A0411">
            <w:pPr>
              <w:spacing w:after="0" w:line="240" w:lineRule="auto"/>
              <w:rPr>
                <w:rFonts w:ascii="Arial" w:hAnsi="Arial" w:cs="Arial"/>
                <w:sz w:val="24"/>
                <w:szCs w:val="24"/>
              </w:rPr>
            </w:pPr>
          </w:p>
        </w:tc>
      </w:tr>
    </w:tbl>
    <w:p w14:paraId="7AD25831" w14:textId="77777777" w:rsidR="00087CC3" w:rsidRPr="00087CC3" w:rsidRDefault="00087CC3" w:rsidP="00087CC3">
      <w:pPr>
        <w:spacing w:after="0" w:line="240" w:lineRule="auto"/>
        <w:jc w:val="center"/>
        <w:rPr>
          <w:rFonts w:ascii="Arial" w:hAnsi="Arial" w:cs="Arial"/>
          <w:b/>
          <w:sz w:val="24"/>
          <w:szCs w:val="24"/>
          <w:u w:val="single"/>
        </w:rPr>
      </w:pPr>
    </w:p>
    <w:sectPr w:rsidR="00087CC3" w:rsidRPr="00087CC3" w:rsidSect="00CE3817">
      <w:head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18C2" w14:textId="77777777" w:rsidR="00216576" w:rsidRDefault="00216576" w:rsidP="00812FAE">
      <w:pPr>
        <w:spacing w:after="0" w:line="240" w:lineRule="auto"/>
      </w:pPr>
      <w:r>
        <w:separator/>
      </w:r>
    </w:p>
  </w:endnote>
  <w:endnote w:type="continuationSeparator" w:id="0">
    <w:p w14:paraId="259141A8" w14:textId="77777777" w:rsidR="00216576" w:rsidRDefault="00216576" w:rsidP="00812FAE">
      <w:pPr>
        <w:spacing w:after="0" w:line="240" w:lineRule="auto"/>
      </w:pPr>
      <w:r>
        <w:continuationSeparator/>
      </w:r>
    </w:p>
  </w:endnote>
  <w:endnote w:type="continuationNotice" w:id="1">
    <w:p w14:paraId="55AE1544" w14:textId="77777777" w:rsidR="00C558BE" w:rsidRDefault="00C55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A7A3" w14:textId="77777777" w:rsidR="00216576" w:rsidRDefault="00216576" w:rsidP="00812FAE">
      <w:pPr>
        <w:spacing w:after="0" w:line="240" w:lineRule="auto"/>
      </w:pPr>
      <w:r>
        <w:separator/>
      </w:r>
    </w:p>
  </w:footnote>
  <w:footnote w:type="continuationSeparator" w:id="0">
    <w:p w14:paraId="3CFDA647" w14:textId="77777777" w:rsidR="00216576" w:rsidRDefault="00216576" w:rsidP="00812FAE">
      <w:pPr>
        <w:spacing w:after="0" w:line="240" w:lineRule="auto"/>
      </w:pPr>
      <w:r>
        <w:continuationSeparator/>
      </w:r>
    </w:p>
  </w:footnote>
  <w:footnote w:type="continuationNotice" w:id="1">
    <w:p w14:paraId="0E8AACC3" w14:textId="77777777" w:rsidR="00C558BE" w:rsidRDefault="00C55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5321" w14:textId="5C3A17CF" w:rsidR="00812FAE" w:rsidRDefault="00812FA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52D"/>
    <w:multiLevelType w:val="hybridMultilevel"/>
    <w:tmpl w:val="D31A36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EF4"/>
    <w:multiLevelType w:val="hybridMultilevel"/>
    <w:tmpl w:val="007267B6"/>
    <w:lvl w:ilvl="0" w:tplc="AA2858EE">
      <w:start w:val="1"/>
      <w:numFmt w:val="bullet"/>
      <w:pStyle w:val="FinCapbulletslevel1"/>
      <w:lvlText w:val=""/>
      <w:lvlJc w:val="left"/>
      <w:pPr>
        <w:ind w:left="216" w:hanging="216"/>
      </w:pPr>
      <w:rPr>
        <w:rFonts w:ascii="Wingdings" w:hAnsi="Wingdings" w:hint="default"/>
        <w:strike w:val="0"/>
        <w:dstrike w:val="0"/>
        <w:color w:val="0AA1AB"/>
        <w:sz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B6C57"/>
    <w:multiLevelType w:val="hybridMultilevel"/>
    <w:tmpl w:val="18AA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D058F"/>
    <w:multiLevelType w:val="hybridMultilevel"/>
    <w:tmpl w:val="DE7824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0477A"/>
    <w:multiLevelType w:val="hybridMultilevel"/>
    <w:tmpl w:val="8C5A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25037"/>
    <w:multiLevelType w:val="hybridMultilevel"/>
    <w:tmpl w:val="9D50A924"/>
    <w:lvl w:ilvl="0" w:tplc="4656DC1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B44CB"/>
    <w:multiLevelType w:val="hybridMultilevel"/>
    <w:tmpl w:val="8D52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09B2"/>
    <w:multiLevelType w:val="hybridMultilevel"/>
    <w:tmpl w:val="A68CD0E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A306AF"/>
    <w:multiLevelType w:val="hybridMultilevel"/>
    <w:tmpl w:val="4B36D7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A053FF"/>
    <w:multiLevelType w:val="hybridMultilevel"/>
    <w:tmpl w:val="371EDF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D132AD"/>
    <w:multiLevelType w:val="hybridMultilevel"/>
    <w:tmpl w:val="56686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93D36"/>
    <w:multiLevelType w:val="hybridMultilevel"/>
    <w:tmpl w:val="A634A77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1D40A69"/>
    <w:multiLevelType w:val="hybridMultilevel"/>
    <w:tmpl w:val="3CA60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B1564C"/>
    <w:multiLevelType w:val="hybridMultilevel"/>
    <w:tmpl w:val="0FFEFCF6"/>
    <w:lvl w:ilvl="0" w:tplc="08090005">
      <w:start w:val="1"/>
      <w:numFmt w:val="bullet"/>
      <w:lvlText w:val=""/>
      <w:lvlJc w:val="left"/>
      <w:pPr>
        <w:ind w:left="382" w:hanging="360"/>
      </w:pPr>
      <w:rPr>
        <w:rFonts w:ascii="Wingdings" w:hAnsi="Wingdings"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4" w15:restartNumberingAfterBreak="0">
    <w:nsid w:val="5AF106CC"/>
    <w:multiLevelType w:val="hybridMultilevel"/>
    <w:tmpl w:val="D0A49F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C1D5F"/>
    <w:multiLevelType w:val="hybridMultilevel"/>
    <w:tmpl w:val="137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31446"/>
    <w:multiLevelType w:val="hybridMultilevel"/>
    <w:tmpl w:val="F988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2F5FA3"/>
    <w:multiLevelType w:val="hybridMultilevel"/>
    <w:tmpl w:val="ECBC81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B63C43"/>
    <w:multiLevelType w:val="hybridMultilevel"/>
    <w:tmpl w:val="4226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591F2D"/>
    <w:multiLevelType w:val="hybridMultilevel"/>
    <w:tmpl w:val="BA50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9678B"/>
    <w:multiLevelType w:val="hybridMultilevel"/>
    <w:tmpl w:val="0FF6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3"/>
  </w:num>
  <w:num w:numId="5">
    <w:abstractNumId w:val="14"/>
  </w:num>
  <w:num w:numId="6">
    <w:abstractNumId w:val="3"/>
  </w:num>
  <w:num w:numId="7">
    <w:abstractNumId w:val="9"/>
  </w:num>
  <w:num w:numId="8">
    <w:abstractNumId w:val="18"/>
  </w:num>
  <w:num w:numId="9">
    <w:abstractNumId w:val="10"/>
  </w:num>
  <w:num w:numId="10">
    <w:abstractNumId w:val="19"/>
  </w:num>
  <w:num w:numId="11">
    <w:abstractNumId w:val="4"/>
  </w:num>
  <w:num w:numId="12">
    <w:abstractNumId w:val="15"/>
  </w:num>
  <w:num w:numId="13">
    <w:abstractNumId w:val="1"/>
  </w:num>
  <w:num w:numId="14">
    <w:abstractNumId w:val="5"/>
  </w:num>
  <w:num w:numId="15">
    <w:abstractNumId w:val="2"/>
  </w:num>
  <w:num w:numId="16">
    <w:abstractNumId w:val="11"/>
  </w:num>
  <w:num w:numId="17">
    <w:abstractNumId w:val="11"/>
  </w:num>
  <w:num w:numId="18">
    <w:abstractNumId w:val="16"/>
  </w:num>
  <w:num w:numId="19">
    <w:abstractNumId w:val="7"/>
  </w:num>
  <w:num w:numId="20">
    <w:abstractNumId w:val="12"/>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54"/>
    <w:rsid w:val="00030D08"/>
    <w:rsid w:val="000318DB"/>
    <w:rsid w:val="00062CAB"/>
    <w:rsid w:val="000824A5"/>
    <w:rsid w:val="000837BD"/>
    <w:rsid w:val="00087CC3"/>
    <w:rsid w:val="00091036"/>
    <w:rsid w:val="00096C2D"/>
    <w:rsid w:val="00096F28"/>
    <w:rsid w:val="000B2343"/>
    <w:rsid w:val="000C67FA"/>
    <w:rsid w:val="000F356D"/>
    <w:rsid w:val="000F4B2B"/>
    <w:rsid w:val="00102C02"/>
    <w:rsid w:val="00111D0B"/>
    <w:rsid w:val="001224FF"/>
    <w:rsid w:val="001240E4"/>
    <w:rsid w:val="00134A67"/>
    <w:rsid w:val="0013582D"/>
    <w:rsid w:val="00136CCB"/>
    <w:rsid w:val="00136E15"/>
    <w:rsid w:val="001534F8"/>
    <w:rsid w:val="00180D39"/>
    <w:rsid w:val="001964B4"/>
    <w:rsid w:val="001A5E60"/>
    <w:rsid w:val="00216074"/>
    <w:rsid w:val="00216576"/>
    <w:rsid w:val="002625C9"/>
    <w:rsid w:val="002B2644"/>
    <w:rsid w:val="002C1A7D"/>
    <w:rsid w:val="002D3417"/>
    <w:rsid w:val="002D5EFC"/>
    <w:rsid w:val="002F277F"/>
    <w:rsid w:val="0030134F"/>
    <w:rsid w:val="003064AC"/>
    <w:rsid w:val="00314397"/>
    <w:rsid w:val="0031594B"/>
    <w:rsid w:val="0032533E"/>
    <w:rsid w:val="00327332"/>
    <w:rsid w:val="00330F10"/>
    <w:rsid w:val="003439EF"/>
    <w:rsid w:val="0036400C"/>
    <w:rsid w:val="003866D1"/>
    <w:rsid w:val="003A16AE"/>
    <w:rsid w:val="003A7BC1"/>
    <w:rsid w:val="003B248F"/>
    <w:rsid w:val="003D0B31"/>
    <w:rsid w:val="00463B92"/>
    <w:rsid w:val="00472A8E"/>
    <w:rsid w:val="004771B5"/>
    <w:rsid w:val="004778D5"/>
    <w:rsid w:val="00484320"/>
    <w:rsid w:val="004C6108"/>
    <w:rsid w:val="004E302A"/>
    <w:rsid w:val="005032BE"/>
    <w:rsid w:val="00513D56"/>
    <w:rsid w:val="00521F13"/>
    <w:rsid w:val="00526D81"/>
    <w:rsid w:val="00554751"/>
    <w:rsid w:val="0058497A"/>
    <w:rsid w:val="005A5378"/>
    <w:rsid w:val="005B0DAE"/>
    <w:rsid w:val="005B7E74"/>
    <w:rsid w:val="005F3179"/>
    <w:rsid w:val="00624F7B"/>
    <w:rsid w:val="0063265E"/>
    <w:rsid w:val="00645CCB"/>
    <w:rsid w:val="0064772A"/>
    <w:rsid w:val="00655D72"/>
    <w:rsid w:val="006607FD"/>
    <w:rsid w:val="00683D7D"/>
    <w:rsid w:val="006908A1"/>
    <w:rsid w:val="00690B7B"/>
    <w:rsid w:val="00691159"/>
    <w:rsid w:val="00696929"/>
    <w:rsid w:val="006A5505"/>
    <w:rsid w:val="006B5E40"/>
    <w:rsid w:val="006B76F4"/>
    <w:rsid w:val="006D39F1"/>
    <w:rsid w:val="006F0754"/>
    <w:rsid w:val="006F11CD"/>
    <w:rsid w:val="006F66A9"/>
    <w:rsid w:val="007207B2"/>
    <w:rsid w:val="00745EC9"/>
    <w:rsid w:val="00756F3E"/>
    <w:rsid w:val="0076685D"/>
    <w:rsid w:val="007728AB"/>
    <w:rsid w:val="00773182"/>
    <w:rsid w:val="00793842"/>
    <w:rsid w:val="00794BA4"/>
    <w:rsid w:val="00797DAF"/>
    <w:rsid w:val="007B742C"/>
    <w:rsid w:val="007B7EBA"/>
    <w:rsid w:val="007D381D"/>
    <w:rsid w:val="007F128F"/>
    <w:rsid w:val="00812FAE"/>
    <w:rsid w:val="00823AED"/>
    <w:rsid w:val="00824B8D"/>
    <w:rsid w:val="0085704C"/>
    <w:rsid w:val="00866E94"/>
    <w:rsid w:val="00882A28"/>
    <w:rsid w:val="008836FA"/>
    <w:rsid w:val="008A7CF9"/>
    <w:rsid w:val="008B6685"/>
    <w:rsid w:val="008D4EB3"/>
    <w:rsid w:val="008D5225"/>
    <w:rsid w:val="008D61A3"/>
    <w:rsid w:val="008E01BF"/>
    <w:rsid w:val="008E0C94"/>
    <w:rsid w:val="008E2976"/>
    <w:rsid w:val="008F39E4"/>
    <w:rsid w:val="00910D9D"/>
    <w:rsid w:val="00940CA0"/>
    <w:rsid w:val="00944AF4"/>
    <w:rsid w:val="0097302F"/>
    <w:rsid w:val="009754B5"/>
    <w:rsid w:val="00980F70"/>
    <w:rsid w:val="0098405C"/>
    <w:rsid w:val="009E311E"/>
    <w:rsid w:val="009E3540"/>
    <w:rsid w:val="00A233F1"/>
    <w:rsid w:val="00A56733"/>
    <w:rsid w:val="00A83CE7"/>
    <w:rsid w:val="00AA4287"/>
    <w:rsid w:val="00AC5BD3"/>
    <w:rsid w:val="00AC5BD8"/>
    <w:rsid w:val="00AD05B7"/>
    <w:rsid w:val="00AD1E5D"/>
    <w:rsid w:val="00AD32A0"/>
    <w:rsid w:val="00AD6900"/>
    <w:rsid w:val="00AF4D83"/>
    <w:rsid w:val="00B205FA"/>
    <w:rsid w:val="00B2415F"/>
    <w:rsid w:val="00B25C1C"/>
    <w:rsid w:val="00B51552"/>
    <w:rsid w:val="00B64C39"/>
    <w:rsid w:val="00BA1872"/>
    <w:rsid w:val="00BA6900"/>
    <w:rsid w:val="00BD0653"/>
    <w:rsid w:val="00BD3227"/>
    <w:rsid w:val="00C24E52"/>
    <w:rsid w:val="00C30755"/>
    <w:rsid w:val="00C42654"/>
    <w:rsid w:val="00C558BE"/>
    <w:rsid w:val="00C93DC6"/>
    <w:rsid w:val="00CE3817"/>
    <w:rsid w:val="00D11F61"/>
    <w:rsid w:val="00D60A2C"/>
    <w:rsid w:val="00D77191"/>
    <w:rsid w:val="00D933F8"/>
    <w:rsid w:val="00DB5B9D"/>
    <w:rsid w:val="00DC1EDC"/>
    <w:rsid w:val="00DE253A"/>
    <w:rsid w:val="00DF0E2D"/>
    <w:rsid w:val="00E013F6"/>
    <w:rsid w:val="00E03E4D"/>
    <w:rsid w:val="00E076D0"/>
    <w:rsid w:val="00E360F5"/>
    <w:rsid w:val="00E40B11"/>
    <w:rsid w:val="00E925F7"/>
    <w:rsid w:val="00E96C17"/>
    <w:rsid w:val="00EA560A"/>
    <w:rsid w:val="00EB14B6"/>
    <w:rsid w:val="00EC34CF"/>
    <w:rsid w:val="00ED1240"/>
    <w:rsid w:val="00EF500B"/>
    <w:rsid w:val="00EF6A9D"/>
    <w:rsid w:val="00F04AFE"/>
    <w:rsid w:val="00F06A72"/>
    <w:rsid w:val="00F17EB4"/>
    <w:rsid w:val="00F27E74"/>
    <w:rsid w:val="00F4018E"/>
    <w:rsid w:val="00F5416C"/>
    <w:rsid w:val="00FC113C"/>
    <w:rsid w:val="00FC1BF4"/>
    <w:rsid w:val="00FD6FD8"/>
    <w:rsid w:val="00FE135A"/>
    <w:rsid w:val="00FE4465"/>
    <w:rsid w:val="00FF26F7"/>
    <w:rsid w:val="00FF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80F6"/>
  <w15:docId w15:val="{25FE3F09-81AF-403C-8F37-B7866056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82"/>
    <w:rPr>
      <w:rFonts w:ascii="Segoe UI" w:eastAsia="Calibri" w:hAnsi="Segoe UI" w:cs="Segoe UI"/>
      <w:sz w:val="18"/>
      <w:szCs w:val="18"/>
    </w:rPr>
  </w:style>
  <w:style w:type="paragraph" w:styleId="ListParagraph">
    <w:name w:val="List Paragraph"/>
    <w:basedOn w:val="Normal"/>
    <w:uiPriority w:val="34"/>
    <w:qFormat/>
    <w:rsid w:val="00096F28"/>
    <w:pPr>
      <w:ind w:left="720"/>
      <w:contextualSpacing/>
    </w:pPr>
  </w:style>
  <w:style w:type="paragraph" w:styleId="Header">
    <w:name w:val="header"/>
    <w:basedOn w:val="Normal"/>
    <w:link w:val="HeaderChar"/>
    <w:uiPriority w:val="99"/>
    <w:unhideWhenUsed/>
    <w:rsid w:val="00812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FAE"/>
    <w:rPr>
      <w:rFonts w:ascii="Calibri" w:eastAsia="Calibri" w:hAnsi="Calibri" w:cs="Times New Roman"/>
    </w:rPr>
  </w:style>
  <w:style w:type="paragraph" w:styleId="Footer">
    <w:name w:val="footer"/>
    <w:basedOn w:val="Normal"/>
    <w:link w:val="FooterChar"/>
    <w:uiPriority w:val="99"/>
    <w:unhideWhenUsed/>
    <w:rsid w:val="00812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FAE"/>
    <w:rPr>
      <w:rFonts w:ascii="Calibri" w:eastAsia="Calibri" w:hAnsi="Calibri" w:cs="Times New Roman"/>
    </w:rPr>
  </w:style>
  <w:style w:type="paragraph" w:customStyle="1" w:styleId="FinCapbulletslevel1">
    <w:name w:val="FinCap bullets level 1"/>
    <w:basedOn w:val="Normal"/>
    <w:qFormat/>
    <w:rsid w:val="00DE253A"/>
    <w:pPr>
      <w:numPr>
        <w:numId w:val="13"/>
      </w:numPr>
      <w:tabs>
        <w:tab w:val="left" w:pos="241"/>
        <w:tab w:val="left" w:pos="283"/>
        <w:tab w:val="num" w:pos="720"/>
      </w:tabs>
      <w:suppressAutoHyphens/>
      <w:autoSpaceDE w:val="0"/>
      <w:autoSpaceDN w:val="0"/>
      <w:adjustRightInd w:val="0"/>
      <w:spacing w:after="120" w:line="240" w:lineRule="atLeast"/>
      <w:ind w:left="576" w:hanging="360"/>
    </w:pPr>
    <w:rPr>
      <w:rFonts w:ascii="Arial" w:hAnsi="Arial" w:cs="MuseoSans-300"/>
      <w:color w:val="000000"/>
      <w:sz w:val="20"/>
      <w:szCs w:val="20"/>
    </w:rPr>
  </w:style>
  <w:style w:type="paragraph" w:styleId="NoSpacing">
    <w:name w:val="No Spacing"/>
    <w:uiPriority w:val="1"/>
    <w:qFormat/>
    <w:rsid w:val="002C1A7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233F1"/>
    <w:rPr>
      <w:sz w:val="16"/>
      <w:szCs w:val="16"/>
    </w:rPr>
  </w:style>
  <w:style w:type="paragraph" w:styleId="CommentText">
    <w:name w:val="annotation text"/>
    <w:basedOn w:val="Normal"/>
    <w:link w:val="CommentTextChar"/>
    <w:uiPriority w:val="99"/>
    <w:semiHidden/>
    <w:unhideWhenUsed/>
    <w:rsid w:val="00A233F1"/>
    <w:pPr>
      <w:spacing w:line="240" w:lineRule="auto"/>
    </w:pPr>
    <w:rPr>
      <w:sz w:val="20"/>
      <w:szCs w:val="20"/>
    </w:rPr>
  </w:style>
  <w:style w:type="character" w:customStyle="1" w:styleId="CommentTextChar">
    <w:name w:val="Comment Text Char"/>
    <w:basedOn w:val="DefaultParagraphFont"/>
    <w:link w:val="CommentText"/>
    <w:uiPriority w:val="99"/>
    <w:semiHidden/>
    <w:rsid w:val="00A233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33F1"/>
    <w:rPr>
      <w:b/>
      <w:bCs/>
    </w:rPr>
  </w:style>
  <w:style w:type="character" w:customStyle="1" w:styleId="CommentSubjectChar">
    <w:name w:val="Comment Subject Char"/>
    <w:basedOn w:val="CommentTextChar"/>
    <w:link w:val="CommentSubject"/>
    <w:uiPriority w:val="99"/>
    <w:semiHidden/>
    <w:rsid w:val="00A233F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2D73E3B7CEA4BB0CF12BFC2A1273E" ma:contentTypeVersion="11" ma:contentTypeDescription="Create a new document." ma:contentTypeScope="" ma:versionID="8b4524a9af34dd345b0eea03a161493a">
  <xsd:schema xmlns:xsd="http://www.w3.org/2001/XMLSchema" xmlns:xs="http://www.w3.org/2001/XMLSchema" xmlns:p="http://schemas.microsoft.com/office/2006/metadata/properties" xmlns:ns2="fa7528e9-55e3-4613-8093-8e0b3331abb7" xmlns:ns3="0bb7f103-818e-416f-82b8-4146d1cb9ea6" targetNamespace="http://schemas.microsoft.com/office/2006/metadata/properties" ma:root="true" ma:fieldsID="b70c10342677ae6b214c1164bb57901a" ns2:_="" ns3:_="">
    <xsd:import namespace="fa7528e9-55e3-4613-8093-8e0b3331abb7"/>
    <xsd:import namespace="0bb7f103-818e-416f-82b8-4146d1cb9e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7f103-818e-416f-82b8-4146d1cb9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66688-0418-485F-827D-1CA279D17438}">
  <ds:schemaRefs>
    <ds:schemaRef ds:uri="http://schemas.microsoft.com/sharepoint/v3/contenttype/forms"/>
  </ds:schemaRefs>
</ds:datastoreItem>
</file>

<file path=customXml/itemProps2.xml><?xml version="1.0" encoding="utf-8"?>
<ds:datastoreItem xmlns:ds="http://schemas.openxmlformats.org/officeDocument/2006/customXml" ds:itemID="{9871D3A0-302A-465B-A8C2-0F52E161F4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b7f103-818e-416f-82b8-4146d1cb9ea6"/>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8F9FAF6C-30C0-4D80-B11E-A5C6A475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528e9-55e3-4613-8093-8e0b3331abb7"/>
    <ds:schemaRef ds:uri="0bb7f103-818e-416f-82b8-4146d1cb9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Tina Low</cp:lastModifiedBy>
  <cp:revision>8</cp:revision>
  <cp:lastPrinted>2017-06-27T15:16:00Z</cp:lastPrinted>
  <dcterms:created xsi:type="dcterms:W3CDTF">2021-07-08T07:31:00Z</dcterms:created>
  <dcterms:modified xsi:type="dcterms:W3CDTF">2021-07-12T08:51:00Z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0x0101001F22D73E3B7CEA4BB0CF12BFC2A1273E</vt:lpwstr>
  </property>
</Properties>
</file>