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522A"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2672" behindDoc="0" locked="0" layoutInCell="1" allowOverlap="1" wp14:anchorId="67065803" wp14:editId="2936076D">
                <wp:simplePos x="0" y="0"/>
                <wp:positionH relativeFrom="margin">
                  <wp:posOffset>355600</wp:posOffset>
                </wp:positionH>
                <wp:positionV relativeFrom="paragraph">
                  <wp:posOffset>-286385</wp:posOffset>
                </wp:positionV>
                <wp:extent cx="649476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3" cy="1771651"/>
                          <a:chOff x="-47625" y="-304801"/>
                          <a:chExt cx="6496679" cy="2562226"/>
                        </a:xfrm>
                      </wpg:grpSpPr>
                      <wpg:grpSp>
                        <wpg:cNvPr id="23" name="Group 23"/>
                        <wpg:cNvGrpSpPr/>
                        <wpg:grpSpPr>
                          <a:xfrm>
                            <a:off x="9520" y="-304801"/>
                            <a:ext cx="6439534" cy="2525036"/>
                            <a:chOff x="9520" y="-304801"/>
                            <a:chExt cx="6439534" cy="2525036"/>
                          </a:xfrm>
                        </wpg:grpSpPr>
                        <wps:wsp>
                          <wps:cNvPr id="22" name="Text Box 2"/>
                          <wps:cNvSpPr txBox="1">
                            <a:spLocks noChangeArrowheads="1"/>
                          </wps:cNvSpPr>
                          <wps:spPr bwMode="auto">
                            <a:xfrm>
                              <a:off x="3617406" y="1691915"/>
                              <a:ext cx="2614390" cy="528320"/>
                            </a:xfrm>
                            <a:prstGeom prst="rect">
                              <a:avLst/>
                            </a:prstGeom>
                            <a:solidFill>
                              <a:srgbClr val="FFFFFF"/>
                            </a:solidFill>
                            <a:ln w="9525">
                              <a:noFill/>
                              <a:miter lim="800000"/>
                              <a:headEnd/>
                              <a:tailEnd/>
                            </a:ln>
                          </wps:spPr>
                          <wps:txbx>
                            <w:txbxContent>
                              <w:p w14:paraId="318D4AF8" w14:textId="2F434E98" w:rsidR="0068572D" w:rsidRPr="00712EC7" w:rsidRDefault="00CB3274">
                                <w:pPr>
                                  <w:rPr>
                                    <w:rFonts w:ascii="FS Me" w:hAnsi="FS Me"/>
                                    <w:sz w:val="36"/>
                                    <w:szCs w:val="36"/>
                                  </w:rPr>
                                </w:pPr>
                                <w:r>
                                  <w:rPr>
                                    <w:rFonts w:ascii="FS Me" w:hAnsi="FS Me"/>
                                    <w:sz w:val="36"/>
                                    <w:szCs w:val="36"/>
                                  </w:rPr>
                                  <w:t>15</w:t>
                                </w:r>
                                <w:r w:rsidRPr="00CB3274">
                                  <w:rPr>
                                    <w:rFonts w:ascii="FS Me" w:hAnsi="FS Me"/>
                                    <w:sz w:val="36"/>
                                    <w:szCs w:val="36"/>
                                    <w:vertAlign w:val="superscript"/>
                                  </w:rPr>
                                  <w:t>th</w:t>
                                </w:r>
                                <w:r>
                                  <w:rPr>
                                    <w:rFonts w:ascii="FS Me" w:hAnsi="FS Me"/>
                                    <w:sz w:val="36"/>
                                    <w:szCs w:val="36"/>
                                  </w:rPr>
                                  <w:t xml:space="preserve"> </w:t>
                                </w:r>
                                <w:r w:rsidR="00A140D5">
                                  <w:rPr>
                                    <w:rFonts w:ascii="FS Me" w:hAnsi="FS Me"/>
                                    <w:sz w:val="36"/>
                                    <w:szCs w:val="36"/>
                                  </w:rPr>
                                  <w:t>December 2020</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0" y="-304801"/>
                              <a:ext cx="6439534" cy="2038759"/>
                            </a:xfrm>
                            <a:prstGeom prst="rect">
                              <a:avLst/>
                            </a:prstGeom>
                            <a:solidFill>
                              <a:srgbClr val="FFFFFF"/>
                            </a:solidFill>
                            <a:ln w="9525">
                              <a:noFill/>
                              <a:miter lim="800000"/>
                              <a:headEnd/>
                              <a:tailEnd/>
                            </a:ln>
                          </wps:spPr>
                          <wps:txbx>
                            <w:txbxContent>
                              <w:p w14:paraId="52FD9A6C" w14:textId="538D1A6E" w:rsidR="00783088" w:rsidRPr="00A140D5" w:rsidRDefault="00A140D5">
                                <w:pPr>
                                  <w:rPr>
                                    <w:rFonts w:ascii="FS Me" w:hAnsi="FS Me"/>
                                    <w:b/>
                                    <w:sz w:val="52"/>
                                    <w:szCs w:val="52"/>
                                  </w:rPr>
                                </w:pPr>
                                <w:r w:rsidRPr="00A140D5">
                                  <w:rPr>
                                    <w:rFonts w:ascii="FS Me" w:hAnsi="FS Me"/>
                                    <w:b/>
                                    <w:sz w:val="52"/>
                                    <w:szCs w:val="52"/>
                                  </w:rPr>
                                  <w:t>Hate Crime and Public Order (Scotland) Bill</w:t>
                                </w:r>
                              </w:p>
                              <w:p w14:paraId="661A076F" w14:textId="557BD6EE" w:rsidR="0068572D" w:rsidRPr="00A140D5" w:rsidRDefault="00A140D5">
                                <w:pPr>
                                  <w:rPr>
                                    <w:rFonts w:ascii="FS Me" w:hAnsi="FS Me"/>
                                    <w:sz w:val="40"/>
                                    <w:szCs w:val="40"/>
                                  </w:rPr>
                                </w:pPr>
                                <w:r w:rsidRPr="00A140D5">
                                  <w:rPr>
                                    <w:rFonts w:ascii="FS Me" w:hAnsi="FS Me"/>
                                    <w:sz w:val="40"/>
                                    <w:szCs w:val="40"/>
                                  </w:rPr>
                                  <w:t>Stage 1 debate</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065803" id="Group 26" o:spid="_x0000_s1026" style="position:absolute;margin-left:28pt;margin-top:-22.55pt;width:511.4pt;height:139.5pt;z-index:251612672;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">
                <v:group id="Group 23" o:spid="_x0000_s1027" style="position:absolute;left:95;top:-3048;width:64395;height:25250" coordorigin="95,-3048" coordsize="64395,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36174;top:16919;width:2614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18D4AF8" w14:textId="2F434E98" w:rsidR="0068572D" w:rsidRPr="00712EC7" w:rsidRDefault="00CB3274">
                          <w:pPr>
                            <w:rPr>
                              <w:rFonts w:ascii="FS Me" w:hAnsi="FS Me"/>
                              <w:sz w:val="36"/>
                              <w:szCs w:val="36"/>
                            </w:rPr>
                          </w:pPr>
                          <w:r>
                            <w:rPr>
                              <w:rFonts w:ascii="FS Me" w:hAnsi="FS Me"/>
                              <w:sz w:val="36"/>
                              <w:szCs w:val="36"/>
                            </w:rPr>
                            <w:t>15</w:t>
                          </w:r>
                          <w:r w:rsidRPr="00CB3274">
                            <w:rPr>
                              <w:rFonts w:ascii="FS Me" w:hAnsi="FS Me"/>
                              <w:sz w:val="36"/>
                              <w:szCs w:val="36"/>
                              <w:vertAlign w:val="superscript"/>
                            </w:rPr>
                            <w:t>th</w:t>
                          </w:r>
                          <w:r>
                            <w:rPr>
                              <w:rFonts w:ascii="FS Me" w:hAnsi="FS Me"/>
                              <w:sz w:val="36"/>
                              <w:szCs w:val="36"/>
                            </w:rPr>
                            <w:t xml:space="preserve"> </w:t>
                          </w:r>
                          <w:r w:rsidR="00A140D5">
                            <w:rPr>
                              <w:rFonts w:ascii="FS Me" w:hAnsi="FS Me"/>
                              <w:sz w:val="36"/>
                              <w:szCs w:val="36"/>
                            </w:rPr>
                            <w:t>December 2020</w:t>
                          </w:r>
                        </w:p>
                      </w:txbxContent>
                    </v:textbox>
                  </v:shape>
                  <v:shape id="Text Box 2" o:spid="_x0000_s1029" type="#_x0000_t202" style="position:absolute;left:95;top:-3048;width:64395;height:20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2FD9A6C" w14:textId="538D1A6E" w:rsidR="00783088" w:rsidRPr="00A140D5" w:rsidRDefault="00A140D5">
                          <w:pPr>
                            <w:rPr>
                              <w:rFonts w:ascii="FS Me" w:hAnsi="FS Me"/>
                              <w:b/>
                              <w:sz w:val="52"/>
                              <w:szCs w:val="52"/>
                            </w:rPr>
                          </w:pPr>
                          <w:r w:rsidRPr="00A140D5">
                            <w:rPr>
                              <w:rFonts w:ascii="FS Me" w:hAnsi="FS Me"/>
                              <w:b/>
                              <w:sz w:val="52"/>
                              <w:szCs w:val="52"/>
                            </w:rPr>
                            <w:t>Hate Crime and Public Order (Scotland) Bill</w:t>
                          </w:r>
                        </w:p>
                        <w:p w14:paraId="661A076F" w14:textId="557BD6EE" w:rsidR="0068572D" w:rsidRPr="00A140D5" w:rsidRDefault="00A140D5">
                          <w:pPr>
                            <w:rPr>
                              <w:rFonts w:ascii="FS Me" w:hAnsi="FS Me"/>
                              <w:sz w:val="40"/>
                              <w:szCs w:val="40"/>
                            </w:rPr>
                          </w:pPr>
                          <w:r w:rsidRPr="00A140D5">
                            <w:rPr>
                              <w:rFonts w:ascii="FS Me" w:hAnsi="FS Me"/>
                              <w:sz w:val="40"/>
                              <w:szCs w:val="40"/>
                            </w:rPr>
                            <w:t>Stage 1 debate</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97BC74F" w14:textId="77777777" w:rsidR="00DA45EA" w:rsidRDefault="00DA45EA" w:rsidP="00CD4F65">
      <w:pPr>
        <w:rPr>
          <w:rFonts w:ascii="FS Me" w:hAnsi="FS Me"/>
        </w:rPr>
      </w:pPr>
    </w:p>
    <w:p w14:paraId="4C9A086D" w14:textId="77777777" w:rsidR="00CD4F65" w:rsidRDefault="00CD4F65" w:rsidP="00CD4F65">
      <w:pPr>
        <w:rPr>
          <w:rFonts w:ascii="FS Me" w:hAnsi="FS Me"/>
        </w:rPr>
      </w:pPr>
    </w:p>
    <w:p w14:paraId="4C42188F" w14:textId="77777777" w:rsidR="0068572D" w:rsidRDefault="0068572D" w:rsidP="0068572D">
      <w:pPr>
        <w:rPr>
          <w:rFonts w:ascii="FS Me" w:hAnsi="FS Me"/>
        </w:rPr>
      </w:pPr>
    </w:p>
    <w:p w14:paraId="1EB5136C" w14:textId="77777777" w:rsidR="0068572D" w:rsidRDefault="0068572D" w:rsidP="00510AE0">
      <w:pPr>
        <w:rPr>
          <w:rFonts w:ascii="FS Me" w:hAnsi="FS Me"/>
        </w:rPr>
      </w:pPr>
    </w:p>
    <w:p w14:paraId="23B6D82C" w14:textId="77777777" w:rsidR="0068572D" w:rsidRDefault="0068572D" w:rsidP="00AF77A4">
      <w:pPr>
        <w:ind w:firstLine="720"/>
        <w:rPr>
          <w:rFonts w:ascii="FS Me" w:hAnsi="FS Me"/>
        </w:rPr>
      </w:pPr>
    </w:p>
    <w:p w14:paraId="388FE3D4" w14:textId="77777777" w:rsidR="0068572D" w:rsidRDefault="0068572D" w:rsidP="00AF77A4">
      <w:pPr>
        <w:ind w:firstLine="720"/>
        <w:rPr>
          <w:rFonts w:ascii="FS Me" w:hAnsi="FS Me"/>
        </w:rPr>
      </w:pPr>
    </w:p>
    <w:p w14:paraId="0F73C401" w14:textId="223D932C" w:rsidR="006A6E13" w:rsidRDefault="006A6E13" w:rsidP="006A6E13">
      <w:pPr>
        <w:ind w:left="567"/>
        <w:rPr>
          <w:rFonts w:ascii="FS Me" w:hAnsi="FS Me"/>
          <w:b/>
          <w:bCs/>
          <w:color w:val="1F4E79" w:themeColor="accent1" w:themeShade="80"/>
          <w:sz w:val="28"/>
          <w:szCs w:val="23"/>
        </w:rPr>
      </w:pPr>
      <w:r>
        <w:rPr>
          <w:rFonts w:ascii="FS Me" w:hAnsi="FS Me"/>
          <w:b/>
          <w:bCs/>
          <w:color w:val="1F4E79" w:themeColor="accent1" w:themeShade="80"/>
          <w:sz w:val="28"/>
          <w:szCs w:val="23"/>
        </w:rPr>
        <w:t>Age Scotland welcomes the opportunity to brief MSPs ahead of this important debate.</w:t>
      </w:r>
    </w:p>
    <w:p w14:paraId="343176A0" w14:textId="177FD120" w:rsidR="006A6E13" w:rsidRDefault="00C06888" w:rsidP="00C06888">
      <w:pPr>
        <w:ind w:left="567"/>
        <w:rPr>
          <w:rFonts w:ascii="FS Me" w:hAnsi="FS Me"/>
          <w:sz w:val="24"/>
          <w:szCs w:val="24"/>
          <w:lang w:eastAsia="en-GB"/>
        </w:rPr>
      </w:pPr>
      <w:r>
        <w:rPr>
          <w:rFonts w:ascii="FS Me" w:hAnsi="FS Me"/>
          <w:sz w:val="24"/>
        </w:rPr>
        <w:t>We believe t</w:t>
      </w:r>
      <w:r w:rsidR="006A6E13" w:rsidRPr="006A6E13">
        <w:rPr>
          <w:rFonts w:ascii="FS Me" w:hAnsi="FS Me"/>
          <w:sz w:val="24"/>
        </w:rPr>
        <w:t xml:space="preserve">he </w:t>
      </w:r>
      <w:r w:rsidR="006A6E13">
        <w:rPr>
          <w:rFonts w:ascii="FS Me" w:hAnsi="FS Me"/>
          <w:sz w:val="24"/>
          <w:szCs w:val="24"/>
          <w:lang w:eastAsia="en-GB"/>
        </w:rPr>
        <w:t xml:space="preserve">introduction of the Hate Crime and Public Order (Scotland) Bill is </w:t>
      </w:r>
      <w:r>
        <w:rPr>
          <w:rFonts w:ascii="FS Me" w:hAnsi="FS Me"/>
          <w:sz w:val="24"/>
          <w:szCs w:val="24"/>
          <w:lang w:eastAsia="en-GB"/>
        </w:rPr>
        <w:t xml:space="preserve">an </w:t>
      </w:r>
      <w:r w:rsidR="006A6E13">
        <w:rPr>
          <w:rFonts w:ascii="FS Me" w:hAnsi="FS Me"/>
          <w:sz w:val="24"/>
          <w:szCs w:val="24"/>
          <w:lang w:eastAsia="en-GB"/>
        </w:rPr>
        <w:t xml:space="preserve">important </w:t>
      </w:r>
      <w:r>
        <w:rPr>
          <w:rFonts w:ascii="FS Me" w:hAnsi="FS Me"/>
          <w:sz w:val="24"/>
          <w:szCs w:val="24"/>
          <w:lang w:eastAsia="en-GB"/>
        </w:rPr>
        <w:t>step</w:t>
      </w:r>
      <w:r w:rsidR="006A6E13">
        <w:rPr>
          <w:rFonts w:ascii="FS Me" w:hAnsi="FS Me"/>
          <w:sz w:val="24"/>
          <w:szCs w:val="24"/>
          <w:lang w:eastAsia="en-GB"/>
        </w:rPr>
        <w:t xml:space="preserve"> that will help to further protect people in Scotland, including older people from instances of hate crime. </w:t>
      </w:r>
    </w:p>
    <w:p w14:paraId="68A09FFB" w14:textId="77777777" w:rsidR="006A6E13" w:rsidRDefault="006A6E13" w:rsidP="00D171C0">
      <w:pPr>
        <w:ind w:left="567"/>
        <w:rPr>
          <w:rFonts w:ascii="FS Me" w:hAnsi="FS Me"/>
          <w:sz w:val="24"/>
          <w:szCs w:val="24"/>
          <w:lang w:eastAsia="en-GB"/>
        </w:rPr>
      </w:pPr>
      <w:r>
        <w:rPr>
          <w:rFonts w:ascii="FS Me" w:hAnsi="FS Me"/>
          <w:sz w:val="24"/>
          <w:szCs w:val="24"/>
          <w:lang w:eastAsia="en-GB"/>
        </w:rPr>
        <w:t>As the national charity for older people in Scotland, it is our view that this Bill will have three major benefits:</w:t>
      </w:r>
    </w:p>
    <w:p w14:paraId="75264170" w14:textId="1D867B17" w:rsidR="006A6E13" w:rsidRDefault="006A6E13" w:rsidP="006A6E13">
      <w:pPr>
        <w:pStyle w:val="ListParagraph"/>
        <w:numPr>
          <w:ilvl w:val="0"/>
          <w:numId w:val="11"/>
        </w:numPr>
        <w:rPr>
          <w:rFonts w:ascii="FS Me" w:hAnsi="FS Me"/>
          <w:sz w:val="24"/>
          <w:szCs w:val="24"/>
          <w:lang w:eastAsia="en-GB"/>
        </w:rPr>
      </w:pPr>
      <w:r>
        <w:rPr>
          <w:rFonts w:ascii="FS Me" w:hAnsi="FS Me"/>
          <w:sz w:val="24"/>
          <w:szCs w:val="24"/>
          <w:lang w:eastAsia="en-GB"/>
        </w:rPr>
        <w:t>Enable the police in Scotland to act on reports of age hostility</w:t>
      </w:r>
      <w:r w:rsidR="00C06888">
        <w:rPr>
          <w:rFonts w:ascii="FS Me" w:hAnsi="FS Me"/>
          <w:sz w:val="24"/>
          <w:szCs w:val="24"/>
          <w:lang w:eastAsia="en-GB"/>
        </w:rPr>
        <w:t>.</w:t>
      </w:r>
    </w:p>
    <w:p w14:paraId="57A95D0C" w14:textId="4B2CD940" w:rsidR="006A6E13" w:rsidRDefault="006A6E13" w:rsidP="006A6E13">
      <w:pPr>
        <w:pStyle w:val="ListParagraph"/>
        <w:numPr>
          <w:ilvl w:val="0"/>
          <w:numId w:val="11"/>
        </w:numPr>
        <w:rPr>
          <w:rFonts w:ascii="FS Me" w:hAnsi="FS Me"/>
          <w:sz w:val="24"/>
          <w:szCs w:val="24"/>
          <w:lang w:eastAsia="en-GB"/>
        </w:rPr>
      </w:pPr>
      <w:r>
        <w:rPr>
          <w:rFonts w:ascii="FS Me" w:hAnsi="FS Me"/>
          <w:sz w:val="24"/>
          <w:szCs w:val="24"/>
          <w:lang w:eastAsia="en-GB"/>
        </w:rPr>
        <w:t>Give older people confidence in reporting hate crimes that they experience</w:t>
      </w:r>
      <w:r w:rsidR="00C06888">
        <w:rPr>
          <w:rFonts w:ascii="FS Me" w:hAnsi="FS Me"/>
          <w:sz w:val="24"/>
          <w:szCs w:val="24"/>
          <w:lang w:eastAsia="en-GB"/>
        </w:rPr>
        <w:t>.</w:t>
      </w:r>
    </w:p>
    <w:p w14:paraId="17637CD7" w14:textId="1297596C" w:rsidR="006A6E13" w:rsidRDefault="006A6E13" w:rsidP="006A6E13">
      <w:pPr>
        <w:pStyle w:val="ListParagraph"/>
        <w:numPr>
          <w:ilvl w:val="0"/>
          <w:numId w:val="11"/>
        </w:numPr>
        <w:rPr>
          <w:rFonts w:ascii="FS Me" w:hAnsi="FS Me"/>
          <w:sz w:val="24"/>
          <w:szCs w:val="24"/>
          <w:lang w:eastAsia="en-GB"/>
        </w:rPr>
      </w:pPr>
      <w:r>
        <w:rPr>
          <w:rFonts w:ascii="FS Me" w:hAnsi="FS Me"/>
          <w:sz w:val="24"/>
          <w:szCs w:val="24"/>
          <w:lang w:eastAsia="en-GB"/>
        </w:rPr>
        <w:t>Act as a strong deterrent to those who would act out on age hostility</w:t>
      </w:r>
      <w:r w:rsidR="00C06888">
        <w:rPr>
          <w:rFonts w:ascii="FS Me" w:hAnsi="FS Me"/>
          <w:sz w:val="24"/>
          <w:szCs w:val="24"/>
          <w:lang w:eastAsia="en-GB"/>
        </w:rPr>
        <w:t>.</w:t>
      </w:r>
    </w:p>
    <w:p w14:paraId="5EB8F1A9" w14:textId="7E7947B8" w:rsidR="006A6E13" w:rsidRDefault="006A6E13" w:rsidP="00D171C0">
      <w:pPr>
        <w:ind w:left="720"/>
        <w:rPr>
          <w:rFonts w:ascii="FS Me" w:hAnsi="FS Me"/>
          <w:sz w:val="24"/>
          <w:szCs w:val="24"/>
        </w:rPr>
      </w:pPr>
      <w:r w:rsidRPr="00DA2527">
        <w:rPr>
          <w:rFonts w:ascii="FS Me" w:hAnsi="FS Me"/>
          <w:sz w:val="24"/>
          <w:szCs w:val="24"/>
        </w:rPr>
        <w:t>Age Scotland is supportive of any legal mechanism that will provide further protection to older people who have been targeted because of their age. Legislation can be at the forefront of changing attitudes</w:t>
      </w:r>
      <w:r>
        <w:rPr>
          <w:rFonts w:ascii="FS Me" w:hAnsi="FS Me"/>
          <w:sz w:val="24"/>
          <w:szCs w:val="24"/>
        </w:rPr>
        <w:t xml:space="preserve"> </w:t>
      </w:r>
      <w:r w:rsidRPr="00DA2527">
        <w:rPr>
          <w:rFonts w:ascii="FS Me" w:hAnsi="FS Me"/>
          <w:sz w:val="24"/>
          <w:szCs w:val="24"/>
        </w:rPr>
        <w:t>and providing further legal ramifications for age hostility will be a strong statement of intent that Scotland does not accept this behaviour. Having stronger legal repercussions for age hostility can act as a deterrent from would</w:t>
      </w:r>
      <w:r>
        <w:rPr>
          <w:rFonts w:ascii="FS Me" w:hAnsi="FS Me"/>
          <w:sz w:val="24"/>
          <w:szCs w:val="24"/>
        </w:rPr>
        <w:t>-</w:t>
      </w:r>
      <w:r w:rsidRPr="00DA2527">
        <w:rPr>
          <w:rFonts w:ascii="FS Me" w:hAnsi="FS Me"/>
          <w:sz w:val="24"/>
          <w:szCs w:val="24"/>
        </w:rPr>
        <w:t xml:space="preserve">be criminals, </w:t>
      </w:r>
      <w:proofErr w:type="gramStart"/>
      <w:r w:rsidRPr="00DA2527">
        <w:rPr>
          <w:rFonts w:ascii="FS Me" w:hAnsi="FS Me"/>
          <w:sz w:val="24"/>
          <w:szCs w:val="24"/>
        </w:rPr>
        <w:t>and also</w:t>
      </w:r>
      <w:proofErr w:type="gramEnd"/>
      <w:r w:rsidRPr="00DA2527">
        <w:rPr>
          <w:rFonts w:ascii="FS Me" w:hAnsi="FS Me"/>
          <w:sz w:val="24"/>
          <w:szCs w:val="24"/>
        </w:rPr>
        <w:t xml:space="preserve"> prove to older people that any abuse they report will be taken </w:t>
      </w:r>
      <w:r w:rsidR="00C06888" w:rsidRPr="00DA2527">
        <w:rPr>
          <w:rFonts w:ascii="FS Me" w:hAnsi="FS Me"/>
          <w:sz w:val="24"/>
          <w:szCs w:val="24"/>
        </w:rPr>
        <w:t>seriously and</w:t>
      </w:r>
      <w:r w:rsidRPr="00DA2527">
        <w:rPr>
          <w:rFonts w:ascii="FS Me" w:hAnsi="FS Me"/>
          <w:sz w:val="24"/>
          <w:szCs w:val="24"/>
        </w:rPr>
        <w:t xml:space="preserve"> help enable them to have a voice.</w:t>
      </w:r>
    </w:p>
    <w:p w14:paraId="058D7EBE" w14:textId="4CB33934" w:rsidR="00BF506E" w:rsidRPr="00DA2527" w:rsidRDefault="00BF506E" w:rsidP="00D171C0">
      <w:pPr>
        <w:ind w:left="720"/>
        <w:rPr>
          <w:rFonts w:ascii="FS Me" w:hAnsi="FS Me"/>
          <w:sz w:val="28"/>
          <w:szCs w:val="28"/>
          <w:lang w:eastAsia="en-GB"/>
        </w:rPr>
      </w:pPr>
      <w:r>
        <w:rPr>
          <w:rFonts w:ascii="FS Me" w:hAnsi="FS Me"/>
          <w:sz w:val="24"/>
          <w:szCs w:val="24"/>
        </w:rPr>
        <w:t xml:space="preserve">The introduction of age hostility </w:t>
      </w:r>
      <w:r w:rsidR="00C06888">
        <w:rPr>
          <w:rFonts w:ascii="FS Me" w:hAnsi="FS Me"/>
          <w:sz w:val="24"/>
          <w:szCs w:val="24"/>
        </w:rPr>
        <w:t xml:space="preserve">as a statutory aggravation </w:t>
      </w:r>
      <w:r>
        <w:rPr>
          <w:rFonts w:ascii="FS Me" w:hAnsi="FS Me"/>
          <w:sz w:val="24"/>
          <w:szCs w:val="24"/>
        </w:rPr>
        <w:t xml:space="preserve">was a recommendation from Lord Bracadale, who independently reviewed Scotland’s current hate crime legislation through extensive engagement. We </w:t>
      </w:r>
      <w:r w:rsidR="00C06888">
        <w:rPr>
          <w:rFonts w:ascii="FS Me" w:hAnsi="FS Me"/>
          <w:sz w:val="24"/>
          <w:szCs w:val="24"/>
        </w:rPr>
        <w:t>have supported</w:t>
      </w:r>
      <w:r>
        <w:rPr>
          <w:rFonts w:ascii="FS Me" w:hAnsi="FS Me"/>
          <w:sz w:val="24"/>
          <w:szCs w:val="24"/>
        </w:rPr>
        <w:t xml:space="preserve"> this recommendation</w:t>
      </w:r>
      <w:r w:rsidR="00C06888">
        <w:rPr>
          <w:rFonts w:ascii="FS Me" w:hAnsi="FS Me"/>
          <w:sz w:val="24"/>
          <w:szCs w:val="24"/>
        </w:rPr>
        <w:t xml:space="preserve"> from the outset</w:t>
      </w:r>
      <w:r>
        <w:rPr>
          <w:rFonts w:ascii="FS Me" w:hAnsi="FS Me"/>
          <w:sz w:val="24"/>
          <w:szCs w:val="24"/>
        </w:rPr>
        <w:t xml:space="preserve">, recognising Lord Bracadale’s vast experience and expertise of the Scottish legal system. We would encourage members to also support the addition of </w:t>
      </w:r>
      <w:r w:rsidR="00C06888">
        <w:rPr>
          <w:rFonts w:ascii="FS Me" w:hAnsi="FS Me"/>
          <w:sz w:val="24"/>
          <w:szCs w:val="24"/>
        </w:rPr>
        <w:t>a</w:t>
      </w:r>
      <w:r>
        <w:rPr>
          <w:rFonts w:ascii="FS Me" w:hAnsi="FS Me"/>
          <w:sz w:val="24"/>
          <w:szCs w:val="24"/>
        </w:rPr>
        <w:t xml:space="preserve">ge </w:t>
      </w:r>
      <w:r w:rsidR="00C06888">
        <w:rPr>
          <w:rFonts w:ascii="FS Me" w:hAnsi="FS Me"/>
          <w:sz w:val="24"/>
          <w:szCs w:val="24"/>
        </w:rPr>
        <w:t>h</w:t>
      </w:r>
      <w:r>
        <w:rPr>
          <w:rFonts w:ascii="FS Me" w:hAnsi="FS Me"/>
          <w:sz w:val="24"/>
          <w:szCs w:val="24"/>
        </w:rPr>
        <w:t xml:space="preserve">ostility to the proposed Hate Crime legislation. </w:t>
      </w:r>
    </w:p>
    <w:p w14:paraId="35F501CF" w14:textId="77777777" w:rsidR="00B62FE0" w:rsidRDefault="00B62FE0" w:rsidP="00A52D7B">
      <w:pPr>
        <w:rPr>
          <w:rFonts w:ascii="FS Me" w:hAnsi="FS Me"/>
          <w:sz w:val="28"/>
        </w:rPr>
      </w:pPr>
    </w:p>
    <w:p w14:paraId="135335BF" w14:textId="77777777" w:rsidR="00B62FE0" w:rsidRDefault="00B62FE0" w:rsidP="00A52D7B">
      <w:pPr>
        <w:rPr>
          <w:rFonts w:ascii="FS Me" w:hAnsi="FS Me"/>
          <w:sz w:val="28"/>
        </w:rPr>
      </w:pPr>
    </w:p>
    <w:p w14:paraId="7A41A82A" w14:textId="77777777" w:rsidR="00B62FE0" w:rsidRDefault="00B62FE0" w:rsidP="00DF505D">
      <w:pPr>
        <w:ind w:left="426" w:right="736"/>
        <w:rPr>
          <w:rFonts w:ascii="FS Me" w:hAnsi="FS Me"/>
          <w:sz w:val="28"/>
        </w:rPr>
      </w:pPr>
    </w:p>
    <w:p w14:paraId="43DD53E9" w14:textId="77777777" w:rsidR="00A52D7B" w:rsidRP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164F1DA7" wp14:editId="74314B3C">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88AD74E" w14:textId="77777777" w:rsidR="004A00E5" w:rsidRDefault="00972300">
                              <w:pPr>
                                <w:rPr>
                                  <w:rFonts w:ascii="FS Me" w:hAnsi="FS Me"/>
                                  <w:b/>
                                  <w:sz w:val="52"/>
                                </w:rPr>
                              </w:pPr>
                              <w:r w:rsidRPr="00972300">
                                <w:rPr>
                                  <w:rFonts w:ascii="FS Me" w:hAnsi="FS Me"/>
                                  <w:b/>
                                  <w:sz w:val="52"/>
                                </w:rPr>
                                <w:t>Want to find out more?</w:t>
                              </w:r>
                            </w:p>
                            <w:p w14:paraId="0172D3DC"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D36509A"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17BEE7D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0D403EE1" w14:textId="77777777" w:rsidR="00972300" w:rsidRPr="00972300" w:rsidRDefault="00972300">
                              <w:pPr>
                                <w:rPr>
                                  <w:rFonts w:ascii="FS Me" w:hAnsi="FS Me"/>
                                  <w:b/>
                                  <w:sz w:val="28"/>
                                </w:rPr>
                              </w:pPr>
                              <w:r w:rsidRPr="00972300">
                                <w:rPr>
                                  <w:rFonts w:ascii="FS Me" w:hAnsi="FS Me"/>
                                  <w:b/>
                                  <w:sz w:val="28"/>
                                </w:rPr>
                                <w:t>Further information</w:t>
                              </w:r>
                            </w:p>
                            <w:p w14:paraId="74B8EB54"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7528F6CD" w14:textId="77777777" w:rsidR="004A00E5" w:rsidRDefault="00F14B49">
                              <w:pPr>
                                <w:rPr>
                                  <w:rFonts w:ascii="FS Me" w:hAnsi="FS Me"/>
                                  <w:sz w:val="24"/>
                                </w:rPr>
                              </w:pPr>
                              <w:hyperlink r:id="rId11" w:history="1">
                                <w:r w:rsidR="004A00E5" w:rsidRPr="00C55B2D">
                                  <w:rPr>
                                    <w:rStyle w:val="Hyperlink"/>
                                    <w:rFonts w:ascii="FS Me" w:hAnsi="FS Me"/>
                                    <w:sz w:val="24"/>
                                  </w:rPr>
                                  <w:t>policycomms@agescotland.org.uk</w:t>
                                </w:r>
                              </w:hyperlink>
                            </w:p>
                            <w:p w14:paraId="3F9113AE" w14:textId="77777777" w:rsidR="004A00E5" w:rsidRDefault="004A00E5">
                              <w:pPr>
                                <w:rPr>
                                  <w:rFonts w:ascii="FS Me" w:hAnsi="FS Me"/>
                                  <w:sz w:val="24"/>
                                </w:rPr>
                              </w:pPr>
                              <w:r>
                                <w:rPr>
                                  <w:rFonts w:ascii="FS Me" w:hAnsi="FS Me"/>
                                  <w:sz w:val="24"/>
                                </w:rPr>
                                <w:t>0333 323 2400</w:t>
                              </w:r>
                            </w:p>
                            <w:p w14:paraId="3BACC1C5"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D9267F3"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24AAB6C3"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44321674" w14:textId="77777777" w:rsidR="00EA02D9" w:rsidRDefault="00F14B49">
                              <w:pPr>
                                <w:rPr>
                                  <w:rFonts w:ascii="FS Me" w:hAnsi="FS Me"/>
                                  <w:sz w:val="24"/>
                                </w:rPr>
                              </w:pPr>
                              <w:hyperlink r:id="rId15" w:history="1">
                                <w:r w:rsidR="00EA02D9" w:rsidRPr="00C55B2D">
                                  <w:rPr>
                                    <w:rStyle w:val="Hyperlink"/>
                                    <w:rFonts w:ascii="FS Me" w:hAnsi="FS Me"/>
                                    <w:sz w:val="24"/>
                                  </w:rPr>
                                  <w:t>www.agescotland.org.uk</w:t>
                                </w:r>
                              </w:hyperlink>
                            </w:p>
                            <w:p w14:paraId="50944225" w14:textId="77777777" w:rsidR="00EA02D9" w:rsidRDefault="00EA02D9">
                              <w:pPr>
                                <w:rPr>
                                  <w:rFonts w:ascii="FS Me" w:hAnsi="FS Me"/>
                                  <w:sz w:val="24"/>
                                </w:rPr>
                              </w:pPr>
                            </w:p>
                            <w:p w14:paraId="62BA75C2"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164F1DA7"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88AD74E" w14:textId="77777777" w:rsidR="004A00E5" w:rsidRDefault="00972300">
                        <w:pPr>
                          <w:rPr>
                            <w:rFonts w:ascii="FS Me" w:hAnsi="FS Me"/>
                            <w:b/>
                            <w:sz w:val="52"/>
                          </w:rPr>
                        </w:pPr>
                        <w:r w:rsidRPr="00972300">
                          <w:rPr>
                            <w:rFonts w:ascii="FS Me" w:hAnsi="FS Me"/>
                            <w:b/>
                            <w:sz w:val="52"/>
                          </w:rPr>
                          <w:t>Want to find out more?</w:t>
                        </w:r>
                      </w:p>
                      <w:p w14:paraId="0172D3DC"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D36509A"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17BEE7D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D403EE1" w14:textId="77777777" w:rsidR="00972300" w:rsidRPr="00972300" w:rsidRDefault="00972300">
                        <w:pPr>
                          <w:rPr>
                            <w:rFonts w:ascii="FS Me" w:hAnsi="FS Me"/>
                            <w:b/>
                            <w:sz w:val="28"/>
                          </w:rPr>
                        </w:pPr>
                        <w:r w:rsidRPr="00972300">
                          <w:rPr>
                            <w:rFonts w:ascii="FS Me" w:hAnsi="FS Me"/>
                            <w:b/>
                            <w:sz w:val="28"/>
                          </w:rPr>
                          <w:t>Further information</w:t>
                        </w:r>
                      </w:p>
                      <w:p w14:paraId="74B8EB54"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7528F6CD" w14:textId="77777777" w:rsidR="004A00E5" w:rsidRDefault="00F14B49">
                        <w:pPr>
                          <w:rPr>
                            <w:rFonts w:ascii="FS Me" w:hAnsi="FS Me"/>
                            <w:sz w:val="24"/>
                          </w:rPr>
                        </w:pPr>
                        <w:hyperlink r:id="rId16" w:history="1">
                          <w:r w:rsidR="004A00E5" w:rsidRPr="00C55B2D">
                            <w:rPr>
                              <w:rStyle w:val="Hyperlink"/>
                              <w:rFonts w:ascii="FS Me" w:hAnsi="FS Me"/>
                              <w:sz w:val="24"/>
                            </w:rPr>
                            <w:t>policycomms@agescotland.org.uk</w:t>
                          </w:r>
                        </w:hyperlink>
                      </w:p>
                      <w:p w14:paraId="3F9113AE" w14:textId="77777777" w:rsidR="004A00E5" w:rsidRDefault="004A00E5">
                        <w:pPr>
                          <w:rPr>
                            <w:rFonts w:ascii="FS Me" w:hAnsi="FS Me"/>
                            <w:sz w:val="24"/>
                          </w:rPr>
                        </w:pPr>
                        <w:r>
                          <w:rPr>
                            <w:rFonts w:ascii="FS Me" w:hAnsi="FS Me"/>
                            <w:sz w:val="24"/>
                          </w:rPr>
                          <w:t>0333 323 2400</w:t>
                        </w:r>
                      </w:p>
                      <w:p w14:paraId="3BACC1C5"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D9267F3"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24AAB6C3"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44321674" w14:textId="77777777" w:rsidR="00EA02D9" w:rsidRDefault="00F14B49">
                        <w:pPr>
                          <w:rPr>
                            <w:rFonts w:ascii="FS Me" w:hAnsi="FS Me"/>
                            <w:sz w:val="24"/>
                          </w:rPr>
                        </w:pPr>
                        <w:hyperlink r:id="rId20" w:history="1">
                          <w:r w:rsidR="00EA02D9" w:rsidRPr="00C55B2D">
                            <w:rPr>
                              <w:rStyle w:val="Hyperlink"/>
                              <w:rFonts w:ascii="FS Me" w:hAnsi="FS Me"/>
                              <w:sz w:val="24"/>
                            </w:rPr>
                            <w:t>www.agescotland.org.uk</w:t>
                          </w:r>
                        </w:hyperlink>
                      </w:p>
                      <w:p w14:paraId="50944225" w14:textId="77777777" w:rsidR="00EA02D9" w:rsidRDefault="00EA02D9">
                        <w:pPr>
                          <w:rPr>
                            <w:rFonts w:ascii="FS Me" w:hAnsi="FS Me"/>
                            <w:sz w:val="24"/>
                          </w:rPr>
                        </w:pPr>
                      </w:p>
                      <w:p w14:paraId="62BA75C2" w14:textId="77777777" w:rsidR="00EA02D9" w:rsidRPr="00972300" w:rsidRDefault="00EA02D9">
                        <w:pPr>
                          <w:rPr>
                            <w:rFonts w:ascii="FS Me" w:hAnsi="FS Me"/>
                            <w:sz w:val="24"/>
                          </w:rPr>
                        </w:pPr>
                      </w:p>
                    </w:txbxContent>
                  </v:textbox>
                </v:shape>
                <w10:wrap type="square"/>
              </v:group>
            </w:pict>
          </mc:Fallback>
        </mc:AlternateContent>
      </w:r>
    </w:p>
    <w:p w14:paraId="1CE8E6D7" w14:textId="77777777" w:rsidR="00A52D7B" w:rsidRDefault="00A52D7B" w:rsidP="00A52D7B">
      <w:pPr>
        <w:rPr>
          <w:rFonts w:ascii="FS Me" w:hAnsi="FS Me"/>
          <w:sz w:val="28"/>
        </w:rPr>
      </w:pPr>
    </w:p>
    <w:p w14:paraId="2DEC8DBD"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92490" w14:textId="77777777" w:rsidR="004D1074" w:rsidRDefault="004D1074" w:rsidP="004464B0">
      <w:pPr>
        <w:spacing w:after="0" w:line="240" w:lineRule="auto"/>
      </w:pPr>
      <w:r>
        <w:separator/>
      </w:r>
    </w:p>
  </w:endnote>
  <w:endnote w:type="continuationSeparator" w:id="0">
    <w:p w14:paraId="509C93F3" w14:textId="77777777" w:rsidR="004D1074" w:rsidRDefault="004D1074"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E8DD"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553A5B8C"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AD6EE0A"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6276C9DA"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22A9055"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2626" w14:textId="77777777" w:rsidR="004D1074" w:rsidRDefault="004D1074" w:rsidP="004464B0">
      <w:pPr>
        <w:spacing w:after="0" w:line="240" w:lineRule="auto"/>
      </w:pPr>
      <w:r>
        <w:separator/>
      </w:r>
    </w:p>
  </w:footnote>
  <w:footnote w:type="continuationSeparator" w:id="0">
    <w:p w14:paraId="0F4F08F7" w14:textId="77777777" w:rsidR="004D1074" w:rsidRDefault="004D1074"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B2EE"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634E5DCF" wp14:editId="5071C256">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40754D7" w14:textId="77777777" w:rsidR="004464B0" w:rsidRDefault="00510AE0" w:rsidP="004464B0">
                            <w:r>
                              <w:rPr>
                                <w:noProof/>
                                <w:lang w:eastAsia="en-GB"/>
                              </w:rPr>
                              <w:drawing>
                                <wp:inline distT="0" distB="0" distL="0" distR="0" wp14:anchorId="7CBCBF6C" wp14:editId="70089F3F">
                                  <wp:extent cx="1790700" cy="804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04A57299"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34E5DCF"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40754D7" w14:textId="77777777" w:rsidR="004464B0" w:rsidRDefault="00510AE0" w:rsidP="004464B0">
                      <w:r>
                        <w:rPr>
                          <w:noProof/>
                          <w:lang w:eastAsia="en-GB"/>
                        </w:rPr>
                        <w:drawing>
                          <wp:inline distT="0" distB="0" distL="0" distR="0" wp14:anchorId="7CBCBF6C" wp14:editId="70089F3F">
                            <wp:extent cx="1790700" cy="804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4A57299"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52EF4C45" w14:textId="77777777" w:rsidR="00A52D7B" w:rsidRPr="00A52D7B" w:rsidRDefault="00A52D7B" w:rsidP="00E51989">
    <w:pPr>
      <w:pStyle w:val="Header"/>
      <w:tabs>
        <w:tab w:val="clear" w:pos="4513"/>
        <w:tab w:val="clear" w:pos="9026"/>
        <w:tab w:val="left" w:pos="2385"/>
      </w:tabs>
      <w:ind w:firstLine="720"/>
      <w:rPr>
        <w:b/>
      </w:rPr>
    </w:pPr>
  </w:p>
  <w:p w14:paraId="414DDDEA"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9C36"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37394BEA" wp14:editId="2C220E5A">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8FFDB3F" w14:textId="77777777" w:rsidR="00510AE0" w:rsidRDefault="00510AE0" w:rsidP="00510AE0">
                            <w:r>
                              <w:rPr>
                                <w:noProof/>
                                <w:lang w:eastAsia="en-GB"/>
                              </w:rPr>
                              <w:drawing>
                                <wp:inline distT="0" distB="0" distL="0" distR="0" wp14:anchorId="15D22E66" wp14:editId="3B4AB1EE">
                                  <wp:extent cx="1790700" cy="804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75D3975"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394BEA"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FFDB3F" w14:textId="77777777" w:rsidR="00510AE0" w:rsidRDefault="00510AE0" w:rsidP="00510AE0">
                      <w:r>
                        <w:rPr>
                          <w:noProof/>
                          <w:lang w:eastAsia="en-GB"/>
                        </w:rPr>
                        <w:drawing>
                          <wp:inline distT="0" distB="0" distL="0" distR="0" wp14:anchorId="15D22E66" wp14:editId="3B4AB1EE">
                            <wp:extent cx="1790700" cy="804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75D3975"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3B4F"/>
    <w:multiLevelType w:val="hybridMultilevel"/>
    <w:tmpl w:val="00B46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74"/>
    <w:rsid w:val="00346A6A"/>
    <w:rsid w:val="003D185B"/>
    <w:rsid w:val="003E6A95"/>
    <w:rsid w:val="004464B0"/>
    <w:rsid w:val="004712C9"/>
    <w:rsid w:val="004A00E5"/>
    <w:rsid w:val="004D1074"/>
    <w:rsid w:val="004E3ECD"/>
    <w:rsid w:val="00510AE0"/>
    <w:rsid w:val="0068572D"/>
    <w:rsid w:val="006A6E13"/>
    <w:rsid w:val="00712EC7"/>
    <w:rsid w:val="00783088"/>
    <w:rsid w:val="007F6D35"/>
    <w:rsid w:val="00972300"/>
    <w:rsid w:val="009A6544"/>
    <w:rsid w:val="009F6159"/>
    <w:rsid w:val="00A140D5"/>
    <w:rsid w:val="00A52D7B"/>
    <w:rsid w:val="00AF77A4"/>
    <w:rsid w:val="00B62FE0"/>
    <w:rsid w:val="00BF506E"/>
    <w:rsid w:val="00C06888"/>
    <w:rsid w:val="00CB3274"/>
    <w:rsid w:val="00CD4F65"/>
    <w:rsid w:val="00D171C0"/>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DD287"/>
  <w15:chartTrackingRefBased/>
  <w15:docId w15:val="{519DD978-9FAB-4BAE-B663-746F5FCE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988B8-9459-4933-96C0-AD3FF762F6EA}">
  <ds:schemaRefs>
    <ds:schemaRef ds:uri="http://purl.org/dc/terms/"/>
    <ds:schemaRef ds:uri="http://schemas.openxmlformats.org/package/2006/metadata/core-properties"/>
    <ds:schemaRef ds:uri="2b9e443f-d350-4459-a99d-5ff4c234eff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dd4dd7-de06-40c0-a915-229cbacd166b"/>
    <ds:schemaRef ds:uri="fa7528e9-55e3-4613-8093-8e0b3331abb7"/>
    <ds:schemaRef ds:uri="http://www.w3.org/XML/1998/namespace"/>
  </ds:schemaRefs>
</ds:datastoreItem>
</file>

<file path=customXml/itemProps2.xml><?xml version="1.0" encoding="utf-8"?>
<ds:datastoreItem xmlns:ds="http://schemas.openxmlformats.org/officeDocument/2006/customXml" ds:itemID="{A42DA5FD-7658-45F9-AB43-40BFFCAC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BCC7C-87BC-4643-A6D1-852935208F76}">
  <ds:schemaRefs>
    <ds:schemaRef ds:uri="http://schemas.openxmlformats.org/officeDocument/2006/bibliography"/>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Policy Briefing</Template>
  <TotalTime>49</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5</cp:revision>
  <cp:lastPrinted>2020-12-14T09:32:00Z</cp:lastPrinted>
  <dcterms:created xsi:type="dcterms:W3CDTF">2020-12-11T15:36:00Z</dcterms:created>
  <dcterms:modified xsi:type="dcterms:W3CDTF">2020-12-14T09:34:00Z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