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287B" w14:textId="77777777" w:rsidR="00783088" w:rsidRDefault="00510AE0" w:rsidP="004464B0">
      <w:pPr>
        <w:tabs>
          <w:tab w:val="left" w:pos="3930"/>
          <w:tab w:val="right" w:pos="11226"/>
        </w:tabs>
      </w:pPr>
      <w:r>
        <w:rPr>
          <w:rFonts w:ascii="FS Me" w:hAnsi="FS Me"/>
          <w:noProof/>
          <w:lang w:eastAsia="en-GB"/>
        </w:rPr>
        <mc:AlternateContent>
          <mc:Choice Requires="wpg">
            <w:drawing>
              <wp:anchor distT="0" distB="0" distL="114300" distR="114300" simplePos="0" relativeHeight="251658240" behindDoc="0" locked="0" layoutInCell="1" allowOverlap="1" wp14:anchorId="3513EDCC" wp14:editId="79BA215B">
                <wp:simplePos x="0" y="0"/>
                <wp:positionH relativeFrom="margin">
                  <wp:posOffset>356594</wp:posOffset>
                </wp:positionH>
                <wp:positionV relativeFrom="paragraph">
                  <wp:posOffset>-251212</wp:posOffset>
                </wp:positionV>
                <wp:extent cx="6494753" cy="1771651"/>
                <wp:effectExtent l="0" t="0" r="20955" b="19050"/>
                <wp:wrapNone/>
                <wp:docPr id="26" name="Group 26"/>
                <wp:cNvGraphicFramePr/>
                <a:graphic xmlns:a="http://schemas.openxmlformats.org/drawingml/2006/main">
                  <a:graphicData uri="http://schemas.microsoft.com/office/word/2010/wordprocessingGroup">
                    <wpg:wgp>
                      <wpg:cNvGrpSpPr/>
                      <wpg:grpSpPr>
                        <a:xfrm>
                          <a:off x="0" y="0"/>
                          <a:ext cx="6494753" cy="1771651"/>
                          <a:chOff x="-47625" y="-304801"/>
                          <a:chExt cx="6496669" cy="2562226"/>
                        </a:xfrm>
                      </wpg:grpSpPr>
                      <wpg:grpSp>
                        <wpg:cNvPr id="23" name="Group 23"/>
                        <wpg:cNvGrpSpPr/>
                        <wpg:grpSpPr>
                          <a:xfrm>
                            <a:off x="9510" y="-304801"/>
                            <a:ext cx="6439534" cy="2469922"/>
                            <a:chOff x="9510" y="-304801"/>
                            <a:chExt cx="6439534" cy="2469922"/>
                          </a:xfrm>
                        </wpg:grpSpPr>
                        <wps:wsp>
                          <wps:cNvPr id="11" name="Text Box 2"/>
                          <wps:cNvSpPr txBox="1">
                            <a:spLocks noChangeArrowheads="1"/>
                          </wps:cNvSpPr>
                          <wps:spPr bwMode="auto">
                            <a:xfrm>
                              <a:off x="9510" y="-304801"/>
                              <a:ext cx="6439534" cy="2469922"/>
                            </a:xfrm>
                            <a:prstGeom prst="rect">
                              <a:avLst/>
                            </a:prstGeom>
                            <a:solidFill>
                              <a:srgbClr val="FFFFFF"/>
                            </a:solidFill>
                            <a:ln w="9525">
                              <a:noFill/>
                              <a:miter lim="800000"/>
                              <a:headEnd/>
                              <a:tailEnd/>
                            </a:ln>
                          </wps:spPr>
                          <wps:txbx>
                            <w:txbxContent>
                              <w:p w14:paraId="56B8BDAF" w14:textId="77777777" w:rsidR="004C28D9" w:rsidRPr="004C28D9" w:rsidRDefault="004C28D9" w:rsidP="004C28D9">
                                <w:pPr>
                                  <w:rPr>
                                    <w:rFonts w:ascii="FS Me" w:eastAsia="Times New Roman" w:hAnsi="FS Me" w:cs="Open Sans"/>
                                    <w:b/>
                                    <w:bCs/>
                                    <w:color w:val="333333"/>
                                    <w:sz w:val="48"/>
                                    <w:szCs w:val="38"/>
                                    <w:lang w:eastAsia="en-GB"/>
                                  </w:rPr>
                                </w:pPr>
                                <w:r w:rsidRPr="004C28D9">
                                  <w:rPr>
                                    <w:rFonts w:ascii="FS Me" w:eastAsia="Times New Roman" w:hAnsi="FS Me" w:cs="Open Sans"/>
                                    <w:b/>
                                    <w:bCs/>
                                    <w:color w:val="333333"/>
                                    <w:sz w:val="48"/>
                                    <w:szCs w:val="38"/>
                                    <w:lang w:eastAsia="en-GB"/>
                                  </w:rPr>
                                  <w:t>Mitigating, Tackling and Responding to the Skills Impact of Brexit</w:t>
                                </w:r>
                              </w:p>
                              <w:p w14:paraId="6BE81142" w14:textId="21955054" w:rsidR="00665D3A" w:rsidRPr="006473A6" w:rsidRDefault="004C28D9" w:rsidP="00665D3A">
                                <w:pPr>
                                  <w:rPr>
                                    <w:rFonts w:ascii="FS Me" w:hAnsi="FS Me"/>
                                    <w:sz w:val="32"/>
                                    <w:szCs w:val="10"/>
                                  </w:rPr>
                                </w:pPr>
                                <w:r>
                                  <w:rPr>
                                    <w:rFonts w:ascii="FS Me" w:hAnsi="FS Me"/>
                                    <w:sz w:val="32"/>
                                    <w:szCs w:val="10"/>
                                  </w:rPr>
                                  <w:t>Scottish Government</w:t>
                                </w:r>
                                <w:r w:rsidR="00665D3A" w:rsidRPr="006473A6">
                                  <w:rPr>
                                    <w:rFonts w:ascii="FS Me" w:hAnsi="FS Me"/>
                                    <w:sz w:val="32"/>
                                    <w:szCs w:val="10"/>
                                  </w:rPr>
                                  <w:t xml:space="preserve"> Debate</w:t>
                                </w:r>
                              </w:p>
                              <w:p w14:paraId="40EB0D95" w14:textId="48ADFC3C" w:rsidR="00665D3A" w:rsidRPr="006473A6" w:rsidRDefault="00665D3A" w:rsidP="00665D3A">
                                <w:pPr>
                                  <w:rPr>
                                    <w:rFonts w:ascii="FS Me" w:hAnsi="FS Me"/>
                                    <w:sz w:val="32"/>
                                    <w:szCs w:val="10"/>
                                  </w:rPr>
                                </w:pPr>
                                <w:r w:rsidRPr="006473A6">
                                  <w:rPr>
                                    <w:rFonts w:ascii="FS Me" w:hAnsi="FS Me"/>
                                    <w:sz w:val="32"/>
                                    <w:szCs w:val="10"/>
                                  </w:rPr>
                                  <w:t>S</w:t>
                                </w:r>
                                <w:r w:rsidR="004C28D9">
                                  <w:rPr>
                                    <w:rFonts w:ascii="FS Me" w:hAnsi="FS Me"/>
                                    <w:sz w:val="32"/>
                                    <w:szCs w:val="10"/>
                                  </w:rPr>
                                  <w:t>6</w:t>
                                </w:r>
                                <w:r w:rsidRPr="006473A6">
                                  <w:rPr>
                                    <w:rFonts w:ascii="FS Me" w:hAnsi="FS Me"/>
                                    <w:sz w:val="32"/>
                                    <w:szCs w:val="10"/>
                                  </w:rPr>
                                  <w:t>M-</w:t>
                                </w:r>
                                <w:r w:rsidR="004C28D9">
                                  <w:rPr>
                                    <w:rFonts w:ascii="FS Me" w:hAnsi="FS Me"/>
                                    <w:sz w:val="32"/>
                                    <w:szCs w:val="10"/>
                                  </w:rPr>
                                  <w:t>00382</w:t>
                                </w:r>
                              </w:p>
                              <w:p w14:paraId="5DDAC7D0" w14:textId="05EEF737" w:rsidR="00B56DB4" w:rsidRPr="00956947" w:rsidRDefault="00B56DB4" w:rsidP="00956947">
                                <w:pPr>
                                  <w:rPr>
                                    <w:rFonts w:ascii="FS Me" w:hAnsi="FS Me"/>
                                    <w:sz w:val="36"/>
                                    <w:szCs w:val="36"/>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4958201" y="1528992"/>
                              <a:ext cx="1404815" cy="528320"/>
                            </a:xfrm>
                            <a:prstGeom prst="rect">
                              <a:avLst/>
                            </a:prstGeom>
                            <a:solidFill>
                              <a:srgbClr val="FFFFFF"/>
                            </a:solidFill>
                            <a:ln w="9525">
                              <a:noFill/>
                              <a:miter lim="800000"/>
                              <a:headEnd/>
                              <a:tailEnd/>
                            </a:ln>
                          </wps:spPr>
                          <wps:txbx>
                            <w:txbxContent>
                              <w:p w14:paraId="3EB0355D" w14:textId="37EAD1CE" w:rsidR="00853F1E" w:rsidRPr="00AE4CC5" w:rsidRDefault="004C28D9" w:rsidP="00853F1E">
                                <w:pPr>
                                  <w:rPr>
                                    <w:rFonts w:ascii="FS Me" w:hAnsi="FS Me"/>
                                    <w:sz w:val="28"/>
                                    <w:szCs w:val="28"/>
                                  </w:rPr>
                                </w:pPr>
                                <w:r>
                                  <w:rPr>
                                    <w:rFonts w:ascii="FS Me" w:hAnsi="FS Me"/>
                                    <w:sz w:val="28"/>
                                    <w:szCs w:val="28"/>
                                  </w:rPr>
                                  <w:t>June</w:t>
                                </w:r>
                                <w:r w:rsidR="00853F1E">
                                  <w:rPr>
                                    <w:rFonts w:ascii="FS Me" w:hAnsi="FS Me"/>
                                    <w:sz w:val="28"/>
                                    <w:szCs w:val="28"/>
                                  </w:rPr>
                                  <w:t xml:space="preserve"> 2021</w:t>
                                </w:r>
                              </w:p>
                              <w:p w14:paraId="2352D0C6" w14:textId="192F17C9" w:rsidR="0068572D" w:rsidRPr="002E6B49" w:rsidRDefault="0068572D" w:rsidP="00CB31D0">
                                <w:pPr>
                                  <w:jc w:val="right"/>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13EDCC" id="Group 26" o:spid="_x0000_s1026" style="position:absolute;margin-left:28.1pt;margin-top:-19.8pt;width:511.4pt;height:139.5pt;z-index:251658240;mso-position-horizontal-relative:margin;mso-width-relative:margin;mso-height-relative:margin" coordorigin="-476,-3048"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">
                <v:group id="Group 23" o:spid="_x0000_s1027" style="position:absolute;left:95;top:-3048;width:64395;height:24699" coordorigin="95,-3048" coordsize="64395,24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95;top:-3048;width:64395;height:2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6B8BDAF" w14:textId="77777777" w:rsidR="004C28D9" w:rsidRPr="004C28D9" w:rsidRDefault="004C28D9" w:rsidP="004C28D9">
                          <w:pPr>
                            <w:rPr>
                              <w:rFonts w:ascii="FS Me" w:eastAsia="Times New Roman" w:hAnsi="FS Me" w:cs="Open Sans"/>
                              <w:b/>
                              <w:bCs/>
                              <w:color w:val="333333"/>
                              <w:sz w:val="48"/>
                              <w:szCs w:val="38"/>
                              <w:lang w:eastAsia="en-GB"/>
                            </w:rPr>
                          </w:pPr>
                          <w:r w:rsidRPr="004C28D9">
                            <w:rPr>
                              <w:rFonts w:ascii="FS Me" w:eastAsia="Times New Roman" w:hAnsi="FS Me" w:cs="Open Sans"/>
                              <w:b/>
                              <w:bCs/>
                              <w:color w:val="333333"/>
                              <w:sz w:val="48"/>
                              <w:szCs w:val="38"/>
                              <w:lang w:eastAsia="en-GB"/>
                            </w:rPr>
                            <w:t>Mitigating, Tackling and Responding to the Skills Impact of Brexit</w:t>
                          </w:r>
                        </w:p>
                        <w:p w14:paraId="6BE81142" w14:textId="21955054" w:rsidR="00665D3A" w:rsidRPr="006473A6" w:rsidRDefault="004C28D9" w:rsidP="00665D3A">
                          <w:pPr>
                            <w:rPr>
                              <w:rFonts w:ascii="FS Me" w:hAnsi="FS Me"/>
                              <w:sz w:val="32"/>
                              <w:szCs w:val="10"/>
                            </w:rPr>
                          </w:pPr>
                          <w:r>
                            <w:rPr>
                              <w:rFonts w:ascii="FS Me" w:hAnsi="FS Me"/>
                              <w:sz w:val="32"/>
                              <w:szCs w:val="10"/>
                            </w:rPr>
                            <w:t>Scottish Government</w:t>
                          </w:r>
                          <w:r w:rsidR="00665D3A" w:rsidRPr="006473A6">
                            <w:rPr>
                              <w:rFonts w:ascii="FS Me" w:hAnsi="FS Me"/>
                              <w:sz w:val="32"/>
                              <w:szCs w:val="10"/>
                            </w:rPr>
                            <w:t xml:space="preserve"> Debate</w:t>
                          </w:r>
                        </w:p>
                        <w:p w14:paraId="40EB0D95" w14:textId="48ADFC3C" w:rsidR="00665D3A" w:rsidRPr="006473A6" w:rsidRDefault="00665D3A" w:rsidP="00665D3A">
                          <w:pPr>
                            <w:rPr>
                              <w:rFonts w:ascii="FS Me" w:hAnsi="FS Me"/>
                              <w:sz w:val="32"/>
                              <w:szCs w:val="10"/>
                            </w:rPr>
                          </w:pPr>
                          <w:r w:rsidRPr="006473A6">
                            <w:rPr>
                              <w:rFonts w:ascii="FS Me" w:hAnsi="FS Me"/>
                              <w:sz w:val="32"/>
                              <w:szCs w:val="10"/>
                            </w:rPr>
                            <w:t>S</w:t>
                          </w:r>
                          <w:r w:rsidR="004C28D9">
                            <w:rPr>
                              <w:rFonts w:ascii="FS Me" w:hAnsi="FS Me"/>
                              <w:sz w:val="32"/>
                              <w:szCs w:val="10"/>
                            </w:rPr>
                            <w:t>6</w:t>
                          </w:r>
                          <w:r w:rsidRPr="006473A6">
                            <w:rPr>
                              <w:rFonts w:ascii="FS Me" w:hAnsi="FS Me"/>
                              <w:sz w:val="32"/>
                              <w:szCs w:val="10"/>
                            </w:rPr>
                            <w:t>M-</w:t>
                          </w:r>
                          <w:r w:rsidR="004C28D9">
                            <w:rPr>
                              <w:rFonts w:ascii="FS Me" w:hAnsi="FS Me"/>
                              <w:sz w:val="32"/>
                              <w:szCs w:val="10"/>
                            </w:rPr>
                            <w:t>00382</w:t>
                          </w:r>
                        </w:p>
                        <w:p w14:paraId="5DDAC7D0" w14:textId="05EEF737" w:rsidR="00B56DB4" w:rsidRPr="00956947" w:rsidRDefault="00B56DB4" w:rsidP="00956947">
                          <w:pPr>
                            <w:rPr>
                              <w:rFonts w:ascii="FS Me" w:hAnsi="FS Me"/>
                              <w:sz w:val="36"/>
                              <w:szCs w:val="36"/>
                            </w:rPr>
                          </w:pPr>
                        </w:p>
                      </w:txbxContent>
                    </v:textbox>
                  </v:shape>
                  <v:shape id="Text Box 2" o:spid="_x0000_s1029" type="#_x0000_t202" style="position:absolute;left:49582;top:15289;width:14048;height:5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3EB0355D" w14:textId="37EAD1CE" w:rsidR="00853F1E" w:rsidRPr="00AE4CC5" w:rsidRDefault="004C28D9" w:rsidP="00853F1E">
                          <w:pPr>
                            <w:rPr>
                              <w:rFonts w:ascii="FS Me" w:hAnsi="FS Me"/>
                              <w:sz w:val="28"/>
                              <w:szCs w:val="28"/>
                            </w:rPr>
                          </w:pPr>
                          <w:r>
                            <w:rPr>
                              <w:rFonts w:ascii="FS Me" w:hAnsi="FS Me"/>
                              <w:sz w:val="28"/>
                              <w:szCs w:val="28"/>
                            </w:rPr>
                            <w:t>June</w:t>
                          </w:r>
                          <w:r w:rsidR="00853F1E">
                            <w:rPr>
                              <w:rFonts w:ascii="FS Me" w:hAnsi="FS Me"/>
                              <w:sz w:val="28"/>
                              <w:szCs w:val="28"/>
                            </w:rPr>
                            <w:t xml:space="preserve"> 2021</w:t>
                          </w:r>
                        </w:p>
                        <w:p w14:paraId="2352D0C6" w14:textId="192F17C9" w:rsidR="0068572D" w:rsidRPr="002E6B49" w:rsidRDefault="0068572D" w:rsidP="00CB31D0">
                          <w:pPr>
                            <w:jc w:val="right"/>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7190CD26" w14:textId="77777777" w:rsidR="00DA45EA" w:rsidRDefault="00DA45EA" w:rsidP="00CD4F65">
      <w:pPr>
        <w:rPr>
          <w:rFonts w:ascii="FS Me" w:hAnsi="FS Me"/>
        </w:rPr>
      </w:pPr>
    </w:p>
    <w:p w14:paraId="5B1B1C2B" w14:textId="77777777" w:rsidR="00CD4F65" w:rsidRDefault="00CD4F65" w:rsidP="00CD4F65">
      <w:pPr>
        <w:rPr>
          <w:rFonts w:ascii="FS Me" w:hAnsi="FS Me"/>
        </w:rPr>
      </w:pPr>
    </w:p>
    <w:p w14:paraId="3A149715" w14:textId="77777777" w:rsidR="0068572D" w:rsidRDefault="0068572D" w:rsidP="0068572D">
      <w:pPr>
        <w:rPr>
          <w:rFonts w:ascii="FS Me" w:hAnsi="FS Me"/>
        </w:rPr>
      </w:pPr>
    </w:p>
    <w:p w14:paraId="42F4C4F7" w14:textId="77777777" w:rsidR="0068572D" w:rsidRDefault="0068572D" w:rsidP="00510AE0">
      <w:pPr>
        <w:rPr>
          <w:rFonts w:ascii="FS Me" w:hAnsi="FS Me"/>
        </w:rPr>
      </w:pPr>
    </w:p>
    <w:p w14:paraId="054C14C4" w14:textId="596B970F" w:rsidR="00BB4945" w:rsidRDefault="00BB4945" w:rsidP="002A138A">
      <w:pPr>
        <w:rPr>
          <w:rFonts w:ascii="FS Me" w:hAnsi="FS Me"/>
          <w:b/>
          <w:bCs/>
          <w:color w:val="1F4E79" w:themeColor="accent1" w:themeShade="80"/>
          <w:sz w:val="28"/>
          <w:szCs w:val="23"/>
        </w:rPr>
      </w:pPr>
    </w:p>
    <w:p w14:paraId="6519A68A" w14:textId="0F8F05D3" w:rsidR="0052620E" w:rsidRDefault="0044524E" w:rsidP="0052620E">
      <w:pPr>
        <w:ind w:left="567"/>
        <w:rPr>
          <w:rFonts w:ascii="FS Me" w:hAnsi="FS Me"/>
          <w:b/>
          <w:bCs/>
          <w:color w:val="1F4E79" w:themeColor="accent1" w:themeShade="80"/>
          <w:sz w:val="28"/>
          <w:szCs w:val="24"/>
        </w:rPr>
      </w:pPr>
      <w:r>
        <w:rPr>
          <w:rFonts w:ascii="FS Me" w:hAnsi="FS Me"/>
          <w:noProof/>
          <w:lang w:eastAsia="en-GB"/>
        </w:rPr>
        <mc:AlternateContent>
          <mc:Choice Requires="wpg">
            <w:drawing>
              <wp:anchor distT="0" distB="0" distL="114300" distR="114300" simplePos="0" relativeHeight="251658241" behindDoc="1" locked="0" layoutInCell="1" allowOverlap="1" wp14:anchorId="21A80DC1" wp14:editId="7D7EF711">
                <wp:simplePos x="0" y="0"/>
                <wp:positionH relativeFrom="column">
                  <wp:posOffset>3862705</wp:posOffset>
                </wp:positionH>
                <wp:positionV relativeFrom="page">
                  <wp:posOffset>3108960</wp:posOffset>
                </wp:positionV>
                <wp:extent cx="2984500" cy="3823970"/>
                <wp:effectExtent l="0" t="0" r="6350" b="5080"/>
                <wp:wrapTight wrapText="bothSides">
                  <wp:wrapPolygon edited="0">
                    <wp:start x="0" y="0"/>
                    <wp:lineTo x="0" y="21521"/>
                    <wp:lineTo x="21508" y="21521"/>
                    <wp:lineTo x="21508" y="0"/>
                    <wp:lineTo x="0" y="0"/>
                  </wp:wrapPolygon>
                </wp:wrapTight>
                <wp:docPr id="30" name="Group 30"/>
                <wp:cNvGraphicFramePr/>
                <a:graphic xmlns:a="http://schemas.openxmlformats.org/drawingml/2006/main">
                  <a:graphicData uri="http://schemas.microsoft.com/office/word/2010/wordprocessingGroup">
                    <wpg:wgp>
                      <wpg:cNvGrpSpPr/>
                      <wpg:grpSpPr>
                        <a:xfrm>
                          <a:off x="0" y="0"/>
                          <a:ext cx="2984500" cy="3823970"/>
                          <a:chOff x="0" y="-1"/>
                          <a:chExt cx="2990850" cy="4149801"/>
                        </a:xfrm>
                      </wpg:grpSpPr>
                      <wps:wsp>
                        <wps:cNvPr id="28" name="Text Box 2"/>
                        <wps:cNvSpPr txBox="1">
                          <a:spLocks noChangeArrowheads="1"/>
                        </wps:cNvSpPr>
                        <wps:spPr bwMode="auto">
                          <a:xfrm>
                            <a:off x="0" y="-1"/>
                            <a:ext cx="2981325" cy="419100"/>
                          </a:xfrm>
                          <a:prstGeom prst="rect">
                            <a:avLst/>
                          </a:prstGeom>
                          <a:solidFill>
                            <a:schemeClr val="accent1">
                              <a:lumMod val="20000"/>
                              <a:lumOff val="80000"/>
                            </a:schemeClr>
                          </a:solidFill>
                          <a:ln w="9525">
                            <a:noFill/>
                            <a:miter lim="800000"/>
                            <a:headEnd/>
                            <a:tailEnd/>
                          </a:ln>
                        </wps:spPr>
                        <wps:txb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wps:txbx>
                        <wps:bodyPr rot="0" vert="horz" wrap="square" lIns="91440" tIns="45720" rIns="91440" bIns="45720" anchor="t" anchorCtr="0">
                          <a:noAutofit/>
                        </wps:bodyPr>
                      </wps:wsp>
                      <wps:wsp>
                        <wps:cNvPr id="29" name="Text Box 2"/>
                        <wps:cNvSpPr txBox="1">
                          <a:spLocks noChangeArrowheads="1"/>
                        </wps:cNvSpPr>
                        <wps:spPr bwMode="auto">
                          <a:xfrm>
                            <a:off x="0" y="533400"/>
                            <a:ext cx="2990850" cy="3616400"/>
                          </a:xfrm>
                          <a:prstGeom prst="rect">
                            <a:avLst/>
                          </a:prstGeom>
                          <a:solidFill>
                            <a:schemeClr val="accent1">
                              <a:lumMod val="20000"/>
                              <a:lumOff val="80000"/>
                            </a:schemeClr>
                          </a:solidFill>
                          <a:ln w="9525">
                            <a:noFill/>
                            <a:miter lim="800000"/>
                            <a:headEnd/>
                            <a:tailEnd/>
                          </a:ln>
                        </wps:spPr>
                        <wps:txbx>
                          <w:txbxContent>
                            <w:p w14:paraId="3CF8481E" w14:textId="77777777" w:rsidR="00A44884" w:rsidRDefault="00A44884" w:rsidP="000662DD">
                              <w:pPr>
                                <w:spacing w:after="0"/>
                                <w:jc w:val="center"/>
                                <w:rPr>
                                  <w:rFonts w:ascii="FS Me" w:hAnsi="FS Me"/>
                                  <w:b/>
                                  <w:color w:val="002060"/>
                                  <w:sz w:val="32"/>
                                </w:rPr>
                              </w:pPr>
                            </w:p>
                            <w:p w14:paraId="12F943C8" w14:textId="33F8EBF5" w:rsidR="00CC42A6" w:rsidRPr="00CD2E2A" w:rsidRDefault="00DE2AA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 xml:space="preserve">An estimated </w:t>
                              </w:r>
                              <w:r w:rsidR="00CC42A6" w:rsidRPr="00DE2AAA">
                                <w:rPr>
                                  <w:rFonts w:ascii="FS Me" w:hAnsi="FS Me"/>
                                  <w:b/>
                                  <w:color w:val="002060"/>
                                  <w:sz w:val="24"/>
                                  <w:szCs w:val="24"/>
                                </w:rPr>
                                <w:t>10,000</w:t>
                              </w:r>
                              <w:r w:rsidR="00CC42A6" w:rsidRPr="00CD2E2A">
                                <w:rPr>
                                  <w:rFonts w:ascii="FS Me" w:hAnsi="FS Me"/>
                                  <w:bCs/>
                                  <w:color w:val="002060"/>
                                  <w:sz w:val="24"/>
                                  <w:szCs w:val="24"/>
                                </w:rPr>
                                <w:t xml:space="preserve"> EU national</w:t>
                              </w:r>
                              <w:r w:rsidR="007C7B4A" w:rsidRPr="00CD2E2A">
                                <w:rPr>
                                  <w:rFonts w:ascii="FS Me" w:hAnsi="FS Me"/>
                                  <w:bCs/>
                                  <w:color w:val="002060"/>
                                  <w:sz w:val="24"/>
                                  <w:szCs w:val="24"/>
                                </w:rPr>
                                <w:t>s</w:t>
                              </w:r>
                              <w:r w:rsidR="00CC42A6" w:rsidRPr="00CD2E2A">
                                <w:rPr>
                                  <w:rFonts w:ascii="FS Me" w:hAnsi="FS Me"/>
                                  <w:bCs/>
                                  <w:color w:val="002060"/>
                                  <w:sz w:val="24"/>
                                  <w:szCs w:val="24"/>
                                </w:rPr>
                                <w:t xml:space="preserve"> work in social care sector </w:t>
                              </w:r>
                              <w:r>
                                <w:rPr>
                                  <w:rFonts w:ascii="FS Me" w:hAnsi="FS Me"/>
                                  <w:bCs/>
                                  <w:color w:val="002060"/>
                                  <w:sz w:val="24"/>
                                  <w:szCs w:val="24"/>
                                </w:rPr>
                                <w:t>in Scotland</w:t>
                              </w:r>
                            </w:p>
                            <w:p w14:paraId="45129207" w14:textId="56BBF6D6" w:rsidR="0010718A" w:rsidRDefault="00CD2E2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DE2AAA">
                                <w:rPr>
                                  <w:rFonts w:ascii="FS Me" w:hAnsi="FS Me"/>
                                  <w:b/>
                                  <w:color w:val="002060"/>
                                  <w:sz w:val="24"/>
                                  <w:szCs w:val="24"/>
                                </w:rPr>
                                <w:t>39%</w:t>
                              </w:r>
                              <w:r w:rsidRPr="00CD2E2A">
                                <w:rPr>
                                  <w:rFonts w:ascii="FS Me" w:hAnsi="FS Me"/>
                                  <w:bCs/>
                                  <w:color w:val="002060"/>
                                  <w:sz w:val="24"/>
                                  <w:szCs w:val="24"/>
                                </w:rPr>
                                <w:t xml:space="preserve"> of social care services reported vacancies at the end of</w:t>
                              </w:r>
                              <w:r w:rsidR="0010718A" w:rsidRPr="00CD2E2A">
                                <w:rPr>
                                  <w:rFonts w:ascii="FS Me" w:hAnsi="FS Me"/>
                                  <w:bCs/>
                                  <w:color w:val="002060"/>
                                  <w:sz w:val="24"/>
                                  <w:szCs w:val="24"/>
                                </w:rPr>
                                <w:t xml:space="preserve"> 2019 </w:t>
                              </w:r>
                            </w:p>
                            <w:p w14:paraId="51C361FE" w14:textId="4F994CDC" w:rsidR="00AC5A30" w:rsidRDefault="00DE2AA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DE2AAA">
                                <w:rPr>
                                  <w:rFonts w:ascii="FS Me" w:hAnsi="FS Me"/>
                                  <w:b/>
                                  <w:color w:val="002060"/>
                                  <w:sz w:val="24"/>
                                  <w:szCs w:val="24"/>
                                </w:rPr>
                                <w:t>One third</w:t>
                              </w:r>
                              <w:r w:rsidR="00AC5A30" w:rsidRPr="00AC5A30">
                                <w:rPr>
                                  <w:rFonts w:ascii="FS Me" w:hAnsi="FS Me"/>
                                  <w:bCs/>
                                  <w:color w:val="002060"/>
                                  <w:sz w:val="24"/>
                                  <w:szCs w:val="24"/>
                                </w:rPr>
                                <w:t xml:space="preserve"> of the Scottish workforce are now over 50</w:t>
                              </w:r>
                            </w:p>
                            <w:p w14:paraId="2A529F96" w14:textId="37008E2D" w:rsidR="007F6D35" w:rsidRDefault="00DE2AAA" w:rsidP="00861153">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Over</w:t>
                              </w:r>
                              <w:r w:rsidR="00AC5A30" w:rsidRPr="00AC5A30">
                                <w:rPr>
                                  <w:rFonts w:ascii="FS Me" w:hAnsi="FS Me"/>
                                  <w:bCs/>
                                  <w:color w:val="002060"/>
                                  <w:sz w:val="24"/>
                                  <w:szCs w:val="24"/>
                                </w:rPr>
                                <w:t xml:space="preserve"> </w:t>
                              </w:r>
                              <w:r w:rsidR="00AC5A30" w:rsidRPr="00DE2AAA">
                                <w:rPr>
                                  <w:rFonts w:ascii="FS Me" w:hAnsi="FS Me"/>
                                  <w:b/>
                                  <w:color w:val="002060"/>
                                  <w:sz w:val="24"/>
                                  <w:szCs w:val="24"/>
                                </w:rPr>
                                <w:t>one in five</w:t>
                              </w:r>
                              <w:r w:rsidR="00AC5A30" w:rsidRPr="00AC5A30">
                                <w:rPr>
                                  <w:rFonts w:ascii="FS Me" w:hAnsi="FS Me"/>
                                  <w:bCs/>
                                  <w:color w:val="002060"/>
                                  <w:sz w:val="24"/>
                                  <w:szCs w:val="24"/>
                                </w:rPr>
                                <w:t xml:space="preserve"> 55-74-year-olds in permanent employment have lost their job, been </w:t>
                              </w:r>
                              <w:r w:rsidR="0044524E" w:rsidRPr="00AC5A30">
                                <w:rPr>
                                  <w:rFonts w:ascii="FS Me" w:hAnsi="FS Me"/>
                                  <w:bCs/>
                                  <w:color w:val="002060"/>
                                  <w:sz w:val="24"/>
                                  <w:szCs w:val="24"/>
                                </w:rPr>
                                <w:t>furloughed,</w:t>
                              </w:r>
                              <w:r w:rsidR="00AC5A30" w:rsidRPr="00AC5A30">
                                <w:rPr>
                                  <w:rFonts w:ascii="FS Me" w:hAnsi="FS Me"/>
                                  <w:bCs/>
                                  <w:color w:val="002060"/>
                                  <w:sz w:val="24"/>
                                  <w:szCs w:val="24"/>
                                </w:rPr>
                                <w:t xml:space="preserve"> or had their pay or hours reduced</w:t>
                              </w:r>
                              <w:r>
                                <w:rPr>
                                  <w:rFonts w:ascii="FS Me" w:hAnsi="FS Me"/>
                                  <w:bCs/>
                                  <w:color w:val="002060"/>
                                  <w:sz w:val="24"/>
                                  <w:szCs w:val="24"/>
                                </w:rPr>
                                <w:t xml:space="preserve"> </w:t>
                              </w:r>
                              <w:r w:rsidR="0044524E">
                                <w:rPr>
                                  <w:rFonts w:ascii="FS Me" w:hAnsi="FS Me"/>
                                  <w:bCs/>
                                  <w:color w:val="002060"/>
                                  <w:sz w:val="24"/>
                                  <w:szCs w:val="24"/>
                                </w:rPr>
                                <w:t>because of</w:t>
                              </w:r>
                              <w:r>
                                <w:rPr>
                                  <w:rFonts w:ascii="FS Me" w:hAnsi="FS Me"/>
                                  <w:bCs/>
                                  <w:color w:val="002060"/>
                                  <w:sz w:val="24"/>
                                  <w:szCs w:val="24"/>
                                </w:rPr>
                                <w:t xml:space="preserve"> the pandemic </w:t>
                              </w:r>
                            </w:p>
                            <w:p w14:paraId="608B21D7" w14:textId="791EAB0B" w:rsidR="00EA1B3D" w:rsidRPr="00EA1B3D" w:rsidRDefault="00EA1B3D" w:rsidP="00EA1B3D">
                              <w:pPr>
                                <w:pStyle w:val="ListParagraph"/>
                                <w:numPr>
                                  <w:ilvl w:val="0"/>
                                  <w:numId w:val="14"/>
                                </w:numPr>
                                <w:spacing w:after="120" w:line="240" w:lineRule="auto"/>
                                <w:ind w:left="357" w:hanging="357"/>
                                <w:contextualSpacing w:val="0"/>
                                <w:rPr>
                                  <w:rFonts w:ascii="FS Me" w:hAnsi="FS Me"/>
                                  <w:bCs/>
                                  <w:color w:val="002060"/>
                                  <w:sz w:val="24"/>
                                  <w:szCs w:val="24"/>
                                </w:rPr>
                              </w:pPr>
                              <w:r w:rsidRPr="00DE2AAA">
                                <w:rPr>
                                  <w:rFonts w:ascii="FS Me" w:hAnsi="FS Me"/>
                                  <w:b/>
                                  <w:color w:val="002060"/>
                                  <w:sz w:val="24"/>
                                  <w:szCs w:val="24"/>
                                </w:rPr>
                                <w:t>82%</w:t>
                              </w:r>
                              <w:r w:rsidRPr="00AC5A30">
                                <w:rPr>
                                  <w:rFonts w:ascii="FS Me" w:hAnsi="FS Me"/>
                                  <w:bCs/>
                                  <w:color w:val="002060"/>
                                  <w:sz w:val="24"/>
                                  <w:szCs w:val="24"/>
                                </w:rPr>
                                <w:t xml:space="preserve"> of </w:t>
                              </w:r>
                              <w:r w:rsidR="007A234F" w:rsidRPr="00AC5A30">
                                <w:rPr>
                                  <w:rFonts w:ascii="FS Me" w:hAnsi="FS Me"/>
                                  <w:bCs/>
                                  <w:color w:val="002060"/>
                                  <w:sz w:val="24"/>
                                  <w:szCs w:val="24"/>
                                </w:rPr>
                                <w:t>55–64-year-olds</w:t>
                              </w:r>
                              <w:r w:rsidRPr="00AC5A30">
                                <w:rPr>
                                  <w:rFonts w:ascii="FS Me" w:hAnsi="FS Me"/>
                                  <w:bCs/>
                                  <w:color w:val="002060"/>
                                  <w:sz w:val="24"/>
                                  <w:szCs w:val="24"/>
                                </w:rPr>
                                <w:t xml:space="preserve"> see their age as a disadvantage when applying for a job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1A80DC1" id="Group 30" o:spid="_x0000_s1031" style="position:absolute;left:0;text-align:left;margin-left:304.15pt;margin-top:244.8pt;width:235pt;height:301.1pt;z-index:-251658239;mso-position-vertical-relative:page;mso-width-relative:margin;mso-height-relative:margin" coordorigin="" coordsize="29908,41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">
                <v:shape id="Text Box 2" o:spid="_x0000_s1032" type="#_x0000_t202" style="position:absolute;width:29813;height:4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" fillcolor="#deeaf6 [660]" stroked="f">
                  <v:textbox>
                    <w:txbxContent>
                      <w:p w14:paraId="58938727" w14:textId="77777777" w:rsidR="007F6D35" w:rsidRPr="00145814" w:rsidRDefault="007F6D35" w:rsidP="007F6D35">
                        <w:pPr>
                          <w:jc w:val="center"/>
                          <w:rPr>
                            <w:rFonts w:ascii="FS Me" w:hAnsi="FS Me"/>
                            <w:b/>
                            <w:color w:val="002060"/>
                            <w:sz w:val="40"/>
                          </w:rPr>
                        </w:pPr>
                        <w:r w:rsidRPr="00145814">
                          <w:rPr>
                            <w:rFonts w:ascii="FS Me" w:hAnsi="FS Me"/>
                            <w:b/>
                            <w:color w:val="002060"/>
                            <w:sz w:val="40"/>
                          </w:rPr>
                          <w:t>Key statistics</w:t>
                        </w:r>
                      </w:p>
                    </w:txbxContent>
                  </v:textbox>
                </v:shape>
                <v:shape id="Text Box 2" o:spid="_x0000_s1033" type="#_x0000_t202" style="position:absolute;top:5334;width:29908;height:36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" fillcolor="#deeaf6 [660]" stroked="f">
                  <v:textbox>
                    <w:txbxContent>
                      <w:p w14:paraId="3CF8481E" w14:textId="77777777" w:rsidR="00A44884" w:rsidRDefault="00A44884" w:rsidP="000662DD">
                        <w:pPr>
                          <w:spacing w:after="0"/>
                          <w:jc w:val="center"/>
                          <w:rPr>
                            <w:rFonts w:ascii="FS Me" w:hAnsi="FS Me"/>
                            <w:b/>
                            <w:color w:val="002060"/>
                            <w:sz w:val="32"/>
                          </w:rPr>
                        </w:pPr>
                      </w:p>
                      <w:p w14:paraId="12F943C8" w14:textId="33F8EBF5" w:rsidR="00CC42A6" w:rsidRPr="00CD2E2A" w:rsidRDefault="00DE2AA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 xml:space="preserve">An estimated </w:t>
                        </w:r>
                        <w:r w:rsidR="00CC42A6" w:rsidRPr="00DE2AAA">
                          <w:rPr>
                            <w:rFonts w:ascii="FS Me" w:hAnsi="FS Me"/>
                            <w:b/>
                            <w:color w:val="002060"/>
                            <w:sz w:val="24"/>
                            <w:szCs w:val="24"/>
                          </w:rPr>
                          <w:t>10,000</w:t>
                        </w:r>
                        <w:r w:rsidR="00CC42A6" w:rsidRPr="00CD2E2A">
                          <w:rPr>
                            <w:rFonts w:ascii="FS Me" w:hAnsi="FS Me"/>
                            <w:bCs/>
                            <w:color w:val="002060"/>
                            <w:sz w:val="24"/>
                            <w:szCs w:val="24"/>
                          </w:rPr>
                          <w:t xml:space="preserve"> EU national</w:t>
                        </w:r>
                        <w:r w:rsidR="007C7B4A" w:rsidRPr="00CD2E2A">
                          <w:rPr>
                            <w:rFonts w:ascii="FS Me" w:hAnsi="FS Me"/>
                            <w:bCs/>
                            <w:color w:val="002060"/>
                            <w:sz w:val="24"/>
                            <w:szCs w:val="24"/>
                          </w:rPr>
                          <w:t>s</w:t>
                        </w:r>
                        <w:r w:rsidR="00CC42A6" w:rsidRPr="00CD2E2A">
                          <w:rPr>
                            <w:rFonts w:ascii="FS Me" w:hAnsi="FS Me"/>
                            <w:bCs/>
                            <w:color w:val="002060"/>
                            <w:sz w:val="24"/>
                            <w:szCs w:val="24"/>
                          </w:rPr>
                          <w:t xml:space="preserve"> work in social care sector </w:t>
                        </w:r>
                        <w:r>
                          <w:rPr>
                            <w:rFonts w:ascii="FS Me" w:hAnsi="FS Me"/>
                            <w:bCs/>
                            <w:color w:val="002060"/>
                            <w:sz w:val="24"/>
                            <w:szCs w:val="24"/>
                          </w:rPr>
                          <w:t>in Scotland</w:t>
                        </w:r>
                      </w:p>
                      <w:p w14:paraId="45129207" w14:textId="56BBF6D6" w:rsidR="0010718A" w:rsidRDefault="00CD2E2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DE2AAA">
                          <w:rPr>
                            <w:rFonts w:ascii="FS Me" w:hAnsi="FS Me"/>
                            <w:b/>
                            <w:color w:val="002060"/>
                            <w:sz w:val="24"/>
                            <w:szCs w:val="24"/>
                          </w:rPr>
                          <w:t>39%</w:t>
                        </w:r>
                        <w:r w:rsidRPr="00CD2E2A">
                          <w:rPr>
                            <w:rFonts w:ascii="FS Me" w:hAnsi="FS Me"/>
                            <w:bCs/>
                            <w:color w:val="002060"/>
                            <w:sz w:val="24"/>
                            <w:szCs w:val="24"/>
                          </w:rPr>
                          <w:t xml:space="preserve"> of social care services reported vacancies at the end of</w:t>
                        </w:r>
                        <w:r w:rsidR="0010718A" w:rsidRPr="00CD2E2A">
                          <w:rPr>
                            <w:rFonts w:ascii="FS Me" w:hAnsi="FS Me"/>
                            <w:bCs/>
                            <w:color w:val="002060"/>
                            <w:sz w:val="24"/>
                            <w:szCs w:val="24"/>
                          </w:rPr>
                          <w:t xml:space="preserve"> 2019 </w:t>
                        </w:r>
                      </w:p>
                      <w:p w14:paraId="51C361FE" w14:textId="4F994CDC" w:rsidR="00AC5A30" w:rsidRDefault="00DE2AAA" w:rsidP="00BF42DB">
                        <w:pPr>
                          <w:pStyle w:val="ListParagraph"/>
                          <w:numPr>
                            <w:ilvl w:val="0"/>
                            <w:numId w:val="14"/>
                          </w:numPr>
                          <w:spacing w:after="120" w:line="240" w:lineRule="auto"/>
                          <w:ind w:left="357" w:hanging="357"/>
                          <w:contextualSpacing w:val="0"/>
                          <w:rPr>
                            <w:rFonts w:ascii="FS Me" w:hAnsi="FS Me"/>
                            <w:bCs/>
                            <w:color w:val="002060"/>
                            <w:sz w:val="24"/>
                            <w:szCs w:val="24"/>
                          </w:rPr>
                        </w:pPr>
                        <w:r w:rsidRPr="00DE2AAA">
                          <w:rPr>
                            <w:rFonts w:ascii="FS Me" w:hAnsi="FS Me"/>
                            <w:b/>
                            <w:color w:val="002060"/>
                            <w:sz w:val="24"/>
                            <w:szCs w:val="24"/>
                          </w:rPr>
                          <w:t>One third</w:t>
                        </w:r>
                        <w:r w:rsidR="00AC5A30" w:rsidRPr="00AC5A30">
                          <w:rPr>
                            <w:rFonts w:ascii="FS Me" w:hAnsi="FS Me"/>
                            <w:bCs/>
                            <w:color w:val="002060"/>
                            <w:sz w:val="24"/>
                            <w:szCs w:val="24"/>
                          </w:rPr>
                          <w:t xml:space="preserve"> of the Scottish workforce are now over 50</w:t>
                        </w:r>
                      </w:p>
                      <w:p w14:paraId="2A529F96" w14:textId="37008E2D" w:rsidR="007F6D35" w:rsidRDefault="00DE2AAA" w:rsidP="00861153">
                        <w:pPr>
                          <w:pStyle w:val="ListParagraph"/>
                          <w:numPr>
                            <w:ilvl w:val="0"/>
                            <w:numId w:val="14"/>
                          </w:numPr>
                          <w:spacing w:after="120" w:line="240" w:lineRule="auto"/>
                          <w:ind w:left="357" w:hanging="357"/>
                          <w:contextualSpacing w:val="0"/>
                          <w:rPr>
                            <w:rFonts w:ascii="FS Me" w:hAnsi="FS Me"/>
                            <w:bCs/>
                            <w:color w:val="002060"/>
                            <w:sz w:val="24"/>
                            <w:szCs w:val="24"/>
                          </w:rPr>
                        </w:pPr>
                        <w:r>
                          <w:rPr>
                            <w:rFonts w:ascii="FS Me" w:hAnsi="FS Me"/>
                            <w:bCs/>
                            <w:color w:val="002060"/>
                            <w:sz w:val="24"/>
                            <w:szCs w:val="24"/>
                          </w:rPr>
                          <w:t>Over</w:t>
                        </w:r>
                        <w:r w:rsidR="00AC5A30" w:rsidRPr="00AC5A30">
                          <w:rPr>
                            <w:rFonts w:ascii="FS Me" w:hAnsi="FS Me"/>
                            <w:bCs/>
                            <w:color w:val="002060"/>
                            <w:sz w:val="24"/>
                            <w:szCs w:val="24"/>
                          </w:rPr>
                          <w:t xml:space="preserve"> </w:t>
                        </w:r>
                        <w:r w:rsidR="00AC5A30" w:rsidRPr="00DE2AAA">
                          <w:rPr>
                            <w:rFonts w:ascii="FS Me" w:hAnsi="FS Me"/>
                            <w:b/>
                            <w:color w:val="002060"/>
                            <w:sz w:val="24"/>
                            <w:szCs w:val="24"/>
                          </w:rPr>
                          <w:t>one in five</w:t>
                        </w:r>
                        <w:r w:rsidR="00AC5A30" w:rsidRPr="00AC5A30">
                          <w:rPr>
                            <w:rFonts w:ascii="FS Me" w:hAnsi="FS Me"/>
                            <w:bCs/>
                            <w:color w:val="002060"/>
                            <w:sz w:val="24"/>
                            <w:szCs w:val="24"/>
                          </w:rPr>
                          <w:t xml:space="preserve"> 55-74-year-olds in permanent employment have lost their job, been </w:t>
                        </w:r>
                        <w:r w:rsidR="0044524E" w:rsidRPr="00AC5A30">
                          <w:rPr>
                            <w:rFonts w:ascii="FS Me" w:hAnsi="FS Me"/>
                            <w:bCs/>
                            <w:color w:val="002060"/>
                            <w:sz w:val="24"/>
                            <w:szCs w:val="24"/>
                          </w:rPr>
                          <w:t>furloughed,</w:t>
                        </w:r>
                        <w:r w:rsidR="00AC5A30" w:rsidRPr="00AC5A30">
                          <w:rPr>
                            <w:rFonts w:ascii="FS Me" w:hAnsi="FS Me"/>
                            <w:bCs/>
                            <w:color w:val="002060"/>
                            <w:sz w:val="24"/>
                            <w:szCs w:val="24"/>
                          </w:rPr>
                          <w:t xml:space="preserve"> or had their pay or hours reduced</w:t>
                        </w:r>
                        <w:r>
                          <w:rPr>
                            <w:rFonts w:ascii="FS Me" w:hAnsi="FS Me"/>
                            <w:bCs/>
                            <w:color w:val="002060"/>
                            <w:sz w:val="24"/>
                            <w:szCs w:val="24"/>
                          </w:rPr>
                          <w:t xml:space="preserve"> </w:t>
                        </w:r>
                        <w:r w:rsidR="0044524E">
                          <w:rPr>
                            <w:rFonts w:ascii="FS Me" w:hAnsi="FS Me"/>
                            <w:bCs/>
                            <w:color w:val="002060"/>
                            <w:sz w:val="24"/>
                            <w:szCs w:val="24"/>
                          </w:rPr>
                          <w:t>because of</w:t>
                        </w:r>
                        <w:r>
                          <w:rPr>
                            <w:rFonts w:ascii="FS Me" w:hAnsi="FS Me"/>
                            <w:bCs/>
                            <w:color w:val="002060"/>
                            <w:sz w:val="24"/>
                            <w:szCs w:val="24"/>
                          </w:rPr>
                          <w:t xml:space="preserve"> the pandemic </w:t>
                        </w:r>
                      </w:p>
                      <w:p w14:paraId="608B21D7" w14:textId="791EAB0B" w:rsidR="00EA1B3D" w:rsidRPr="00EA1B3D" w:rsidRDefault="00EA1B3D" w:rsidP="00EA1B3D">
                        <w:pPr>
                          <w:pStyle w:val="ListParagraph"/>
                          <w:numPr>
                            <w:ilvl w:val="0"/>
                            <w:numId w:val="14"/>
                          </w:numPr>
                          <w:spacing w:after="120" w:line="240" w:lineRule="auto"/>
                          <w:ind w:left="357" w:hanging="357"/>
                          <w:contextualSpacing w:val="0"/>
                          <w:rPr>
                            <w:rFonts w:ascii="FS Me" w:hAnsi="FS Me"/>
                            <w:bCs/>
                            <w:color w:val="002060"/>
                            <w:sz w:val="24"/>
                            <w:szCs w:val="24"/>
                          </w:rPr>
                        </w:pPr>
                        <w:r w:rsidRPr="00DE2AAA">
                          <w:rPr>
                            <w:rFonts w:ascii="FS Me" w:hAnsi="FS Me"/>
                            <w:b/>
                            <w:color w:val="002060"/>
                            <w:sz w:val="24"/>
                            <w:szCs w:val="24"/>
                          </w:rPr>
                          <w:t>82%</w:t>
                        </w:r>
                        <w:r w:rsidRPr="00AC5A30">
                          <w:rPr>
                            <w:rFonts w:ascii="FS Me" w:hAnsi="FS Me"/>
                            <w:bCs/>
                            <w:color w:val="002060"/>
                            <w:sz w:val="24"/>
                            <w:szCs w:val="24"/>
                          </w:rPr>
                          <w:t xml:space="preserve"> of </w:t>
                        </w:r>
                        <w:r w:rsidR="007A234F" w:rsidRPr="00AC5A30">
                          <w:rPr>
                            <w:rFonts w:ascii="FS Me" w:hAnsi="FS Me"/>
                            <w:bCs/>
                            <w:color w:val="002060"/>
                            <w:sz w:val="24"/>
                            <w:szCs w:val="24"/>
                          </w:rPr>
                          <w:t>55–64-year-olds</w:t>
                        </w:r>
                        <w:r w:rsidRPr="00AC5A30">
                          <w:rPr>
                            <w:rFonts w:ascii="FS Me" w:hAnsi="FS Me"/>
                            <w:bCs/>
                            <w:color w:val="002060"/>
                            <w:sz w:val="24"/>
                            <w:szCs w:val="24"/>
                          </w:rPr>
                          <w:t xml:space="preserve"> see their age as a disadvantage when applying for a job</w:t>
                        </w:r>
                      </w:p>
                    </w:txbxContent>
                  </v:textbox>
                </v:shape>
                <w10:wrap type="tight" anchory="page"/>
              </v:group>
            </w:pict>
          </mc:Fallback>
        </mc:AlternateContent>
      </w:r>
      <w:r w:rsidR="0052620E">
        <w:rPr>
          <w:rFonts w:ascii="FS Me" w:hAnsi="FS Me"/>
          <w:b/>
          <w:bCs/>
          <w:color w:val="1F4E79" w:themeColor="accent1" w:themeShade="80"/>
          <w:sz w:val="28"/>
          <w:szCs w:val="24"/>
        </w:rPr>
        <w:t>Introduction</w:t>
      </w:r>
    </w:p>
    <w:p w14:paraId="543F3533" w14:textId="77777777" w:rsidR="00BC091A" w:rsidRDefault="00A27484" w:rsidP="003203CB">
      <w:pPr>
        <w:ind w:left="567"/>
        <w:rPr>
          <w:rFonts w:ascii="FS Me" w:hAnsi="FS Me"/>
          <w:sz w:val="24"/>
          <w:szCs w:val="23"/>
        </w:rPr>
      </w:pPr>
      <w:r>
        <w:rPr>
          <w:rFonts w:ascii="FS Me" w:hAnsi="FS Me"/>
          <w:sz w:val="24"/>
          <w:szCs w:val="23"/>
        </w:rPr>
        <w:t xml:space="preserve">Age Scotland welcomes the opportunity to brief MSPs </w:t>
      </w:r>
      <w:r w:rsidR="008D173B">
        <w:rPr>
          <w:rFonts w:ascii="FS Me" w:hAnsi="FS Me"/>
          <w:sz w:val="24"/>
          <w:szCs w:val="23"/>
        </w:rPr>
        <w:t>ahead of</w:t>
      </w:r>
      <w:r>
        <w:rPr>
          <w:rFonts w:ascii="FS Me" w:hAnsi="FS Me"/>
          <w:sz w:val="24"/>
          <w:szCs w:val="23"/>
        </w:rPr>
        <w:t xml:space="preserve"> the </w:t>
      </w:r>
      <w:r w:rsidR="004C28D9">
        <w:rPr>
          <w:rFonts w:ascii="FS Me" w:hAnsi="FS Me"/>
          <w:sz w:val="24"/>
          <w:szCs w:val="23"/>
        </w:rPr>
        <w:t>Scottish Government</w:t>
      </w:r>
      <w:r>
        <w:rPr>
          <w:rFonts w:ascii="FS Me" w:hAnsi="FS Me"/>
          <w:sz w:val="24"/>
          <w:szCs w:val="23"/>
        </w:rPr>
        <w:t xml:space="preserve"> Debate on </w:t>
      </w:r>
      <w:r w:rsidR="004C28D9">
        <w:rPr>
          <w:rFonts w:ascii="FS Me" w:hAnsi="FS Me"/>
          <w:sz w:val="24"/>
          <w:szCs w:val="23"/>
        </w:rPr>
        <w:t>mitigating, tackling</w:t>
      </w:r>
      <w:r w:rsidR="00BC091A">
        <w:rPr>
          <w:rFonts w:ascii="FS Me" w:hAnsi="FS Me"/>
          <w:sz w:val="24"/>
          <w:szCs w:val="23"/>
        </w:rPr>
        <w:t>,</w:t>
      </w:r>
      <w:r w:rsidR="004C28D9">
        <w:rPr>
          <w:rFonts w:ascii="FS Me" w:hAnsi="FS Me"/>
          <w:sz w:val="24"/>
          <w:szCs w:val="23"/>
        </w:rPr>
        <w:t xml:space="preserve"> and responding to the skills impact of Brexit</w:t>
      </w:r>
      <w:r>
        <w:rPr>
          <w:rFonts w:ascii="FS Me" w:hAnsi="FS Me"/>
          <w:sz w:val="24"/>
          <w:szCs w:val="23"/>
        </w:rPr>
        <w:t xml:space="preserve">. </w:t>
      </w:r>
    </w:p>
    <w:p w14:paraId="4CE3E505" w14:textId="2D12A9D6" w:rsidR="008C5427" w:rsidRDefault="00C824EF" w:rsidP="003203CB">
      <w:pPr>
        <w:ind w:left="567"/>
        <w:rPr>
          <w:rFonts w:ascii="FS Me" w:hAnsi="FS Me"/>
          <w:sz w:val="24"/>
          <w:szCs w:val="23"/>
        </w:rPr>
      </w:pPr>
      <w:r>
        <w:rPr>
          <w:rFonts w:ascii="FS Me" w:hAnsi="FS Me"/>
          <w:sz w:val="24"/>
          <w:szCs w:val="23"/>
        </w:rPr>
        <w:t xml:space="preserve">We are concerned about the impact of Brexit on social care staffing and how this will compound </w:t>
      </w:r>
      <w:r w:rsidR="00F84C71">
        <w:rPr>
          <w:rFonts w:ascii="FS Me" w:hAnsi="FS Me"/>
          <w:sz w:val="24"/>
          <w:szCs w:val="23"/>
        </w:rPr>
        <w:t xml:space="preserve">shortages already existent in the sector and </w:t>
      </w:r>
      <w:r>
        <w:rPr>
          <w:rFonts w:ascii="FS Me" w:hAnsi="FS Me"/>
          <w:sz w:val="24"/>
          <w:szCs w:val="23"/>
        </w:rPr>
        <w:t xml:space="preserve">the </w:t>
      </w:r>
      <w:r w:rsidR="00F84C71">
        <w:rPr>
          <w:rFonts w:ascii="FS Me" w:hAnsi="FS Me"/>
          <w:sz w:val="24"/>
          <w:szCs w:val="23"/>
        </w:rPr>
        <w:t>pressures of</w:t>
      </w:r>
      <w:r>
        <w:rPr>
          <w:rFonts w:ascii="FS Me" w:hAnsi="FS Me"/>
          <w:sz w:val="24"/>
          <w:szCs w:val="23"/>
        </w:rPr>
        <w:t xml:space="preserve"> the </w:t>
      </w:r>
      <w:r w:rsidR="00F84C71">
        <w:rPr>
          <w:rFonts w:ascii="FS Me" w:hAnsi="FS Me"/>
          <w:sz w:val="24"/>
          <w:szCs w:val="23"/>
        </w:rPr>
        <w:t xml:space="preserve">coronavirus </w:t>
      </w:r>
      <w:r>
        <w:rPr>
          <w:rFonts w:ascii="FS Me" w:hAnsi="FS Me"/>
          <w:sz w:val="24"/>
          <w:szCs w:val="23"/>
        </w:rPr>
        <w:t xml:space="preserve">pandemic. </w:t>
      </w:r>
    </w:p>
    <w:p w14:paraId="12EAE4ED" w14:textId="12D587F4" w:rsidR="00C824EF" w:rsidRDefault="00DA33A1" w:rsidP="003203CB">
      <w:pPr>
        <w:ind w:left="567"/>
        <w:rPr>
          <w:rFonts w:ascii="FS Me" w:hAnsi="FS Me"/>
          <w:sz w:val="24"/>
          <w:szCs w:val="23"/>
        </w:rPr>
      </w:pPr>
      <w:r>
        <w:rPr>
          <w:rFonts w:ascii="FS Me" w:hAnsi="FS Me"/>
          <w:sz w:val="24"/>
          <w:szCs w:val="23"/>
        </w:rPr>
        <w:t xml:space="preserve">The Scottish Government’s continued commitment to upskilling and retraining is welcome. </w:t>
      </w:r>
      <w:r w:rsidR="0010718A">
        <w:rPr>
          <w:rFonts w:ascii="FS Me" w:hAnsi="FS Me"/>
          <w:sz w:val="24"/>
          <w:szCs w:val="23"/>
        </w:rPr>
        <w:t>There must be</w:t>
      </w:r>
      <w:r>
        <w:rPr>
          <w:rFonts w:ascii="FS Me" w:hAnsi="FS Me"/>
          <w:sz w:val="24"/>
          <w:szCs w:val="23"/>
        </w:rPr>
        <w:t xml:space="preserve"> </w:t>
      </w:r>
      <w:r w:rsidR="00C824EF">
        <w:rPr>
          <w:rFonts w:ascii="FS Me" w:hAnsi="FS Me"/>
          <w:sz w:val="24"/>
          <w:szCs w:val="23"/>
        </w:rPr>
        <w:t>support for older workers built into the Scottish Government’s recovery from coronavirus</w:t>
      </w:r>
      <w:r w:rsidR="0010718A">
        <w:rPr>
          <w:rFonts w:ascii="FS Me" w:hAnsi="FS Me"/>
          <w:sz w:val="24"/>
          <w:szCs w:val="23"/>
        </w:rPr>
        <w:t xml:space="preserve"> and efforts to reskill people for the future</w:t>
      </w:r>
      <w:r w:rsidR="00C824EF">
        <w:rPr>
          <w:rFonts w:ascii="FS Me" w:hAnsi="FS Me"/>
          <w:sz w:val="24"/>
          <w:szCs w:val="23"/>
        </w:rPr>
        <w:t xml:space="preserve">. </w:t>
      </w:r>
    </w:p>
    <w:p w14:paraId="1ADBB243" w14:textId="77777777" w:rsidR="0044524E" w:rsidRDefault="0044524E" w:rsidP="00BB721E">
      <w:pPr>
        <w:ind w:left="567"/>
        <w:rPr>
          <w:rFonts w:ascii="FS Me" w:hAnsi="FS Me"/>
          <w:b/>
          <w:bCs/>
          <w:color w:val="1F4E79" w:themeColor="accent1" w:themeShade="80"/>
          <w:sz w:val="28"/>
          <w:szCs w:val="24"/>
        </w:rPr>
      </w:pPr>
    </w:p>
    <w:p w14:paraId="5FFF9EB8" w14:textId="3D705E3A" w:rsidR="005A0252" w:rsidRDefault="005A0252" w:rsidP="00BB721E">
      <w:pPr>
        <w:ind w:left="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Social Care Staffing </w:t>
      </w:r>
    </w:p>
    <w:p w14:paraId="17D55B5B" w14:textId="5078FF68" w:rsidR="00374942" w:rsidRDefault="00BC091A" w:rsidP="00BC091A">
      <w:pPr>
        <w:ind w:left="567"/>
        <w:rPr>
          <w:rFonts w:ascii="FS Me" w:hAnsi="FS Me"/>
          <w:sz w:val="24"/>
          <w:szCs w:val="23"/>
        </w:rPr>
      </w:pPr>
      <w:r>
        <w:rPr>
          <w:rFonts w:ascii="FS Me" w:hAnsi="FS Me"/>
          <w:sz w:val="24"/>
          <w:szCs w:val="23"/>
        </w:rPr>
        <w:t>The Scottish Government has estimated</w:t>
      </w:r>
      <w:r w:rsidR="00374942">
        <w:rPr>
          <w:rFonts w:ascii="FS Me" w:hAnsi="FS Me"/>
          <w:sz w:val="24"/>
          <w:szCs w:val="23"/>
        </w:rPr>
        <w:t xml:space="preserve"> that there are almost 10,000 EU nationals working in Scotland’s social care sector</w:t>
      </w:r>
      <w:r w:rsidR="0074652D">
        <w:rPr>
          <w:rFonts w:ascii="FS Me" w:hAnsi="FS Me"/>
          <w:sz w:val="24"/>
          <w:szCs w:val="23"/>
        </w:rPr>
        <w:t>, providing essential, round the clock support to older people and those with disabilities</w:t>
      </w:r>
      <w:r w:rsidR="00374942">
        <w:rPr>
          <w:rFonts w:ascii="FS Me" w:hAnsi="FS Me"/>
          <w:sz w:val="24"/>
          <w:szCs w:val="23"/>
        </w:rPr>
        <w:t>.</w:t>
      </w:r>
      <w:r w:rsidR="00374942">
        <w:rPr>
          <w:rStyle w:val="FootnoteReference"/>
          <w:rFonts w:ascii="FS Me" w:hAnsi="FS Me"/>
          <w:sz w:val="24"/>
          <w:szCs w:val="23"/>
        </w:rPr>
        <w:footnoteReference w:id="2"/>
      </w:r>
    </w:p>
    <w:p w14:paraId="321B1512" w14:textId="58FA6DF2" w:rsidR="00996585" w:rsidRDefault="00996585" w:rsidP="009A0857">
      <w:pPr>
        <w:ind w:left="567"/>
        <w:rPr>
          <w:rFonts w:ascii="FS Me" w:hAnsi="FS Me"/>
          <w:sz w:val="24"/>
          <w:szCs w:val="23"/>
        </w:rPr>
      </w:pPr>
      <w:r>
        <w:rPr>
          <w:rFonts w:ascii="FS Me" w:hAnsi="FS Me"/>
          <w:sz w:val="24"/>
          <w:szCs w:val="23"/>
        </w:rPr>
        <w:t xml:space="preserve">Even before </w:t>
      </w:r>
      <w:r w:rsidR="00C824EF">
        <w:rPr>
          <w:rFonts w:ascii="FS Me" w:hAnsi="FS Me"/>
          <w:sz w:val="24"/>
          <w:szCs w:val="23"/>
        </w:rPr>
        <w:t>the coronavirus pandemic and the end of the Brexit transition period</w:t>
      </w:r>
      <w:r>
        <w:rPr>
          <w:rFonts w:ascii="FS Me" w:hAnsi="FS Me"/>
          <w:sz w:val="24"/>
          <w:szCs w:val="23"/>
        </w:rPr>
        <w:t>, the social care sector was under immense pressure</w:t>
      </w:r>
      <w:r w:rsidR="005865A3">
        <w:rPr>
          <w:rFonts w:ascii="FS Me" w:hAnsi="FS Me"/>
          <w:sz w:val="24"/>
          <w:szCs w:val="23"/>
        </w:rPr>
        <w:t>:</w:t>
      </w:r>
    </w:p>
    <w:p w14:paraId="01F84AA9" w14:textId="3B546DDB" w:rsidR="005865A3" w:rsidRDefault="00067CF3" w:rsidP="005865A3">
      <w:pPr>
        <w:pStyle w:val="ListParagraph"/>
        <w:numPr>
          <w:ilvl w:val="0"/>
          <w:numId w:val="19"/>
        </w:numPr>
        <w:rPr>
          <w:rFonts w:ascii="FS Me" w:hAnsi="FS Me"/>
          <w:sz w:val="24"/>
          <w:szCs w:val="23"/>
        </w:rPr>
      </w:pPr>
      <w:r>
        <w:rPr>
          <w:rFonts w:ascii="FS Me" w:hAnsi="FS Me"/>
          <w:sz w:val="24"/>
          <w:szCs w:val="23"/>
        </w:rPr>
        <w:t xml:space="preserve">As at December 2019, 39% of care services reported having vacancies – a slight increase from the previous </w:t>
      </w:r>
      <w:r w:rsidR="00936E34">
        <w:rPr>
          <w:rFonts w:ascii="FS Me" w:hAnsi="FS Me"/>
          <w:sz w:val="24"/>
          <w:szCs w:val="23"/>
        </w:rPr>
        <w:t xml:space="preserve">two </w:t>
      </w:r>
      <w:r>
        <w:rPr>
          <w:rFonts w:ascii="FS Me" w:hAnsi="FS Me"/>
          <w:sz w:val="24"/>
          <w:szCs w:val="23"/>
        </w:rPr>
        <w:t>year</w:t>
      </w:r>
      <w:r w:rsidR="00936E34">
        <w:rPr>
          <w:rFonts w:ascii="FS Me" w:hAnsi="FS Me"/>
          <w:sz w:val="24"/>
          <w:szCs w:val="23"/>
        </w:rPr>
        <w:t>s</w:t>
      </w:r>
      <w:r>
        <w:rPr>
          <w:rFonts w:ascii="FS Me" w:hAnsi="FS Me"/>
          <w:sz w:val="24"/>
          <w:szCs w:val="23"/>
        </w:rPr>
        <w:t>.</w:t>
      </w:r>
      <w:r w:rsidR="00BD6D9C">
        <w:rPr>
          <w:rStyle w:val="FootnoteReference"/>
          <w:rFonts w:ascii="FS Me" w:hAnsi="FS Me"/>
          <w:sz w:val="24"/>
          <w:szCs w:val="23"/>
        </w:rPr>
        <w:footnoteReference w:id="3"/>
      </w:r>
    </w:p>
    <w:p w14:paraId="310738B6" w14:textId="77777777" w:rsidR="00787179" w:rsidRDefault="00787179" w:rsidP="00787179">
      <w:pPr>
        <w:pStyle w:val="ListParagraph"/>
        <w:ind w:left="1080"/>
        <w:rPr>
          <w:rFonts w:ascii="FS Me" w:hAnsi="FS Me"/>
          <w:sz w:val="24"/>
          <w:szCs w:val="23"/>
        </w:rPr>
      </w:pPr>
    </w:p>
    <w:p w14:paraId="79C70466" w14:textId="7D1762E6" w:rsidR="00481272" w:rsidRDefault="00787179" w:rsidP="005865A3">
      <w:pPr>
        <w:pStyle w:val="ListParagraph"/>
        <w:numPr>
          <w:ilvl w:val="0"/>
          <w:numId w:val="19"/>
        </w:numPr>
        <w:rPr>
          <w:rFonts w:ascii="FS Me" w:hAnsi="FS Me"/>
          <w:sz w:val="24"/>
          <w:szCs w:val="23"/>
        </w:rPr>
      </w:pPr>
      <w:r>
        <w:rPr>
          <w:rFonts w:ascii="FS Me" w:hAnsi="FS Me"/>
          <w:sz w:val="24"/>
          <w:szCs w:val="23"/>
        </w:rPr>
        <w:t>Care homes for older people had the largest proportion of services reporting vacancies at 63%.</w:t>
      </w:r>
      <w:r>
        <w:rPr>
          <w:rStyle w:val="FootnoteReference"/>
          <w:rFonts w:ascii="FS Me" w:hAnsi="FS Me"/>
          <w:sz w:val="24"/>
          <w:szCs w:val="23"/>
        </w:rPr>
        <w:footnoteReference w:id="4"/>
      </w:r>
    </w:p>
    <w:p w14:paraId="594DD170" w14:textId="77777777" w:rsidR="00C824EF" w:rsidRDefault="00C824EF" w:rsidP="00C824EF">
      <w:pPr>
        <w:pStyle w:val="ListParagraph"/>
        <w:ind w:left="1080"/>
        <w:rPr>
          <w:rFonts w:ascii="FS Me" w:hAnsi="FS Me"/>
          <w:sz w:val="24"/>
          <w:szCs w:val="23"/>
        </w:rPr>
      </w:pPr>
    </w:p>
    <w:p w14:paraId="402F3147" w14:textId="77777777" w:rsidR="0074652D" w:rsidRDefault="00684E42" w:rsidP="0074652D">
      <w:pPr>
        <w:pStyle w:val="ListParagraph"/>
        <w:numPr>
          <w:ilvl w:val="0"/>
          <w:numId w:val="19"/>
        </w:numPr>
        <w:rPr>
          <w:rFonts w:ascii="FS Me" w:hAnsi="FS Me"/>
          <w:sz w:val="24"/>
          <w:szCs w:val="23"/>
        </w:rPr>
      </w:pPr>
      <w:r w:rsidRPr="00684E42">
        <w:rPr>
          <w:rFonts w:ascii="FS Me" w:hAnsi="FS Me"/>
          <w:sz w:val="24"/>
          <w:szCs w:val="23"/>
        </w:rPr>
        <w:t>The main reason why services found vacancies difficult to fill was not having</w:t>
      </w:r>
      <w:r>
        <w:rPr>
          <w:rFonts w:ascii="FS Me" w:hAnsi="FS Me"/>
          <w:sz w:val="24"/>
          <w:szCs w:val="23"/>
        </w:rPr>
        <w:t xml:space="preserve"> </w:t>
      </w:r>
      <w:r w:rsidRPr="00684E42">
        <w:rPr>
          <w:rFonts w:ascii="FS Me" w:hAnsi="FS Me"/>
          <w:sz w:val="24"/>
          <w:szCs w:val="23"/>
        </w:rPr>
        <w:t>enough or appropriate applicants applying for vacancies</w:t>
      </w:r>
      <w:r>
        <w:rPr>
          <w:rFonts w:ascii="FS Me" w:hAnsi="FS Me"/>
          <w:sz w:val="24"/>
          <w:szCs w:val="23"/>
        </w:rPr>
        <w:t>.</w:t>
      </w:r>
      <w:r>
        <w:rPr>
          <w:rStyle w:val="FootnoteReference"/>
          <w:rFonts w:ascii="FS Me" w:hAnsi="FS Me"/>
          <w:sz w:val="24"/>
          <w:szCs w:val="23"/>
        </w:rPr>
        <w:footnoteReference w:id="5"/>
      </w:r>
    </w:p>
    <w:p w14:paraId="4C917888" w14:textId="77777777" w:rsidR="0074652D" w:rsidRDefault="0074652D" w:rsidP="0074652D">
      <w:pPr>
        <w:pStyle w:val="ListParagraph"/>
        <w:rPr>
          <w:rFonts w:ascii="FS Me" w:hAnsi="FS Me"/>
          <w:sz w:val="24"/>
          <w:szCs w:val="23"/>
        </w:rPr>
      </w:pPr>
    </w:p>
    <w:p w14:paraId="4750E593" w14:textId="362D4FF9" w:rsidR="001959CD" w:rsidRDefault="001959CD" w:rsidP="009A0857">
      <w:pPr>
        <w:ind w:left="567"/>
        <w:rPr>
          <w:rFonts w:ascii="FS Me" w:hAnsi="FS Me"/>
          <w:sz w:val="24"/>
          <w:szCs w:val="23"/>
        </w:rPr>
      </w:pPr>
      <w:r>
        <w:rPr>
          <w:rFonts w:ascii="FS Me" w:hAnsi="FS Me"/>
          <w:sz w:val="24"/>
          <w:szCs w:val="23"/>
        </w:rPr>
        <w:t xml:space="preserve">Given that these figures date from before the end of the Brexit transition period, there is a real concern they could be exacerbated if </w:t>
      </w:r>
      <w:r w:rsidR="002F3A74">
        <w:rPr>
          <w:rFonts w:ascii="FS Me" w:hAnsi="FS Me"/>
          <w:sz w:val="24"/>
          <w:szCs w:val="23"/>
        </w:rPr>
        <w:t xml:space="preserve">a </w:t>
      </w:r>
      <w:r>
        <w:rPr>
          <w:rFonts w:ascii="FS Me" w:hAnsi="FS Me"/>
          <w:sz w:val="24"/>
          <w:szCs w:val="23"/>
        </w:rPr>
        <w:t xml:space="preserve">substantial number of EU nationals have left Scotland or if fewer come to the UK. This impact will be felt strongly in parts of the country where EU nationals account for a greater proportion of the social care workforce. The sustained and intense pressure faced by the social care sector over the course of the pandemic is also likely to have impacted on staffing levels. </w:t>
      </w:r>
      <w:r w:rsidR="00313227">
        <w:rPr>
          <w:rFonts w:ascii="FS Me" w:hAnsi="FS Me"/>
          <w:sz w:val="24"/>
          <w:szCs w:val="23"/>
        </w:rPr>
        <w:t>Social care staffing shortages</w:t>
      </w:r>
      <w:r w:rsidR="0074652D" w:rsidRPr="0074652D">
        <w:rPr>
          <w:rFonts w:ascii="FS Me" w:hAnsi="FS Me"/>
          <w:sz w:val="24"/>
          <w:szCs w:val="23"/>
        </w:rPr>
        <w:t xml:space="preserve"> are happening in the wake of ever-increasing demand as our population lives longer and with multiple long-term health conditions. </w:t>
      </w:r>
    </w:p>
    <w:p w14:paraId="3E4A4C41" w14:textId="1318D8AC" w:rsidR="009F2B43" w:rsidRDefault="00705926" w:rsidP="001959CD">
      <w:pPr>
        <w:ind w:left="567"/>
        <w:rPr>
          <w:rFonts w:ascii="FS Me" w:hAnsi="FS Me"/>
          <w:sz w:val="24"/>
          <w:szCs w:val="23"/>
        </w:rPr>
      </w:pPr>
      <w:r w:rsidRPr="00705926">
        <w:rPr>
          <w:rFonts w:ascii="FS Me" w:hAnsi="FS Me"/>
          <w:sz w:val="24"/>
          <w:szCs w:val="23"/>
        </w:rPr>
        <w:t>Age Scotland recognise</w:t>
      </w:r>
      <w:r w:rsidR="00324480">
        <w:rPr>
          <w:rFonts w:ascii="FS Me" w:hAnsi="FS Me"/>
          <w:sz w:val="24"/>
          <w:szCs w:val="23"/>
        </w:rPr>
        <w:t>s</w:t>
      </w:r>
      <w:r w:rsidRPr="00705926">
        <w:rPr>
          <w:rFonts w:ascii="FS Me" w:hAnsi="FS Me"/>
          <w:sz w:val="24"/>
          <w:szCs w:val="23"/>
        </w:rPr>
        <w:t xml:space="preserve"> that we can</w:t>
      </w:r>
      <w:r w:rsidR="00324480">
        <w:rPr>
          <w:rFonts w:ascii="FS Me" w:hAnsi="FS Me"/>
          <w:sz w:val="24"/>
          <w:szCs w:val="23"/>
        </w:rPr>
        <w:t>no</w:t>
      </w:r>
      <w:r w:rsidRPr="00705926">
        <w:rPr>
          <w:rFonts w:ascii="FS Me" w:hAnsi="FS Me"/>
          <w:sz w:val="24"/>
          <w:szCs w:val="23"/>
        </w:rPr>
        <w:t xml:space="preserve">t rely on immigration alone to fill vacancies. More people from all backgrounds need to see social care as a fulfilling career, with better pay and status across the profession. </w:t>
      </w:r>
      <w:r w:rsidR="009F2B43" w:rsidRPr="00705926">
        <w:rPr>
          <w:rFonts w:ascii="FS Me" w:hAnsi="FS Me"/>
          <w:sz w:val="24"/>
          <w:szCs w:val="23"/>
        </w:rPr>
        <w:t>The Scottish Government’s efforts</w:t>
      </w:r>
      <w:r w:rsidR="001959CD">
        <w:rPr>
          <w:rFonts w:ascii="FS Me" w:hAnsi="FS Me"/>
          <w:sz w:val="24"/>
          <w:szCs w:val="23"/>
        </w:rPr>
        <w:t xml:space="preserve"> </w:t>
      </w:r>
      <w:r w:rsidR="009F2B43" w:rsidRPr="00705926">
        <w:rPr>
          <w:rFonts w:ascii="FS Me" w:hAnsi="FS Me"/>
          <w:sz w:val="24"/>
          <w:szCs w:val="23"/>
        </w:rPr>
        <w:t>to help recruit and retain staff must be continued and not reliant on single recruitment drives.</w:t>
      </w:r>
      <w:r w:rsidR="009F2B43">
        <w:rPr>
          <w:rFonts w:ascii="FS Me" w:hAnsi="FS Me"/>
          <w:sz w:val="24"/>
          <w:szCs w:val="23"/>
        </w:rPr>
        <w:t xml:space="preserve"> </w:t>
      </w:r>
      <w:r w:rsidR="00272931">
        <w:rPr>
          <w:rFonts w:ascii="FS Me" w:hAnsi="FS Me"/>
          <w:sz w:val="24"/>
          <w:szCs w:val="23"/>
        </w:rPr>
        <w:t xml:space="preserve">We welcomed the </w:t>
      </w:r>
      <w:r w:rsidR="001959CD">
        <w:rPr>
          <w:rFonts w:ascii="FS Me" w:hAnsi="FS Me"/>
          <w:sz w:val="24"/>
          <w:szCs w:val="23"/>
        </w:rPr>
        <w:t xml:space="preserve">publication of the </w:t>
      </w:r>
      <w:r w:rsidR="009F2B43">
        <w:rPr>
          <w:rFonts w:ascii="FS Me" w:hAnsi="FS Me"/>
          <w:sz w:val="24"/>
          <w:szCs w:val="23"/>
        </w:rPr>
        <w:t>final report of the Independent Review of Adult Social Care</w:t>
      </w:r>
      <w:r w:rsidR="001959CD">
        <w:rPr>
          <w:rFonts w:ascii="FS Me" w:hAnsi="FS Me"/>
          <w:sz w:val="24"/>
          <w:szCs w:val="23"/>
        </w:rPr>
        <w:t>, including its recommendations for improved opportunities and conditions for staff</w:t>
      </w:r>
      <w:r w:rsidR="0002071B">
        <w:rPr>
          <w:rFonts w:ascii="FS Me" w:hAnsi="FS Me"/>
          <w:sz w:val="24"/>
          <w:szCs w:val="23"/>
        </w:rPr>
        <w:t xml:space="preserve"> –</w:t>
      </w:r>
      <w:r w:rsidR="001959CD">
        <w:rPr>
          <w:rFonts w:ascii="FS Me" w:hAnsi="FS Me"/>
          <w:sz w:val="24"/>
          <w:szCs w:val="23"/>
        </w:rPr>
        <w:t xml:space="preserve"> something we have been repeatedly calling for. </w:t>
      </w:r>
    </w:p>
    <w:p w14:paraId="292C2105" w14:textId="77777777" w:rsidR="001959CD" w:rsidRDefault="001959CD" w:rsidP="001959CD">
      <w:pPr>
        <w:ind w:left="567"/>
        <w:rPr>
          <w:rFonts w:ascii="FS Me" w:hAnsi="FS Me"/>
          <w:sz w:val="24"/>
          <w:szCs w:val="23"/>
        </w:rPr>
      </w:pPr>
    </w:p>
    <w:p w14:paraId="3EA161EC" w14:textId="3CEB82F6" w:rsidR="002E5A27" w:rsidRDefault="005A0252" w:rsidP="00874A08">
      <w:pPr>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EU Settlement Scheme </w:t>
      </w:r>
    </w:p>
    <w:p w14:paraId="3B4F88F5" w14:textId="57F096AA" w:rsidR="00705926" w:rsidRDefault="00705926" w:rsidP="00705926">
      <w:pPr>
        <w:ind w:left="567"/>
        <w:rPr>
          <w:rFonts w:ascii="FS Me" w:hAnsi="FS Me"/>
          <w:sz w:val="24"/>
        </w:rPr>
      </w:pPr>
      <w:r w:rsidRPr="00292C42">
        <w:rPr>
          <w:rFonts w:ascii="FS Me" w:hAnsi="FS Me"/>
          <w:sz w:val="24"/>
        </w:rPr>
        <w:t xml:space="preserve">We </w:t>
      </w:r>
      <w:r w:rsidR="00C22280">
        <w:rPr>
          <w:rFonts w:ascii="FS Me" w:hAnsi="FS Me"/>
          <w:sz w:val="24"/>
        </w:rPr>
        <w:t>believe it is likely that</w:t>
      </w:r>
      <w:r w:rsidRPr="00292C42">
        <w:rPr>
          <w:rFonts w:ascii="FS Me" w:hAnsi="FS Me"/>
          <w:sz w:val="24"/>
        </w:rPr>
        <w:t xml:space="preserve"> </w:t>
      </w:r>
      <w:r w:rsidR="00292C42" w:rsidRPr="00292C42">
        <w:rPr>
          <w:rFonts w:ascii="FS Me" w:hAnsi="FS Me"/>
          <w:sz w:val="24"/>
        </w:rPr>
        <w:t xml:space="preserve">many </w:t>
      </w:r>
      <w:r w:rsidRPr="00292C42">
        <w:rPr>
          <w:rFonts w:ascii="FS Me" w:hAnsi="FS Me"/>
          <w:sz w:val="24"/>
        </w:rPr>
        <w:t>EU</w:t>
      </w:r>
      <w:r w:rsidR="00A60518">
        <w:rPr>
          <w:rFonts w:ascii="FS Me" w:hAnsi="FS Me"/>
          <w:sz w:val="24"/>
        </w:rPr>
        <w:t xml:space="preserve">, </w:t>
      </w:r>
      <w:r w:rsidR="0044524E">
        <w:rPr>
          <w:rFonts w:ascii="FS Me" w:hAnsi="FS Me"/>
          <w:sz w:val="24"/>
        </w:rPr>
        <w:t>EEA,</w:t>
      </w:r>
      <w:r w:rsidR="00A60518">
        <w:rPr>
          <w:rFonts w:ascii="FS Me" w:hAnsi="FS Me"/>
          <w:sz w:val="24"/>
        </w:rPr>
        <w:t xml:space="preserve"> and Swiss</w:t>
      </w:r>
      <w:r w:rsidRPr="00292C42">
        <w:rPr>
          <w:rFonts w:ascii="FS Me" w:hAnsi="FS Me"/>
          <w:sz w:val="24"/>
        </w:rPr>
        <w:t xml:space="preserve"> </w:t>
      </w:r>
      <w:r w:rsidR="00292C42" w:rsidRPr="00292C42">
        <w:rPr>
          <w:rFonts w:ascii="FS Me" w:hAnsi="FS Me"/>
          <w:sz w:val="24"/>
        </w:rPr>
        <w:t xml:space="preserve">nationals will not be aware of the requirement to apply to the </w:t>
      </w:r>
      <w:r w:rsidRPr="00292C42">
        <w:rPr>
          <w:rFonts w:ascii="FS Me" w:hAnsi="FS Me"/>
          <w:sz w:val="24"/>
        </w:rPr>
        <w:t xml:space="preserve">EU Settlement Scheme by </w:t>
      </w:r>
      <w:r w:rsidR="00A60518">
        <w:rPr>
          <w:rFonts w:ascii="FS Me" w:hAnsi="FS Me"/>
          <w:sz w:val="24"/>
        </w:rPr>
        <w:t>30 June 2021</w:t>
      </w:r>
      <w:r w:rsidR="00292C42" w:rsidRPr="00292C42">
        <w:rPr>
          <w:rFonts w:ascii="FS Me" w:hAnsi="FS Me"/>
          <w:sz w:val="24"/>
        </w:rPr>
        <w:t xml:space="preserve">, </w:t>
      </w:r>
      <w:r w:rsidR="005A21B2" w:rsidRPr="00292C42">
        <w:rPr>
          <w:rFonts w:ascii="FS Me" w:hAnsi="FS Me"/>
          <w:sz w:val="24"/>
        </w:rPr>
        <w:t xml:space="preserve">despite efforts to raise awareness of the scheme. </w:t>
      </w:r>
      <w:r w:rsidR="00292C42" w:rsidRPr="00292C42">
        <w:rPr>
          <w:rFonts w:ascii="FS Me" w:hAnsi="FS Me"/>
          <w:sz w:val="24"/>
        </w:rPr>
        <w:t>Th</w:t>
      </w:r>
      <w:r w:rsidR="00A60518">
        <w:rPr>
          <w:rFonts w:ascii="FS Me" w:hAnsi="FS Me"/>
          <w:sz w:val="24"/>
        </w:rPr>
        <w:t>e</w:t>
      </w:r>
      <w:r w:rsidR="005A21B2" w:rsidRPr="00292C42">
        <w:rPr>
          <w:rFonts w:ascii="FS Me" w:hAnsi="FS Me"/>
          <w:sz w:val="24"/>
        </w:rPr>
        <w:t xml:space="preserve"> pandemic has dominated public consciousness and made it difficult for this message to cut through</w:t>
      </w:r>
      <w:r w:rsidR="00292C42" w:rsidRPr="00292C42">
        <w:rPr>
          <w:rFonts w:ascii="FS Me" w:hAnsi="FS Me"/>
          <w:sz w:val="24"/>
        </w:rPr>
        <w:t xml:space="preserve"> as it usually would</w:t>
      </w:r>
      <w:r w:rsidR="005A21B2" w:rsidRPr="00292C42">
        <w:rPr>
          <w:rFonts w:ascii="FS Me" w:hAnsi="FS Me"/>
          <w:sz w:val="24"/>
        </w:rPr>
        <w:t xml:space="preserve">. </w:t>
      </w:r>
      <w:r w:rsidR="00A60518">
        <w:rPr>
          <w:rFonts w:ascii="FS Me" w:hAnsi="FS Me"/>
          <w:sz w:val="24"/>
        </w:rPr>
        <w:t xml:space="preserve">We remain concerned that </w:t>
      </w:r>
      <w:r w:rsidR="00C22280">
        <w:rPr>
          <w:rFonts w:ascii="FS Me" w:hAnsi="FS Me"/>
          <w:sz w:val="24"/>
        </w:rPr>
        <w:t>many p</w:t>
      </w:r>
      <w:r w:rsidR="00A60518">
        <w:rPr>
          <w:rFonts w:ascii="FS Me" w:hAnsi="FS Me"/>
          <w:sz w:val="24"/>
        </w:rPr>
        <w:t>eople of EU nationality of all ages, including a small but significant number of older people, will not have applied to the scheme by the deadline</w:t>
      </w:r>
      <w:r w:rsidR="005A21B2" w:rsidRPr="00292C42">
        <w:rPr>
          <w:rFonts w:ascii="FS Me" w:hAnsi="FS Me"/>
          <w:sz w:val="24"/>
        </w:rPr>
        <w:t xml:space="preserve">. We </w:t>
      </w:r>
      <w:r w:rsidR="00F03E7F">
        <w:rPr>
          <w:rFonts w:ascii="FS Me" w:hAnsi="FS Me"/>
          <w:sz w:val="24"/>
        </w:rPr>
        <w:t xml:space="preserve">recently </w:t>
      </w:r>
      <w:r w:rsidR="00C22280">
        <w:rPr>
          <w:rFonts w:ascii="FS Me" w:hAnsi="FS Me"/>
          <w:sz w:val="24"/>
        </w:rPr>
        <w:t>joined with organisations from across the UK, including Scottish Care, the Older People’s Commissioner for Wales</w:t>
      </w:r>
      <w:r w:rsidR="00C97F63">
        <w:rPr>
          <w:rFonts w:ascii="FS Me" w:hAnsi="FS Me"/>
          <w:sz w:val="24"/>
        </w:rPr>
        <w:t>,</w:t>
      </w:r>
      <w:r w:rsidR="00C22280">
        <w:rPr>
          <w:rFonts w:ascii="FS Me" w:hAnsi="FS Me"/>
          <w:sz w:val="24"/>
        </w:rPr>
        <w:t xml:space="preserve"> and Age UK, to</w:t>
      </w:r>
      <w:r w:rsidR="005A21B2" w:rsidRPr="00292C42">
        <w:rPr>
          <w:rFonts w:ascii="FS Me" w:hAnsi="FS Me"/>
          <w:sz w:val="24"/>
        </w:rPr>
        <w:t xml:space="preserve"> call on the UK Government to extend the deadline to apply.</w:t>
      </w:r>
      <w:r w:rsidR="00F03E7F">
        <w:rPr>
          <w:rStyle w:val="FootnoteReference"/>
          <w:rFonts w:ascii="FS Me" w:hAnsi="FS Me"/>
          <w:sz w:val="24"/>
        </w:rPr>
        <w:footnoteReference w:id="6"/>
      </w:r>
      <w:r w:rsidR="005A21B2">
        <w:rPr>
          <w:rFonts w:ascii="FS Me" w:hAnsi="FS Me"/>
          <w:sz w:val="24"/>
        </w:rPr>
        <w:t xml:space="preserve"> </w:t>
      </w:r>
    </w:p>
    <w:p w14:paraId="7E538F9E" w14:textId="66B9A432" w:rsidR="00653B84" w:rsidRDefault="00653B84" w:rsidP="00705926">
      <w:pPr>
        <w:ind w:left="567"/>
        <w:rPr>
          <w:rFonts w:ascii="FS Me" w:hAnsi="FS Me"/>
          <w:sz w:val="24"/>
        </w:rPr>
      </w:pPr>
    </w:p>
    <w:p w14:paraId="1099CD07" w14:textId="0D0003BC" w:rsidR="00653B84" w:rsidRPr="0093028C" w:rsidRDefault="00653B84" w:rsidP="0093028C">
      <w:pPr>
        <w:ind w:firstLine="567"/>
        <w:rPr>
          <w:rFonts w:ascii="FS Me" w:hAnsi="FS Me"/>
          <w:b/>
          <w:bCs/>
          <w:color w:val="1F4E79" w:themeColor="accent1" w:themeShade="80"/>
          <w:sz w:val="28"/>
          <w:szCs w:val="24"/>
        </w:rPr>
      </w:pPr>
      <w:r>
        <w:rPr>
          <w:rFonts w:ascii="FS Me" w:hAnsi="FS Me"/>
          <w:b/>
          <w:bCs/>
          <w:color w:val="1F4E79" w:themeColor="accent1" w:themeShade="80"/>
          <w:sz w:val="28"/>
          <w:szCs w:val="24"/>
        </w:rPr>
        <w:t xml:space="preserve">Older Workers </w:t>
      </w:r>
    </w:p>
    <w:p w14:paraId="15D1E824" w14:textId="77777777" w:rsidR="0093028C" w:rsidRPr="0093028C" w:rsidRDefault="0093028C" w:rsidP="0093028C">
      <w:pPr>
        <w:ind w:left="567"/>
        <w:rPr>
          <w:rFonts w:ascii="FS Me" w:hAnsi="FS Me"/>
          <w:sz w:val="24"/>
        </w:rPr>
      </w:pPr>
      <w:r w:rsidRPr="0093028C">
        <w:rPr>
          <w:rFonts w:ascii="FS Me" w:hAnsi="FS Me"/>
          <w:sz w:val="24"/>
        </w:rPr>
        <w:t>Support and retraining opportunities for older workers must be central to the recovery from coronavirus. A third of the Scottish workforce are now over 50 and there are twice as many people aged 65 and over in employment in Scotland today compared to 10 years ago. Research by Aviva has found 63% of over-50s are planning to retire later than they thought they would 10 years ago.</w:t>
      </w:r>
      <w:r w:rsidRPr="0093028C">
        <w:rPr>
          <w:rFonts w:ascii="FS Me" w:hAnsi="FS Me"/>
          <w:sz w:val="24"/>
          <w:vertAlign w:val="superscript"/>
        </w:rPr>
        <w:footnoteReference w:id="7"/>
      </w:r>
      <w:r w:rsidRPr="0093028C">
        <w:rPr>
          <w:rFonts w:ascii="FS Me" w:hAnsi="FS Me"/>
          <w:sz w:val="24"/>
        </w:rPr>
        <w:t xml:space="preserve"> This number is set to rise as changes to retirement and state pensions make working beyond 65 more common. </w:t>
      </w:r>
    </w:p>
    <w:p w14:paraId="54ACAD1B" w14:textId="26D324E1" w:rsidR="0015582F" w:rsidRDefault="00653B84" w:rsidP="00653B84">
      <w:pPr>
        <w:ind w:left="567"/>
        <w:rPr>
          <w:rFonts w:ascii="FS Me" w:hAnsi="FS Me"/>
          <w:sz w:val="24"/>
        </w:rPr>
      </w:pPr>
      <w:r w:rsidRPr="00821F38">
        <w:rPr>
          <w:rFonts w:ascii="FS Me" w:hAnsi="FS Me"/>
          <w:sz w:val="24"/>
        </w:rPr>
        <w:lastRenderedPageBreak/>
        <w:t xml:space="preserve">We know that older workers who lose their jobs are less likely to find a new one, or one at a similar level, than those who are younger than </w:t>
      </w:r>
      <w:r w:rsidRPr="0015582F">
        <w:rPr>
          <w:rFonts w:ascii="FS Me" w:hAnsi="FS Me"/>
          <w:sz w:val="24"/>
        </w:rPr>
        <w:t>them</w:t>
      </w:r>
      <w:r w:rsidR="00497B40">
        <w:rPr>
          <w:rFonts w:ascii="FS Me" w:hAnsi="FS Me"/>
          <w:sz w:val="24"/>
        </w:rPr>
        <w:t>.</w:t>
      </w:r>
      <w:r w:rsidR="005D2B02">
        <w:rPr>
          <w:rStyle w:val="FootnoteReference"/>
          <w:rFonts w:ascii="FS Me" w:hAnsi="FS Me"/>
          <w:sz w:val="24"/>
        </w:rPr>
        <w:footnoteReference w:id="8"/>
      </w:r>
      <w:r w:rsidRPr="0015582F">
        <w:rPr>
          <w:rFonts w:ascii="FS Me" w:hAnsi="FS Me"/>
          <w:sz w:val="24"/>
        </w:rPr>
        <w:t xml:space="preserve"> </w:t>
      </w:r>
      <w:r w:rsidR="00F577B2" w:rsidRPr="0015582F">
        <w:rPr>
          <w:rFonts w:ascii="FS Me" w:hAnsi="FS Me"/>
          <w:sz w:val="24"/>
        </w:rPr>
        <w:t xml:space="preserve">This has an immediate impact on </w:t>
      </w:r>
      <w:r w:rsidR="00361A9D" w:rsidRPr="0015582F">
        <w:rPr>
          <w:rFonts w:ascii="FS Me" w:hAnsi="FS Me"/>
          <w:sz w:val="24"/>
        </w:rPr>
        <w:t xml:space="preserve">National Insurance contributions and </w:t>
      </w:r>
      <w:r w:rsidR="00F577B2" w:rsidRPr="0015582F">
        <w:rPr>
          <w:rFonts w:ascii="FS Me" w:hAnsi="FS Me"/>
          <w:sz w:val="24"/>
        </w:rPr>
        <w:t>pension savings</w:t>
      </w:r>
      <w:r w:rsidR="0044524E">
        <w:rPr>
          <w:rFonts w:ascii="FS Me" w:hAnsi="FS Me"/>
          <w:sz w:val="24"/>
        </w:rPr>
        <w:t xml:space="preserve">, and </w:t>
      </w:r>
      <w:r w:rsidR="00F577B2" w:rsidRPr="0015582F">
        <w:rPr>
          <w:rFonts w:ascii="FS Me" w:hAnsi="FS Me"/>
          <w:sz w:val="24"/>
        </w:rPr>
        <w:t xml:space="preserve">people nearing retirement age who find themselves in this position may have to start using </w:t>
      </w:r>
      <w:r w:rsidR="0044524E">
        <w:rPr>
          <w:rFonts w:ascii="FS Me" w:hAnsi="FS Me"/>
          <w:sz w:val="24"/>
        </w:rPr>
        <w:t xml:space="preserve">any </w:t>
      </w:r>
      <w:r w:rsidR="00F577B2" w:rsidRPr="0015582F">
        <w:rPr>
          <w:rFonts w:ascii="FS Me" w:hAnsi="FS Me"/>
          <w:sz w:val="24"/>
        </w:rPr>
        <w:t>savings</w:t>
      </w:r>
      <w:r w:rsidR="0044524E">
        <w:rPr>
          <w:rFonts w:ascii="FS Me" w:hAnsi="FS Me"/>
          <w:sz w:val="24"/>
        </w:rPr>
        <w:t xml:space="preserve"> they have</w:t>
      </w:r>
      <w:r w:rsidR="00F577B2" w:rsidRPr="0015582F">
        <w:rPr>
          <w:rFonts w:ascii="FS Me" w:hAnsi="FS Me"/>
          <w:sz w:val="24"/>
        </w:rPr>
        <w:t xml:space="preserve"> earlier than </w:t>
      </w:r>
      <w:r w:rsidR="005740FE" w:rsidRPr="0015582F">
        <w:rPr>
          <w:rFonts w:ascii="FS Me" w:hAnsi="FS Me"/>
          <w:sz w:val="24"/>
        </w:rPr>
        <w:t>planned</w:t>
      </w:r>
      <w:r w:rsidR="0044524E">
        <w:rPr>
          <w:rFonts w:ascii="FS Me" w:hAnsi="FS Me"/>
          <w:sz w:val="24"/>
        </w:rPr>
        <w:t>.</w:t>
      </w:r>
      <w:r w:rsidR="005740FE" w:rsidRPr="0015582F">
        <w:rPr>
          <w:rFonts w:ascii="FS Me" w:hAnsi="FS Me"/>
          <w:sz w:val="24"/>
        </w:rPr>
        <w:t xml:space="preserve"> </w:t>
      </w:r>
      <w:r w:rsidR="0044524E">
        <w:rPr>
          <w:rFonts w:ascii="FS Me" w:hAnsi="FS Me"/>
          <w:sz w:val="24"/>
        </w:rPr>
        <w:t xml:space="preserve">This may mean they end up </w:t>
      </w:r>
      <w:r w:rsidR="005740FE" w:rsidRPr="0015582F">
        <w:rPr>
          <w:rFonts w:ascii="FS Me" w:hAnsi="FS Me"/>
          <w:sz w:val="24"/>
        </w:rPr>
        <w:t>living for longer with a lower income</w:t>
      </w:r>
      <w:r w:rsidR="0044524E">
        <w:rPr>
          <w:rFonts w:ascii="FS Me" w:hAnsi="FS Me"/>
          <w:sz w:val="24"/>
        </w:rPr>
        <w:t xml:space="preserve">. </w:t>
      </w:r>
      <w:r w:rsidR="00C522E0">
        <w:rPr>
          <w:rFonts w:ascii="FS Me" w:hAnsi="FS Me"/>
          <w:sz w:val="24"/>
        </w:rPr>
        <w:t>This may contribute to</w:t>
      </w:r>
      <w:r w:rsidR="0044524E">
        <w:rPr>
          <w:rFonts w:ascii="FS Me" w:hAnsi="FS Me"/>
          <w:sz w:val="24"/>
        </w:rPr>
        <w:t xml:space="preserve"> </w:t>
      </w:r>
      <w:r w:rsidR="00C522E0">
        <w:rPr>
          <w:rFonts w:ascii="FS Me" w:hAnsi="FS Me"/>
          <w:sz w:val="24"/>
        </w:rPr>
        <w:t xml:space="preserve">an increase in the number of </w:t>
      </w:r>
      <w:r w:rsidR="0015582F">
        <w:rPr>
          <w:rFonts w:ascii="FS Me" w:hAnsi="FS Me"/>
          <w:sz w:val="24"/>
        </w:rPr>
        <w:t>pensioner</w:t>
      </w:r>
      <w:r w:rsidR="00C522E0">
        <w:rPr>
          <w:rFonts w:ascii="FS Me" w:hAnsi="FS Me"/>
          <w:sz w:val="24"/>
        </w:rPr>
        <w:t>s living in</w:t>
      </w:r>
      <w:r w:rsidR="0015582F">
        <w:rPr>
          <w:rFonts w:ascii="FS Me" w:hAnsi="FS Me"/>
          <w:sz w:val="24"/>
        </w:rPr>
        <w:t xml:space="preserve"> poverty </w:t>
      </w:r>
      <w:r w:rsidR="00C522E0">
        <w:rPr>
          <w:rFonts w:ascii="FS Me" w:hAnsi="FS Me"/>
          <w:sz w:val="24"/>
        </w:rPr>
        <w:t xml:space="preserve">– </w:t>
      </w:r>
      <w:r w:rsidR="0015582F">
        <w:rPr>
          <w:rFonts w:ascii="FS Me" w:hAnsi="FS Me"/>
          <w:sz w:val="24"/>
        </w:rPr>
        <w:t>which h</w:t>
      </w:r>
      <w:r w:rsidR="00C522E0">
        <w:rPr>
          <w:rFonts w:ascii="FS Me" w:hAnsi="FS Me"/>
          <w:sz w:val="24"/>
        </w:rPr>
        <w:t xml:space="preserve">as </w:t>
      </w:r>
      <w:r w:rsidR="0015582F">
        <w:rPr>
          <w:rFonts w:ascii="FS Me" w:hAnsi="FS Me"/>
          <w:sz w:val="24"/>
        </w:rPr>
        <w:t>already begun to rise in recent year</w:t>
      </w:r>
      <w:r w:rsidR="0044524E">
        <w:rPr>
          <w:rFonts w:ascii="FS Me" w:hAnsi="FS Me"/>
          <w:sz w:val="24"/>
        </w:rPr>
        <w:t>s.</w:t>
      </w:r>
      <w:r w:rsidR="00C57FA5">
        <w:rPr>
          <w:rStyle w:val="FootnoteReference"/>
          <w:rFonts w:ascii="FS Me" w:hAnsi="FS Me"/>
          <w:sz w:val="24"/>
        </w:rPr>
        <w:footnoteReference w:id="9"/>
      </w:r>
      <w:r w:rsidR="0015582F">
        <w:rPr>
          <w:rFonts w:ascii="FS Me" w:hAnsi="FS Me"/>
          <w:sz w:val="24"/>
        </w:rPr>
        <w:t xml:space="preserve"> </w:t>
      </w:r>
    </w:p>
    <w:p w14:paraId="3BBD5AA4" w14:textId="217BDB22" w:rsidR="00B74119" w:rsidRDefault="00B74119" w:rsidP="00653B84">
      <w:pPr>
        <w:ind w:left="567"/>
        <w:rPr>
          <w:rFonts w:ascii="FS Me" w:hAnsi="FS Me"/>
          <w:sz w:val="24"/>
        </w:rPr>
      </w:pPr>
      <w:r>
        <w:rPr>
          <w:rFonts w:ascii="FS Me" w:hAnsi="FS Me"/>
          <w:sz w:val="24"/>
        </w:rPr>
        <w:t>S</w:t>
      </w:r>
      <w:r w:rsidR="00653B84" w:rsidRPr="00821F38">
        <w:rPr>
          <w:rFonts w:ascii="FS Me" w:hAnsi="FS Me"/>
          <w:sz w:val="24"/>
        </w:rPr>
        <w:t xml:space="preserve">imilar to younger people, older workers have been severely impacted by the pandemic. More than one in five 55-74-year-olds in permanent employment have lost their job, been </w:t>
      </w:r>
      <w:r w:rsidR="0044524E" w:rsidRPr="00821F38">
        <w:rPr>
          <w:rFonts w:ascii="FS Me" w:hAnsi="FS Me"/>
          <w:sz w:val="24"/>
        </w:rPr>
        <w:t>furloughed,</w:t>
      </w:r>
      <w:r w:rsidR="00653B84" w:rsidRPr="00821F38">
        <w:rPr>
          <w:rFonts w:ascii="FS Me" w:hAnsi="FS Me"/>
          <w:sz w:val="24"/>
        </w:rPr>
        <w:t xml:space="preserve"> or had their pay or hours reduced.</w:t>
      </w:r>
      <w:r w:rsidR="005740FE">
        <w:rPr>
          <w:rStyle w:val="FootnoteReference"/>
          <w:rFonts w:ascii="FS Me" w:hAnsi="FS Me"/>
          <w:sz w:val="24"/>
        </w:rPr>
        <w:footnoteReference w:id="10"/>
      </w:r>
      <w:r w:rsidR="00653B84" w:rsidRPr="00821F38">
        <w:rPr>
          <w:rFonts w:ascii="FS Me" w:hAnsi="FS Me"/>
          <w:sz w:val="24"/>
        </w:rPr>
        <w:t xml:space="preserve"> Older workers may be more concerned about the impact to their</w:t>
      </w:r>
      <w:r w:rsidR="00653B84">
        <w:rPr>
          <w:rFonts w:ascii="FS Me" w:hAnsi="FS Me"/>
          <w:sz w:val="24"/>
        </w:rPr>
        <w:t xml:space="preserve"> </w:t>
      </w:r>
      <w:r w:rsidR="00653B84" w:rsidRPr="00821F38">
        <w:rPr>
          <w:rFonts w:ascii="FS Me" w:hAnsi="FS Me"/>
          <w:sz w:val="24"/>
        </w:rPr>
        <w:t>health if they return to their workplace, especially if they have been unable to work from home. Older workers must not be left behind in the economic recovery from Covid</w:t>
      </w:r>
      <w:r w:rsidR="001F7BDA">
        <w:rPr>
          <w:rFonts w:ascii="FS Me" w:hAnsi="FS Me"/>
          <w:sz w:val="24"/>
        </w:rPr>
        <w:t>-</w:t>
      </w:r>
      <w:r w:rsidR="00653B84" w:rsidRPr="00821F38">
        <w:rPr>
          <w:rFonts w:ascii="FS Me" w:hAnsi="FS Me"/>
          <w:sz w:val="24"/>
        </w:rPr>
        <w:t xml:space="preserve">19 and the Scottish Government should send a strong message that they are a valuable asset to business, the </w:t>
      </w:r>
      <w:r w:rsidR="0044524E" w:rsidRPr="00821F38">
        <w:rPr>
          <w:rFonts w:ascii="FS Me" w:hAnsi="FS Me"/>
          <w:sz w:val="24"/>
        </w:rPr>
        <w:t>economy,</w:t>
      </w:r>
      <w:r w:rsidR="00653B84" w:rsidRPr="00821F38">
        <w:rPr>
          <w:rFonts w:ascii="FS Me" w:hAnsi="FS Me"/>
          <w:sz w:val="24"/>
        </w:rPr>
        <w:t xml:space="preserve"> and the country. </w:t>
      </w:r>
    </w:p>
    <w:p w14:paraId="5C189F09" w14:textId="2FF6190B" w:rsidR="00B74119" w:rsidRDefault="00B74119" w:rsidP="00653B84">
      <w:pPr>
        <w:ind w:left="567"/>
        <w:rPr>
          <w:rFonts w:ascii="FS Me" w:hAnsi="FS Me"/>
          <w:sz w:val="24"/>
        </w:rPr>
      </w:pPr>
      <w:r>
        <w:rPr>
          <w:rFonts w:ascii="FS Me" w:hAnsi="FS Me"/>
          <w:sz w:val="24"/>
        </w:rPr>
        <w:t xml:space="preserve">With 82% of </w:t>
      </w:r>
      <w:r w:rsidR="00814CC6">
        <w:rPr>
          <w:rFonts w:ascii="FS Me" w:hAnsi="FS Me"/>
          <w:sz w:val="24"/>
        </w:rPr>
        <w:t>55–64-year-olds</w:t>
      </w:r>
      <w:r>
        <w:rPr>
          <w:rFonts w:ascii="FS Me" w:hAnsi="FS Me"/>
          <w:sz w:val="24"/>
        </w:rPr>
        <w:t xml:space="preserve"> seeing their age as a disadvantage when applying for a job, more must be done to embed age inclusive workplaces across Scotland. Age inclusive workplaces benefit employees of all ages and contribute to tackling ageism and discrimination in the workplace. </w:t>
      </w:r>
    </w:p>
    <w:p w14:paraId="3FDF34D7" w14:textId="77777777" w:rsidR="00653B84" w:rsidRDefault="00653B84" w:rsidP="00653B84">
      <w:pPr>
        <w:ind w:left="567"/>
        <w:rPr>
          <w:rFonts w:ascii="FS Me" w:hAnsi="FS Me"/>
          <w:sz w:val="24"/>
        </w:rPr>
      </w:pPr>
      <w:r>
        <w:rPr>
          <w:rFonts w:ascii="FS Me" w:hAnsi="FS Me"/>
          <w:sz w:val="24"/>
        </w:rPr>
        <w:t>We would urge MSPs to support:</w:t>
      </w:r>
    </w:p>
    <w:p w14:paraId="70FAEBFA" w14:textId="6CF59C1C" w:rsidR="00653B84" w:rsidRDefault="00653B84" w:rsidP="00653B84">
      <w:pPr>
        <w:pStyle w:val="ListParagraph"/>
        <w:numPr>
          <w:ilvl w:val="0"/>
          <w:numId w:val="20"/>
        </w:numPr>
        <w:rPr>
          <w:rFonts w:ascii="FS Me" w:hAnsi="FS Me"/>
          <w:sz w:val="24"/>
        </w:rPr>
      </w:pPr>
      <w:r>
        <w:rPr>
          <w:rFonts w:ascii="FS Me" w:hAnsi="FS Me"/>
          <w:sz w:val="24"/>
        </w:rPr>
        <w:t xml:space="preserve">The provision of </w:t>
      </w:r>
      <w:r w:rsidRPr="00653B84">
        <w:rPr>
          <w:rFonts w:ascii="FS Me" w:hAnsi="FS Me"/>
          <w:sz w:val="24"/>
        </w:rPr>
        <w:t>inclusive support for older workers who have been impacted by Covid-19 with thorough support to retrain and upskill where required</w:t>
      </w:r>
      <w:r w:rsidR="00B74119">
        <w:rPr>
          <w:rFonts w:ascii="FS Me" w:hAnsi="FS Me"/>
          <w:sz w:val="24"/>
        </w:rPr>
        <w:t>.</w:t>
      </w:r>
    </w:p>
    <w:p w14:paraId="653BC7C9" w14:textId="77777777" w:rsidR="00653B84" w:rsidRDefault="00653B84" w:rsidP="00653B84">
      <w:pPr>
        <w:pStyle w:val="ListParagraph"/>
        <w:numPr>
          <w:ilvl w:val="0"/>
          <w:numId w:val="20"/>
        </w:numPr>
        <w:rPr>
          <w:rFonts w:ascii="FS Me" w:hAnsi="FS Me"/>
          <w:sz w:val="24"/>
        </w:rPr>
      </w:pPr>
      <w:r>
        <w:rPr>
          <w:rFonts w:ascii="FS Me" w:hAnsi="FS Me"/>
          <w:sz w:val="24"/>
        </w:rPr>
        <w:t>Efforts to remove</w:t>
      </w:r>
      <w:r w:rsidRPr="00653B84">
        <w:rPr>
          <w:rFonts w:ascii="FS Me" w:hAnsi="FS Me"/>
          <w:sz w:val="24"/>
        </w:rPr>
        <w:t xml:space="preserve"> barriers to ensure older workers can continue to contribute to the labour market. </w:t>
      </w:r>
    </w:p>
    <w:p w14:paraId="2EFA7899" w14:textId="39D96D60" w:rsidR="00B74119" w:rsidRPr="006814A7" w:rsidRDefault="00653B84" w:rsidP="006814A7">
      <w:pPr>
        <w:pStyle w:val="ListParagraph"/>
        <w:numPr>
          <w:ilvl w:val="0"/>
          <w:numId w:val="20"/>
        </w:numPr>
        <w:rPr>
          <w:rFonts w:ascii="FS Me" w:hAnsi="FS Me"/>
          <w:sz w:val="24"/>
        </w:rPr>
      </w:pPr>
      <w:r>
        <w:rPr>
          <w:rFonts w:ascii="FS Me" w:hAnsi="FS Me"/>
          <w:sz w:val="24"/>
        </w:rPr>
        <w:t xml:space="preserve">The promotion of </w:t>
      </w:r>
      <w:r w:rsidRPr="00653B84">
        <w:rPr>
          <w:rFonts w:ascii="FS Me" w:hAnsi="FS Me"/>
          <w:sz w:val="24"/>
        </w:rPr>
        <w:t xml:space="preserve">age inclusive workplaces </w:t>
      </w:r>
      <w:r w:rsidR="00B74119">
        <w:rPr>
          <w:rFonts w:ascii="FS Me" w:hAnsi="FS Me"/>
          <w:sz w:val="24"/>
        </w:rPr>
        <w:t>to</w:t>
      </w:r>
      <w:r w:rsidRPr="00653B84">
        <w:rPr>
          <w:rFonts w:ascii="FS Me" w:hAnsi="FS Me"/>
          <w:sz w:val="24"/>
        </w:rPr>
        <w:t xml:space="preserve"> combat negative stereotypes about older </w:t>
      </w:r>
      <w:r w:rsidR="00B74119">
        <w:rPr>
          <w:rFonts w:ascii="FS Me" w:hAnsi="FS Me"/>
          <w:sz w:val="24"/>
        </w:rPr>
        <w:t xml:space="preserve">and younger </w:t>
      </w:r>
      <w:r w:rsidRPr="00653B84">
        <w:rPr>
          <w:rFonts w:ascii="FS Me" w:hAnsi="FS Me"/>
          <w:sz w:val="24"/>
        </w:rPr>
        <w:t>workers</w:t>
      </w:r>
      <w:r w:rsidR="00B74119">
        <w:rPr>
          <w:rFonts w:ascii="FS Me" w:hAnsi="FS Me"/>
          <w:sz w:val="24"/>
        </w:rPr>
        <w:t>.</w:t>
      </w:r>
    </w:p>
    <w:p w14:paraId="73CCE2FB" w14:textId="77777777" w:rsidR="00653B84" w:rsidRDefault="00653B84" w:rsidP="00653B84">
      <w:pPr>
        <w:ind w:right="736"/>
        <w:rPr>
          <w:rFonts w:ascii="FS Me" w:eastAsia="Times New Roman" w:hAnsi="FS Me"/>
          <w:sz w:val="24"/>
          <w:szCs w:val="24"/>
          <w:lang w:eastAsia="en-GB"/>
        </w:rPr>
      </w:pPr>
      <w:r>
        <w:rPr>
          <w:noProof/>
          <w:lang w:eastAsia="en-GB"/>
        </w:rPr>
        <w:lastRenderedPageBreak/>
        <mc:AlternateContent>
          <mc:Choice Requires="wpg">
            <w:drawing>
              <wp:anchor distT="0" distB="0" distL="114300" distR="114300" simplePos="0" relativeHeight="251660289" behindDoc="0" locked="0" layoutInCell="1" allowOverlap="1" wp14:anchorId="41CD7B6F" wp14:editId="03053BA7">
                <wp:simplePos x="0" y="0"/>
                <wp:positionH relativeFrom="margin">
                  <wp:align>center</wp:align>
                </wp:positionH>
                <wp:positionV relativeFrom="paragraph">
                  <wp:posOffset>276</wp:posOffset>
                </wp:positionV>
                <wp:extent cx="6435725" cy="3267074"/>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435725" cy="3267074"/>
                          <a:chOff x="180974" y="0"/>
                          <a:chExt cx="6436359" cy="3269620"/>
                        </a:xfrm>
                      </wpg:grpSpPr>
                      <wps:wsp>
                        <wps:cNvPr id="217" name="Text Box 2"/>
                        <wps:cNvSpPr txBox="1">
                          <a:spLocks noChangeArrowheads="1"/>
                        </wps:cNvSpPr>
                        <wps:spPr bwMode="auto">
                          <a:xfrm>
                            <a:off x="180974" y="0"/>
                            <a:ext cx="3591913" cy="3269620"/>
                          </a:xfrm>
                          <a:prstGeom prst="rect">
                            <a:avLst/>
                          </a:prstGeom>
                          <a:solidFill>
                            <a:srgbClr val="FFFFFF"/>
                          </a:solidFill>
                          <a:ln w="9525">
                            <a:noFill/>
                            <a:miter lim="800000"/>
                            <a:headEnd/>
                            <a:tailEnd/>
                          </a:ln>
                        </wps:spPr>
                        <wps:txbx>
                          <w:txbxContent>
                            <w:p w14:paraId="0B42126A" w14:textId="77777777" w:rsidR="00653B84" w:rsidRPr="006D3181" w:rsidRDefault="00653B84" w:rsidP="00653B84">
                              <w:pPr>
                                <w:rPr>
                                  <w:rFonts w:ascii="FS Me" w:hAnsi="FS Me"/>
                                  <w:b/>
                                  <w:sz w:val="44"/>
                                  <w:szCs w:val="44"/>
                                </w:rPr>
                              </w:pPr>
                              <w:r w:rsidRPr="006D3181">
                                <w:rPr>
                                  <w:rFonts w:ascii="FS Me" w:hAnsi="FS Me"/>
                                  <w:b/>
                                  <w:sz w:val="44"/>
                                  <w:szCs w:val="44"/>
                                </w:rPr>
                                <w:t>Want to find out more?</w:t>
                              </w:r>
                            </w:p>
                            <w:p w14:paraId="00C92263" w14:textId="77777777" w:rsidR="00653B84" w:rsidRPr="00DF505D" w:rsidRDefault="00653B84" w:rsidP="00653B84">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3F38D415" w14:textId="77777777" w:rsidR="00653B84" w:rsidRPr="00DA7D75" w:rsidRDefault="00653B84" w:rsidP="00653B84">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 Policy</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Communications</w:t>
                              </w:r>
                              <w:r>
                                <w:rPr>
                                  <w:rFonts w:ascii="FS Me" w:hAnsi="FS Me"/>
                                  <w:color w:val="2E74B5" w:themeColor="accent1" w:themeShade="BF"/>
                                  <w:sz w:val="24"/>
                                  <w:szCs w:val="24"/>
                                </w:rPr>
                                <w:t xml:space="preserve"> and Campaigns</w:t>
                              </w:r>
                              <w:r w:rsidRPr="00DF505D">
                                <w:rPr>
                                  <w:rFonts w:ascii="FS Me" w:hAnsi="FS Me"/>
                                  <w:color w:val="2E74B5" w:themeColor="accent1" w:themeShade="BF"/>
                                  <w:sz w:val="24"/>
                                  <w:szCs w:val="24"/>
                                </w:rPr>
                                <w:t xml:space="preserve"> team research, analyse and comment on a wide range of public policy issues affecting older people in Scotland</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wps:txbx>
                        <wps:bodyPr rot="0" vert="horz" wrap="square" lIns="91440" tIns="45720" rIns="91440" bIns="45720" anchor="t" anchorCtr="0">
                          <a:spAutoFit/>
                        </wps:bodyPr>
                      </wps:wsp>
                      <wps:wsp>
                        <wps:cNvPr id="193" name="Text Box 2"/>
                        <wps:cNvSpPr txBox="1">
                          <a:spLocks noChangeArrowheads="1"/>
                        </wps:cNvSpPr>
                        <wps:spPr bwMode="auto">
                          <a:xfrm>
                            <a:off x="3772533" y="104836"/>
                            <a:ext cx="2844800" cy="2955072"/>
                          </a:xfrm>
                          <a:prstGeom prst="rect">
                            <a:avLst/>
                          </a:prstGeom>
                          <a:solidFill>
                            <a:schemeClr val="accent1">
                              <a:lumMod val="20000"/>
                              <a:lumOff val="80000"/>
                            </a:schemeClr>
                          </a:solidFill>
                          <a:ln w="9525">
                            <a:noFill/>
                            <a:miter lim="800000"/>
                            <a:headEnd/>
                            <a:tailEnd/>
                          </a:ln>
                        </wps:spPr>
                        <wps:txbx>
                          <w:txbxContent>
                            <w:p w14:paraId="022CF23D" w14:textId="77777777" w:rsidR="00653B84" w:rsidRPr="00972300" w:rsidRDefault="00653B84" w:rsidP="00653B84">
                              <w:pPr>
                                <w:rPr>
                                  <w:rFonts w:ascii="FS Me" w:hAnsi="FS Me"/>
                                  <w:b/>
                                  <w:sz w:val="28"/>
                                </w:rPr>
                              </w:pPr>
                              <w:r w:rsidRPr="00972300">
                                <w:rPr>
                                  <w:rFonts w:ascii="FS Me" w:hAnsi="FS Me"/>
                                  <w:b/>
                                  <w:sz w:val="28"/>
                                </w:rPr>
                                <w:t>Further information</w:t>
                              </w:r>
                            </w:p>
                            <w:p w14:paraId="1155CD7A" w14:textId="77777777" w:rsidR="00653B84" w:rsidRDefault="00653B84" w:rsidP="00653B84">
                              <w:pPr>
                                <w:rPr>
                                  <w:rFonts w:ascii="FS Me" w:hAnsi="FS Me"/>
                                  <w:sz w:val="24"/>
                                </w:rPr>
                              </w:pPr>
                              <w:r>
                                <w:rPr>
                                  <w:rFonts w:ascii="FS Me" w:hAnsi="FS Me"/>
                                  <w:sz w:val="24"/>
                                </w:rPr>
                                <w:t>Contact the Age Scotland Policy, Communications and Campaigns team:</w:t>
                              </w:r>
                            </w:p>
                            <w:p w14:paraId="23B88775" w14:textId="77777777" w:rsidR="00653B84" w:rsidRDefault="0093028C" w:rsidP="00653B84">
                              <w:pPr>
                                <w:rPr>
                                  <w:rFonts w:ascii="FS Me" w:hAnsi="FS Me"/>
                                  <w:sz w:val="24"/>
                                </w:rPr>
                              </w:pPr>
                              <w:hyperlink r:id="rId11" w:history="1">
                                <w:r w:rsidR="00653B84" w:rsidRPr="00C55B2D">
                                  <w:rPr>
                                    <w:rStyle w:val="Hyperlink"/>
                                    <w:rFonts w:ascii="FS Me" w:hAnsi="FS Me"/>
                                    <w:sz w:val="24"/>
                                  </w:rPr>
                                  <w:t>policycomms@agescotland.org.uk</w:t>
                                </w:r>
                              </w:hyperlink>
                            </w:p>
                            <w:p w14:paraId="79315E94" w14:textId="77777777" w:rsidR="00653B84" w:rsidRDefault="00653B84" w:rsidP="00653B84">
                              <w:pPr>
                                <w:rPr>
                                  <w:rFonts w:ascii="FS Me" w:hAnsi="FS Me"/>
                                  <w:sz w:val="24"/>
                                </w:rPr>
                              </w:pPr>
                              <w:r>
                                <w:rPr>
                                  <w:rFonts w:ascii="FS Me" w:hAnsi="FS Me"/>
                                  <w:sz w:val="24"/>
                                </w:rPr>
                                <w:t>0333 323 2400</w:t>
                              </w:r>
                            </w:p>
                            <w:p w14:paraId="7606541D" w14:textId="77777777" w:rsidR="00653B84" w:rsidRDefault="00653B84" w:rsidP="00653B84">
                              <w:pPr>
                                <w:rPr>
                                  <w:rFonts w:ascii="FS Me" w:hAnsi="FS Me"/>
                                  <w:sz w:val="24"/>
                                </w:rPr>
                              </w:pPr>
                              <w:r>
                                <w:rPr>
                                  <w:rFonts w:ascii="FS Me" w:hAnsi="FS Me"/>
                                  <w:sz w:val="24"/>
                                </w:rPr>
                                <w:t xml:space="preserve">Twitter </w:t>
                              </w:r>
                              <w:hyperlink r:id="rId12" w:history="1">
                                <w:r w:rsidRPr="00EA02D9">
                                  <w:rPr>
                                    <w:rStyle w:val="Hyperlink"/>
                                    <w:rFonts w:ascii="FS Me" w:hAnsi="FS Me"/>
                                    <w:sz w:val="24"/>
                                  </w:rPr>
                                  <w:t>@agescotland</w:t>
                                </w:r>
                              </w:hyperlink>
                            </w:p>
                            <w:p w14:paraId="6BD5E294" w14:textId="77777777" w:rsidR="00653B84" w:rsidRDefault="00653B84" w:rsidP="00653B84">
                              <w:pPr>
                                <w:rPr>
                                  <w:rFonts w:ascii="FS Me" w:hAnsi="FS Me"/>
                                  <w:sz w:val="24"/>
                                </w:rPr>
                              </w:pPr>
                              <w:r>
                                <w:rPr>
                                  <w:rFonts w:ascii="FS Me" w:hAnsi="FS Me"/>
                                  <w:sz w:val="24"/>
                                </w:rPr>
                                <w:t xml:space="preserve">Facebook </w:t>
                              </w:r>
                              <w:hyperlink r:id="rId13" w:history="1">
                                <w:r w:rsidRPr="00EA02D9">
                                  <w:rPr>
                                    <w:rStyle w:val="Hyperlink"/>
                                    <w:rFonts w:ascii="FS Me" w:hAnsi="FS Me"/>
                                    <w:sz w:val="24"/>
                                  </w:rPr>
                                  <w:t>/agescotland</w:t>
                                </w:r>
                              </w:hyperlink>
                            </w:p>
                            <w:p w14:paraId="07624653" w14:textId="77777777" w:rsidR="00653B84" w:rsidRDefault="00653B84" w:rsidP="00653B84">
                              <w:pPr>
                                <w:rPr>
                                  <w:rFonts w:ascii="FS Me" w:hAnsi="FS Me"/>
                                  <w:sz w:val="24"/>
                                </w:rPr>
                              </w:pPr>
                              <w:r>
                                <w:rPr>
                                  <w:rFonts w:ascii="FS Me" w:hAnsi="FS Me"/>
                                  <w:sz w:val="24"/>
                                </w:rPr>
                                <w:t xml:space="preserve">LinkedIn </w:t>
                              </w:r>
                              <w:hyperlink r:id="rId14"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03089AF" w14:textId="77777777" w:rsidR="00653B84" w:rsidRDefault="0093028C" w:rsidP="00653B84">
                              <w:pPr>
                                <w:rPr>
                                  <w:rFonts w:ascii="FS Me" w:hAnsi="FS Me"/>
                                  <w:sz w:val="24"/>
                                </w:rPr>
                              </w:pPr>
                              <w:hyperlink r:id="rId15" w:history="1">
                                <w:r w:rsidR="00653B84" w:rsidRPr="00C55B2D">
                                  <w:rPr>
                                    <w:rStyle w:val="Hyperlink"/>
                                    <w:rFonts w:ascii="FS Me" w:hAnsi="FS Me"/>
                                    <w:sz w:val="24"/>
                                  </w:rPr>
                                  <w:t>www.agescotland.org.uk</w:t>
                                </w:r>
                              </w:hyperlink>
                            </w:p>
                            <w:p w14:paraId="411EECDE" w14:textId="77777777" w:rsidR="00653B84" w:rsidRDefault="00653B84" w:rsidP="00653B84">
                              <w:pPr>
                                <w:rPr>
                                  <w:rFonts w:ascii="FS Me" w:hAnsi="FS Me"/>
                                  <w:sz w:val="24"/>
                                </w:rPr>
                              </w:pPr>
                            </w:p>
                            <w:p w14:paraId="5A71E8DF" w14:textId="77777777" w:rsidR="00653B84" w:rsidRPr="00972300" w:rsidRDefault="00653B84" w:rsidP="00653B84">
                              <w:pPr>
                                <w:rPr>
                                  <w:rFonts w:ascii="FS Me" w:hAnsi="FS Me"/>
                                  <w:sz w:val="2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1CD7B6F" id="Group 194" o:spid="_x0000_s1034" style="position:absolute;margin-left:0;margin-top:0;width:506.75pt;height:257.25pt;z-index:251660289;mso-position-horizontal:center;mso-position-horizontal-relative:margin;mso-width-relative:margin;mso-height-relative:margin" coordorigin="1809" coordsize="64363,3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">
                <v:shape id="Text Box 2" o:spid="_x0000_s1035" type="#_x0000_t202" style="position:absolute;left:1809;width:35919;height:3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B42126A" w14:textId="77777777" w:rsidR="00653B84" w:rsidRPr="006D3181" w:rsidRDefault="00653B84" w:rsidP="00653B84">
                        <w:pPr>
                          <w:rPr>
                            <w:rFonts w:ascii="FS Me" w:hAnsi="FS Me"/>
                            <w:b/>
                            <w:sz w:val="44"/>
                            <w:szCs w:val="44"/>
                          </w:rPr>
                        </w:pPr>
                        <w:r w:rsidRPr="006D3181">
                          <w:rPr>
                            <w:rFonts w:ascii="FS Me" w:hAnsi="FS Me"/>
                            <w:b/>
                            <w:sz w:val="44"/>
                            <w:szCs w:val="44"/>
                          </w:rPr>
                          <w:t>Want to find out more?</w:t>
                        </w:r>
                      </w:p>
                      <w:p w14:paraId="00C92263" w14:textId="77777777" w:rsidR="00653B84" w:rsidRPr="00DF505D" w:rsidRDefault="00653B84" w:rsidP="00653B84">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3F38D415" w14:textId="77777777" w:rsidR="00653B84" w:rsidRPr="00DA7D75" w:rsidRDefault="00653B84" w:rsidP="00653B84">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 Policy</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Communications</w:t>
                        </w:r>
                        <w:r>
                          <w:rPr>
                            <w:rFonts w:ascii="FS Me" w:hAnsi="FS Me"/>
                            <w:color w:val="2E74B5" w:themeColor="accent1" w:themeShade="BF"/>
                            <w:sz w:val="24"/>
                            <w:szCs w:val="24"/>
                          </w:rPr>
                          <w:t xml:space="preserve"> and Campaigns</w:t>
                        </w:r>
                        <w:r w:rsidRPr="00DF505D">
                          <w:rPr>
                            <w:rFonts w:ascii="FS Me" w:hAnsi="FS Me"/>
                            <w:color w:val="2E74B5" w:themeColor="accent1" w:themeShade="BF"/>
                            <w:sz w:val="24"/>
                            <w:szCs w:val="24"/>
                          </w:rPr>
                          <w:t xml:space="preserve"> team research, analyse and comment on a wide range of public policy issues affecting older people in Scotland</w:t>
                        </w:r>
                        <w:r>
                          <w:rPr>
                            <w:rFonts w:ascii="FS Me" w:hAnsi="FS Me"/>
                            <w:color w:val="2E74B5" w:themeColor="accent1" w:themeShade="BF"/>
                            <w:sz w:val="24"/>
                            <w:szCs w:val="24"/>
                          </w:rPr>
                          <w:t xml:space="preserve">. </w:t>
                        </w:r>
                        <w:r w:rsidRPr="00DF505D">
                          <w:rPr>
                            <w:rFonts w:ascii="FS Me" w:hAnsi="FS Me"/>
                            <w:color w:val="2E74B5" w:themeColor="accent1" w:themeShade="BF"/>
                            <w:sz w:val="24"/>
                            <w:szCs w:val="24"/>
                          </w:rPr>
                          <w:t xml:space="preserve">Our work </w:t>
                        </w:r>
                        <w:r>
                          <w:rPr>
                            <w:rFonts w:ascii="FS Me" w:hAnsi="FS Me"/>
                            <w:color w:val="2E74B5" w:themeColor="accent1" w:themeShade="BF"/>
                            <w:sz w:val="24"/>
                            <w:szCs w:val="24"/>
                          </w:rPr>
                          <w:t>is guided by the views and needs of older people themselves.</w:t>
                        </w:r>
                      </w:p>
                    </w:txbxContent>
                  </v:textbox>
                </v:shape>
                <v:shape id="Text Box 2" o:spid="_x0000_s1036" type="#_x0000_t202" style="position:absolute;left:37725;top:1048;width:28448;height:29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022CF23D" w14:textId="77777777" w:rsidR="00653B84" w:rsidRPr="00972300" w:rsidRDefault="00653B84" w:rsidP="00653B84">
                        <w:pPr>
                          <w:rPr>
                            <w:rFonts w:ascii="FS Me" w:hAnsi="FS Me"/>
                            <w:b/>
                            <w:sz w:val="28"/>
                          </w:rPr>
                        </w:pPr>
                        <w:r w:rsidRPr="00972300">
                          <w:rPr>
                            <w:rFonts w:ascii="FS Me" w:hAnsi="FS Me"/>
                            <w:b/>
                            <w:sz w:val="28"/>
                          </w:rPr>
                          <w:t>Further information</w:t>
                        </w:r>
                      </w:p>
                      <w:p w14:paraId="1155CD7A" w14:textId="77777777" w:rsidR="00653B84" w:rsidRDefault="00653B84" w:rsidP="00653B84">
                        <w:pPr>
                          <w:rPr>
                            <w:rFonts w:ascii="FS Me" w:hAnsi="FS Me"/>
                            <w:sz w:val="24"/>
                          </w:rPr>
                        </w:pPr>
                        <w:r>
                          <w:rPr>
                            <w:rFonts w:ascii="FS Me" w:hAnsi="FS Me"/>
                            <w:sz w:val="24"/>
                          </w:rPr>
                          <w:t>Contact the Age Scotland Policy, Communications and Campaigns team:</w:t>
                        </w:r>
                      </w:p>
                      <w:p w14:paraId="23B88775" w14:textId="77777777" w:rsidR="00653B84" w:rsidRDefault="0093028C" w:rsidP="00653B84">
                        <w:pPr>
                          <w:rPr>
                            <w:rFonts w:ascii="FS Me" w:hAnsi="FS Me"/>
                            <w:sz w:val="24"/>
                          </w:rPr>
                        </w:pPr>
                        <w:hyperlink r:id="rId16" w:history="1">
                          <w:r w:rsidR="00653B84" w:rsidRPr="00C55B2D">
                            <w:rPr>
                              <w:rStyle w:val="Hyperlink"/>
                              <w:rFonts w:ascii="FS Me" w:hAnsi="FS Me"/>
                              <w:sz w:val="24"/>
                            </w:rPr>
                            <w:t>policycomms@agescotland.org.uk</w:t>
                          </w:r>
                        </w:hyperlink>
                      </w:p>
                      <w:p w14:paraId="79315E94" w14:textId="77777777" w:rsidR="00653B84" w:rsidRDefault="00653B84" w:rsidP="00653B84">
                        <w:pPr>
                          <w:rPr>
                            <w:rFonts w:ascii="FS Me" w:hAnsi="FS Me"/>
                            <w:sz w:val="24"/>
                          </w:rPr>
                        </w:pPr>
                        <w:r>
                          <w:rPr>
                            <w:rFonts w:ascii="FS Me" w:hAnsi="FS Me"/>
                            <w:sz w:val="24"/>
                          </w:rPr>
                          <w:t>0333 323 2400</w:t>
                        </w:r>
                      </w:p>
                      <w:p w14:paraId="7606541D" w14:textId="77777777" w:rsidR="00653B84" w:rsidRDefault="00653B84" w:rsidP="00653B84">
                        <w:pPr>
                          <w:rPr>
                            <w:rFonts w:ascii="FS Me" w:hAnsi="FS Me"/>
                            <w:sz w:val="24"/>
                          </w:rPr>
                        </w:pPr>
                        <w:r>
                          <w:rPr>
                            <w:rFonts w:ascii="FS Me" w:hAnsi="FS Me"/>
                            <w:sz w:val="24"/>
                          </w:rPr>
                          <w:t xml:space="preserve">Twitter </w:t>
                        </w:r>
                        <w:hyperlink r:id="rId17" w:history="1">
                          <w:r w:rsidRPr="00EA02D9">
                            <w:rPr>
                              <w:rStyle w:val="Hyperlink"/>
                              <w:rFonts w:ascii="FS Me" w:hAnsi="FS Me"/>
                              <w:sz w:val="24"/>
                            </w:rPr>
                            <w:t>@agescotland</w:t>
                          </w:r>
                        </w:hyperlink>
                      </w:p>
                      <w:p w14:paraId="6BD5E294" w14:textId="77777777" w:rsidR="00653B84" w:rsidRDefault="00653B84" w:rsidP="00653B84">
                        <w:pPr>
                          <w:rPr>
                            <w:rFonts w:ascii="FS Me" w:hAnsi="FS Me"/>
                            <w:sz w:val="24"/>
                          </w:rPr>
                        </w:pPr>
                        <w:r>
                          <w:rPr>
                            <w:rFonts w:ascii="FS Me" w:hAnsi="FS Me"/>
                            <w:sz w:val="24"/>
                          </w:rPr>
                          <w:t xml:space="preserve">Facebook </w:t>
                        </w:r>
                        <w:hyperlink r:id="rId18" w:history="1">
                          <w:r w:rsidRPr="00EA02D9">
                            <w:rPr>
                              <w:rStyle w:val="Hyperlink"/>
                              <w:rFonts w:ascii="FS Me" w:hAnsi="FS Me"/>
                              <w:sz w:val="24"/>
                            </w:rPr>
                            <w:t>/agescotland</w:t>
                          </w:r>
                        </w:hyperlink>
                      </w:p>
                      <w:p w14:paraId="07624653" w14:textId="77777777" w:rsidR="00653B84" w:rsidRDefault="00653B84" w:rsidP="00653B84">
                        <w:pPr>
                          <w:rPr>
                            <w:rFonts w:ascii="FS Me" w:hAnsi="FS Me"/>
                            <w:sz w:val="24"/>
                          </w:rPr>
                        </w:pPr>
                        <w:r>
                          <w:rPr>
                            <w:rFonts w:ascii="FS Me" w:hAnsi="FS Me"/>
                            <w:sz w:val="24"/>
                          </w:rPr>
                          <w:t xml:space="preserve">LinkedIn </w:t>
                        </w:r>
                        <w:hyperlink r:id="rId19"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03089AF" w14:textId="77777777" w:rsidR="00653B84" w:rsidRDefault="0093028C" w:rsidP="00653B84">
                        <w:pPr>
                          <w:rPr>
                            <w:rFonts w:ascii="FS Me" w:hAnsi="FS Me"/>
                            <w:sz w:val="24"/>
                          </w:rPr>
                        </w:pPr>
                        <w:hyperlink r:id="rId20" w:history="1">
                          <w:r w:rsidR="00653B84" w:rsidRPr="00C55B2D">
                            <w:rPr>
                              <w:rStyle w:val="Hyperlink"/>
                              <w:rFonts w:ascii="FS Me" w:hAnsi="FS Me"/>
                              <w:sz w:val="24"/>
                            </w:rPr>
                            <w:t>www.agescotland.org.uk</w:t>
                          </w:r>
                        </w:hyperlink>
                      </w:p>
                      <w:p w14:paraId="411EECDE" w14:textId="77777777" w:rsidR="00653B84" w:rsidRDefault="00653B84" w:rsidP="00653B84">
                        <w:pPr>
                          <w:rPr>
                            <w:rFonts w:ascii="FS Me" w:hAnsi="FS Me"/>
                            <w:sz w:val="24"/>
                          </w:rPr>
                        </w:pPr>
                      </w:p>
                      <w:p w14:paraId="5A71E8DF" w14:textId="77777777" w:rsidR="00653B84" w:rsidRPr="00972300" w:rsidRDefault="00653B84" w:rsidP="00653B84">
                        <w:pPr>
                          <w:rPr>
                            <w:rFonts w:ascii="FS Me" w:hAnsi="FS Me"/>
                            <w:sz w:val="24"/>
                          </w:rPr>
                        </w:pPr>
                      </w:p>
                    </w:txbxContent>
                  </v:textbox>
                </v:shape>
                <w10:wrap type="square" anchorx="margin"/>
              </v:group>
            </w:pict>
          </mc:Fallback>
        </mc:AlternateContent>
      </w:r>
    </w:p>
    <w:p w14:paraId="162CBB23" w14:textId="77777777" w:rsidR="00653B84" w:rsidRPr="00853F1E" w:rsidRDefault="00653B84" w:rsidP="00653B84">
      <w:pPr>
        <w:ind w:right="736"/>
        <w:rPr>
          <w:rFonts w:ascii="FS Me" w:eastAsia="Times New Roman" w:hAnsi="FS Me"/>
          <w:sz w:val="24"/>
          <w:szCs w:val="24"/>
          <w:lang w:eastAsia="en-GB"/>
        </w:rPr>
      </w:pPr>
    </w:p>
    <w:p w14:paraId="4D13DC3F" w14:textId="77777777" w:rsidR="00653B84" w:rsidRDefault="00653B84" w:rsidP="00653B84">
      <w:pPr>
        <w:rPr>
          <w:rFonts w:ascii="FS Me" w:hAnsi="FS Me"/>
          <w:sz w:val="28"/>
        </w:rPr>
      </w:pPr>
    </w:p>
    <w:p w14:paraId="0DF52F03" w14:textId="77777777" w:rsidR="00653B84" w:rsidRDefault="00653B84" w:rsidP="00653B84">
      <w:pPr>
        <w:rPr>
          <w:rFonts w:ascii="FS Me" w:hAnsi="FS Me"/>
          <w:sz w:val="28"/>
        </w:rPr>
      </w:pPr>
    </w:p>
    <w:p w14:paraId="12193C91" w14:textId="77777777" w:rsidR="00653B84" w:rsidRDefault="00653B84" w:rsidP="00653B84">
      <w:pPr>
        <w:rPr>
          <w:rFonts w:ascii="FS Me" w:hAnsi="FS Me"/>
          <w:sz w:val="28"/>
        </w:rPr>
      </w:pPr>
    </w:p>
    <w:p w14:paraId="6D353C2C" w14:textId="77777777" w:rsidR="00653B84" w:rsidRDefault="00653B84" w:rsidP="00653B84">
      <w:pPr>
        <w:rPr>
          <w:rFonts w:ascii="FS Me" w:hAnsi="FS Me"/>
          <w:sz w:val="28"/>
        </w:rPr>
      </w:pPr>
    </w:p>
    <w:p w14:paraId="2E525859" w14:textId="77777777" w:rsidR="00653B84" w:rsidRDefault="00653B84" w:rsidP="00653B84">
      <w:pPr>
        <w:rPr>
          <w:rFonts w:ascii="FS Me" w:hAnsi="FS Me"/>
          <w:sz w:val="28"/>
        </w:rPr>
      </w:pPr>
    </w:p>
    <w:p w14:paraId="28142B9F" w14:textId="77777777" w:rsidR="00653B84" w:rsidRDefault="00653B84" w:rsidP="00653B84">
      <w:pPr>
        <w:rPr>
          <w:rFonts w:ascii="FS Me" w:hAnsi="FS Me"/>
          <w:sz w:val="28"/>
        </w:rPr>
      </w:pPr>
    </w:p>
    <w:p w14:paraId="28DA2BB5" w14:textId="77777777" w:rsidR="00653B84" w:rsidRDefault="00653B84" w:rsidP="00653B84">
      <w:pPr>
        <w:rPr>
          <w:rFonts w:ascii="FS Me" w:hAnsi="FS Me"/>
          <w:sz w:val="28"/>
        </w:rPr>
      </w:pPr>
    </w:p>
    <w:p w14:paraId="060C7EF8" w14:textId="7B540BEB" w:rsidR="00653B84" w:rsidRPr="00653B84" w:rsidRDefault="00653B84" w:rsidP="00653B84">
      <w:pPr>
        <w:rPr>
          <w:rFonts w:ascii="FS Me" w:hAnsi="FS Me"/>
          <w:b/>
          <w:bCs/>
          <w:color w:val="1F4E79" w:themeColor="accent1" w:themeShade="80"/>
          <w:sz w:val="28"/>
          <w:szCs w:val="24"/>
        </w:rPr>
      </w:pPr>
    </w:p>
    <w:sectPr w:rsidR="00653B84" w:rsidRPr="00653B84" w:rsidSect="00C955B3">
      <w:headerReference w:type="default" r:id="rId21"/>
      <w:headerReference w:type="first" r:id="rId22"/>
      <w:footerReference w:type="first" r:id="rId23"/>
      <w:type w:val="continuous"/>
      <w:pgSz w:w="11906" w:h="16838"/>
      <w:pgMar w:top="2061" w:right="340" w:bottom="426" w:left="340" w:header="709"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50642" w14:textId="77777777" w:rsidR="00A1435F" w:rsidRDefault="00A1435F" w:rsidP="004464B0">
      <w:pPr>
        <w:spacing w:after="0" w:line="240" w:lineRule="auto"/>
      </w:pPr>
      <w:r>
        <w:separator/>
      </w:r>
    </w:p>
  </w:endnote>
  <w:endnote w:type="continuationSeparator" w:id="0">
    <w:p w14:paraId="6006828A" w14:textId="77777777" w:rsidR="00A1435F" w:rsidRDefault="00A1435F" w:rsidP="004464B0">
      <w:pPr>
        <w:spacing w:after="0" w:line="240" w:lineRule="auto"/>
      </w:pPr>
      <w:r>
        <w:continuationSeparator/>
      </w:r>
    </w:p>
  </w:endnote>
  <w:endnote w:type="continuationNotice" w:id="1">
    <w:p w14:paraId="24829C79" w14:textId="77777777" w:rsidR="00A1435F" w:rsidRDefault="00A143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Open Sans">
    <w:altName w:val="Arial"/>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B03C"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r w:rsidRPr="00510AE0">
      <w:rPr>
        <w:rFonts w:ascii="FS Me" w:hAnsi="FS Me" w:cs="Open Sans"/>
        <w:color w:val="141760"/>
        <w:sz w:val="19"/>
        <w:szCs w:val="19"/>
      </w:rPr>
      <w:t>Causewayside House, 160 Causewayside, Edinburgh, EH9 1PR</w:t>
    </w:r>
  </w:p>
  <w:p w14:paraId="3454E1C9"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3766BCC1"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fb.me/agescotland</w:t>
      </w:r>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@agescotland</w:t>
      </w:r>
    </w:hyperlink>
  </w:p>
  <w:p w14:paraId="7B63FEB1"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462ED08D"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CC24C" w14:textId="77777777" w:rsidR="00A1435F" w:rsidRDefault="00A1435F" w:rsidP="004464B0">
      <w:pPr>
        <w:spacing w:after="0" w:line="240" w:lineRule="auto"/>
      </w:pPr>
      <w:r>
        <w:separator/>
      </w:r>
    </w:p>
  </w:footnote>
  <w:footnote w:type="continuationSeparator" w:id="0">
    <w:p w14:paraId="4BE4FA8A" w14:textId="77777777" w:rsidR="00A1435F" w:rsidRDefault="00A1435F" w:rsidP="004464B0">
      <w:pPr>
        <w:spacing w:after="0" w:line="240" w:lineRule="auto"/>
      </w:pPr>
      <w:r>
        <w:continuationSeparator/>
      </w:r>
    </w:p>
  </w:footnote>
  <w:footnote w:type="continuationNotice" w:id="1">
    <w:p w14:paraId="18ECE0D5" w14:textId="77777777" w:rsidR="00A1435F" w:rsidRDefault="00A1435F">
      <w:pPr>
        <w:spacing w:after="0" w:line="240" w:lineRule="auto"/>
      </w:pPr>
    </w:p>
  </w:footnote>
  <w:footnote w:id="2">
    <w:p w14:paraId="127E1FAB" w14:textId="77777777" w:rsidR="00374942" w:rsidRPr="00EA1B3D" w:rsidRDefault="00374942" w:rsidP="00374942">
      <w:pPr>
        <w:pStyle w:val="FootnoteText"/>
        <w:rPr>
          <w:rFonts w:ascii="FS Me" w:hAnsi="FS Me"/>
        </w:rPr>
      </w:pPr>
      <w:r w:rsidRPr="00EA1B3D">
        <w:rPr>
          <w:rStyle w:val="FootnoteReference"/>
          <w:rFonts w:ascii="FS Me" w:hAnsi="FS Me"/>
        </w:rPr>
        <w:footnoteRef/>
      </w:r>
      <w:r w:rsidRPr="00EA1B3D">
        <w:rPr>
          <w:rFonts w:ascii="FS Me" w:hAnsi="FS Me"/>
        </w:rPr>
        <w:t xml:space="preserve"> </w:t>
      </w:r>
      <w:hyperlink r:id="rId1" w:history="1">
        <w:r w:rsidRPr="00EA1B3D">
          <w:rPr>
            <w:rStyle w:val="Hyperlink"/>
            <w:rFonts w:ascii="FS Me" w:hAnsi="FS Me"/>
          </w:rPr>
          <w:t>https://www.gov.scot/publications/contribution-non-uk-eu-workers-social-care-workforce-scotland/</w:t>
        </w:r>
      </w:hyperlink>
      <w:r w:rsidRPr="00EA1B3D">
        <w:rPr>
          <w:rFonts w:ascii="FS Me" w:hAnsi="FS Me"/>
        </w:rPr>
        <w:t xml:space="preserve"> </w:t>
      </w:r>
    </w:p>
  </w:footnote>
  <w:footnote w:id="3">
    <w:p w14:paraId="398D1D28" w14:textId="5EFB2799" w:rsidR="00BD6D9C" w:rsidRPr="00EA1B3D" w:rsidRDefault="00BD6D9C">
      <w:pPr>
        <w:pStyle w:val="FootnoteText"/>
        <w:rPr>
          <w:rFonts w:ascii="FS Me" w:hAnsi="FS Me"/>
        </w:rPr>
      </w:pPr>
      <w:r w:rsidRPr="00EA1B3D">
        <w:rPr>
          <w:rStyle w:val="FootnoteReference"/>
          <w:rFonts w:ascii="FS Me" w:hAnsi="FS Me"/>
        </w:rPr>
        <w:footnoteRef/>
      </w:r>
      <w:r w:rsidRPr="00EA1B3D">
        <w:rPr>
          <w:rFonts w:ascii="FS Me" w:hAnsi="FS Me"/>
        </w:rPr>
        <w:t xml:space="preserve"> </w:t>
      </w:r>
      <w:hyperlink r:id="rId2" w:history="1">
        <w:r w:rsidRPr="00EA1B3D">
          <w:rPr>
            <w:rStyle w:val="Hyperlink"/>
            <w:rFonts w:ascii="FS Me" w:hAnsi="FS Me"/>
          </w:rPr>
          <w:t>https://data.sssc.uk.com/images/StaffVacancies/Staff_vacancies_in_care_services_2019.pdf</w:t>
        </w:r>
      </w:hyperlink>
      <w:r w:rsidRPr="00EA1B3D">
        <w:rPr>
          <w:rFonts w:ascii="FS Me" w:hAnsi="FS Me"/>
        </w:rPr>
        <w:t xml:space="preserve"> </w:t>
      </w:r>
    </w:p>
  </w:footnote>
  <w:footnote w:id="4">
    <w:p w14:paraId="053A0805" w14:textId="4AA8B40B" w:rsidR="00787179" w:rsidRDefault="00787179">
      <w:pPr>
        <w:pStyle w:val="FootnoteText"/>
      </w:pPr>
      <w:r w:rsidRPr="00EA1B3D">
        <w:rPr>
          <w:rStyle w:val="FootnoteReference"/>
          <w:rFonts w:ascii="FS Me" w:hAnsi="FS Me"/>
        </w:rPr>
        <w:footnoteRef/>
      </w:r>
      <w:r w:rsidRPr="00EA1B3D">
        <w:rPr>
          <w:rFonts w:ascii="FS Me" w:hAnsi="FS Me"/>
        </w:rPr>
        <w:t xml:space="preserve"> </w:t>
      </w:r>
      <w:hyperlink r:id="rId3" w:history="1">
        <w:r w:rsidRPr="00EA1B3D">
          <w:rPr>
            <w:rStyle w:val="Hyperlink"/>
            <w:rFonts w:ascii="FS Me" w:hAnsi="FS Me"/>
          </w:rPr>
          <w:t>https://data.sssc.uk.com/images/StaffVacancies/Staff_vacancies_in_care_services_2019.pdf</w:t>
        </w:r>
      </w:hyperlink>
      <w:r>
        <w:t xml:space="preserve"> </w:t>
      </w:r>
    </w:p>
  </w:footnote>
  <w:footnote w:id="5">
    <w:p w14:paraId="1FE03F74" w14:textId="2EE271F3" w:rsidR="00684E42" w:rsidRPr="00EA1B3D" w:rsidRDefault="00684E42">
      <w:pPr>
        <w:pStyle w:val="FootnoteText"/>
        <w:rPr>
          <w:rFonts w:ascii="FS Me" w:hAnsi="FS Me"/>
        </w:rPr>
      </w:pPr>
      <w:r w:rsidRPr="00EA1B3D">
        <w:rPr>
          <w:rStyle w:val="FootnoteReference"/>
          <w:rFonts w:ascii="FS Me" w:hAnsi="FS Me"/>
        </w:rPr>
        <w:footnoteRef/>
      </w:r>
      <w:r w:rsidRPr="00EA1B3D">
        <w:rPr>
          <w:rFonts w:ascii="FS Me" w:hAnsi="FS Me"/>
        </w:rPr>
        <w:t xml:space="preserve"> </w:t>
      </w:r>
      <w:hyperlink r:id="rId4" w:history="1">
        <w:r w:rsidRPr="00EA1B3D">
          <w:rPr>
            <w:rStyle w:val="Hyperlink"/>
            <w:rFonts w:ascii="FS Me" w:hAnsi="FS Me"/>
          </w:rPr>
          <w:t>https://data.sssc.uk.com/images/StaffVacancies/Staff_vacancies_in_care_services_2019.pdf</w:t>
        </w:r>
      </w:hyperlink>
      <w:r w:rsidRPr="00EA1B3D">
        <w:rPr>
          <w:rFonts w:ascii="FS Me" w:hAnsi="FS Me"/>
        </w:rPr>
        <w:t xml:space="preserve"> </w:t>
      </w:r>
    </w:p>
  </w:footnote>
  <w:footnote w:id="6">
    <w:p w14:paraId="508C8D6D" w14:textId="4A5B1BF9" w:rsidR="00F03E7F" w:rsidRPr="00F03E7F" w:rsidRDefault="00F03E7F">
      <w:pPr>
        <w:pStyle w:val="FootnoteText"/>
        <w:rPr>
          <w:rFonts w:ascii="FS Me" w:hAnsi="FS Me"/>
        </w:rPr>
      </w:pPr>
      <w:r w:rsidRPr="00F03E7F">
        <w:rPr>
          <w:rStyle w:val="FootnoteReference"/>
          <w:rFonts w:ascii="FS Me" w:hAnsi="FS Me"/>
        </w:rPr>
        <w:footnoteRef/>
      </w:r>
      <w:r w:rsidRPr="00F03E7F">
        <w:rPr>
          <w:rFonts w:ascii="FS Me" w:hAnsi="FS Me"/>
        </w:rPr>
        <w:t xml:space="preserve"> </w:t>
      </w:r>
      <w:hyperlink r:id="rId5" w:history="1">
        <w:r w:rsidRPr="00F03E7F">
          <w:rPr>
            <w:rStyle w:val="Hyperlink"/>
            <w:rFonts w:ascii="FS Me" w:hAnsi="FS Me"/>
          </w:rPr>
          <w:t>https://www.ageuk.org.uk/scotland/latest-news/2021/may/urgent-call-to-extend-eu-settlement-scheme-deadline/</w:t>
        </w:r>
      </w:hyperlink>
      <w:r w:rsidRPr="00F03E7F">
        <w:rPr>
          <w:rFonts w:ascii="FS Me" w:hAnsi="FS Me"/>
        </w:rPr>
        <w:t xml:space="preserve"> </w:t>
      </w:r>
    </w:p>
  </w:footnote>
  <w:footnote w:id="7">
    <w:p w14:paraId="30C36ECB" w14:textId="77777777" w:rsidR="0093028C" w:rsidRDefault="0093028C" w:rsidP="0093028C">
      <w:pPr>
        <w:pStyle w:val="FootnoteText"/>
      </w:pPr>
      <w:r>
        <w:rPr>
          <w:rStyle w:val="FootnoteReference"/>
        </w:rPr>
        <w:footnoteRef/>
      </w:r>
      <w:r>
        <w:t xml:space="preserve"> </w:t>
      </w:r>
      <w:hyperlink r:id="rId6" w:history="1">
        <w:r w:rsidRPr="0093028C">
          <w:rPr>
            <w:rStyle w:val="Hyperlink"/>
            <w:rFonts w:ascii="FS Me" w:hAnsi="FS Me"/>
          </w:rPr>
          <w:t>https://www.aviva.com/newsroom/news-releases/2018/08/UK-over-50s-work-longer/</w:t>
        </w:r>
      </w:hyperlink>
      <w:r>
        <w:t xml:space="preserve"> </w:t>
      </w:r>
    </w:p>
  </w:footnote>
  <w:footnote w:id="8">
    <w:p w14:paraId="084AE37A" w14:textId="62C27569" w:rsidR="005D2B02" w:rsidRDefault="005D2B02" w:rsidP="00C57FA5">
      <w:pPr>
        <w:pStyle w:val="EndnoteText"/>
      </w:pPr>
      <w:r>
        <w:rPr>
          <w:rStyle w:val="FootnoteReference"/>
        </w:rPr>
        <w:footnoteRef/>
      </w:r>
      <w:r>
        <w:t xml:space="preserve"> </w:t>
      </w:r>
      <w:hyperlink r:id="rId7" w:history="1">
        <w:r w:rsidR="00497B40" w:rsidRPr="00497B40">
          <w:rPr>
            <w:rStyle w:val="Hyperlink"/>
            <w:rFonts w:ascii="FS Me" w:hAnsi="FS Me"/>
          </w:rPr>
          <w:t>https://www.gov.scot/binaries/content/documents/govscot/publications/factsheet/2017/06/partnership-action-for-continuing-employment-clients-over-50/documents/pace-services-experiences-clients-aged-50-pdf/pace-services-experiences-clients-aged-50-pdf/govscot%3Adocument/PACE%2BServices%2B-%2Bexperiences%2Bof%2Bclients%2Baged%2B50%252B.pdf</w:t>
        </w:r>
      </w:hyperlink>
      <w:r w:rsidR="00497B40">
        <w:t xml:space="preserve"> </w:t>
      </w:r>
    </w:p>
  </w:footnote>
  <w:footnote w:id="9">
    <w:p w14:paraId="0D3AA488" w14:textId="585721D5" w:rsidR="00C57FA5" w:rsidRPr="00C57FA5" w:rsidRDefault="00C57FA5">
      <w:pPr>
        <w:pStyle w:val="FootnoteText"/>
        <w:rPr>
          <w:rFonts w:ascii="FS Me" w:hAnsi="FS Me"/>
        </w:rPr>
      </w:pPr>
      <w:r w:rsidRPr="00C57FA5">
        <w:rPr>
          <w:rStyle w:val="FootnoteReference"/>
          <w:rFonts w:ascii="FS Me" w:hAnsi="FS Me"/>
        </w:rPr>
        <w:footnoteRef/>
      </w:r>
      <w:r w:rsidRPr="00C57FA5">
        <w:rPr>
          <w:rFonts w:ascii="FS Me" w:hAnsi="FS Me"/>
        </w:rPr>
        <w:t xml:space="preserve"> </w:t>
      </w:r>
      <w:hyperlink r:id="rId8" w:anchor="Pensioners" w:history="1">
        <w:r w:rsidRPr="00C57FA5">
          <w:rPr>
            <w:rStyle w:val="Hyperlink"/>
            <w:rFonts w:ascii="FS Me" w:hAnsi="FS Me"/>
          </w:rPr>
          <w:t>https://data.gov.scot/poverty/persistent.html#Pensioners</w:t>
        </w:r>
      </w:hyperlink>
      <w:r w:rsidRPr="00C57FA5">
        <w:rPr>
          <w:rFonts w:ascii="FS Me" w:hAnsi="FS Me"/>
        </w:rPr>
        <w:t xml:space="preserve"> </w:t>
      </w:r>
    </w:p>
  </w:footnote>
  <w:footnote w:id="10">
    <w:p w14:paraId="18A52176" w14:textId="6D2D6FC6" w:rsidR="005740FE" w:rsidRPr="00361A9D" w:rsidRDefault="005740FE">
      <w:pPr>
        <w:pStyle w:val="FootnoteText"/>
        <w:rPr>
          <w:rFonts w:ascii="FS Me" w:hAnsi="FS Me"/>
        </w:rPr>
      </w:pPr>
      <w:r w:rsidRPr="00361A9D">
        <w:rPr>
          <w:rStyle w:val="FootnoteReference"/>
          <w:rFonts w:ascii="FS Me" w:hAnsi="FS Me"/>
        </w:rPr>
        <w:footnoteRef/>
      </w:r>
      <w:r w:rsidRPr="00361A9D">
        <w:rPr>
          <w:rFonts w:ascii="FS Me" w:hAnsi="FS Me"/>
        </w:rPr>
        <w:t xml:space="preserve"> </w:t>
      </w:r>
      <w:hyperlink r:id="rId9" w:history="1">
        <w:r w:rsidR="00361A9D" w:rsidRPr="00361A9D">
          <w:rPr>
            <w:rStyle w:val="Hyperlink"/>
            <w:rFonts w:ascii="FS Me" w:hAnsi="FS Me"/>
          </w:rPr>
          <w:t>https://www.ageuk.org.uk/globalassets/age-scotland/documents/election-2021/action-for-older-people---scottish-parliament-2021-election-asks---age-scotland.pdf</w:t>
        </w:r>
      </w:hyperlink>
      <w:r w:rsidR="00361A9D" w:rsidRPr="00361A9D">
        <w:rPr>
          <w:rFonts w:ascii="FS Me" w:hAnsi="FS M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B1256"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58240" behindDoc="0" locked="0" layoutInCell="1" allowOverlap="1" wp14:anchorId="7F8E56F5" wp14:editId="12AAE925">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F8E56F5" id="Group 192" o:spid="_x0000_s1037" style="position:absolute;margin-left:19.75pt;margin-top:-53.45pt;width:510.75pt;height:97.5pt;z-index:251658240;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">
              <v:shapetype id="_x0000_t202" coordsize="21600,21600" o:spt="202" path="m,l,21600r21600,l21600,xe">
                <v:stroke joinstyle="miter"/>
                <v:path gradientshapeok="t" o:connecttype="rect"/>
              </v:shapetype>
              <v:shape id="Text Box 2" o:spid="_x0000_s1038"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ACB8D0F" w14:textId="77777777" w:rsidR="004464B0" w:rsidRDefault="00510AE0" w:rsidP="004464B0">
                      <w:r>
                        <w:rPr>
                          <w:noProof/>
                          <w:lang w:eastAsia="en-GB"/>
                        </w:rPr>
                        <w:drawing>
                          <wp:inline distT="0" distB="0" distL="0" distR="0" wp14:anchorId="10959606" wp14:editId="55A9316E">
                            <wp:extent cx="1790700" cy="8046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9"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40"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" fillcolor="#5b9bd5 [3204]" stroked="f" strokeweight="1pt">
                  <v:stroke joinstyle="miter"/>
                </v:roundrect>
                <v:shape id="Text Box 2" o:spid="_x0000_s1041"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4792CEB" w14:textId="77777777" w:rsidR="004464B0" w:rsidRPr="0068572D" w:rsidRDefault="009F6159" w:rsidP="004464B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v:group>
          </w:pict>
        </mc:Fallback>
      </mc:AlternateContent>
    </w:r>
  </w:p>
  <w:p w14:paraId="10DB2F2F" w14:textId="77777777" w:rsidR="00A52D7B" w:rsidRPr="00A52D7B" w:rsidRDefault="00A52D7B" w:rsidP="00E51989">
    <w:pPr>
      <w:pStyle w:val="Header"/>
      <w:tabs>
        <w:tab w:val="clear" w:pos="4513"/>
        <w:tab w:val="clear" w:pos="9026"/>
        <w:tab w:val="left" w:pos="2385"/>
      </w:tabs>
      <w:ind w:firstLine="720"/>
      <w:rPr>
        <w:b/>
      </w:rPr>
    </w:pPr>
  </w:p>
  <w:p w14:paraId="43ADCB8E"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1653" w14:textId="77777777" w:rsidR="00510AE0" w:rsidRDefault="00510AE0">
    <w:pPr>
      <w:pStyle w:val="Header"/>
    </w:pPr>
    <w:r>
      <w:rPr>
        <w:noProof/>
        <w:lang w:eastAsia="en-GB"/>
      </w:rPr>
      <mc:AlternateContent>
        <mc:Choice Requires="wpg">
          <w:drawing>
            <wp:anchor distT="0" distB="0" distL="114300" distR="114300" simplePos="0" relativeHeight="251658241" behindDoc="0" locked="0" layoutInCell="1" allowOverlap="1" wp14:anchorId="41BEF8E6" wp14:editId="565F5BD5">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1BEF8E6" id="Group 7" o:spid="_x0000_s1042" style="position:absolute;margin-left:0;margin-top:-57.95pt;width:510.75pt;height:97.5pt;z-index:251658241;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">
              <v:shapetype id="_x0000_t202" coordsize="21600,21600" o:spt="202" path="m,l,21600r21600,l21600,xe">
                <v:stroke joinstyle="miter"/>
                <v:path gradientshapeok="t" o:connecttype="rect"/>
              </v:shapetype>
              <v:shape id="Text Box 2" o:spid="_x0000_s1043"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EE0D20D" w14:textId="77777777" w:rsidR="00510AE0" w:rsidRDefault="00510AE0" w:rsidP="00510AE0">
                      <w:r>
                        <w:rPr>
                          <w:noProof/>
                          <w:lang w:eastAsia="en-GB"/>
                        </w:rPr>
                        <w:drawing>
                          <wp:inline distT="0" distB="0" distL="0" distR="0" wp14:anchorId="56DA2D37" wp14:editId="0B05722C">
                            <wp:extent cx="1790700" cy="8046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4"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5"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" fillcolor="#5b9bd5" stroked="f" strokeweight="1pt">
                  <v:stroke joinstyle="miter"/>
                </v:roundrect>
                <v:shape id="Text Box 2" o:spid="_x0000_s1046"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8E38949" w14:textId="77777777" w:rsidR="00510AE0" w:rsidRPr="0068572D" w:rsidRDefault="00510AE0" w:rsidP="00510AE0">
                        <w:pPr>
                          <w:jc w:val="center"/>
                          <w:rPr>
                            <w:rFonts w:ascii="FS Me" w:hAnsi="FS Me"/>
                            <w:b/>
                            <w:color w:val="FFFFFF" w:themeColor="background1"/>
                            <w:sz w:val="40"/>
                          </w:rPr>
                        </w:pPr>
                        <w:r>
                          <w:rPr>
                            <w:rFonts w:ascii="FS Me" w:hAnsi="FS Me"/>
                            <w:b/>
                            <w:color w:val="FFFFFF" w:themeColor="background1"/>
                            <w:sz w:val="40"/>
                          </w:rPr>
                          <w:t>Policy Briefing</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378B"/>
    <w:multiLevelType w:val="hybridMultilevel"/>
    <w:tmpl w:val="0EC4F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BC3738"/>
    <w:multiLevelType w:val="hybridMultilevel"/>
    <w:tmpl w:val="60D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6180EA2"/>
    <w:multiLevelType w:val="hybridMultilevel"/>
    <w:tmpl w:val="08C4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D542D90"/>
    <w:multiLevelType w:val="hybridMultilevel"/>
    <w:tmpl w:val="2E8C27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52865"/>
    <w:multiLevelType w:val="hybridMultilevel"/>
    <w:tmpl w:val="B4E09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B554D3B"/>
    <w:multiLevelType w:val="hybridMultilevel"/>
    <w:tmpl w:val="27AEA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A38A4"/>
    <w:multiLevelType w:val="hybridMultilevel"/>
    <w:tmpl w:val="40182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D62530C"/>
    <w:multiLevelType w:val="multilevel"/>
    <w:tmpl w:val="74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8CF184E"/>
    <w:multiLevelType w:val="hybridMultilevel"/>
    <w:tmpl w:val="40EAB5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BC869A1"/>
    <w:multiLevelType w:val="hybridMultilevel"/>
    <w:tmpl w:val="093A39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F62F71"/>
    <w:multiLevelType w:val="hybridMultilevel"/>
    <w:tmpl w:val="73E6B4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
  </w:num>
  <w:num w:numId="4">
    <w:abstractNumId w:val="14"/>
  </w:num>
  <w:num w:numId="5">
    <w:abstractNumId w:val="16"/>
  </w:num>
  <w:num w:numId="6">
    <w:abstractNumId w:val="10"/>
  </w:num>
  <w:num w:numId="7">
    <w:abstractNumId w:val="6"/>
  </w:num>
  <w:num w:numId="8">
    <w:abstractNumId w:val="0"/>
  </w:num>
  <w:num w:numId="9">
    <w:abstractNumId w:val="0"/>
  </w:num>
  <w:num w:numId="10">
    <w:abstractNumId w:val="11"/>
  </w:num>
  <w:num w:numId="11">
    <w:abstractNumId w:val="12"/>
  </w:num>
  <w:num w:numId="12">
    <w:abstractNumId w:val="1"/>
  </w:num>
  <w:num w:numId="13">
    <w:abstractNumId w:val="9"/>
  </w:num>
  <w:num w:numId="14">
    <w:abstractNumId w:val="17"/>
  </w:num>
  <w:num w:numId="15">
    <w:abstractNumId w:val="18"/>
  </w:num>
  <w:num w:numId="16">
    <w:abstractNumId w:val="2"/>
  </w:num>
  <w:num w:numId="17">
    <w:abstractNumId w:val="15"/>
  </w:num>
  <w:num w:numId="18">
    <w:abstractNumId w:val="7"/>
  </w:num>
  <w:num w:numId="19">
    <w:abstractNumId w:val="5"/>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C9"/>
    <w:rsid w:val="00001C33"/>
    <w:rsid w:val="000079FB"/>
    <w:rsid w:val="00011146"/>
    <w:rsid w:val="00013009"/>
    <w:rsid w:val="000151EB"/>
    <w:rsid w:val="000171EC"/>
    <w:rsid w:val="0002071B"/>
    <w:rsid w:val="000247C2"/>
    <w:rsid w:val="00026808"/>
    <w:rsid w:val="00027C9A"/>
    <w:rsid w:val="00027DCB"/>
    <w:rsid w:val="00041CCB"/>
    <w:rsid w:val="00046310"/>
    <w:rsid w:val="00051E83"/>
    <w:rsid w:val="00051F6D"/>
    <w:rsid w:val="00053DB0"/>
    <w:rsid w:val="00056770"/>
    <w:rsid w:val="00060FE5"/>
    <w:rsid w:val="0006329E"/>
    <w:rsid w:val="000662DD"/>
    <w:rsid w:val="00067CF3"/>
    <w:rsid w:val="000714A0"/>
    <w:rsid w:val="0007263D"/>
    <w:rsid w:val="00075788"/>
    <w:rsid w:val="00076CC4"/>
    <w:rsid w:val="00085A85"/>
    <w:rsid w:val="00085F6A"/>
    <w:rsid w:val="00086731"/>
    <w:rsid w:val="00090FC9"/>
    <w:rsid w:val="000A2DE4"/>
    <w:rsid w:val="000B0518"/>
    <w:rsid w:val="000B68B3"/>
    <w:rsid w:val="000C1726"/>
    <w:rsid w:val="000C1DCF"/>
    <w:rsid w:val="000C417B"/>
    <w:rsid w:val="000E590D"/>
    <w:rsid w:val="000E67F5"/>
    <w:rsid w:val="000E74A8"/>
    <w:rsid w:val="000F5666"/>
    <w:rsid w:val="000F5F4C"/>
    <w:rsid w:val="000F77AF"/>
    <w:rsid w:val="0010718A"/>
    <w:rsid w:val="00120D6F"/>
    <w:rsid w:val="00126158"/>
    <w:rsid w:val="0013371C"/>
    <w:rsid w:val="00136EC2"/>
    <w:rsid w:val="00137E17"/>
    <w:rsid w:val="001419A7"/>
    <w:rsid w:val="00145814"/>
    <w:rsid w:val="00152625"/>
    <w:rsid w:val="00152D46"/>
    <w:rsid w:val="0015582F"/>
    <w:rsid w:val="00157031"/>
    <w:rsid w:val="00161B35"/>
    <w:rsid w:val="00166B2D"/>
    <w:rsid w:val="001719EB"/>
    <w:rsid w:val="001732AA"/>
    <w:rsid w:val="00173FC5"/>
    <w:rsid w:val="001741CA"/>
    <w:rsid w:val="001779F9"/>
    <w:rsid w:val="00183FED"/>
    <w:rsid w:val="001840FD"/>
    <w:rsid w:val="00185F3B"/>
    <w:rsid w:val="00187411"/>
    <w:rsid w:val="00194421"/>
    <w:rsid w:val="00194C02"/>
    <w:rsid w:val="0019522F"/>
    <w:rsid w:val="001959CD"/>
    <w:rsid w:val="001A07F9"/>
    <w:rsid w:val="001A7AE6"/>
    <w:rsid w:val="001D2135"/>
    <w:rsid w:val="001E1B15"/>
    <w:rsid w:val="001E2DDF"/>
    <w:rsid w:val="001F18FE"/>
    <w:rsid w:val="001F304D"/>
    <w:rsid w:val="001F3D28"/>
    <w:rsid w:val="001F5635"/>
    <w:rsid w:val="001F7BDA"/>
    <w:rsid w:val="002306B9"/>
    <w:rsid w:val="00234B5D"/>
    <w:rsid w:val="00235591"/>
    <w:rsid w:val="00254FEF"/>
    <w:rsid w:val="00256902"/>
    <w:rsid w:val="0026634D"/>
    <w:rsid w:val="00267F73"/>
    <w:rsid w:val="00272931"/>
    <w:rsid w:val="00292C42"/>
    <w:rsid w:val="002A06DF"/>
    <w:rsid w:val="002A138A"/>
    <w:rsid w:val="002C3501"/>
    <w:rsid w:val="002D1E85"/>
    <w:rsid w:val="002E39E1"/>
    <w:rsid w:val="002E5A27"/>
    <w:rsid w:val="002E6B49"/>
    <w:rsid w:val="002E7770"/>
    <w:rsid w:val="002F3A74"/>
    <w:rsid w:val="00301384"/>
    <w:rsid w:val="003015E9"/>
    <w:rsid w:val="0030367C"/>
    <w:rsid w:val="003073AD"/>
    <w:rsid w:val="00313227"/>
    <w:rsid w:val="00315B04"/>
    <w:rsid w:val="003203CB"/>
    <w:rsid w:val="00323211"/>
    <w:rsid w:val="00324480"/>
    <w:rsid w:val="00327F3B"/>
    <w:rsid w:val="003331B9"/>
    <w:rsid w:val="00336EA3"/>
    <w:rsid w:val="00346A6A"/>
    <w:rsid w:val="003473D2"/>
    <w:rsid w:val="003505F2"/>
    <w:rsid w:val="0035266C"/>
    <w:rsid w:val="00361A9D"/>
    <w:rsid w:val="00364C10"/>
    <w:rsid w:val="003730EB"/>
    <w:rsid w:val="00374942"/>
    <w:rsid w:val="00376214"/>
    <w:rsid w:val="0039688A"/>
    <w:rsid w:val="003A1304"/>
    <w:rsid w:val="003B1744"/>
    <w:rsid w:val="003B4EDA"/>
    <w:rsid w:val="003C22D7"/>
    <w:rsid w:val="003D185B"/>
    <w:rsid w:val="003D2D00"/>
    <w:rsid w:val="003E0BE8"/>
    <w:rsid w:val="003E13A6"/>
    <w:rsid w:val="003E6A95"/>
    <w:rsid w:val="00400EDA"/>
    <w:rsid w:val="004043D9"/>
    <w:rsid w:val="00404D90"/>
    <w:rsid w:val="00410853"/>
    <w:rsid w:val="004126B1"/>
    <w:rsid w:val="00412D9D"/>
    <w:rsid w:val="00417143"/>
    <w:rsid w:val="004209CA"/>
    <w:rsid w:val="00422CD4"/>
    <w:rsid w:val="00426B47"/>
    <w:rsid w:val="004340C2"/>
    <w:rsid w:val="0043645A"/>
    <w:rsid w:val="00441AEC"/>
    <w:rsid w:val="00444278"/>
    <w:rsid w:val="0044524E"/>
    <w:rsid w:val="004464B0"/>
    <w:rsid w:val="0046421B"/>
    <w:rsid w:val="004712C9"/>
    <w:rsid w:val="0047344C"/>
    <w:rsid w:val="00475C53"/>
    <w:rsid w:val="0047604C"/>
    <w:rsid w:val="00476053"/>
    <w:rsid w:val="00481272"/>
    <w:rsid w:val="00481876"/>
    <w:rsid w:val="00492F41"/>
    <w:rsid w:val="00497B40"/>
    <w:rsid w:val="004A00E5"/>
    <w:rsid w:val="004A5C87"/>
    <w:rsid w:val="004A7559"/>
    <w:rsid w:val="004B0F22"/>
    <w:rsid w:val="004B5EC9"/>
    <w:rsid w:val="004C28D9"/>
    <w:rsid w:val="004C5422"/>
    <w:rsid w:val="004D049E"/>
    <w:rsid w:val="004D6A49"/>
    <w:rsid w:val="004E3ECD"/>
    <w:rsid w:val="004F14FC"/>
    <w:rsid w:val="005062C5"/>
    <w:rsid w:val="00510AE0"/>
    <w:rsid w:val="00510CF6"/>
    <w:rsid w:val="00513A12"/>
    <w:rsid w:val="00514F64"/>
    <w:rsid w:val="005156D9"/>
    <w:rsid w:val="00515B3D"/>
    <w:rsid w:val="00523031"/>
    <w:rsid w:val="0052620E"/>
    <w:rsid w:val="00537C14"/>
    <w:rsid w:val="00544E24"/>
    <w:rsid w:val="00545D20"/>
    <w:rsid w:val="005568C6"/>
    <w:rsid w:val="005740FE"/>
    <w:rsid w:val="00574E67"/>
    <w:rsid w:val="00583668"/>
    <w:rsid w:val="00584C47"/>
    <w:rsid w:val="005865A3"/>
    <w:rsid w:val="00591B4E"/>
    <w:rsid w:val="00592BD3"/>
    <w:rsid w:val="00597451"/>
    <w:rsid w:val="005A0252"/>
    <w:rsid w:val="005A21B2"/>
    <w:rsid w:val="005A3D9C"/>
    <w:rsid w:val="005A4A1A"/>
    <w:rsid w:val="005A51AC"/>
    <w:rsid w:val="005A7269"/>
    <w:rsid w:val="005B3619"/>
    <w:rsid w:val="005C5F0E"/>
    <w:rsid w:val="005D0EC5"/>
    <w:rsid w:val="005D2B02"/>
    <w:rsid w:val="005F0233"/>
    <w:rsid w:val="005F2D4A"/>
    <w:rsid w:val="005F4794"/>
    <w:rsid w:val="005F5093"/>
    <w:rsid w:val="0060041C"/>
    <w:rsid w:val="00601ACE"/>
    <w:rsid w:val="00604B67"/>
    <w:rsid w:val="00605306"/>
    <w:rsid w:val="00612C99"/>
    <w:rsid w:val="00614B20"/>
    <w:rsid w:val="006174FD"/>
    <w:rsid w:val="006215DD"/>
    <w:rsid w:val="00642268"/>
    <w:rsid w:val="0064321B"/>
    <w:rsid w:val="00644D00"/>
    <w:rsid w:val="006473A6"/>
    <w:rsid w:val="00653B84"/>
    <w:rsid w:val="00654BD5"/>
    <w:rsid w:val="00665D3A"/>
    <w:rsid w:val="00667E51"/>
    <w:rsid w:val="006709E9"/>
    <w:rsid w:val="00671806"/>
    <w:rsid w:val="006814A7"/>
    <w:rsid w:val="00681D57"/>
    <w:rsid w:val="00684E42"/>
    <w:rsid w:val="0068572D"/>
    <w:rsid w:val="006920AA"/>
    <w:rsid w:val="006A7908"/>
    <w:rsid w:val="006B2441"/>
    <w:rsid w:val="006B51A1"/>
    <w:rsid w:val="006C1050"/>
    <w:rsid w:val="006C6834"/>
    <w:rsid w:val="006D1F33"/>
    <w:rsid w:val="006D3181"/>
    <w:rsid w:val="006D756A"/>
    <w:rsid w:val="006E27E9"/>
    <w:rsid w:val="006E2E2E"/>
    <w:rsid w:val="006F2F85"/>
    <w:rsid w:val="006F7943"/>
    <w:rsid w:val="00703B3B"/>
    <w:rsid w:val="00705926"/>
    <w:rsid w:val="0071258A"/>
    <w:rsid w:val="00712EC7"/>
    <w:rsid w:val="0072014A"/>
    <w:rsid w:val="0074078A"/>
    <w:rsid w:val="00746502"/>
    <w:rsid w:val="0074652D"/>
    <w:rsid w:val="00746805"/>
    <w:rsid w:val="007555A3"/>
    <w:rsid w:val="00762CD7"/>
    <w:rsid w:val="0076441F"/>
    <w:rsid w:val="0077166D"/>
    <w:rsid w:val="007745AD"/>
    <w:rsid w:val="00783088"/>
    <w:rsid w:val="007833AF"/>
    <w:rsid w:val="00787179"/>
    <w:rsid w:val="007906C7"/>
    <w:rsid w:val="00796CC7"/>
    <w:rsid w:val="007A0EDE"/>
    <w:rsid w:val="007A13F3"/>
    <w:rsid w:val="007A1E7F"/>
    <w:rsid w:val="007A234F"/>
    <w:rsid w:val="007A7B7E"/>
    <w:rsid w:val="007B2A1A"/>
    <w:rsid w:val="007C5125"/>
    <w:rsid w:val="007C601F"/>
    <w:rsid w:val="007C7B4A"/>
    <w:rsid w:val="007E0CA4"/>
    <w:rsid w:val="007F02DC"/>
    <w:rsid w:val="007F3C74"/>
    <w:rsid w:val="007F479B"/>
    <w:rsid w:val="007F6D35"/>
    <w:rsid w:val="007F78E4"/>
    <w:rsid w:val="00806A1B"/>
    <w:rsid w:val="00813B49"/>
    <w:rsid w:val="00814CC6"/>
    <w:rsid w:val="008175F3"/>
    <w:rsid w:val="00821F38"/>
    <w:rsid w:val="008349CD"/>
    <w:rsid w:val="00834D3B"/>
    <w:rsid w:val="008449B2"/>
    <w:rsid w:val="00846137"/>
    <w:rsid w:val="00853F1E"/>
    <w:rsid w:val="0085736A"/>
    <w:rsid w:val="00861153"/>
    <w:rsid w:val="00861CCF"/>
    <w:rsid w:val="008647E9"/>
    <w:rsid w:val="00874A08"/>
    <w:rsid w:val="00876658"/>
    <w:rsid w:val="008862C4"/>
    <w:rsid w:val="008A1409"/>
    <w:rsid w:val="008A4328"/>
    <w:rsid w:val="008B47DB"/>
    <w:rsid w:val="008B503B"/>
    <w:rsid w:val="008C0199"/>
    <w:rsid w:val="008C3304"/>
    <w:rsid w:val="008C4AB6"/>
    <w:rsid w:val="008C5427"/>
    <w:rsid w:val="008D173B"/>
    <w:rsid w:val="008D26E4"/>
    <w:rsid w:val="008D6666"/>
    <w:rsid w:val="008F39AB"/>
    <w:rsid w:val="0090235D"/>
    <w:rsid w:val="0091151D"/>
    <w:rsid w:val="00911EAC"/>
    <w:rsid w:val="0093028C"/>
    <w:rsid w:val="0093192C"/>
    <w:rsid w:val="009337E1"/>
    <w:rsid w:val="00936E34"/>
    <w:rsid w:val="00937AEB"/>
    <w:rsid w:val="009446BA"/>
    <w:rsid w:val="00945F20"/>
    <w:rsid w:val="009556D3"/>
    <w:rsid w:val="009565B4"/>
    <w:rsid w:val="00956947"/>
    <w:rsid w:val="00966CA4"/>
    <w:rsid w:val="009702A4"/>
    <w:rsid w:val="00972300"/>
    <w:rsid w:val="0097549C"/>
    <w:rsid w:val="0098117E"/>
    <w:rsid w:val="00981B4A"/>
    <w:rsid w:val="009835E4"/>
    <w:rsid w:val="00983710"/>
    <w:rsid w:val="00983F1C"/>
    <w:rsid w:val="00987AA8"/>
    <w:rsid w:val="00996585"/>
    <w:rsid w:val="009A0857"/>
    <w:rsid w:val="009A0CF9"/>
    <w:rsid w:val="009A4B40"/>
    <w:rsid w:val="009A6544"/>
    <w:rsid w:val="009B43A1"/>
    <w:rsid w:val="009C7198"/>
    <w:rsid w:val="009D57CE"/>
    <w:rsid w:val="009E303C"/>
    <w:rsid w:val="009E592F"/>
    <w:rsid w:val="009F0844"/>
    <w:rsid w:val="009F2B43"/>
    <w:rsid w:val="009F5B5B"/>
    <w:rsid w:val="009F6159"/>
    <w:rsid w:val="00A01377"/>
    <w:rsid w:val="00A01F33"/>
    <w:rsid w:val="00A05418"/>
    <w:rsid w:val="00A112EB"/>
    <w:rsid w:val="00A1435F"/>
    <w:rsid w:val="00A16EAE"/>
    <w:rsid w:val="00A21F32"/>
    <w:rsid w:val="00A26596"/>
    <w:rsid w:val="00A27484"/>
    <w:rsid w:val="00A34EEA"/>
    <w:rsid w:val="00A37C31"/>
    <w:rsid w:val="00A41A1B"/>
    <w:rsid w:val="00A44884"/>
    <w:rsid w:val="00A52D7B"/>
    <w:rsid w:val="00A572B7"/>
    <w:rsid w:val="00A60518"/>
    <w:rsid w:val="00A62378"/>
    <w:rsid w:val="00A63B90"/>
    <w:rsid w:val="00A6425E"/>
    <w:rsid w:val="00A74ACB"/>
    <w:rsid w:val="00A76E16"/>
    <w:rsid w:val="00A8482A"/>
    <w:rsid w:val="00A91DCF"/>
    <w:rsid w:val="00AA1987"/>
    <w:rsid w:val="00AA7A83"/>
    <w:rsid w:val="00AC5A30"/>
    <w:rsid w:val="00AD18CA"/>
    <w:rsid w:val="00AD34FF"/>
    <w:rsid w:val="00AD71B6"/>
    <w:rsid w:val="00AF1CD1"/>
    <w:rsid w:val="00AF77A4"/>
    <w:rsid w:val="00B0103D"/>
    <w:rsid w:val="00B017A9"/>
    <w:rsid w:val="00B043FC"/>
    <w:rsid w:val="00B35911"/>
    <w:rsid w:val="00B36B1F"/>
    <w:rsid w:val="00B416C2"/>
    <w:rsid w:val="00B46AE1"/>
    <w:rsid w:val="00B56DB4"/>
    <w:rsid w:val="00B60E48"/>
    <w:rsid w:val="00B6139D"/>
    <w:rsid w:val="00B62FE0"/>
    <w:rsid w:val="00B74119"/>
    <w:rsid w:val="00B775C1"/>
    <w:rsid w:val="00B87DB3"/>
    <w:rsid w:val="00B930C0"/>
    <w:rsid w:val="00B96EB3"/>
    <w:rsid w:val="00BA0625"/>
    <w:rsid w:val="00BA6A04"/>
    <w:rsid w:val="00BB0013"/>
    <w:rsid w:val="00BB32DF"/>
    <w:rsid w:val="00BB4945"/>
    <w:rsid w:val="00BB721E"/>
    <w:rsid w:val="00BB7FA1"/>
    <w:rsid w:val="00BC091A"/>
    <w:rsid w:val="00BC66A7"/>
    <w:rsid w:val="00BD57C9"/>
    <w:rsid w:val="00BD6169"/>
    <w:rsid w:val="00BD6D9C"/>
    <w:rsid w:val="00BE7FB3"/>
    <w:rsid w:val="00BF27B3"/>
    <w:rsid w:val="00BF42DB"/>
    <w:rsid w:val="00C064DC"/>
    <w:rsid w:val="00C11813"/>
    <w:rsid w:val="00C1372E"/>
    <w:rsid w:val="00C13F3E"/>
    <w:rsid w:val="00C16571"/>
    <w:rsid w:val="00C22280"/>
    <w:rsid w:val="00C2416E"/>
    <w:rsid w:val="00C32674"/>
    <w:rsid w:val="00C34831"/>
    <w:rsid w:val="00C40E03"/>
    <w:rsid w:val="00C517B0"/>
    <w:rsid w:val="00C522E0"/>
    <w:rsid w:val="00C52AA6"/>
    <w:rsid w:val="00C57FA5"/>
    <w:rsid w:val="00C822E3"/>
    <w:rsid w:val="00C824EF"/>
    <w:rsid w:val="00C955B3"/>
    <w:rsid w:val="00C97BC6"/>
    <w:rsid w:val="00C97F63"/>
    <w:rsid w:val="00CB09EB"/>
    <w:rsid w:val="00CB0D4D"/>
    <w:rsid w:val="00CB114F"/>
    <w:rsid w:val="00CB28EF"/>
    <w:rsid w:val="00CB31D0"/>
    <w:rsid w:val="00CC2278"/>
    <w:rsid w:val="00CC42A6"/>
    <w:rsid w:val="00CD2E2A"/>
    <w:rsid w:val="00CD4F65"/>
    <w:rsid w:val="00CD72F7"/>
    <w:rsid w:val="00CE26CF"/>
    <w:rsid w:val="00CF0285"/>
    <w:rsid w:val="00CF0928"/>
    <w:rsid w:val="00D025DB"/>
    <w:rsid w:val="00D13E6D"/>
    <w:rsid w:val="00D33A65"/>
    <w:rsid w:val="00D33D99"/>
    <w:rsid w:val="00D343AB"/>
    <w:rsid w:val="00D40353"/>
    <w:rsid w:val="00D44F7E"/>
    <w:rsid w:val="00D5449A"/>
    <w:rsid w:val="00D57584"/>
    <w:rsid w:val="00D71EDD"/>
    <w:rsid w:val="00D76C82"/>
    <w:rsid w:val="00D91280"/>
    <w:rsid w:val="00D97AC9"/>
    <w:rsid w:val="00DA1D45"/>
    <w:rsid w:val="00DA33A1"/>
    <w:rsid w:val="00DA45EA"/>
    <w:rsid w:val="00DA6A8F"/>
    <w:rsid w:val="00DA7D75"/>
    <w:rsid w:val="00DB2359"/>
    <w:rsid w:val="00DC36A8"/>
    <w:rsid w:val="00DC4D0E"/>
    <w:rsid w:val="00DD1B25"/>
    <w:rsid w:val="00DD23F8"/>
    <w:rsid w:val="00DD3BB8"/>
    <w:rsid w:val="00DD3D9C"/>
    <w:rsid w:val="00DD4931"/>
    <w:rsid w:val="00DD7D37"/>
    <w:rsid w:val="00DE00D7"/>
    <w:rsid w:val="00DE1743"/>
    <w:rsid w:val="00DE2AAA"/>
    <w:rsid w:val="00DE6472"/>
    <w:rsid w:val="00DE6B00"/>
    <w:rsid w:val="00DF505D"/>
    <w:rsid w:val="00DF610B"/>
    <w:rsid w:val="00DF6F7C"/>
    <w:rsid w:val="00E03405"/>
    <w:rsid w:val="00E12B14"/>
    <w:rsid w:val="00E24DFE"/>
    <w:rsid w:val="00E31A71"/>
    <w:rsid w:val="00E40A0A"/>
    <w:rsid w:val="00E47560"/>
    <w:rsid w:val="00E47F18"/>
    <w:rsid w:val="00E51989"/>
    <w:rsid w:val="00E7636B"/>
    <w:rsid w:val="00E81390"/>
    <w:rsid w:val="00E95A1B"/>
    <w:rsid w:val="00E9656B"/>
    <w:rsid w:val="00EA02D9"/>
    <w:rsid w:val="00EA1B3D"/>
    <w:rsid w:val="00EB2A56"/>
    <w:rsid w:val="00EB32C4"/>
    <w:rsid w:val="00EB348B"/>
    <w:rsid w:val="00EB56C3"/>
    <w:rsid w:val="00EC21F9"/>
    <w:rsid w:val="00ED7481"/>
    <w:rsid w:val="00EE3F6C"/>
    <w:rsid w:val="00EF4E7A"/>
    <w:rsid w:val="00F03E7F"/>
    <w:rsid w:val="00F10CD5"/>
    <w:rsid w:val="00F14D75"/>
    <w:rsid w:val="00F24186"/>
    <w:rsid w:val="00F304E2"/>
    <w:rsid w:val="00F31308"/>
    <w:rsid w:val="00F31902"/>
    <w:rsid w:val="00F405C3"/>
    <w:rsid w:val="00F448D5"/>
    <w:rsid w:val="00F532FA"/>
    <w:rsid w:val="00F577B2"/>
    <w:rsid w:val="00F70B23"/>
    <w:rsid w:val="00F75C1A"/>
    <w:rsid w:val="00F77AEB"/>
    <w:rsid w:val="00F83F79"/>
    <w:rsid w:val="00F84C71"/>
    <w:rsid w:val="00F9302C"/>
    <w:rsid w:val="00FA1F79"/>
    <w:rsid w:val="00FA22F1"/>
    <w:rsid w:val="00FA42AD"/>
    <w:rsid w:val="00FD0884"/>
    <w:rsid w:val="00FD1808"/>
    <w:rsid w:val="00FD2BEA"/>
    <w:rsid w:val="00FD5AC1"/>
    <w:rsid w:val="00FE0EFB"/>
    <w:rsid w:val="00FE4747"/>
    <w:rsid w:val="00FE6458"/>
    <w:rsid w:val="00FE6B5E"/>
    <w:rsid w:val="00FE6D77"/>
    <w:rsid w:val="00FF5B85"/>
    <w:rsid w:val="00FF5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069DCB"/>
  <w15:chartTrackingRefBased/>
  <w15:docId w15:val="{4B72B26E-D375-4CF3-B0DB-8956AA1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paragraph" w:styleId="NormalWeb">
    <w:name w:val="Normal (Web)"/>
    <w:basedOn w:val="Normal"/>
    <w:uiPriority w:val="99"/>
    <w:unhideWhenUsed/>
    <w:rsid w:val="00A01F33"/>
    <w:pPr>
      <w:spacing w:before="100" w:beforeAutospacing="1" w:after="100" w:afterAutospacing="1"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91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EAC"/>
    <w:rPr>
      <w:sz w:val="20"/>
      <w:szCs w:val="20"/>
    </w:rPr>
  </w:style>
  <w:style w:type="character" w:styleId="FootnoteReference">
    <w:name w:val="footnote reference"/>
    <w:basedOn w:val="DefaultParagraphFont"/>
    <w:uiPriority w:val="99"/>
    <w:semiHidden/>
    <w:unhideWhenUsed/>
    <w:rsid w:val="00911EAC"/>
    <w:rPr>
      <w:vertAlign w:val="superscript"/>
    </w:rPr>
  </w:style>
  <w:style w:type="paragraph" w:styleId="EndnoteText">
    <w:name w:val="endnote text"/>
    <w:basedOn w:val="Normal"/>
    <w:link w:val="EndnoteTextChar"/>
    <w:uiPriority w:val="99"/>
    <w:unhideWhenUsed/>
    <w:rsid w:val="00612C99"/>
    <w:pPr>
      <w:spacing w:after="0" w:line="240" w:lineRule="auto"/>
    </w:pPr>
    <w:rPr>
      <w:sz w:val="20"/>
      <w:szCs w:val="20"/>
    </w:rPr>
  </w:style>
  <w:style w:type="character" w:customStyle="1" w:styleId="EndnoteTextChar">
    <w:name w:val="Endnote Text Char"/>
    <w:basedOn w:val="DefaultParagraphFont"/>
    <w:link w:val="EndnoteText"/>
    <w:uiPriority w:val="99"/>
    <w:rsid w:val="00612C99"/>
    <w:rPr>
      <w:sz w:val="20"/>
      <w:szCs w:val="20"/>
    </w:rPr>
  </w:style>
  <w:style w:type="character" w:styleId="EndnoteReference">
    <w:name w:val="endnote reference"/>
    <w:basedOn w:val="DefaultParagraphFont"/>
    <w:uiPriority w:val="99"/>
    <w:semiHidden/>
    <w:unhideWhenUsed/>
    <w:rsid w:val="00612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5565">
      <w:bodyDiv w:val="1"/>
      <w:marLeft w:val="0"/>
      <w:marRight w:val="0"/>
      <w:marTop w:val="0"/>
      <w:marBottom w:val="0"/>
      <w:divBdr>
        <w:top w:val="none" w:sz="0" w:space="0" w:color="auto"/>
        <w:left w:val="none" w:sz="0" w:space="0" w:color="auto"/>
        <w:bottom w:val="none" w:sz="0" w:space="0" w:color="auto"/>
        <w:right w:val="none" w:sz="0" w:space="0" w:color="auto"/>
      </w:divBdr>
    </w:div>
    <w:div w:id="416902901">
      <w:bodyDiv w:val="1"/>
      <w:marLeft w:val="0"/>
      <w:marRight w:val="0"/>
      <w:marTop w:val="0"/>
      <w:marBottom w:val="0"/>
      <w:divBdr>
        <w:top w:val="none" w:sz="0" w:space="0" w:color="auto"/>
        <w:left w:val="none" w:sz="0" w:space="0" w:color="auto"/>
        <w:bottom w:val="none" w:sz="0" w:space="0" w:color="auto"/>
        <w:right w:val="none" w:sz="0" w:space="0" w:color="auto"/>
      </w:divBdr>
    </w:div>
    <w:div w:id="607465081">
      <w:bodyDiv w:val="1"/>
      <w:marLeft w:val="0"/>
      <w:marRight w:val="0"/>
      <w:marTop w:val="0"/>
      <w:marBottom w:val="0"/>
      <w:divBdr>
        <w:top w:val="none" w:sz="0" w:space="0" w:color="auto"/>
        <w:left w:val="none" w:sz="0" w:space="0" w:color="auto"/>
        <w:bottom w:val="none" w:sz="0" w:space="0" w:color="auto"/>
        <w:right w:val="none" w:sz="0" w:space="0" w:color="auto"/>
      </w:divBdr>
    </w:div>
    <w:div w:id="771046818">
      <w:bodyDiv w:val="1"/>
      <w:marLeft w:val="0"/>
      <w:marRight w:val="0"/>
      <w:marTop w:val="0"/>
      <w:marBottom w:val="0"/>
      <w:divBdr>
        <w:top w:val="none" w:sz="0" w:space="0" w:color="auto"/>
        <w:left w:val="none" w:sz="0" w:space="0" w:color="auto"/>
        <w:bottom w:val="none" w:sz="0" w:space="0" w:color="auto"/>
        <w:right w:val="none" w:sz="0" w:space="0" w:color="auto"/>
      </w:divBdr>
    </w:div>
    <w:div w:id="848639227">
      <w:bodyDiv w:val="1"/>
      <w:marLeft w:val="0"/>
      <w:marRight w:val="0"/>
      <w:marTop w:val="0"/>
      <w:marBottom w:val="0"/>
      <w:divBdr>
        <w:top w:val="none" w:sz="0" w:space="0" w:color="auto"/>
        <w:left w:val="none" w:sz="0" w:space="0" w:color="auto"/>
        <w:bottom w:val="none" w:sz="0" w:space="0" w:color="auto"/>
        <w:right w:val="none" w:sz="0" w:space="0" w:color="auto"/>
      </w:divBdr>
    </w:div>
    <w:div w:id="1574585287">
      <w:bodyDiv w:val="1"/>
      <w:marLeft w:val="0"/>
      <w:marRight w:val="0"/>
      <w:marTop w:val="0"/>
      <w:marBottom w:val="0"/>
      <w:divBdr>
        <w:top w:val="none" w:sz="0" w:space="0" w:color="auto"/>
        <w:left w:val="none" w:sz="0" w:space="0" w:color="auto"/>
        <w:bottom w:val="none" w:sz="0" w:space="0" w:color="auto"/>
        <w:right w:val="none" w:sz="0" w:space="0" w:color="auto"/>
      </w:divBdr>
    </w:div>
    <w:div w:id="1771927009">
      <w:bodyDiv w:val="1"/>
      <w:marLeft w:val="0"/>
      <w:marRight w:val="0"/>
      <w:marTop w:val="0"/>
      <w:marBottom w:val="0"/>
      <w:divBdr>
        <w:top w:val="none" w:sz="0" w:space="0" w:color="auto"/>
        <w:left w:val="none" w:sz="0" w:space="0" w:color="auto"/>
        <w:bottom w:val="none" w:sz="0" w:space="0" w:color="auto"/>
        <w:right w:val="none" w:sz="0" w:space="0" w:color="auto"/>
      </w:divBdr>
    </w:div>
    <w:div w:id="196735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agescotland" TargetMode="External"/><Relationship Id="rId18" Type="http://schemas.openxmlformats.org/officeDocument/2006/relationships/hyperlink" Target="http://www.facebook.com/agescotland"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witter.com/agescotland" TargetMode="External"/><Relationship Id="rId17" Type="http://schemas.openxmlformats.org/officeDocument/2006/relationships/hyperlink" Target="http://www.twitter.com/agescotlan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olicycomms@agescotland.org.uk" TargetMode="External"/><Relationship Id="rId20" Type="http://schemas.openxmlformats.org/officeDocument/2006/relationships/hyperlink" Target="http://www.agescotland.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comms@agescotland.org.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gescotland.org.uk"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nkedin.com/company/age-scotla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age-scotland/"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ata.gov.scot/poverty/persistent.html" TargetMode="External"/><Relationship Id="rId3" Type="http://schemas.openxmlformats.org/officeDocument/2006/relationships/hyperlink" Target="https://data.sssc.uk.com/images/StaffVacancies/Staff_vacancies_in_care_services_2019.pdf" TargetMode="External"/><Relationship Id="rId7" Type="http://schemas.openxmlformats.org/officeDocument/2006/relationships/hyperlink" Target="https://www.gov.scot/binaries/content/documents/govscot/publications/factsheet/2017/06/partnership-action-for-continuing-employment-clients-over-50/documents/pace-services-experiences-clients-aged-50-pdf/pace-services-experiences-clients-aged-50-pdf/govscot%3Adocument/PACE%2BServices%2B-%2Bexperiences%2Bof%2Bclients%2Baged%2B50%252B.pdf" TargetMode="External"/><Relationship Id="rId2" Type="http://schemas.openxmlformats.org/officeDocument/2006/relationships/hyperlink" Target="https://data.sssc.uk.com/images/StaffVacancies/Staff_vacancies_in_care_services_2019.pdf" TargetMode="External"/><Relationship Id="rId1" Type="http://schemas.openxmlformats.org/officeDocument/2006/relationships/hyperlink" Target="https://www.gov.scot/publications/contribution-non-uk-eu-workers-social-care-workforce-scotland/" TargetMode="External"/><Relationship Id="rId6" Type="http://schemas.openxmlformats.org/officeDocument/2006/relationships/hyperlink" Target="https://www.aviva.com/newsroom/news-releases/2018/08/UK-over-50s-work-longer/" TargetMode="External"/><Relationship Id="rId5" Type="http://schemas.openxmlformats.org/officeDocument/2006/relationships/hyperlink" Target="https://www.ageuk.org.uk/scotland/latest-news/2021/may/urgent-call-to-extend-eu-settlement-scheme-deadline/" TargetMode="External"/><Relationship Id="rId4" Type="http://schemas.openxmlformats.org/officeDocument/2006/relationships/hyperlink" Target="https://data.sssc.uk.com/images/StaffVacancies/Staff_vacancies_in_care_services_2019.pdf" TargetMode="External"/><Relationship Id="rId9" Type="http://schemas.openxmlformats.org/officeDocument/2006/relationships/hyperlink" Target="https://www.ageuk.org.uk/globalassets/age-scotland/documents/election-2021/action-for-older-people---scottish-parliament-2021-election-asks---age-scotland.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E1FB-D60B-42DC-BFCD-85C9266C4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3.xml><?xml version="1.0" encoding="utf-8"?>
<ds:datastoreItem xmlns:ds="http://schemas.openxmlformats.org/officeDocument/2006/customXml" ds:itemID="{20A988B8-9459-4933-96C0-AD3FF762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A23A4AF-C418-4EC0-A9C0-E4DB8118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848</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Links>
    <vt:vector size="66" baseType="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3866687</vt:i4>
      </vt:variant>
      <vt:variant>
        <vt:i4>3</vt:i4>
      </vt:variant>
      <vt:variant>
        <vt:i4>0</vt:i4>
      </vt:variant>
      <vt:variant>
        <vt:i4>5</vt:i4>
      </vt:variant>
      <vt:variant>
        <vt:lpwstr>https://www.ageuk.org.uk/scotland/latest-news/2020/october/winter-action-plan-needed-to-support-scotlands-older-people/</vt:lpwstr>
      </vt:variant>
      <vt:variant>
        <vt:lpwstr/>
      </vt:variant>
      <vt:variant>
        <vt:i4>327757</vt:i4>
      </vt:variant>
      <vt:variant>
        <vt:i4>0</vt:i4>
      </vt:variant>
      <vt:variant>
        <vt:i4>0</vt:i4>
      </vt:variant>
      <vt:variant>
        <vt:i4>5</vt:i4>
      </vt:variant>
      <vt:variant>
        <vt:lpwstr>https://www.ageuk.org.uk/scotland/latest-news/2020/november/this-christmas-set-to-be-the-loneliest-yet-for-older-people/</vt:lpwstr>
      </vt:variant>
      <vt:variant>
        <vt:lpwstr/>
      </vt:variant>
      <vt:variant>
        <vt:i4>7274544</vt:i4>
      </vt:variant>
      <vt:variant>
        <vt:i4>12</vt:i4>
      </vt:variant>
      <vt:variant>
        <vt:i4>0</vt:i4>
      </vt:variant>
      <vt:variant>
        <vt:i4>5</vt:i4>
      </vt:variant>
      <vt:variant>
        <vt:lpwstr>http://www.agescotland.org.uk/</vt:lpwstr>
      </vt:variant>
      <vt:variant>
        <vt:lpwstr/>
      </vt:variant>
      <vt:variant>
        <vt:i4>7143462</vt:i4>
      </vt:variant>
      <vt:variant>
        <vt:i4>9</vt:i4>
      </vt:variant>
      <vt:variant>
        <vt:i4>0</vt:i4>
      </vt:variant>
      <vt:variant>
        <vt:i4>5</vt:i4>
      </vt:variant>
      <vt:variant>
        <vt:lpwstr>https://www.linkedin.com/company/age-scotland/</vt:lpwstr>
      </vt:variant>
      <vt:variant>
        <vt:lpwstr/>
      </vt:variant>
      <vt:variant>
        <vt:i4>3407916</vt:i4>
      </vt:variant>
      <vt:variant>
        <vt:i4>6</vt:i4>
      </vt:variant>
      <vt:variant>
        <vt:i4>0</vt:i4>
      </vt:variant>
      <vt:variant>
        <vt:i4>5</vt:i4>
      </vt:variant>
      <vt:variant>
        <vt:lpwstr>http://www.facebook.com/agescotland</vt:lpwstr>
      </vt:variant>
      <vt:variant>
        <vt:lpwstr/>
      </vt:variant>
      <vt:variant>
        <vt:i4>2621473</vt:i4>
      </vt:variant>
      <vt:variant>
        <vt:i4>3</vt:i4>
      </vt:variant>
      <vt:variant>
        <vt:i4>0</vt:i4>
      </vt:variant>
      <vt:variant>
        <vt:i4>5</vt:i4>
      </vt:variant>
      <vt:variant>
        <vt:lpwstr>http://www.twitter.com/agescotland</vt:lpwstr>
      </vt:variant>
      <vt:variant>
        <vt:lpwstr/>
      </vt:variant>
      <vt:variant>
        <vt:i4>721020</vt:i4>
      </vt:variant>
      <vt:variant>
        <vt:i4>0</vt:i4>
      </vt:variant>
      <vt:variant>
        <vt:i4>0</vt:i4>
      </vt:variant>
      <vt:variant>
        <vt:i4>5</vt:i4>
      </vt:variant>
      <vt:variant>
        <vt:lpwstr>mailto:policycomms@agescotland.org.uk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Catriona Melville</cp:lastModifiedBy>
  <cp:revision>371</cp:revision>
  <cp:lastPrinted>2020-12-22T23:46:00Z</cp:lastPrinted>
  <dcterms:created xsi:type="dcterms:W3CDTF">2020-09-11T18:28:00Z</dcterms:created>
  <dcterms:modified xsi:type="dcterms:W3CDTF">2021-06-15T11:35:00Z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