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DCA4"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2672" behindDoc="0" locked="0" layoutInCell="1" allowOverlap="1" wp14:anchorId="2F1EA089" wp14:editId="1808DEB7">
                <wp:simplePos x="0" y="0"/>
                <wp:positionH relativeFrom="margin">
                  <wp:posOffset>355600</wp:posOffset>
                </wp:positionH>
                <wp:positionV relativeFrom="paragraph">
                  <wp:posOffset>-292735</wp:posOffset>
                </wp:positionV>
                <wp:extent cx="649476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8" cy="1771651"/>
                          <a:chOff x="-47625" y="-304801"/>
                          <a:chExt cx="6496684" cy="2562226"/>
                        </a:xfrm>
                      </wpg:grpSpPr>
                      <wpg:grpSp>
                        <wpg:cNvPr id="23" name="Group 23"/>
                        <wpg:cNvGrpSpPr/>
                        <wpg:grpSpPr>
                          <a:xfrm>
                            <a:off x="9525" y="-304801"/>
                            <a:ext cx="6439534" cy="2359735"/>
                            <a:chOff x="9525" y="-304801"/>
                            <a:chExt cx="6439534" cy="2359735"/>
                          </a:xfrm>
                        </wpg:grpSpPr>
                        <wps:wsp>
                          <wps:cNvPr id="22" name="Text Box 2"/>
                          <wps:cNvSpPr txBox="1">
                            <a:spLocks noChangeArrowheads="1"/>
                          </wps:cNvSpPr>
                          <wps:spPr bwMode="auto">
                            <a:xfrm>
                              <a:off x="4767095" y="1526614"/>
                              <a:ext cx="1491297" cy="528320"/>
                            </a:xfrm>
                            <a:prstGeom prst="rect">
                              <a:avLst/>
                            </a:prstGeom>
                            <a:solidFill>
                              <a:srgbClr val="FFFFFF"/>
                            </a:solidFill>
                            <a:ln w="9525">
                              <a:noFill/>
                              <a:miter lim="800000"/>
                              <a:headEnd/>
                              <a:tailEnd/>
                            </a:ln>
                          </wps:spPr>
                          <wps:txbx>
                            <w:txbxContent>
                              <w:p w14:paraId="13DB6907" w14:textId="0D2F5CE0" w:rsidR="0068572D" w:rsidRPr="00AE4CC5" w:rsidRDefault="00AE4CC5">
                                <w:pPr>
                                  <w:rPr>
                                    <w:rFonts w:ascii="FS Me" w:hAnsi="FS Me"/>
                                    <w:sz w:val="28"/>
                                    <w:szCs w:val="28"/>
                                  </w:rPr>
                                </w:pPr>
                                <w:r>
                                  <w:rPr>
                                    <w:rFonts w:ascii="FS Me" w:hAnsi="FS Me"/>
                                    <w:sz w:val="28"/>
                                    <w:szCs w:val="28"/>
                                  </w:rPr>
                                  <w:t>February 2021</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801"/>
                              <a:ext cx="6439534" cy="1859679"/>
                            </a:xfrm>
                            <a:prstGeom prst="rect">
                              <a:avLst/>
                            </a:prstGeom>
                            <a:solidFill>
                              <a:srgbClr val="FFFFFF"/>
                            </a:solidFill>
                            <a:ln w="9525">
                              <a:noFill/>
                              <a:miter lim="800000"/>
                              <a:headEnd/>
                              <a:tailEnd/>
                            </a:ln>
                          </wps:spPr>
                          <wps:txbx>
                            <w:txbxContent>
                              <w:p w14:paraId="7CA522E7" w14:textId="1EF34C33" w:rsidR="00AE4CC5" w:rsidRPr="00AE4CC5" w:rsidRDefault="00AE4CC5" w:rsidP="00AE4CC5">
                                <w:pPr>
                                  <w:shd w:val="clear" w:color="auto" w:fill="FFFFFF"/>
                                  <w:spacing w:before="150" w:after="150" w:line="240" w:lineRule="auto"/>
                                  <w:outlineLvl w:val="3"/>
                                  <w:rPr>
                                    <w:rFonts w:ascii="FS Me" w:eastAsia="Times New Roman" w:hAnsi="FS Me" w:cs="Open Sans"/>
                                    <w:color w:val="333333"/>
                                    <w:sz w:val="52"/>
                                    <w:szCs w:val="40"/>
                                    <w:lang w:eastAsia="en-GB"/>
                                  </w:rPr>
                                </w:pPr>
                                <w:r w:rsidRPr="00AE4CC5">
                                  <w:rPr>
                                    <w:rFonts w:ascii="FS Me" w:eastAsia="Times New Roman" w:hAnsi="FS Me" w:cs="Open Sans"/>
                                    <w:b/>
                                    <w:bCs/>
                                    <w:color w:val="333333"/>
                                    <w:sz w:val="52"/>
                                    <w:szCs w:val="40"/>
                                    <w:lang w:eastAsia="en-GB"/>
                                  </w:rPr>
                                  <w:t>Independent Review of Adult Social Care</w:t>
                                </w:r>
                              </w:p>
                              <w:p w14:paraId="30ED8201" w14:textId="2679113B" w:rsidR="00AE4CC5" w:rsidRPr="00AE4CC5" w:rsidRDefault="00AE4CC5" w:rsidP="00AE4CC5">
                                <w:pPr>
                                  <w:pStyle w:val="Heading4"/>
                                  <w:shd w:val="clear" w:color="auto" w:fill="FFFFFF"/>
                                  <w:spacing w:before="150" w:beforeAutospacing="0" w:after="150" w:afterAutospacing="0"/>
                                  <w:rPr>
                                    <w:rFonts w:ascii="FS Me" w:hAnsi="FS Me" w:cs="Open Sans"/>
                                    <w:color w:val="333333"/>
                                    <w:sz w:val="32"/>
                                    <w:szCs w:val="30"/>
                                  </w:rPr>
                                </w:pPr>
                                <w:r w:rsidRPr="00AE4CC5">
                                  <w:rPr>
                                    <w:rStyle w:val="Strong"/>
                                    <w:rFonts w:ascii="FS Me" w:hAnsi="FS Me" w:cs="Open Sans"/>
                                    <w:color w:val="333333"/>
                                    <w:sz w:val="32"/>
                                    <w:szCs w:val="30"/>
                                  </w:rPr>
                                  <w:t>Scottish Government Debate</w:t>
                                </w:r>
                              </w:p>
                              <w:p w14:paraId="29F42600" w14:textId="6C4512C2" w:rsidR="0068572D" w:rsidRPr="00AE4CC5" w:rsidRDefault="0068572D" w:rsidP="00AE4CC5">
                                <w:pPr>
                                  <w:rPr>
                                    <w:rFonts w:ascii="FS Me" w:hAnsi="FS Me"/>
                                    <w:sz w:val="144"/>
                                    <w:szCs w:val="32"/>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1EA089" id="Group 26" o:spid="_x0000_s1026" style="position:absolute;margin-left:28pt;margin-top:-23.05pt;width:511.4pt;height:139.5pt;z-index:251612672;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">
                <v:group id="Group 23" o:spid="_x0000_s1027" style="position:absolute;left:95;top:-3048;width:64395;height:23597" coordorigin="95,-3048" coordsize="6439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7670;top:15266;width:1491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3DB6907" w14:textId="0D2F5CE0" w:rsidR="0068572D" w:rsidRPr="00AE4CC5" w:rsidRDefault="00AE4CC5">
                          <w:pPr>
                            <w:rPr>
                              <w:rFonts w:ascii="FS Me" w:hAnsi="FS Me"/>
                              <w:sz w:val="28"/>
                              <w:szCs w:val="28"/>
                            </w:rPr>
                          </w:pPr>
                          <w:r>
                            <w:rPr>
                              <w:rFonts w:ascii="FS Me" w:hAnsi="FS Me"/>
                              <w:sz w:val="28"/>
                              <w:szCs w:val="28"/>
                            </w:rPr>
                            <w:t>February 2021</w:t>
                          </w:r>
                        </w:p>
                      </w:txbxContent>
                    </v:textbox>
                  </v:shape>
                  <v:shape id="Text Box 2" o:spid="_x0000_s1029" type="#_x0000_t202" style="position:absolute;left:95;top:-3048;width:64395;height:18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CA522E7" w14:textId="1EF34C33" w:rsidR="00AE4CC5" w:rsidRPr="00AE4CC5" w:rsidRDefault="00AE4CC5" w:rsidP="00AE4CC5">
                          <w:pPr>
                            <w:shd w:val="clear" w:color="auto" w:fill="FFFFFF"/>
                            <w:spacing w:before="150" w:after="150" w:line="240" w:lineRule="auto"/>
                            <w:outlineLvl w:val="3"/>
                            <w:rPr>
                              <w:rFonts w:ascii="FS Me" w:eastAsia="Times New Roman" w:hAnsi="FS Me" w:cs="Open Sans"/>
                              <w:color w:val="333333"/>
                              <w:sz w:val="52"/>
                              <w:szCs w:val="40"/>
                              <w:lang w:eastAsia="en-GB"/>
                            </w:rPr>
                          </w:pPr>
                          <w:r w:rsidRPr="00AE4CC5">
                            <w:rPr>
                              <w:rFonts w:ascii="FS Me" w:eastAsia="Times New Roman" w:hAnsi="FS Me" w:cs="Open Sans"/>
                              <w:b/>
                              <w:bCs/>
                              <w:color w:val="333333"/>
                              <w:sz w:val="52"/>
                              <w:szCs w:val="40"/>
                              <w:lang w:eastAsia="en-GB"/>
                            </w:rPr>
                            <w:t>Independent Review of Adult Social Care</w:t>
                          </w:r>
                        </w:p>
                        <w:p w14:paraId="30ED8201" w14:textId="2679113B" w:rsidR="00AE4CC5" w:rsidRPr="00AE4CC5" w:rsidRDefault="00AE4CC5" w:rsidP="00AE4CC5">
                          <w:pPr>
                            <w:pStyle w:val="Heading4"/>
                            <w:shd w:val="clear" w:color="auto" w:fill="FFFFFF"/>
                            <w:spacing w:before="150" w:beforeAutospacing="0" w:after="150" w:afterAutospacing="0"/>
                            <w:rPr>
                              <w:rFonts w:ascii="FS Me" w:hAnsi="FS Me" w:cs="Open Sans"/>
                              <w:color w:val="333333"/>
                              <w:sz w:val="32"/>
                              <w:szCs w:val="30"/>
                            </w:rPr>
                          </w:pPr>
                          <w:r w:rsidRPr="00AE4CC5">
                            <w:rPr>
                              <w:rStyle w:val="Strong"/>
                              <w:rFonts w:ascii="FS Me" w:hAnsi="FS Me" w:cs="Open Sans"/>
                              <w:color w:val="333333"/>
                              <w:sz w:val="32"/>
                              <w:szCs w:val="30"/>
                            </w:rPr>
                            <w:t>Scottish Government Debate</w:t>
                          </w:r>
                        </w:p>
                        <w:p w14:paraId="29F42600" w14:textId="6C4512C2" w:rsidR="0068572D" w:rsidRPr="00AE4CC5" w:rsidRDefault="0068572D" w:rsidP="00AE4CC5">
                          <w:pPr>
                            <w:rPr>
                              <w:rFonts w:ascii="FS Me" w:hAnsi="FS Me"/>
                              <w:sz w:val="144"/>
                              <w:szCs w:val="32"/>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2AB92EDC" w14:textId="77777777" w:rsidR="00DA45EA" w:rsidRDefault="00DA45EA" w:rsidP="00CD4F65">
      <w:pPr>
        <w:rPr>
          <w:rFonts w:ascii="FS Me" w:hAnsi="FS Me"/>
        </w:rPr>
      </w:pPr>
    </w:p>
    <w:p w14:paraId="1D477901" w14:textId="77777777" w:rsidR="00CD4F65" w:rsidRDefault="00CD4F65" w:rsidP="00CD4F65">
      <w:pPr>
        <w:rPr>
          <w:rFonts w:ascii="FS Me" w:hAnsi="FS Me"/>
        </w:rPr>
      </w:pPr>
    </w:p>
    <w:p w14:paraId="59F9CEFD" w14:textId="77777777" w:rsidR="0068572D" w:rsidRDefault="0068572D" w:rsidP="0068572D">
      <w:pPr>
        <w:rPr>
          <w:rFonts w:ascii="FS Me" w:hAnsi="FS Me"/>
        </w:rPr>
      </w:pPr>
    </w:p>
    <w:p w14:paraId="5F869F84" w14:textId="77777777" w:rsidR="0068572D" w:rsidRDefault="0068572D" w:rsidP="00510AE0">
      <w:pPr>
        <w:rPr>
          <w:rFonts w:ascii="FS Me" w:hAnsi="FS Me"/>
        </w:rPr>
      </w:pPr>
    </w:p>
    <w:p w14:paraId="4AA28277" w14:textId="77777777" w:rsidR="0068572D" w:rsidRDefault="0068572D" w:rsidP="00AF77A4">
      <w:pPr>
        <w:ind w:firstLine="720"/>
        <w:rPr>
          <w:rFonts w:ascii="FS Me" w:hAnsi="FS Me"/>
        </w:rPr>
      </w:pPr>
    </w:p>
    <w:p w14:paraId="5773DE34" w14:textId="77777777" w:rsidR="0068572D" w:rsidRDefault="0068572D" w:rsidP="00AF77A4">
      <w:pPr>
        <w:ind w:firstLine="720"/>
        <w:rPr>
          <w:rFonts w:ascii="FS Me" w:hAnsi="FS Me"/>
        </w:rPr>
      </w:pPr>
    </w:p>
    <w:p w14:paraId="5129901C" w14:textId="7F7FA08B" w:rsidR="004767BB" w:rsidRDefault="00AC4AE1" w:rsidP="004A52A7">
      <w:pPr>
        <w:ind w:left="567" w:right="453"/>
        <w:rPr>
          <w:rFonts w:ascii="FS Me" w:hAnsi="FS Me"/>
          <w:b/>
          <w:bCs/>
          <w:color w:val="141760"/>
          <w:sz w:val="28"/>
          <w:szCs w:val="23"/>
        </w:rPr>
      </w:pPr>
      <w:r w:rsidRPr="00AC4AE1">
        <w:rPr>
          <w:rFonts w:ascii="FS Me" w:hAnsi="FS Me"/>
          <w:b/>
          <w:bCs/>
          <w:color w:val="141760"/>
          <w:sz w:val="28"/>
          <w:szCs w:val="23"/>
        </w:rPr>
        <w:t xml:space="preserve">Age Scotland welcomes the chance to brief MSPs ahead of this important debate. It is widely agreed that social care </w:t>
      </w:r>
      <w:proofErr w:type="gramStart"/>
      <w:r w:rsidRPr="00AC4AE1">
        <w:rPr>
          <w:rFonts w:ascii="FS Me" w:hAnsi="FS Me"/>
          <w:b/>
          <w:bCs/>
          <w:color w:val="141760"/>
          <w:sz w:val="28"/>
          <w:szCs w:val="23"/>
        </w:rPr>
        <w:t>is in need of</w:t>
      </w:r>
      <w:proofErr w:type="gramEnd"/>
      <w:r w:rsidRPr="00AC4AE1">
        <w:rPr>
          <w:rFonts w:ascii="FS Me" w:hAnsi="FS Me"/>
          <w:b/>
          <w:bCs/>
          <w:color w:val="141760"/>
          <w:sz w:val="28"/>
          <w:szCs w:val="23"/>
        </w:rPr>
        <w:t xml:space="preserve"> reform and we are supportive of the recommendations outlined by this review. </w:t>
      </w:r>
      <w:r w:rsidR="008B5030">
        <w:rPr>
          <w:rFonts w:ascii="FS Me" w:hAnsi="FS Me"/>
          <w:b/>
          <w:bCs/>
          <w:color w:val="141760"/>
          <w:sz w:val="28"/>
          <w:szCs w:val="23"/>
        </w:rPr>
        <w:t xml:space="preserve">We believe these proposals are ambitious and </w:t>
      </w:r>
      <w:r w:rsidR="003A4FB7">
        <w:rPr>
          <w:rFonts w:ascii="FS Me" w:hAnsi="FS Me"/>
          <w:b/>
          <w:bCs/>
          <w:color w:val="141760"/>
          <w:sz w:val="28"/>
          <w:szCs w:val="23"/>
        </w:rPr>
        <w:t>far-reaching</w:t>
      </w:r>
      <w:r w:rsidR="00F3766C">
        <w:rPr>
          <w:rFonts w:ascii="FS Me" w:hAnsi="FS Me"/>
          <w:b/>
          <w:bCs/>
          <w:color w:val="141760"/>
          <w:sz w:val="28"/>
          <w:szCs w:val="23"/>
        </w:rPr>
        <w:t>,</w:t>
      </w:r>
      <w:r w:rsidR="008B5030">
        <w:rPr>
          <w:rFonts w:ascii="FS Me" w:hAnsi="FS Me"/>
          <w:b/>
          <w:bCs/>
          <w:color w:val="141760"/>
          <w:sz w:val="28"/>
          <w:szCs w:val="23"/>
        </w:rPr>
        <w:t xml:space="preserve"> </w:t>
      </w:r>
      <w:r w:rsidR="004767BB">
        <w:rPr>
          <w:rFonts w:ascii="FS Me" w:hAnsi="FS Me"/>
          <w:b/>
          <w:bCs/>
          <w:color w:val="141760"/>
          <w:sz w:val="28"/>
          <w:szCs w:val="23"/>
        </w:rPr>
        <w:t>recognising that social care is an investment in the nation.</w:t>
      </w:r>
      <w:r w:rsidR="00670725">
        <w:rPr>
          <w:rFonts w:ascii="FS Me" w:hAnsi="FS Me"/>
          <w:b/>
          <w:bCs/>
          <w:color w:val="141760"/>
          <w:sz w:val="28"/>
          <w:szCs w:val="23"/>
        </w:rPr>
        <w:t xml:space="preserve"> </w:t>
      </w:r>
    </w:p>
    <w:p w14:paraId="42E7C35D" w14:textId="0F2452AD" w:rsidR="004767BB" w:rsidRDefault="00340EBB" w:rsidP="004A52A7">
      <w:pPr>
        <w:ind w:left="567" w:right="453"/>
        <w:rPr>
          <w:rFonts w:ascii="FS Me" w:hAnsi="FS Me"/>
          <w:b/>
          <w:bCs/>
          <w:noProof/>
          <w:sz w:val="28"/>
          <w:lang w:eastAsia="en-GB"/>
        </w:rPr>
      </w:pPr>
      <w:r>
        <w:rPr>
          <w:rFonts w:ascii="FS Me" w:hAnsi="FS Me"/>
          <w:b/>
          <w:bCs/>
          <w:noProof/>
          <w:sz w:val="28"/>
          <w:lang w:eastAsia="en-GB"/>
        </w:rPr>
        <w:t xml:space="preserve">Key </w:t>
      </w:r>
      <w:r w:rsidR="002327AE">
        <w:rPr>
          <w:rFonts w:ascii="FS Me" w:hAnsi="FS Me"/>
          <w:b/>
          <w:bCs/>
          <w:noProof/>
          <w:sz w:val="28"/>
          <w:lang w:eastAsia="en-GB"/>
        </w:rPr>
        <w:t xml:space="preserve">Statistics </w:t>
      </w:r>
    </w:p>
    <w:p w14:paraId="37B69C10" w14:textId="1C0FF351" w:rsidR="00340EBB" w:rsidRPr="00CE5398" w:rsidRDefault="004403B0" w:rsidP="004A52A7">
      <w:pPr>
        <w:pStyle w:val="ListParagraph"/>
        <w:numPr>
          <w:ilvl w:val="0"/>
          <w:numId w:val="16"/>
        </w:numPr>
        <w:ind w:right="453"/>
        <w:rPr>
          <w:rFonts w:ascii="FS Me" w:hAnsi="FS Me"/>
          <w:sz w:val="24"/>
          <w:szCs w:val="24"/>
        </w:rPr>
      </w:pPr>
      <w:r w:rsidRPr="00CE5398">
        <w:rPr>
          <w:rFonts w:ascii="FS Me" w:hAnsi="FS Me"/>
          <w:sz w:val="24"/>
          <w:szCs w:val="24"/>
        </w:rPr>
        <w:t xml:space="preserve">In 2017-18 there were </w:t>
      </w:r>
      <w:r w:rsidR="00340EBB" w:rsidRPr="00CE5398">
        <w:rPr>
          <w:rFonts w:ascii="FS Me" w:hAnsi="FS Me"/>
          <w:sz w:val="24"/>
          <w:szCs w:val="24"/>
        </w:rPr>
        <w:t>30,450 older people</w:t>
      </w:r>
      <w:r w:rsidR="005B0B76">
        <w:rPr>
          <w:rFonts w:ascii="FS Me" w:hAnsi="FS Me"/>
          <w:sz w:val="24"/>
          <w:szCs w:val="24"/>
        </w:rPr>
        <w:t xml:space="preserve"> living</w:t>
      </w:r>
      <w:r w:rsidR="00340EBB" w:rsidRPr="00CE5398">
        <w:rPr>
          <w:rFonts w:ascii="FS Me" w:hAnsi="FS Me"/>
          <w:sz w:val="24"/>
          <w:szCs w:val="24"/>
        </w:rPr>
        <w:t xml:space="preserve"> in </w:t>
      </w:r>
      <w:r w:rsidRPr="00CE5398">
        <w:rPr>
          <w:rFonts w:ascii="FS Me" w:hAnsi="FS Me"/>
          <w:sz w:val="24"/>
          <w:szCs w:val="24"/>
        </w:rPr>
        <w:t xml:space="preserve">a </w:t>
      </w:r>
      <w:r w:rsidR="005B0B76">
        <w:rPr>
          <w:rFonts w:ascii="FS Me" w:hAnsi="FS Me"/>
          <w:sz w:val="24"/>
          <w:szCs w:val="24"/>
        </w:rPr>
        <w:t>c</w:t>
      </w:r>
      <w:r w:rsidRPr="00CE5398">
        <w:rPr>
          <w:rFonts w:ascii="FS Me" w:hAnsi="FS Me"/>
          <w:sz w:val="24"/>
          <w:szCs w:val="24"/>
        </w:rPr>
        <w:t xml:space="preserve">are </w:t>
      </w:r>
      <w:r w:rsidR="005B0B76">
        <w:rPr>
          <w:rFonts w:ascii="FS Me" w:hAnsi="FS Me"/>
          <w:sz w:val="24"/>
          <w:szCs w:val="24"/>
        </w:rPr>
        <w:t>h</w:t>
      </w:r>
      <w:r w:rsidRPr="00CE5398">
        <w:rPr>
          <w:rFonts w:ascii="FS Me" w:hAnsi="FS Me"/>
          <w:sz w:val="24"/>
          <w:szCs w:val="24"/>
        </w:rPr>
        <w:t>ome</w:t>
      </w:r>
      <w:r w:rsidR="00340EBB" w:rsidRPr="00CE5398">
        <w:rPr>
          <w:rFonts w:ascii="FS Me" w:hAnsi="FS Me"/>
          <w:sz w:val="24"/>
          <w:szCs w:val="24"/>
        </w:rPr>
        <w:t>.</w:t>
      </w:r>
      <w:r w:rsidR="00340EBB" w:rsidRPr="004403B0">
        <w:rPr>
          <w:rStyle w:val="FootnoteReference"/>
          <w:rFonts w:ascii="FS Me" w:hAnsi="FS Me"/>
          <w:sz w:val="24"/>
          <w:szCs w:val="24"/>
        </w:rPr>
        <w:footnoteReference w:id="1"/>
      </w:r>
    </w:p>
    <w:p w14:paraId="6FED6787" w14:textId="03547CB2" w:rsidR="004403B0" w:rsidRPr="004403B0" w:rsidRDefault="004403B0" w:rsidP="004A52A7">
      <w:pPr>
        <w:pStyle w:val="ListParagraph"/>
        <w:numPr>
          <w:ilvl w:val="0"/>
          <w:numId w:val="16"/>
        </w:numPr>
        <w:ind w:right="453"/>
        <w:rPr>
          <w:rFonts w:ascii="FS Me" w:hAnsi="FS Me"/>
          <w:sz w:val="24"/>
          <w:szCs w:val="24"/>
        </w:rPr>
      </w:pPr>
      <w:r w:rsidRPr="004403B0">
        <w:rPr>
          <w:rFonts w:ascii="FS Me" w:hAnsi="FS Me"/>
          <w:sz w:val="24"/>
          <w:szCs w:val="24"/>
        </w:rPr>
        <w:t>67,985 people</w:t>
      </w:r>
      <w:r>
        <w:rPr>
          <w:rFonts w:ascii="FS Me" w:hAnsi="FS Me"/>
          <w:sz w:val="24"/>
          <w:szCs w:val="24"/>
        </w:rPr>
        <w:t xml:space="preserve"> of all ages</w:t>
      </w:r>
      <w:r w:rsidRPr="004403B0">
        <w:rPr>
          <w:rFonts w:ascii="FS Me" w:hAnsi="FS Me"/>
          <w:sz w:val="24"/>
          <w:szCs w:val="24"/>
        </w:rPr>
        <w:t xml:space="preserve"> received home care between January-March 2018.</w:t>
      </w:r>
      <w:r w:rsidRPr="004403B0">
        <w:rPr>
          <w:rStyle w:val="FootnoteReference"/>
          <w:rFonts w:ascii="FS Me" w:hAnsi="FS Me"/>
          <w:sz w:val="24"/>
          <w:szCs w:val="24"/>
        </w:rPr>
        <w:footnoteReference w:id="2"/>
      </w:r>
    </w:p>
    <w:p w14:paraId="6EF40DE5" w14:textId="17D1EB2E" w:rsidR="00D92473" w:rsidRPr="004403B0" w:rsidRDefault="00D92473" w:rsidP="004A52A7">
      <w:pPr>
        <w:pStyle w:val="ListParagraph"/>
        <w:numPr>
          <w:ilvl w:val="0"/>
          <w:numId w:val="16"/>
        </w:numPr>
        <w:ind w:right="453"/>
        <w:rPr>
          <w:rFonts w:ascii="FS Me" w:hAnsi="FS Me"/>
          <w:sz w:val="24"/>
          <w:szCs w:val="24"/>
        </w:rPr>
      </w:pPr>
      <w:r w:rsidRPr="004403B0">
        <w:rPr>
          <w:rFonts w:ascii="FS Me" w:hAnsi="FS Me"/>
          <w:sz w:val="24"/>
          <w:szCs w:val="24"/>
        </w:rPr>
        <w:t xml:space="preserve">Over 30,000 people in </w:t>
      </w:r>
      <w:r w:rsidR="005B0B76">
        <w:rPr>
          <w:rFonts w:ascii="FS Me" w:hAnsi="FS Me"/>
          <w:sz w:val="24"/>
          <w:szCs w:val="24"/>
        </w:rPr>
        <w:t>c</w:t>
      </w:r>
      <w:r w:rsidRPr="004403B0">
        <w:rPr>
          <w:rFonts w:ascii="FS Me" w:hAnsi="FS Me"/>
          <w:sz w:val="24"/>
          <w:szCs w:val="24"/>
        </w:rPr>
        <w:t xml:space="preserve">are </w:t>
      </w:r>
      <w:r w:rsidR="005B0B76">
        <w:rPr>
          <w:rFonts w:ascii="FS Me" w:hAnsi="FS Me"/>
          <w:sz w:val="24"/>
          <w:szCs w:val="24"/>
        </w:rPr>
        <w:t>h</w:t>
      </w:r>
      <w:r w:rsidRPr="004403B0">
        <w:rPr>
          <w:rFonts w:ascii="FS Me" w:hAnsi="FS Me"/>
          <w:sz w:val="24"/>
          <w:szCs w:val="24"/>
        </w:rPr>
        <w:t>omes received Free Personal and Nursing Care</w:t>
      </w:r>
    </w:p>
    <w:p w14:paraId="23C5EF0C" w14:textId="7DCA90D1" w:rsidR="00D92473" w:rsidRPr="004403B0" w:rsidRDefault="00D92473" w:rsidP="004A52A7">
      <w:pPr>
        <w:pStyle w:val="ListParagraph"/>
        <w:numPr>
          <w:ilvl w:val="0"/>
          <w:numId w:val="16"/>
        </w:numPr>
        <w:ind w:right="453"/>
        <w:rPr>
          <w:rFonts w:ascii="FS Me" w:hAnsi="FS Me"/>
          <w:sz w:val="24"/>
          <w:szCs w:val="24"/>
        </w:rPr>
      </w:pPr>
      <w:r w:rsidRPr="004403B0">
        <w:rPr>
          <w:rFonts w:ascii="FS Me" w:hAnsi="FS Me"/>
          <w:sz w:val="24"/>
          <w:szCs w:val="24"/>
        </w:rPr>
        <w:t>Over 47,000 people living in their own home received Free Personal and Nursing Care</w:t>
      </w:r>
      <w:r w:rsidR="004403B0" w:rsidRPr="004403B0">
        <w:rPr>
          <w:rStyle w:val="FootnoteReference"/>
          <w:rFonts w:ascii="FS Me" w:eastAsia="Times New Roman" w:hAnsi="FS Me"/>
          <w:sz w:val="24"/>
          <w:szCs w:val="24"/>
          <w:lang w:eastAsia="en-GB"/>
        </w:rPr>
        <w:footnoteReference w:id="3"/>
      </w:r>
    </w:p>
    <w:p w14:paraId="0B997EC7" w14:textId="4BD6B409" w:rsidR="00D92473" w:rsidRPr="004403B0" w:rsidRDefault="00D92473" w:rsidP="004A52A7">
      <w:pPr>
        <w:pStyle w:val="ListParagraph"/>
        <w:numPr>
          <w:ilvl w:val="0"/>
          <w:numId w:val="16"/>
        </w:numPr>
        <w:spacing w:after="0" w:line="240" w:lineRule="auto"/>
        <w:ind w:right="453"/>
        <w:rPr>
          <w:rFonts w:ascii="FS Me" w:eastAsia="Times New Roman" w:hAnsi="FS Me"/>
          <w:sz w:val="24"/>
          <w:szCs w:val="24"/>
          <w:lang w:eastAsia="en-GB"/>
        </w:rPr>
      </w:pPr>
      <w:r w:rsidRPr="004403B0">
        <w:rPr>
          <w:rFonts w:ascii="FS Me" w:eastAsia="Times New Roman" w:hAnsi="FS Me"/>
          <w:sz w:val="24"/>
          <w:szCs w:val="24"/>
          <w:lang w:eastAsia="en-GB"/>
        </w:rPr>
        <w:t xml:space="preserve">There are </w:t>
      </w:r>
      <w:r w:rsidR="00C9790A">
        <w:rPr>
          <w:rFonts w:ascii="FS Me" w:eastAsia="Times New Roman" w:hAnsi="FS Me"/>
          <w:sz w:val="24"/>
          <w:szCs w:val="24"/>
          <w:lang w:eastAsia="en-GB"/>
        </w:rPr>
        <w:t>approximately</w:t>
      </w:r>
      <w:r w:rsidRPr="004403B0">
        <w:rPr>
          <w:rFonts w:ascii="FS Me" w:eastAsia="Times New Roman" w:hAnsi="FS Me"/>
          <w:sz w:val="24"/>
          <w:szCs w:val="24"/>
          <w:lang w:eastAsia="en-GB"/>
        </w:rPr>
        <w:t xml:space="preserve"> 71,350 people who work in care at home or housing support services.</w:t>
      </w:r>
    </w:p>
    <w:p w14:paraId="1AA1610D" w14:textId="69BA8D0E" w:rsidR="00D92473" w:rsidRPr="00EC22D1" w:rsidRDefault="00C9790A" w:rsidP="004A52A7">
      <w:pPr>
        <w:pStyle w:val="ListParagraph"/>
        <w:numPr>
          <w:ilvl w:val="0"/>
          <w:numId w:val="16"/>
        </w:numPr>
        <w:spacing w:after="0" w:line="240" w:lineRule="auto"/>
        <w:ind w:right="453"/>
      </w:pPr>
      <w:r>
        <w:rPr>
          <w:rFonts w:ascii="FS Me" w:eastAsia="Times New Roman" w:hAnsi="FS Me"/>
          <w:sz w:val="24"/>
          <w:szCs w:val="24"/>
        </w:rPr>
        <w:t xml:space="preserve">Around </w:t>
      </w:r>
      <w:r w:rsidR="00D92473" w:rsidRPr="004403B0">
        <w:rPr>
          <w:rFonts w:ascii="FS Me" w:eastAsia="Times New Roman" w:hAnsi="FS Me"/>
          <w:sz w:val="24"/>
          <w:szCs w:val="24"/>
        </w:rPr>
        <w:t>53,500 people work in care homes for adults and older people.</w:t>
      </w:r>
      <w:r w:rsidR="00D92473" w:rsidRPr="004403B0">
        <w:rPr>
          <w:rStyle w:val="FootnoteReference"/>
          <w:rFonts w:ascii="FS Me" w:eastAsia="Times New Roman" w:hAnsi="FS Me"/>
          <w:sz w:val="24"/>
          <w:szCs w:val="24"/>
        </w:rPr>
        <w:footnoteReference w:id="4"/>
      </w:r>
    </w:p>
    <w:p w14:paraId="188F4A73" w14:textId="77777777" w:rsidR="00340EBB" w:rsidRPr="001279E0" w:rsidRDefault="00340EBB" w:rsidP="004A52A7">
      <w:pPr>
        <w:ind w:left="567" w:right="453"/>
        <w:rPr>
          <w:rFonts w:ascii="FS Me" w:hAnsi="FS Me"/>
          <w:b/>
          <w:bCs/>
          <w:noProof/>
          <w:sz w:val="28"/>
          <w:lang w:eastAsia="en-GB"/>
        </w:rPr>
      </w:pPr>
    </w:p>
    <w:p w14:paraId="42E1D7E4" w14:textId="4B25754A" w:rsidR="00DA45EA" w:rsidRPr="001279E0" w:rsidRDefault="004472BF" w:rsidP="004A52A7">
      <w:pPr>
        <w:ind w:left="567" w:right="453"/>
        <w:rPr>
          <w:rFonts w:ascii="FS Me" w:hAnsi="FS Me"/>
          <w:b/>
          <w:bCs/>
          <w:noProof/>
          <w:sz w:val="28"/>
          <w:lang w:eastAsia="en-GB"/>
        </w:rPr>
      </w:pPr>
      <w:r w:rsidRPr="001279E0">
        <w:rPr>
          <w:rFonts w:ascii="FS Me" w:hAnsi="FS Me"/>
          <w:b/>
          <w:bCs/>
          <w:noProof/>
          <w:sz w:val="28"/>
          <w:lang w:eastAsia="en-GB"/>
        </w:rPr>
        <w:t>Key recommendations</w:t>
      </w:r>
    </w:p>
    <w:p w14:paraId="4A2EC983" w14:textId="50A23B48" w:rsidR="004472BF" w:rsidRDefault="004472BF" w:rsidP="004A52A7">
      <w:pPr>
        <w:ind w:left="567" w:right="453"/>
        <w:rPr>
          <w:rFonts w:ascii="FS Me" w:hAnsi="FS Me"/>
          <w:noProof/>
          <w:sz w:val="24"/>
          <w:szCs w:val="20"/>
          <w:lang w:eastAsia="en-GB"/>
        </w:rPr>
      </w:pPr>
      <w:r w:rsidRPr="004472BF">
        <w:rPr>
          <w:rFonts w:ascii="FS Me" w:hAnsi="FS Me"/>
          <w:noProof/>
          <w:sz w:val="24"/>
          <w:szCs w:val="20"/>
          <w:lang w:eastAsia="en-GB"/>
        </w:rPr>
        <w:t>W</w:t>
      </w:r>
      <w:r w:rsidR="006670CC">
        <w:rPr>
          <w:rFonts w:ascii="FS Me" w:hAnsi="FS Me"/>
          <w:noProof/>
          <w:sz w:val="24"/>
          <w:szCs w:val="20"/>
          <w:lang w:eastAsia="en-GB"/>
        </w:rPr>
        <w:t xml:space="preserve">ith over 50 recommendations we have chosen to highlight a few which we </w:t>
      </w:r>
      <w:r w:rsidR="00AB6A58">
        <w:rPr>
          <w:rFonts w:ascii="FS Me" w:hAnsi="FS Me"/>
          <w:noProof/>
          <w:sz w:val="24"/>
          <w:szCs w:val="20"/>
          <w:lang w:eastAsia="en-GB"/>
        </w:rPr>
        <w:t>particularly support</w:t>
      </w:r>
      <w:r w:rsidRPr="004472BF">
        <w:rPr>
          <w:rFonts w:ascii="FS Me" w:hAnsi="FS Me"/>
          <w:noProof/>
          <w:sz w:val="24"/>
          <w:szCs w:val="20"/>
          <w:lang w:eastAsia="en-GB"/>
        </w:rPr>
        <w:t>:</w:t>
      </w:r>
    </w:p>
    <w:p w14:paraId="01705BDC" w14:textId="4D020108" w:rsidR="004403B0" w:rsidRDefault="004403B0" w:rsidP="004A52A7">
      <w:pPr>
        <w:pStyle w:val="ListParagraph"/>
        <w:numPr>
          <w:ilvl w:val="0"/>
          <w:numId w:val="11"/>
        </w:numPr>
        <w:spacing w:line="276" w:lineRule="auto"/>
        <w:ind w:right="453"/>
        <w:rPr>
          <w:rFonts w:ascii="FS Me" w:hAnsi="FS Me"/>
          <w:sz w:val="24"/>
          <w:szCs w:val="24"/>
        </w:rPr>
      </w:pPr>
      <w:r>
        <w:rPr>
          <w:rFonts w:ascii="FS Me" w:hAnsi="FS Me"/>
          <w:sz w:val="24"/>
          <w:szCs w:val="24"/>
        </w:rPr>
        <w:t>The creation of a National Care Service</w:t>
      </w:r>
      <w:r w:rsidR="00450C8C">
        <w:rPr>
          <w:rFonts w:ascii="FS Me" w:hAnsi="FS Me"/>
          <w:sz w:val="24"/>
          <w:szCs w:val="24"/>
        </w:rPr>
        <w:t xml:space="preserve"> which we hope will tackle regional inequalities.</w:t>
      </w:r>
    </w:p>
    <w:p w14:paraId="1982350F" w14:textId="6201FDBE" w:rsidR="004472BF" w:rsidRDefault="004472BF" w:rsidP="004A52A7">
      <w:pPr>
        <w:pStyle w:val="ListParagraph"/>
        <w:numPr>
          <w:ilvl w:val="0"/>
          <w:numId w:val="11"/>
        </w:numPr>
        <w:spacing w:line="276" w:lineRule="auto"/>
        <w:ind w:right="453"/>
        <w:rPr>
          <w:rFonts w:ascii="FS Me" w:hAnsi="FS Me"/>
          <w:sz w:val="24"/>
          <w:szCs w:val="24"/>
        </w:rPr>
      </w:pPr>
      <w:r>
        <w:rPr>
          <w:rFonts w:ascii="FS Me" w:hAnsi="FS Me"/>
          <w:sz w:val="24"/>
          <w:szCs w:val="24"/>
        </w:rPr>
        <w:t>Adopting a Humans Right approach to social care</w:t>
      </w:r>
      <w:r w:rsidR="008B5030">
        <w:rPr>
          <w:rFonts w:ascii="FS Me" w:hAnsi="FS Me"/>
          <w:sz w:val="24"/>
          <w:szCs w:val="24"/>
        </w:rPr>
        <w:t>, and that social care should be free on the point of access</w:t>
      </w:r>
      <w:r w:rsidR="003A4FB7">
        <w:rPr>
          <w:rFonts w:ascii="FS Me" w:hAnsi="FS Me"/>
          <w:sz w:val="24"/>
          <w:szCs w:val="24"/>
        </w:rPr>
        <w:t>.</w:t>
      </w:r>
    </w:p>
    <w:p w14:paraId="5616CFC6" w14:textId="4BAD60DB" w:rsidR="004472BF" w:rsidRDefault="004472BF" w:rsidP="004A52A7">
      <w:pPr>
        <w:pStyle w:val="ListParagraph"/>
        <w:numPr>
          <w:ilvl w:val="0"/>
          <w:numId w:val="11"/>
        </w:numPr>
        <w:spacing w:line="276" w:lineRule="auto"/>
        <w:ind w:right="453"/>
        <w:rPr>
          <w:rFonts w:ascii="FS Me" w:hAnsi="FS Me"/>
          <w:sz w:val="24"/>
          <w:szCs w:val="24"/>
        </w:rPr>
      </w:pPr>
      <w:r>
        <w:rPr>
          <w:rFonts w:ascii="FS Me" w:hAnsi="FS Me"/>
          <w:sz w:val="24"/>
          <w:szCs w:val="24"/>
        </w:rPr>
        <w:lastRenderedPageBreak/>
        <w:t>Better recognition and support for unpaid carers</w:t>
      </w:r>
      <w:r w:rsidR="003A4FB7">
        <w:rPr>
          <w:rFonts w:ascii="FS Me" w:hAnsi="FS Me"/>
          <w:sz w:val="24"/>
          <w:szCs w:val="24"/>
        </w:rPr>
        <w:t>.</w:t>
      </w:r>
    </w:p>
    <w:p w14:paraId="1F9732DF" w14:textId="55697FC8" w:rsidR="004472BF" w:rsidRDefault="004472BF" w:rsidP="004A52A7">
      <w:pPr>
        <w:pStyle w:val="ListParagraph"/>
        <w:numPr>
          <w:ilvl w:val="0"/>
          <w:numId w:val="11"/>
        </w:numPr>
        <w:spacing w:line="276" w:lineRule="auto"/>
        <w:ind w:right="453"/>
        <w:rPr>
          <w:rFonts w:ascii="FS Me" w:hAnsi="FS Me"/>
          <w:sz w:val="24"/>
          <w:szCs w:val="24"/>
        </w:rPr>
      </w:pPr>
      <w:r>
        <w:rPr>
          <w:rFonts w:ascii="FS Me" w:hAnsi="FS Me"/>
          <w:sz w:val="24"/>
          <w:szCs w:val="24"/>
        </w:rPr>
        <w:t>Expanding the</w:t>
      </w:r>
      <w:r w:rsidR="006670CC">
        <w:rPr>
          <w:rFonts w:ascii="FS Me" w:hAnsi="FS Me"/>
          <w:sz w:val="24"/>
          <w:szCs w:val="24"/>
        </w:rPr>
        <w:t xml:space="preserve"> role</w:t>
      </w:r>
      <w:r>
        <w:rPr>
          <w:rFonts w:ascii="FS Me" w:hAnsi="FS Me"/>
          <w:sz w:val="24"/>
          <w:szCs w:val="24"/>
        </w:rPr>
        <w:t xml:space="preserve"> of Integrated Joint Boards</w:t>
      </w:r>
      <w:r w:rsidR="003A4FB7">
        <w:rPr>
          <w:rFonts w:ascii="FS Me" w:hAnsi="FS Me"/>
          <w:sz w:val="24"/>
          <w:szCs w:val="24"/>
        </w:rPr>
        <w:t>.</w:t>
      </w:r>
    </w:p>
    <w:p w14:paraId="03647225" w14:textId="41DA67F0" w:rsidR="004472BF" w:rsidRDefault="004472BF" w:rsidP="004A52A7">
      <w:pPr>
        <w:pStyle w:val="ListParagraph"/>
        <w:numPr>
          <w:ilvl w:val="0"/>
          <w:numId w:val="11"/>
        </w:numPr>
        <w:spacing w:line="276" w:lineRule="auto"/>
        <w:ind w:right="453"/>
        <w:rPr>
          <w:rFonts w:ascii="FS Me" w:hAnsi="FS Me"/>
          <w:sz w:val="24"/>
          <w:szCs w:val="24"/>
        </w:rPr>
      </w:pPr>
      <w:r>
        <w:rPr>
          <w:rFonts w:ascii="FS Me" w:hAnsi="FS Me"/>
          <w:sz w:val="24"/>
          <w:szCs w:val="24"/>
        </w:rPr>
        <w:t xml:space="preserve">Creating a National Improvement Programme which would help to fix the implementation gap currently </w:t>
      </w:r>
      <w:r w:rsidR="006670CC">
        <w:rPr>
          <w:rFonts w:ascii="FS Me" w:hAnsi="FS Me"/>
          <w:sz w:val="24"/>
          <w:szCs w:val="24"/>
        </w:rPr>
        <w:t>plaguing</w:t>
      </w:r>
      <w:r>
        <w:rPr>
          <w:rFonts w:ascii="FS Me" w:hAnsi="FS Me"/>
          <w:sz w:val="24"/>
          <w:szCs w:val="24"/>
        </w:rPr>
        <w:t xml:space="preserve"> certain policies such as </w:t>
      </w:r>
      <w:r w:rsidR="003A4FB7">
        <w:rPr>
          <w:rFonts w:ascii="FS Me" w:hAnsi="FS Me"/>
          <w:sz w:val="24"/>
          <w:szCs w:val="24"/>
        </w:rPr>
        <w:t>Self-Directed</w:t>
      </w:r>
      <w:r>
        <w:rPr>
          <w:rFonts w:ascii="FS Me" w:hAnsi="FS Me"/>
          <w:sz w:val="24"/>
          <w:szCs w:val="24"/>
        </w:rPr>
        <w:t xml:space="preserve"> Support.</w:t>
      </w:r>
    </w:p>
    <w:p w14:paraId="3E1F0898" w14:textId="4BB7D5B1" w:rsidR="004472BF" w:rsidRPr="006670CC" w:rsidRDefault="002274E3" w:rsidP="004A52A7">
      <w:pPr>
        <w:pStyle w:val="ListParagraph"/>
        <w:numPr>
          <w:ilvl w:val="0"/>
          <w:numId w:val="11"/>
        </w:numPr>
        <w:spacing w:line="276" w:lineRule="auto"/>
        <w:ind w:right="453"/>
        <w:rPr>
          <w:rFonts w:ascii="FS Me" w:hAnsi="FS Me"/>
          <w:sz w:val="24"/>
          <w:szCs w:val="24"/>
        </w:rPr>
      </w:pPr>
      <w:r w:rsidRPr="006670CC">
        <w:rPr>
          <w:rFonts w:ascii="FS Me" w:hAnsi="FS Me"/>
          <w:sz w:val="24"/>
          <w:szCs w:val="24"/>
        </w:rPr>
        <w:t xml:space="preserve">Reforming the commissioning process so that </w:t>
      </w:r>
      <w:r w:rsidR="00F3766C">
        <w:rPr>
          <w:rFonts w:ascii="FS Me" w:hAnsi="FS Me"/>
          <w:sz w:val="24"/>
          <w:szCs w:val="24"/>
        </w:rPr>
        <w:t xml:space="preserve">it </w:t>
      </w:r>
      <w:r w:rsidRPr="006670CC">
        <w:rPr>
          <w:rFonts w:ascii="FS Me" w:hAnsi="FS Me"/>
          <w:sz w:val="24"/>
          <w:szCs w:val="24"/>
        </w:rPr>
        <w:t xml:space="preserve">is focused on people’s needs and outcomes </w:t>
      </w:r>
      <w:r w:rsidR="006670CC" w:rsidRPr="006670CC">
        <w:rPr>
          <w:rFonts w:ascii="FS Me" w:hAnsi="FS Me"/>
          <w:sz w:val="24"/>
          <w:szCs w:val="24"/>
        </w:rPr>
        <w:t>shifting away from a competitive</w:t>
      </w:r>
      <w:r w:rsidR="00F3766C">
        <w:rPr>
          <w:rFonts w:ascii="FS Me" w:hAnsi="FS Me"/>
          <w:sz w:val="24"/>
          <w:szCs w:val="24"/>
        </w:rPr>
        <w:t xml:space="preserve"> market driven </w:t>
      </w:r>
      <w:r w:rsidR="006670CC" w:rsidRPr="006670CC">
        <w:rPr>
          <w:rFonts w:ascii="FS Me" w:hAnsi="FS Me"/>
          <w:sz w:val="24"/>
          <w:szCs w:val="24"/>
        </w:rPr>
        <w:t>approach</w:t>
      </w:r>
      <w:r w:rsidR="003A4FB7">
        <w:rPr>
          <w:rFonts w:ascii="FS Me" w:hAnsi="FS Me"/>
          <w:sz w:val="24"/>
          <w:szCs w:val="24"/>
        </w:rPr>
        <w:t>.</w:t>
      </w:r>
    </w:p>
    <w:p w14:paraId="7168ACC7" w14:textId="0C1530E9" w:rsidR="002274E3" w:rsidRDefault="008B5030" w:rsidP="004A52A7">
      <w:pPr>
        <w:pStyle w:val="ListParagraph"/>
        <w:numPr>
          <w:ilvl w:val="0"/>
          <w:numId w:val="11"/>
        </w:numPr>
        <w:spacing w:line="276" w:lineRule="auto"/>
        <w:ind w:right="453"/>
        <w:rPr>
          <w:rFonts w:ascii="FS Me" w:hAnsi="FS Me"/>
          <w:sz w:val="24"/>
          <w:szCs w:val="24"/>
        </w:rPr>
      </w:pPr>
      <w:r>
        <w:rPr>
          <w:rFonts w:ascii="FS Me" w:hAnsi="FS Me"/>
          <w:sz w:val="24"/>
          <w:szCs w:val="24"/>
        </w:rPr>
        <w:t>The efforts to help with recruitment and retention of the social care work force</w:t>
      </w:r>
      <w:r w:rsidR="003A4FB7">
        <w:rPr>
          <w:rFonts w:ascii="FS Me" w:hAnsi="FS Me"/>
          <w:sz w:val="24"/>
          <w:szCs w:val="24"/>
        </w:rPr>
        <w:t>.</w:t>
      </w:r>
    </w:p>
    <w:p w14:paraId="047E26F0" w14:textId="0F6319E6" w:rsidR="008B5030" w:rsidRDefault="008B5030" w:rsidP="004A52A7">
      <w:pPr>
        <w:pStyle w:val="ListParagraph"/>
        <w:numPr>
          <w:ilvl w:val="0"/>
          <w:numId w:val="11"/>
        </w:numPr>
        <w:spacing w:line="276" w:lineRule="auto"/>
        <w:ind w:right="453"/>
        <w:rPr>
          <w:rFonts w:ascii="FS Me" w:hAnsi="FS Me"/>
          <w:sz w:val="24"/>
          <w:szCs w:val="24"/>
        </w:rPr>
      </w:pPr>
      <w:r>
        <w:rPr>
          <w:rFonts w:ascii="FS Me" w:hAnsi="FS Me"/>
          <w:sz w:val="24"/>
          <w:szCs w:val="24"/>
        </w:rPr>
        <w:t xml:space="preserve">Prioritising investment in social care as a key feature of Scotland’s economic plans </w:t>
      </w:r>
      <w:r w:rsidR="00F3766C">
        <w:rPr>
          <w:rFonts w:ascii="FS Me" w:hAnsi="FS Me"/>
          <w:sz w:val="24"/>
          <w:szCs w:val="24"/>
        </w:rPr>
        <w:t>to</w:t>
      </w:r>
      <w:r>
        <w:rPr>
          <w:rFonts w:ascii="FS Me" w:hAnsi="FS Me"/>
          <w:sz w:val="24"/>
          <w:szCs w:val="24"/>
        </w:rPr>
        <w:t xml:space="preserve"> recover from the effects of the COVID-19 pandemic.</w:t>
      </w:r>
    </w:p>
    <w:p w14:paraId="7FE781A0" w14:textId="1F860E09" w:rsidR="004472BF" w:rsidRDefault="004472BF" w:rsidP="004A52A7">
      <w:pPr>
        <w:ind w:left="927" w:right="453"/>
        <w:rPr>
          <w:rFonts w:ascii="FS Me" w:hAnsi="FS Me"/>
          <w:noProof/>
          <w:sz w:val="24"/>
          <w:szCs w:val="20"/>
          <w:lang w:eastAsia="en-GB"/>
        </w:rPr>
      </w:pPr>
    </w:p>
    <w:p w14:paraId="74D53E17" w14:textId="09262467" w:rsidR="004767BB" w:rsidRPr="001279E0" w:rsidRDefault="004767BB" w:rsidP="004A52A7">
      <w:pPr>
        <w:ind w:right="453" w:firstLine="720"/>
        <w:rPr>
          <w:rFonts w:ascii="FS Me" w:hAnsi="FS Me"/>
          <w:b/>
          <w:bCs/>
          <w:noProof/>
          <w:sz w:val="24"/>
          <w:szCs w:val="20"/>
          <w:lang w:eastAsia="en-GB"/>
        </w:rPr>
      </w:pPr>
      <w:r w:rsidRPr="001279E0">
        <w:rPr>
          <w:rFonts w:ascii="FS Me" w:hAnsi="FS Me"/>
          <w:b/>
          <w:bCs/>
          <w:noProof/>
          <w:sz w:val="24"/>
          <w:szCs w:val="20"/>
          <w:lang w:eastAsia="en-GB"/>
        </w:rPr>
        <w:t>Age Scotland’s position</w:t>
      </w:r>
    </w:p>
    <w:p w14:paraId="0C19079F" w14:textId="3C722D38" w:rsidR="00340EBB" w:rsidRPr="00340EBB" w:rsidRDefault="003A4FB7" w:rsidP="004A52A7">
      <w:pPr>
        <w:pStyle w:val="ListParagraph"/>
        <w:ind w:right="453"/>
        <w:rPr>
          <w:rFonts w:ascii="FS Me" w:hAnsi="FS Me"/>
          <w:sz w:val="24"/>
          <w:szCs w:val="24"/>
        </w:rPr>
      </w:pPr>
      <w:r w:rsidRPr="003A4FB7">
        <w:rPr>
          <w:rFonts w:ascii="FS Me" w:eastAsia="Times New Roman" w:hAnsi="FS Me" w:cs="Times New Roman"/>
          <w:color w:val="202020"/>
          <w:sz w:val="24"/>
          <w:szCs w:val="24"/>
        </w:rPr>
        <w:t>Th</w:t>
      </w:r>
      <w:r w:rsidR="00EF1BC3">
        <w:rPr>
          <w:rFonts w:ascii="FS Me" w:eastAsia="Times New Roman" w:hAnsi="FS Me" w:cs="Times New Roman"/>
          <w:color w:val="202020"/>
          <w:sz w:val="24"/>
          <w:szCs w:val="24"/>
        </w:rPr>
        <w:t xml:space="preserve">e Independent Review’s final report </w:t>
      </w:r>
      <w:r w:rsidRPr="003A4FB7">
        <w:rPr>
          <w:rFonts w:ascii="FS Me" w:eastAsia="Times New Roman" w:hAnsi="FS Me" w:cs="Times New Roman"/>
          <w:color w:val="202020"/>
          <w:sz w:val="24"/>
          <w:szCs w:val="24"/>
        </w:rPr>
        <w:t>is a</w:t>
      </w:r>
      <w:r w:rsidR="00EF1BC3">
        <w:rPr>
          <w:rFonts w:ascii="FS Me" w:eastAsia="Times New Roman" w:hAnsi="FS Me" w:cs="Times New Roman"/>
          <w:color w:val="202020"/>
          <w:sz w:val="24"/>
          <w:szCs w:val="24"/>
        </w:rPr>
        <w:t xml:space="preserve"> significant </w:t>
      </w:r>
      <w:r w:rsidRPr="003A4FB7">
        <w:rPr>
          <w:rFonts w:ascii="FS Me" w:eastAsia="Times New Roman" w:hAnsi="FS Me" w:cs="Times New Roman"/>
          <w:color w:val="202020"/>
          <w:sz w:val="24"/>
          <w:szCs w:val="24"/>
        </w:rPr>
        <w:t xml:space="preserve">piece of work </w:t>
      </w:r>
      <w:r w:rsidR="00EF1BC3">
        <w:rPr>
          <w:rFonts w:ascii="FS Me" w:eastAsia="Times New Roman" w:hAnsi="FS Me" w:cs="Times New Roman"/>
          <w:color w:val="202020"/>
          <w:sz w:val="24"/>
          <w:szCs w:val="24"/>
        </w:rPr>
        <w:t>that</w:t>
      </w:r>
      <w:r w:rsidRPr="003A4FB7">
        <w:rPr>
          <w:rFonts w:ascii="FS Me" w:eastAsia="Times New Roman" w:hAnsi="FS Me" w:cs="Times New Roman"/>
          <w:color w:val="202020"/>
          <w:sz w:val="24"/>
          <w:szCs w:val="24"/>
        </w:rPr>
        <w:t xml:space="preserve"> highlights the huge importance of social care to people in Scotland. </w:t>
      </w:r>
      <w:r w:rsidR="004767BB" w:rsidRPr="003A4FB7">
        <w:rPr>
          <w:rFonts w:ascii="FS Me" w:eastAsia="Times New Roman" w:hAnsi="FS Me" w:cs="Times New Roman"/>
          <w:color w:val="202020"/>
          <w:sz w:val="24"/>
          <w:szCs w:val="24"/>
        </w:rPr>
        <w:t>It includes many things which we have been calling for such as increased financial investment, equity of access, choice, human rights and people at its heart, considerable changes to charging arrangements, improved opportunities and conditions for staff, and more government responsibility and accountability.</w:t>
      </w:r>
      <w:r w:rsidR="004767BB" w:rsidRPr="003A4FB7">
        <w:rPr>
          <w:rFonts w:ascii="FS Me" w:eastAsia="Times New Roman" w:hAnsi="FS Me" w:cs="Times New Roman"/>
          <w:color w:val="202020"/>
          <w:sz w:val="24"/>
          <w:szCs w:val="24"/>
        </w:rPr>
        <w:br/>
      </w:r>
      <w:r w:rsidR="004767BB" w:rsidRPr="003A4FB7">
        <w:rPr>
          <w:rFonts w:ascii="FS Me" w:eastAsia="Times New Roman" w:hAnsi="FS Me" w:cs="Times New Roman"/>
          <w:color w:val="202020"/>
          <w:sz w:val="24"/>
          <w:szCs w:val="24"/>
        </w:rPr>
        <w:br/>
        <w:t xml:space="preserve">The review rightly identifies that there are significant gaps between what should be happening in social care and what </w:t>
      </w:r>
      <w:proofErr w:type="gramStart"/>
      <w:r w:rsidR="004767BB" w:rsidRPr="003A4FB7">
        <w:rPr>
          <w:rFonts w:ascii="FS Me" w:eastAsia="Times New Roman" w:hAnsi="FS Me" w:cs="Times New Roman"/>
          <w:color w:val="202020"/>
          <w:sz w:val="24"/>
          <w:szCs w:val="24"/>
        </w:rPr>
        <w:t>happens in reality</w:t>
      </w:r>
      <w:proofErr w:type="gramEnd"/>
      <w:r w:rsidR="004767BB" w:rsidRPr="003A4FB7">
        <w:rPr>
          <w:rFonts w:ascii="FS Me" w:eastAsia="Times New Roman" w:hAnsi="FS Me" w:cs="Times New Roman"/>
          <w:color w:val="202020"/>
          <w:sz w:val="24"/>
          <w:szCs w:val="24"/>
        </w:rPr>
        <w:t>. Ensuring that these are addressed would be a major first step.</w:t>
      </w:r>
      <w:r w:rsidR="00340EBB">
        <w:rPr>
          <w:rFonts w:ascii="FS Me" w:eastAsia="Times New Roman" w:hAnsi="FS Me" w:cs="Times New Roman"/>
          <w:color w:val="202020"/>
          <w:sz w:val="24"/>
          <w:szCs w:val="24"/>
        </w:rPr>
        <w:t xml:space="preserve"> </w:t>
      </w:r>
      <w:r w:rsidR="00340EBB" w:rsidRPr="00340EBB">
        <w:rPr>
          <w:rFonts w:ascii="FS Me" w:hAnsi="FS Me"/>
          <w:sz w:val="24"/>
          <w:szCs w:val="24"/>
        </w:rPr>
        <w:t xml:space="preserve">Social care is an investment in the nation and should be recognised as such. It </w:t>
      </w:r>
      <w:proofErr w:type="gramStart"/>
      <w:r w:rsidR="00340EBB" w:rsidRPr="00340EBB">
        <w:rPr>
          <w:rFonts w:ascii="FS Me" w:hAnsi="FS Me"/>
          <w:sz w:val="24"/>
          <w:szCs w:val="24"/>
        </w:rPr>
        <w:t>couldn’t</w:t>
      </w:r>
      <w:proofErr w:type="gramEnd"/>
      <w:r w:rsidR="00340EBB" w:rsidRPr="00340EBB">
        <w:rPr>
          <w:rFonts w:ascii="FS Me" w:hAnsi="FS Me"/>
          <w:sz w:val="24"/>
          <w:szCs w:val="24"/>
        </w:rPr>
        <w:t xml:space="preserve"> be clearer that more of the same will just not do.</w:t>
      </w:r>
      <w:r w:rsidR="00340EBB">
        <w:rPr>
          <w:rFonts w:ascii="FS Me" w:hAnsi="FS Me"/>
          <w:sz w:val="24"/>
          <w:szCs w:val="24"/>
        </w:rPr>
        <w:t xml:space="preserve"> </w:t>
      </w:r>
      <w:r w:rsidR="00340EBB" w:rsidRPr="00340EBB">
        <w:rPr>
          <w:rFonts w:ascii="FS Me" w:hAnsi="FS Me"/>
          <w:sz w:val="24"/>
          <w:szCs w:val="24"/>
        </w:rPr>
        <w:t>This must not be kicked into the long grass. Political leaders should grab this opportunity for reform with both hands, be bold and ensure a social care system that delivers for everyone who needs it.</w:t>
      </w:r>
    </w:p>
    <w:p w14:paraId="20717190" w14:textId="0F1A962B" w:rsidR="002A23D8" w:rsidRDefault="004767BB" w:rsidP="004A52A7">
      <w:pPr>
        <w:pStyle w:val="ListParagraph"/>
        <w:ind w:right="453"/>
        <w:rPr>
          <w:rFonts w:ascii="FS Me" w:eastAsia="Times New Roman" w:hAnsi="FS Me" w:cs="Times New Roman"/>
          <w:color w:val="202020"/>
          <w:sz w:val="24"/>
          <w:szCs w:val="24"/>
        </w:rPr>
      </w:pPr>
      <w:r w:rsidRPr="003A4FB7">
        <w:rPr>
          <w:rFonts w:ascii="FS Me" w:eastAsia="Times New Roman" w:hAnsi="FS Me" w:cs="Times New Roman"/>
          <w:color w:val="202020"/>
          <w:sz w:val="24"/>
          <w:szCs w:val="24"/>
        </w:rPr>
        <w:br/>
      </w:r>
    </w:p>
    <w:p w14:paraId="3F129C5C" w14:textId="77777777" w:rsidR="00D53EF5" w:rsidRPr="001279E0" w:rsidRDefault="00D53EF5" w:rsidP="004A52A7">
      <w:pPr>
        <w:pStyle w:val="ListParagraph"/>
        <w:ind w:right="453"/>
        <w:rPr>
          <w:rFonts w:ascii="FS Me" w:hAnsi="FS Me"/>
          <w:sz w:val="24"/>
          <w:szCs w:val="24"/>
        </w:rPr>
      </w:pPr>
      <w:r w:rsidRPr="001279E0">
        <w:rPr>
          <w:rFonts w:ascii="FS Me" w:hAnsi="FS Me"/>
          <w:b/>
          <w:bCs/>
          <w:sz w:val="24"/>
          <w:szCs w:val="24"/>
        </w:rPr>
        <w:t xml:space="preserve">National Care Service </w:t>
      </w:r>
    </w:p>
    <w:p w14:paraId="48053E41" w14:textId="77777777" w:rsidR="00D53EF5" w:rsidRPr="002A23D8" w:rsidRDefault="00D53EF5" w:rsidP="004A52A7">
      <w:pPr>
        <w:pStyle w:val="ListParagraph"/>
        <w:ind w:right="453"/>
        <w:rPr>
          <w:rFonts w:ascii="FS Me" w:hAnsi="FS Me"/>
          <w:sz w:val="24"/>
          <w:szCs w:val="24"/>
        </w:rPr>
      </w:pPr>
    </w:p>
    <w:p w14:paraId="0C320C5F" w14:textId="77777777" w:rsidR="00D53EF5" w:rsidRDefault="00D53EF5" w:rsidP="004A52A7">
      <w:pPr>
        <w:pStyle w:val="ListParagraph"/>
        <w:spacing w:before="240" w:after="0" w:line="240" w:lineRule="auto"/>
        <w:ind w:right="453"/>
        <w:rPr>
          <w:rFonts w:ascii="FS Me" w:eastAsia="Times New Roman" w:hAnsi="FS Me"/>
          <w:sz w:val="24"/>
          <w:szCs w:val="24"/>
        </w:rPr>
      </w:pPr>
      <w:r w:rsidRPr="009315CE">
        <w:rPr>
          <w:rFonts w:ascii="FS Me" w:eastAsia="Times New Roman" w:hAnsi="FS Me"/>
          <w:sz w:val="24"/>
          <w:szCs w:val="24"/>
        </w:rPr>
        <w:t>Age Scotland</w:t>
      </w:r>
      <w:r>
        <w:rPr>
          <w:rFonts w:ascii="FS Me" w:eastAsia="Times New Roman" w:hAnsi="FS Me"/>
          <w:sz w:val="24"/>
          <w:szCs w:val="24"/>
        </w:rPr>
        <w:t xml:space="preserve"> recognises there is widespread support for the creation of </w:t>
      </w:r>
      <w:r w:rsidRPr="009315CE">
        <w:rPr>
          <w:rFonts w:ascii="FS Me" w:eastAsia="Times New Roman" w:hAnsi="FS Me"/>
          <w:sz w:val="24"/>
          <w:szCs w:val="24"/>
        </w:rPr>
        <w:t>a National Care Service</w:t>
      </w:r>
      <w:r>
        <w:rPr>
          <w:rFonts w:ascii="FS Me" w:eastAsia="Times New Roman" w:hAnsi="FS Me"/>
          <w:sz w:val="24"/>
          <w:szCs w:val="24"/>
        </w:rPr>
        <w:t xml:space="preserve"> although it has never been specifically defined until now</w:t>
      </w:r>
      <w:r w:rsidRPr="009315CE">
        <w:rPr>
          <w:rFonts w:ascii="FS Me" w:eastAsia="Times New Roman" w:hAnsi="FS Me"/>
          <w:sz w:val="24"/>
          <w:szCs w:val="24"/>
        </w:rPr>
        <w:t xml:space="preserve">. </w:t>
      </w:r>
      <w:r>
        <w:rPr>
          <w:rFonts w:ascii="FS Me" w:eastAsia="Times New Roman" w:hAnsi="FS Me"/>
          <w:sz w:val="24"/>
          <w:szCs w:val="24"/>
        </w:rPr>
        <w:t>A survey of our supporters found that 82% were in favour of a National Care Service, with the majority wanting to see social care on equal footing with the NHS in terms of investment and recognition. We strongly believe that n</w:t>
      </w:r>
      <w:r w:rsidRPr="005E1504">
        <w:rPr>
          <w:rFonts w:ascii="FS Me" w:eastAsia="Times New Roman" w:hAnsi="FS Me"/>
          <w:sz w:val="24"/>
          <w:szCs w:val="24"/>
        </w:rPr>
        <w:t xml:space="preserve">ational policies can </w:t>
      </w:r>
      <w:r>
        <w:rPr>
          <w:rFonts w:ascii="FS Me" w:eastAsia="Times New Roman" w:hAnsi="FS Me"/>
          <w:sz w:val="24"/>
          <w:szCs w:val="24"/>
        </w:rPr>
        <w:t xml:space="preserve">be delivered </w:t>
      </w:r>
      <w:r w:rsidRPr="005E1504">
        <w:rPr>
          <w:rFonts w:ascii="FS Me" w:eastAsia="Times New Roman" w:hAnsi="FS Me"/>
          <w:sz w:val="24"/>
          <w:szCs w:val="24"/>
        </w:rPr>
        <w:t xml:space="preserve">whilst not stifling choice </w:t>
      </w:r>
      <w:r>
        <w:rPr>
          <w:rFonts w:ascii="FS Me" w:eastAsia="Times New Roman" w:hAnsi="FS Me"/>
          <w:sz w:val="24"/>
          <w:szCs w:val="24"/>
        </w:rPr>
        <w:t>and there is an important balance to be struck to ensure equitable provision across the country.</w:t>
      </w:r>
    </w:p>
    <w:p w14:paraId="6674695B" w14:textId="77777777" w:rsidR="00D53EF5" w:rsidRDefault="00D53EF5" w:rsidP="004A52A7">
      <w:pPr>
        <w:pStyle w:val="ListParagraph"/>
        <w:ind w:right="453"/>
        <w:rPr>
          <w:rFonts w:ascii="FS Me" w:eastAsia="Times New Roman" w:hAnsi="FS Me" w:cs="Times New Roman"/>
          <w:b/>
          <w:bCs/>
          <w:sz w:val="24"/>
          <w:szCs w:val="24"/>
        </w:rPr>
      </w:pPr>
    </w:p>
    <w:p w14:paraId="50200EB1" w14:textId="3EEEB3CC" w:rsidR="002A23D8" w:rsidRPr="001279E0" w:rsidRDefault="002A23D8" w:rsidP="004A52A7">
      <w:pPr>
        <w:pStyle w:val="ListParagraph"/>
        <w:ind w:right="453"/>
        <w:rPr>
          <w:rFonts w:ascii="FS Me" w:eastAsia="Times New Roman" w:hAnsi="FS Me" w:cs="Times New Roman"/>
          <w:sz w:val="24"/>
          <w:szCs w:val="24"/>
        </w:rPr>
      </w:pPr>
      <w:r w:rsidRPr="001279E0">
        <w:rPr>
          <w:rFonts w:ascii="FS Me" w:eastAsia="Times New Roman" w:hAnsi="FS Me" w:cs="Times New Roman"/>
          <w:b/>
          <w:bCs/>
          <w:sz w:val="24"/>
          <w:szCs w:val="24"/>
        </w:rPr>
        <w:t>Health and Social Care Integration</w:t>
      </w:r>
      <w:r w:rsidRPr="001279E0">
        <w:rPr>
          <w:rFonts w:ascii="FS Me" w:eastAsia="Times New Roman" w:hAnsi="FS Me" w:cs="Times New Roman"/>
          <w:sz w:val="24"/>
          <w:szCs w:val="24"/>
        </w:rPr>
        <w:t xml:space="preserve"> </w:t>
      </w:r>
    </w:p>
    <w:p w14:paraId="00FB63BD" w14:textId="58FC3AF7" w:rsidR="00E86E29" w:rsidRDefault="004767BB" w:rsidP="004A52A7">
      <w:pPr>
        <w:pStyle w:val="ListParagraph"/>
        <w:ind w:right="453"/>
        <w:rPr>
          <w:rFonts w:ascii="FS Me" w:hAnsi="FS Me"/>
          <w:sz w:val="24"/>
          <w:szCs w:val="24"/>
        </w:rPr>
      </w:pPr>
      <w:r w:rsidRPr="003A4FB7">
        <w:rPr>
          <w:rFonts w:ascii="FS Me" w:eastAsia="Times New Roman" w:hAnsi="FS Me" w:cs="Times New Roman"/>
          <w:color w:val="202020"/>
          <w:sz w:val="24"/>
          <w:szCs w:val="24"/>
        </w:rPr>
        <w:br/>
      </w:r>
      <w:r w:rsidR="00EF1BC3">
        <w:rPr>
          <w:rFonts w:ascii="FS Me" w:eastAsia="Times New Roman" w:hAnsi="FS Me" w:cs="Times New Roman"/>
          <w:color w:val="202020"/>
          <w:sz w:val="24"/>
          <w:szCs w:val="24"/>
        </w:rPr>
        <w:t>Age Scotland supports the recommendations around expanding and reforming the role of Integrated Joint Boards – including giving unpaid carers full membership. We have been calling for b</w:t>
      </w:r>
      <w:r w:rsidR="00EF1BC3" w:rsidRPr="00C62BDF">
        <w:rPr>
          <w:rFonts w:ascii="FS Me" w:hAnsi="FS Me"/>
          <w:sz w:val="24"/>
          <w:szCs w:val="24"/>
        </w:rPr>
        <w:t xml:space="preserve">etter </w:t>
      </w:r>
      <w:r w:rsidR="00EF1BC3" w:rsidRPr="002A23D8">
        <w:rPr>
          <w:rFonts w:ascii="FS Me" w:hAnsi="FS Me"/>
          <w:sz w:val="24"/>
          <w:szCs w:val="24"/>
        </w:rPr>
        <w:t>integration of Health and Social care to</w:t>
      </w:r>
      <w:r w:rsidR="00EF1BC3" w:rsidRPr="00C62BDF">
        <w:rPr>
          <w:rFonts w:ascii="FS Me" w:hAnsi="FS Me"/>
          <w:sz w:val="24"/>
          <w:szCs w:val="24"/>
        </w:rPr>
        <w:t xml:space="preserve"> allow for a </w:t>
      </w:r>
      <w:r w:rsidR="00EF1BC3">
        <w:rPr>
          <w:rFonts w:ascii="FS Me" w:hAnsi="FS Me"/>
          <w:sz w:val="24"/>
          <w:szCs w:val="24"/>
        </w:rPr>
        <w:t xml:space="preserve">more </w:t>
      </w:r>
      <w:r w:rsidR="00EF1BC3" w:rsidRPr="00C62BDF">
        <w:rPr>
          <w:rFonts w:ascii="FS Me" w:hAnsi="FS Me"/>
          <w:sz w:val="24"/>
          <w:szCs w:val="24"/>
        </w:rPr>
        <w:t xml:space="preserve">holistic approach. </w:t>
      </w:r>
      <w:proofErr w:type="gramStart"/>
      <w:r w:rsidR="00EF1BC3">
        <w:rPr>
          <w:rFonts w:ascii="FS Me" w:hAnsi="FS Me"/>
          <w:sz w:val="24"/>
          <w:szCs w:val="24"/>
        </w:rPr>
        <w:t>It’s</w:t>
      </w:r>
      <w:proofErr w:type="gramEnd"/>
      <w:r w:rsidR="00EF1BC3">
        <w:rPr>
          <w:rFonts w:ascii="FS Me" w:hAnsi="FS Me"/>
          <w:sz w:val="24"/>
          <w:szCs w:val="24"/>
        </w:rPr>
        <w:t xml:space="preserve"> clear that the policy intention of health and social care integration has not been fully realised across Scotland</w:t>
      </w:r>
      <w:r w:rsidR="00C90F07">
        <w:rPr>
          <w:rFonts w:ascii="FS Me" w:hAnsi="FS Me"/>
          <w:sz w:val="24"/>
          <w:szCs w:val="24"/>
        </w:rPr>
        <w:t xml:space="preserve"> and we believe these reforms will help to ensure people are fully supported</w:t>
      </w:r>
      <w:r w:rsidR="00F2718E">
        <w:rPr>
          <w:rFonts w:ascii="FS Me" w:hAnsi="FS Me"/>
          <w:sz w:val="24"/>
          <w:szCs w:val="24"/>
        </w:rPr>
        <w:t xml:space="preserve"> to live independently at home</w:t>
      </w:r>
      <w:r w:rsidR="00C90F07">
        <w:rPr>
          <w:rFonts w:ascii="FS Me" w:hAnsi="FS Me"/>
          <w:sz w:val="24"/>
          <w:szCs w:val="24"/>
        </w:rPr>
        <w:t>.</w:t>
      </w:r>
      <w:r w:rsidR="00CE5398">
        <w:rPr>
          <w:rFonts w:ascii="FS Me" w:hAnsi="FS Me"/>
          <w:sz w:val="24"/>
          <w:szCs w:val="24"/>
        </w:rPr>
        <w:t xml:space="preserve"> </w:t>
      </w:r>
      <w:r w:rsidR="00CE5398" w:rsidRPr="00CE5398">
        <w:rPr>
          <w:rFonts w:ascii="FS Me" w:hAnsi="FS Me"/>
          <w:sz w:val="24"/>
          <w:szCs w:val="24"/>
        </w:rPr>
        <w:t xml:space="preserve"> </w:t>
      </w:r>
      <w:r w:rsidR="008B451C">
        <w:rPr>
          <w:rFonts w:ascii="FS Me" w:hAnsi="FS Me"/>
          <w:sz w:val="24"/>
          <w:szCs w:val="24"/>
        </w:rPr>
        <w:t>The</w:t>
      </w:r>
      <w:r w:rsidR="00E86E29" w:rsidRPr="00CE5398">
        <w:rPr>
          <w:rFonts w:ascii="FS Me" w:hAnsi="FS Me"/>
          <w:sz w:val="24"/>
          <w:szCs w:val="24"/>
        </w:rPr>
        <w:t xml:space="preserve"> About Dementia</w:t>
      </w:r>
      <w:r w:rsidR="008B451C">
        <w:rPr>
          <w:rFonts w:ascii="FS Me" w:hAnsi="FS Me"/>
          <w:sz w:val="24"/>
          <w:szCs w:val="24"/>
        </w:rPr>
        <w:t xml:space="preserve"> forum, hosted by Age </w:t>
      </w:r>
      <w:r w:rsidR="00CD28A2">
        <w:rPr>
          <w:rFonts w:ascii="FS Me" w:hAnsi="FS Me"/>
          <w:sz w:val="24"/>
          <w:szCs w:val="24"/>
        </w:rPr>
        <w:t>S</w:t>
      </w:r>
      <w:r w:rsidR="008B451C">
        <w:rPr>
          <w:rFonts w:ascii="FS Me" w:hAnsi="FS Me"/>
          <w:sz w:val="24"/>
          <w:szCs w:val="24"/>
        </w:rPr>
        <w:t>cotland,</w:t>
      </w:r>
      <w:r w:rsidR="00E86E29" w:rsidRPr="00CE5398">
        <w:rPr>
          <w:rFonts w:ascii="FS Me" w:hAnsi="FS Me"/>
          <w:sz w:val="24"/>
          <w:szCs w:val="24"/>
        </w:rPr>
        <w:t xml:space="preserve"> found through engagement with both housing professionals and unpaid carers, </w:t>
      </w:r>
      <w:r w:rsidR="00E86E29" w:rsidRPr="00CE5398">
        <w:rPr>
          <w:rFonts w:ascii="FS Me" w:hAnsi="FS Me"/>
          <w:sz w:val="24"/>
          <w:szCs w:val="24"/>
        </w:rPr>
        <w:lastRenderedPageBreak/>
        <w:t xml:space="preserve">that council employed housing officers </w:t>
      </w:r>
      <w:r w:rsidR="00CE5398" w:rsidRPr="00CE5398">
        <w:rPr>
          <w:rFonts w:ascii="FS Me" w:hAnsi="FS Me"/>
          <w:sz w:val="24"/>
          <w:szCs w:val="24"/>
        </w:rPr>
        <w:t>are often</w:t>
      </w:r>
      <w:r w:rsidR="00E86E29" w:rsidRPr="00CE5398">
        <w:rPr>
          <w:rFonts w:ascii="FS Me" w:hAnsi="FS Me"/>
          <w:sz w:val="24"/>
          <w:szCs w:val="24"/>
        </w:rPr>
        <w:t xml:space="preserve"> well placed to recognise social care needs and make interventions </w:t>
      </w:r>
      <w:r w:rsidR="00CE5398" w:rsidRPr="00CE5398">
        <w:rPr>
          <w:rFonts w:ascii="FS Me" w:hAnsi="FS Me"/>
          <w:sz w:val="24"/>
          <w:szCs w:val="24"/>
        </w:rPr>
        <w:t>to avoid reaching a crisis</w:t>
      </w:r>
      <w:r w:rsidR="00E86E29" w:rsidRPr="00CE5398">
        <w:rPr>
          <w:rFonts w:ascii="FS Me" w:hAnsi="FS Me"/>
          <w:sz w:val="24"/>
          <w:szCs w:val="24"/>
        </w:rPr>
        <w:t>.</w:t>
      </w:r>
    </w:p>
    <w:p w14:paraId="5BF31266" w14:textId="1715C2ED" w:rsidR="00CE5398" w:rsidRDefault="00CE5398" w:rsidP="004A52A7">
      <w:pPr>
        <w:pStyle w:val="ListParagraph"/>
        <w:ind w:right="453"/>
        <w:rPr>
          <w:rFonts w:ascii="FS Me" w:hAnsi="FS Me"/>
          <w:sz w:val="24"/>
          <w:szCs w:val="24"/>
        </w:rPr>
      </w:pPr>
    </w:p>
    <w:p w14:paraId="38E3B8D8" w14:textId="77777777" w:rsidR="00CE5398" w:rsidRDefault="00CE5398" w:rsidP="004A52A7">
      <w:pPr>
        <w:pStyle w:val="ListParagraph"/>
        <w:ind w:right="453"/>
        <w:rPr>
          <w:rFonts w:ascii="FS Me" w:hAnsi="FS Me"/>
          <w:sz w:val="24"/>
          <w:szCs w:val="24"/>
        </w:rPr>
      </w:pPr>
    </w:p>
    <w:p w14:paraId="6B67EEBD" w14:textId="65253CB6" w:rsidR="002A23D8" w:rsidRPr="001279E0" w:rsidRDefault="002A23D8" w:rsidP="004A52A7">
      <w:pPr>
        <w:pStyle w:val="ListParagraph"/>
        <w:ind w:right="453"/>
        <w:rPr>
          <w:rFonts w:ascii="FS Me" w:eastAsia="Times New Roman" w:hAnsi="FS Me" w:cs="Times New Roman"/>
          <w:b/>
          <w:bCs/>
          <w:sz w:val="24"/>
          <w:szCs w:val="24"/>
        </w:rPr>
      </w:pPr>
      <w:r w:rsidRPr="001279E0">
        <w:rPr>
          <w:rFonts w:ascii="FS Me" w:eastAsia="Times New Roman" w:hAnsi="FS Me" w:cs="Times New Roman"/>
          <w:b/>
          <w:bCs/>
          <w:sz w:val="24"/>
          <w:szCs w:val="24"/>
        </w:rPr>
        <w:t>Self-Directed Support</w:t>
      </w:r>
    </w:p>
    <w:p w14:paraId="6096ED4E" w14:textId="77777777" w:rsidR="002A23D8" w:rsidRPr="002A23D8" w:rsidRDefault="002A23D8" w:rsidP="004A52A7">
      <w:pPr>
        <w:pStyle w:val="ListParagraph"/>
        <w:ind w:right="453"/>
        <w:rPr>
          <w:rFonts w:ascii="FS Me" w:eastAsia="Times New Roman" w:hAnsi="FS Me" w:cs="Times New Roman"/>
          <w:b/>
          <w:bCs/>
          <w:color w:val="202020"/>
          <w:sz w:val="24"/>
          <w:szCs w:val="24"/>
        </w:rPr>
      </w:pPr>
    </w:p>
    <w:p w14:paraId="3F0F9FB0" w14:textId="77777777" w:rsidR="00CE5398" w:rsidRDefault="00C90F07" w:rsidP="004A52A7">
      <w:pPr>
        <w:pStyle w:val="ListParagraph"/>
        <w:ind w:right="453"/>
        <w:rPr>
          <w:rFonts w:ascii="FS Me" w:hAnsi="FS Me"/>
          <w:sz w:val="24"/>
          <w:szCs w:val="24"/>
        </w:rPr>
      </w:pPr>
      <w:r>
        <w:rPr>
          <w:rFonts w:ascii="FS Me" w:eastAsia="Times New Roman" w:hAnsi="FS Me" w:cs="Times New Roman"/>
          <w:color w:val="202020"/>
          <w:sz w:val="24"/>
          <w:szCs w:val="24"/>
        </w:rPr>
        <w:t xml:space="preserve">Self-Directed Support is another policy which has been hampered by inconsistent and often poor implementation. Older people should be empowered to make decisions about the care they </w:t>
      </w:r>
      <w:r w:rsidR="00F2718E">
        <w:rPr>
          <w:rFonts w:ascii="FS Me" w:eastAsia="Times New Roman" w:hAnsi="FS Me" w:cs="Times New Roman"/>
          <w:color w:val="202020"/>
          <w:sz w:val="24"/>
          <w:szCs w:val="24"/>
        </w:rPr>
        <w:t>receive,</w:t>
      </w:r>
      <w:r>
        <w:rPr>
          <w:rFonts w:ascii="FS Me" w:eastAsia="Times New Roman" w:hAnsi="FS Me" w:cs="Times New Roman"/>
          <w:color w:val="202020"/>
          <w:sz w:val="24"/>
          <w:szCs w:val="24"/>
        </w:rPr>
        <w:t xml:space="preserve"> and the creation of a National Improvement Programme could help to ensure equitable access across Scotland.</w:t>
      </w:r>
      <w:r w:rsidR="00F2718E">
        <w:rPr>
          <w:rFonts w:ascii="FS Me" w:eastAsia="Times New Roman" w:hAnsi="FS Me" w:cs="Times New Roman"/>
          <w:color w:val="202020"/>
          <w:sz w:val="24"/>
          <w:szCs w:val="24"/>
        </w:rPr>
        <w:t xml:space="preserve"> This will help to ensure care in Scotland is person centred </w:t>
      </w:r>
      <w:r w:rsidR="00F2718E" w:rsidRPr="00F2718E">
        <w:rPr>
          <w:rFonts w:ascii="FS Me" w:hAnsi="FS Me"/>
          <w:sz w:val="24"/>
          <w:szCs w:val="24"/>
        </w:rPr>
        <w:t xml:space="preserve">and focused on the individual’s needs rather than availability of Local Authority’s resources in terms of funding and staff time. </w:t>
      </w:r>
      <w:r w:rsidR="00F2718E">
        <w:rPr>
          <w:rFonts w:ascii="FS Me" w:hAnsi="FS Me"/>
          <w:sz w:val="24"/>
          <w:szCs w:val="24"/>
        </w:rPr>
        <w:t xml:space="preserve">When decisions are made in partnership between the Local Authority and older people, families, and unpaid carers the impact social care can have is very positive, allowing them to live independently and often in their own home. </w:t>
      </w:r>
    </w:p>
    <w:p w14:paraId="757C0780" w14:textId="77777777" w:rsidR="00CE5398" w:rsidRDefault="00CE5398" w:rsidP="004A52A7">
      <w:pPr>
        <w:pStyle w:val="ListParagraph"/>
        <w:ind w:right="453"/>
        <w:rPr>
          <w:rFonts w:ascii="FS Me" w:hAnsi="FS Me"/>
          <w:sz w:val="24"/>
          <w:szCs w:val="24"/>
        </w:rPr>
      </w:pPr>
    </w:p>
    <w:p w14:paraId="42D5CB7F" w14:textId="556DEF23" w:rsidR="00F06359" w:rsidRDefault="00F2718E" w:rsidP="004A52A7">
      <w:pPr>
        <w:pStyle w:val="ListParagraph"/>
        <w:ind w:right="453"/>
        <w:rPr>
          <w:rFonts w:ascii="FS Me" w:hAnsi="FS Me"/>
          <w:sz w:val="24"/>
          <w:szCs w:val="24"/>
        </w:rPr>
      </w:pPr>
      <w:r>
        <w:rPr>
          <w:rFonts w:ascii="FS Me" w:hAnsi="FS Me"/>
          <w:sz w:val="24"/>
          <w:szCs w:val="24"/>
        </w:rPr>
        <w:t xml:space="preserve">Our helpline hears from many anxious older people who are concerned that being assessed by social care will result in their independence being given up and losing control over their life, as well as from concerned families who feel they have not been included in decision making for a loved one. </w:t>
      </w:r>
      <w:r w:rsidR="009E7DF9" w:rsidRPr="00CE5398">
        <w:rPr>
          <w:rFonts w:ascii="FS Me" w:hAnsi="FS Me"/>
          <w:sz w:val="24"/>
          <w:szCs w:val="24"/>
        </w:rPr>
        <w:t>Evidence suggests older people, especially people living with dementia, face barriers in accessing self-directed support. When people living with dementia are offered social care, their choices are often limited to traditional services, overlooking the opportunity for creative care packages which could improve quality of life.</w:t>
      </w:r>
    </w:p>
    <w:p w14:paraId="57D2B533" w14:textId="191AA55A" w:rsidR="00F2718E" w:rsidRDefault="00F2718E" w:rsidP="004A52A7">
      <w:pPr>
        <w:pStyle w:val="ListParagraph"/>
        <w:ind w:right="453"/>
        <w:rPr>
          <w:rFonts w:ascii="FS Me" w:hAnsi="FS Me"/>
          <w:sz w:val="24"/>
          <w:szCs w:val="24"/>
        </w:rPr>
      </w:pPr>
    </w:p>
    <w:p w14:paraId="406B2F71" w14:textId="6B07D3F2" w:rsidR="002A23D8" w:rsidRPr="002A23D8" w:rsidRDefault="002A23D8" w:rsidP="004A52A7">
      <w:pPr>
        <w:pStyle w:val="ListParagraph"/>
        <w:spacing w:before="240" w:after="0" w:line="240" w:lineRule="auto"/>
        <w:ind w:right="453"/>
        <w:rPr>
          <w:rFonts w:ascii="FS Me" w:eastAsia="Times New Roman" w:hAnsi="FS Me"/>
          <w:color w:val="141760"/>
          <w:sz w:val="24"/>
          <w:szCs w:val="24"/>
        </w:rPr>
      </w:pPr>
    </w:p>
    <w:p w14:paraId="265AD936" w14:textId="64F5CE6F" w:rsidR="002A23D8" w:rsidRPr="001279E0" w:rsidRDefault="002A23D8" w:rsidP="004A52A7">
      <w:pPr>
        <w:pStyle w:val="ListParagraph"/>
        <w:spacing w:before="240" w:after="0" w:line="240" w:lineRule="auto"/>
        <w:ind w:right="453"/>
        <w:rPr>
          <w:rFonts w:ascii="FS Me" w:hAnsi="FS Me"/>
          <w:b/>
          <w:bCs/>
          <w:sz w:val="24"/>
          <w:szCs w:val="24"/>
        </w:rPr>
      </w:pPr>
      <w:r w:rsidRPr="001279E0">
        <w:rPr>
          <w:rFonts w:ascii="FS Me" w:hAnsi="FS Me"/>
          <w:b/>
          <w:bCs/>
          <w:sz w:val="24"/>
          <w:szCs w:val="24"/>
        </w:rPr>
        <w:t>Social Care Workforce</w:t>
      </w:r>
      <w:r w:rsidR="00670725">
        <w:rPr>
          <w:rFonts w:ascii="FS Me" w:hAnsi="FS Me"/>
          <w:b/>
          <w:bCs/>
          <w:sz w:val="24"/>
          <w:szCs w:val="24"/>
        </w:rPr>
        <w:t xml:space="preserve"> and unpaid carers</w:t>
      </w:r>
    </w:p>
    <w:p w14:paraId="233B6010" w14:textId="1A61DCCE" w:rsidR="004712C9" w:rsidRPr="001279E0" w:rsidRDefault="002A23D8" w:rsidP="004A52A7">
      <w:pPr>
        <w:ind w:right="453"/>
        <w:rPr>
          <w:rFonts w:ascii="FS Me" w:hAnsi="FS Me"/>
          <w:sz w:val="24"/>
          <w:szCs w:val="20"/>
        </w:rPr>
      </w:pPr>
      <w:r w:rsidRPr="001279E0">
        <w:rPr>
          <w:rFonts w:ascii="FS Me" w:hAnsi="FS Me"/>
          <w:sz w:val="24"/>
          <w:szCs w:val="20"/>
        </w:rPr>
        <w:tab/>
      </w:r>
    </w:p>
    <w:p w14:paraId="376086EE" w14:textId="409FCD61" w:rsidR="002A23D8" w:rsidRDefault="002A23D8" w:rsidP="004A52A7">
      <w:pPr>
        <w:ind w:left="720" w:right="453"/>
        <w:rPr>
          <w:rFonts w:ascii="FS Me" w:hAnsi="FS Me"/>
          <w:sz w:val="24"/>
          <w:szCs w:val="20"/>
        </w:rPr>
      </w:pPr>
      <w:r>
        <w:rPr>
          <w:rFonts w:ascii="FS Me" w:hAnsi="FS Me"/>
          <w:sz w:val="24"/>
          <w:szCs w:val="20"/>
        </w:rPr>
        <w:t xml:space="preserve">We have consistently highlighted the need to vastly improve the recruitment and retention of social care workers who provide essential care and yet are hugely undervalued. </w:t>
      </w:r>
      <w:r w:rsidRPr="006F4727">
        <w:rPr>
          <w:rFonts w:ascii="FS Me" w:eastAsia="Times New Roman" w:hAnsi="FS Me"/>
          <w:sz w:val="24"/>
          <w:szCs w:val="24"/>
          <w:lang w:eastAsia="en-GB"/>
        </w:rPr>
        <w:t xml:space="preserve">In the </w:t>
      </w:r>
      <w:r>
        <w:rPr>
          <w:rFonts w:ascii="FS Me" w:eastAsia="Times New Roman" w:hAnsi="FS Me"/>
          <w:sz w:val="24"/>
          <w:szCs w:val="24"/>
          <w:lang w:eastAsia="en-GB"/>
        </w:rPr>
        <w:t>2019</w:t>
      </w:r>
      <w:r w:rsidRPr="006F4727">
        <w:rPr>
          <w:rFonts w:ascii="FS Me" w:eastAsia="Times New Roman" w:hAnsi="FS Me"/>
          <w:sz w:val="24"/>
          <w:szCs w:val="24"/>
          <w:lang w:eastAsia="en-GB"/>
        </w:rPr>
        <w:t>, 38% of care services reported having vacancies, which is unchanged from</w:t>
      </w:r>
      <w:r>
        <w:rPr>
          <w:rFonts w:ascii="FS Me" w:eastAsia="Times New Roman" w:hAnsi="FS Me"/>
          <w:sz w:val="24"/>
          <w:szCs w:val="24"/>
          <w:lang w:eastAsia="en-GB"/>
        </w:rPr>
        <w:t xml:space="preserve"> 2018</w:t>
      </w:r>
      <w:r w:rsidRPr="006F4727">
        <w:rPr>
          <w:rFonts w:ascii="FS Me" w:eastAsia="Times New Roman" w:hAnsi="FS Me"/>
          <w:sz w:val="24"/>
          <w:szCs w:val="24"/>
        </w:rPr>
        <w:t>.</w:t>
      </w:r>
      <w:r w:rsidRPr="007C5125">
        <w:rPr>
          <w:rStyle w:val="FootnoteReference"/>
          <w:rFonts w:ascii="FS Me" w:eastAsia="Times New Roman" w:hAnsi="FS Me"/>
          <w:sz w:val="24"/>
          <w:szCs w:val="24"/>
        </w:rPr>
        <w:footnoteReference w:id="5"/>
      </w:r>
      <w:r>
        <w:rPr>
          <w:rFonts w:ascii="FS Me" w:hAnsi="FS Me"/>
          <w:sz w:val="24"/>
          <w:szCs w:val="20"/>
        </w:rPr>
        <w:t xml:space="preserve"> We are also concerned about the impact that Brexit will have, approximately 10,000 European nationals make up Scotland’s social care workforce.</w:t>
      </w:r>
    </w:p>
    <w:p w14:paraId="3D805139" w14:textId="767A59F8" w:rsidR="00670725" w:rsidRDefault="008730D0" w:rsidP="004A52A7">
      <w:pPr>
        <w:ind w:left="720" w:right="453"/>
        <w:rPr>
          <w:rFonts w:ascii="FS Me" w:hAnsi="FS Me"/>
          <w:sz w:val="24"/>
          <w:szCs w:val="20"/>
        </w:rPr>
      </w:pPr>
      <w:r>
        <w:rPr>
          <w:rFonts w:ascii="FS Me" w:hAnsi="FS Me"/>
          <w:sz w:val="24"/>
          <w:szCs w:val="20"/>
        </w:rPr>
        <w:t xml:space="preserve">The recommendations of the Review are, therefore, very welcome and strive towards making social care a more fulfilling career </w:t>
      </w:r>
      <w:r w:rsidRPr="00CE5398">
        <w:rPr>
          <w:rFonts w:ascii="FS Me" w:hAnsi="FS Me"/>
          <w:sz w:val="24"/>
          <w:szCs w:val="20"/>
        </w:rPr>
        <w:t>choice.</w:t>
      </w:r>
      <w:r w:rsidR="00670725" w:rsidRPr="00CE5398">
        <w:rPr>
          <w:rFonts w:ascii="FS Me" w:hAnsi="FS Me"/>
          <w:sz w:val="24"/>
          <w:szCs w:val="20"/>
        </w:rPr>
        <w:t xml:space="preserve"> </w:t>
      </w:r>
      <w:r w:rsidR="00670725" w:rsidRPr="00CE5398">
        <w:rPr>
          <w:rFonts w:ascii="FS Me" w:hAnsi="FS Me"/>
          <w:sz w:val="24"/>
          <w:szCs w:val="24"/>
        </w:rPr>
        <w:t xml:space="preserve">We would like to see </w:t>
      </w:r>
      <w:r w:rsidR="009E7DF9" w:rsidRPr="00CE5398">
        <w:rPr>
          <w:rFonts w:ascii="FS Me" w:hAnsi="FS Me"/>
          <w:sz w:val="24"/>
          <w:szCs w:val="24"/>
        </w:rPr>
        <w:t>a greater</w:t>
      </w:r>
      <w:r w:rsidR="00670725" w:rsidRPr="00CE5398">
        <w:rPr>
          <w:rFonts w:ascii="FS Me" w:hAnsi="FS Me"/>
          <w:sz w:val="24"/>
          <w:szCs w:val="24"/>
        </w:rPr>
        <w:t xml:space="preserve"> improvement </w:t>
      </w:r>
      <w:r w:rsidR="009E7DF9" w:rsidRPr="00CE5398">
        <w:rPr>
          <w:rFonts w:ascii="FS Me" w:hAnsi="FS Me"/>
          <w:sz w:val="24"/>
          <w:szCs w:val="24"/>
        </w:rPr>
        <w:t>for</w:t>
      </w:r>
      <w:r w:rsidR="00670725" w:rsidRPr="00CE5398">
        <w:rPr>
          <w:rFonts w:ascii="FS Me" w:hAnsi="FS Me"/>
          <w:sz w:val="24"/>
          <w:szCs w:val="24"/>
        </w:rPr>
        <w:t xml:space="preserve"> conditions for unpaid carers</w:t>
      </w:r>
      <w:r w:rsidR="009E7DF9" w:rsidRPr="00CE5398">
        <w:rPr>
          <w:rFonts w:ascii="FS Me" w:hAnsi="FS Me"/>
          <w:sz w:val="24"/>
          <w:szCs w:val="24"/>
        </w:rPr>
        <w:t xml:space="preserve"> in terms of support and training opportunities</w:t>
      </w:r>
      <w:r w:rsidR="00670725" w:rsidRPr="00CE5398">
        <w:rPr>
          <w:rFonts w:ascii="FS Me" w:hAnsi="FS Me"/>
          <w:sz w:val="24"/>
          <w:szCs w:val="24"/>
        </w:rPr>
        <w:t xml:space="preserve">. </w:t>
      </w:r>
    </w:p>
    <w:p w14:paraId="77EC508D" w14:textId="14DC862E" w:rsidR="00F72621" w:rsidRPr="001279E0" w:rsidRDefault="00F72621" w:rsidP="004A52A7">
      <w:pPr>
        <w:ind w:left="720" w:right="453"/>
        <w:rPr>
          <w:rFonts w:ascii="FS Me" w:hAnsi="FS Me"/>
          <w:b/>
          <w:bCs/>
          <w:sz w:val="24"/>
          <w:szCs w:val="20"/>
        </w:rPr>
      </w:pPr>
      <w:r w:rsidRPr="001279E0">
        <w:rPr>
          <w:rFonts w:ascii="FS Me" w:hAnsi="FS Me"/>
          <w:b/>
          <w:bCs/>
          <w:sz w:val="24"/>
          <w:szCs w:val="20"/>
        </w:rPr>
        <w:t>Conclusion</w:t>
      </w:r>
    </w:p>
    <w:p w14:paraId="6B144CEE" w14:textId="1F5B04E8" w:rsidR="00F72621" w:rsidRDefault="00F72621" w:rsidP="004A52A7">
      <w:pPr>
        <w:ind w:left="720" w:right="453"/>
        <w:rPr>
          <w:rFonts w:ascii="FS Me" w:hAnsi="FS Me"/>
          <w:sz w:val="24"/>
          <w:szCs w:val="20"/>
        </w:rPr>
      </w:pPr>
      <w:r>
        <w:rPr>
          <w:rFonts w:ascii="FS Me" w:hAnsi="FS Me"/>
          <w:sz w:val="24"/>
          <w:szCs w:val="20"/>
        </w:rPr>
        <w:t xml:space="preserve">Throughout the report </w:t>
      </w:r>
      <w:proofErr w:type="gramStart"/>
      <w:r>
        <w:rPr>
          <w:rFonts w:ascii="FS Me" w:hAnsi="FS Me"/>
          <w:sz w:val="24"/>
          <w:szCs w:val="20"/>
        </w:rPr>
        <w:t>it is clear that greater</w:t>
      </w:r>
      <w:proofErr w:type="gramEnd"/>
      <w:r>
        <w:rPr>
          <w:rFonts w:ascii="FS Me" w:hAnsi="FS Me"/>
          <w:sz w:val="24"/>
          <w:szCs w:val="20"/>
        </w:rPr>
        <w:t xml:space="preserve"> accountability and transparency will be key to making these recommendations a reality. We strongly encourage that the Scottish Government accepts and takes forward the Review’s findings in its entirety. The argument for reform</w:t>
      </w:r>
      <w:r w:rsidR="00201BF4">
        <w:rPr>
          <w:rFonts w:ascii="FS Me" w:hAnsi="FS Me"/>
          <w:sz w:val="24"/>
          <w:szCs w:val="20"/>
        </w:rPr>
        <w:t xml:space="preserve"> and investment</w:t>
      </w:r>
      <w:r>
        <w:rPr>
          <w:rFonts w:ascii="FS Me" w:hAnsi="FS Me"/>
          <w:sz w:val="24"/>
          <w:szCs w:val="20"/>
        </w:rPr>
        <w:t xml:space="preserve"> is clear, and with a sector that was already struggling before the pandemic struck the need has never been greater. </w:t>
      </w:r>
    </w:p>
    <w:p w14:paraId="096CD471" w14:textId="3599372E" w:rsidR="00972300" w:rsidRP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17774665" wp14:editId="3702B2D2">
                <wp:simplePos x="0" y="0"/>
                <wp:positionH relativeFrom="margin">
                  <wp:posOffset>250825</wp:posOffset>
                </wp:positionH>
                <wp:positionV relativeFrom="paragraph">
                  <wp:posOffset>467995</wp:posOffset>
                </wp:positionV>
                <wp:extent cx="6953250" cy="6524625"/>
                <wp:effectExtent l="0" t="0" r="0" b="9525"/>
                <wp:wrapSquare wrapText="bothSides"/>
                <wp:docPr id="194" name="Group 194"/>
                <wp:cNvGraphicFramePr/>
                <a:graphic xmlns:a="http://schemas.openxmlformats.org/drawingml/2006/main">
                  <a:graphicData uri="http://schemas.microsoft.com/office/word/2010/wordprocessingGroup">
                    <wpg:wgp>
                      <wpg:cNvGrpSpPr/>
                      <wpg:grpSpPr>
                        <a:xfrm>
                          <a:off x="0" y="0"/>
                          <a:ext cx="6953250" cy="6524625"/>
                          <a:chOff x="0" y="-1"/>
                          <a:chExt cx="6711279" cy="3477763"/>
                        </a:xfrm>
                      </wpg:grpSpPr>
                      <wps:wsp>
                        <wps:cNvPr id="217" name="Text Box 2"/>
                        <wps:cNvSpPr txBox="1">
                          <a:spLocks noChangeArrowheads="1"/>
                        </wps:cNvSpPr>
                        <wps:spPr bwMode="auto">
                          <a:xfrm>
                            <a:off x="0" y="-1"/>
                            <a:ext cx="3772534" cy="3477763"/>
                          </a:xfrm>
                          <a:prstGeom prst="rect">
                            <a:avLst/>
                          </a:prstGeom>
                          <a:solidFill>
                            <a:srgbClr val="FFFFFF"/>
                          </a:solidFill>
                          <a:ln w="9525">
                            <a:noFill/>
                            <a:miter lim="800000"/>
                            <a:headEnd/>
                            <a:tailEnd/>
                          </a:ln>
                        </wps:spPr>
                        <wps:txbx>
                          <w:txbxContent>
                            <w:p w14:paraId="4747F0BA" w14:textId="77777777" w:rsidR="004A00E5" w:rsidRDefault="00972300">
                              <w:pPr>
                                <w:rPr>
                                  <w:rFonts w:ascii="FS Me" w:hAnsi="FS Me"/>
                                  <w:b/>
                                  <w:sz w:val="52"/>
                                </w:rPr>
                              </w:pPr>
                              <w:r w:rsidRPr="00972300">
                                <w:rPr>
                                  <w:rFonts w:ascii="FS Me" w:hAnsi="FS Me"/>
                                  <w:b/>
                                  <w:sz w:val="52"/>
                                </w:rPr>
                                <w:t>Want to find out more?</w:t>
                              </w:r>
                            </w:p>
                            <w:p w14:paraId="2DEAEA63"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82E9123"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1D82B5E5" w14:textId="3E76E241" w:rsidR="00972300" w:rsidRDefault="00972300" w:rsidP="00510AE0">
                              <w:pPr>
                                <w:pBdr>
                                  <w:bottom w:val="single" w:sz="6" w:space="1" w:color="auto"/>
                                </w:pBd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p w14:paraId="71D2BEC9" w14:textId="77777777" w:rsidR="006479C1" w:rsidRDefault="006479C1" w:rsidP="00510AE0">
                              <w:pPr>
                                <w:pBdr>
                                  <w:bottom w:val="single" w:sz="6" w:space="1" w:color="auto"/>
                                </w:pBdr>
                                <w:spacing w:line="276" w:lineRule="auto"/>
                                <w:rPr>
                                  <w:rFonts w:ascii="FS Me" w:hAnsi="FS Me"/>
                                  <w:color w:val="2E74B5" w:themeColor="accent1" w:themeShade="BF"/>
                                  <w:sz w:val="24"/>
                                  <w:szCs w:val="24"/>
                                </w:rPr>
                              </w:pPr>
                            </w:p>
                            <w:p w14:paraId="0C9B53D8"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About Dementia: Shaping Our Worlds Together, launched in April 2019 and is Scotland’s forum for improving lives. It is hosted by Age Scotland and funded by the Life Changes Trust.</w:t>
                              </w:r>
                            </w:p>
                            <w:p w14:paraId="3DEC3EF0"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We bring together people affected by dementia, and organisations who are interested in working for change, to look at how we can improve policy and practice across many different areas of life.</w:t>
                              </w:r>
                            </w:p>
                            <w:p w14:paraId="2B37633E"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 xml:space="preserve">About Dementia believes that people affected by dementia, including people living with dementia and unpaid carers, are in the best position to say what is and </w:t>
                              </w:r>
                              <w:proofErr w:type="gramStart"/>
                              <w:r w:rsidRPr="00112381">
                                <w:rPr>
                                  <w:rFonts w:ascii="FS Me" w:hAnsi="FS Me"/>
                                  <w:color w:val="2E74B5" w:themeColor="accent1" w:themeShade="BF"/>
                                </w:rPr>
                                <w:t>isn’t</w:t>
                              </w:r>
                              <w:proofErr w:type="gramEnd"/>
                              <w:r w:rsidRPr="00112381">
                                <w:rPr>
                                  <w:rFonts w:ascii="FS Me" w:hAnsi="FS Me"/>
                                  <w:color w:val="2E74B5" w:themeColor="accent1" w:themeShade="BF"/>
                                </w:rPr>
                                <w:t xml:space="preserve"> working and how to do it better.</w:t>
                              </w:r>
                            </w:p>
                            <w:p w14:paraId="4096357B" w14:textId="77777777" w:rsidR="00112381" w:rsidRPr="00DF505D" w:rsidRDefault="00112381" w:rsidP="00510AE0">
                              <w:pPr>
                                <w:spacing w:line="276" w:lineRule="auto"/>
                                <w:rPr>
                                  <w:rFonts w:ascii="FS Me" w:hAnsi="FS Me"/>
                                  <w:b/>
                                  <w:color w:val="2E74B5" w:themeColor="accent1" w:themeShade="BF"/>
                                  <w:sz w:val="24"/>
                                  <w:szCs w:val="24"/>
                                </w:rPr>
                              </w:pPr>
                            </w:p>
                          </w:txbxContent>
                        </wps:txbx>
                        <wps:bodyPr rot="0" vert="horz" wrap="square" lIns="91440" tIns="45720" rIns="91440" bIns="45720" anchor="t" anchorCtr="0">
                          <a:noAutofit/>
                        </wps:bodyPr>
                      </wps:wsp>
                      <wps:wsp>
                        <wps:cNvPr id="193" name="Text Box 2"/>
                        <wps:cNvSpPr txBox="1">
                          <a:spLocks noChangeArrowheads="1"/>
                        </wps:cNvSpPr>
                        <wps:spPr bwMode="auto">
                          <a:xfrm>
                            <a:off x="3866479" y="70118"/>
                            <a:ext cx="2844800" cy="1681456"/>
                          </a:xfrm>
                          <a:prstGeom prst="rect">
                            <a:avLst/>
                          </a:prstGeom>
                          <a:solidFill>
                            <a:schemeClr val="accent1">
                              <a:lumMod val="20000"/>
                              <a:lumOff val="80000"/>
                            </a:schemeClr>
                          </a:solidFill>
                          <a:ln w="9525">
                            <a:noFill/>
                            <a:miter lim="800000"/>
                            <a:headEnd/>
                            <a:tailEnd/>
                          </a:ln>
                        </wps:spPr>
                        <wps:txbx>
                          <w:txbxContent>
                            <w:p w14:paraId="30D10C38" w14:textId="77777777" w:rsidR="00972300" w:rsidRPr="00972300" w:rsidRDefault="00972300">
                              <w:pPr>
                                <w:rPr>
                                  <w:rFonts w:ascii="FS Me" w:hAnsi="FS Me"/>
                                  <w:b/>
                                  <w:sz w:val="28"/>
                                </w:rPr>
                              </w:pPr>
                              <w:r w:rsidRPr="00972300">
                                <w:rPr>
                                  <w:rFonts w:ascii="FS Me" w:hAnsi="FS Me"/>
                                  <w:b/>
                                  <w:sz w:val="28"/>
                                </w:rPr>
                                <w:t>Further information</w:t>
                              </w:r>
                            </w:p>
                            <w:p w14:paraId="5ECE8CF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503E582" w14:textId="77777777" w:rsidR="004A00E5" w:rsidRDefault="001B09F4">
                              <w:pPr>
                                <w:rPr>
                                  <w:rFonts w:ascii="FS Me" w:hAnsi="FS Me"/>
                                  <w:sz w:val="24"/>
                                </w:rPr>
                              </w:pPr>
                              <w:hyperlink r:id="rId11" w:history="1">
                                <w:r w:rsidR="004A00E5" w:rsidRPr="00C55B2D">
                                  <w:rPr>
                                    <w:rStyle w:val="Hyperlink"/>
                                    <w:rFonts w:ascii="FS Me" w:hAnsi="FS Me"/>
                                    <w:sz w:val="24"/>
                                  </w:rPr>
                                  <w:t>policycomms@agescotland.org.uk</w:t>
                                </w:r>
                              </w:hyperlink>
                            </w:p>
                            <w:p w14:paraId="71888204" w14:textId="77777777" w:rsidR="004A00E5" w:rsidRDefault="004A00E5">
                              <w:pPr>
                                <w:rPr>
                                  <w:rFonts w:ascii="FS Me" w:hAnsi="FS Me"/>
                                  <w:sz w:val="24"/>
                                </w:rPr>
                              </w:pPr>
                              <w:r>
                                <w:rPr>
                                  <w:rFonts w:ascii="FS Me" w:hAnsi="FS Me"/>
                                  <w:sz w:val="24"/>
                                </w:rPr>
                                <w:t>0333 323 2400</w:t>
                              </w:r>
                            </w:p>
                            <w:p w14:paraId="1CF0D2D5"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5DD50720"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07F36FB"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B6D2BA7" w14:textId="77777777" w:rsidR="00EA02D9" w:rsidRDefault="001B09F4">
                              <w:pPr>
                                <w:rPr>
                                  <w:rFonts w:ascii="FS Me" w:hAnsi="FS Me"/>
                                  <w:sz w:val="24"/>
                                </w:rPr>
                              </w:pPr>
                              <w:hyperlink r:id="rId15" w:history="1">
                                <w:r w:rsidR="00EA02D9" w:rsidRPr="00C55B2D">
                                  <w:rPr>
                                    <w:rStyle w:val="Hyperlink"/>
                                    <w:rFonts w:ascii="FS Me" w:hAnsi="FS Me"/>
                                    <w:sz w:val="24"/>
                                  </w:rPr>
                                  <w:t>www.agescotland.org.uk</w:t>
                                </w:r>
                              </w:hyperlink>
                            </w:p>
                            <w:p w14:paraId="26D8B331" w14:textId="77777777" w:rsidR="00112381" w:rsidRPr="00112381" w:rsidRDefault="001B09F4" w:rsidP="00112381">
                              <w:pPr>
                                <w:pStyle w:val="NormalWeb"/>
                                <w:rPr>
                                  <w:rFonts w:ascii="FS Me" w:hAnsi="FS Me" w:cs="Segoe UI"/>
                                </w:rPr>
                              </w:pPr>
                              <w:hyperlink r:id="rId16" w:tgtFrame="_blank" w:tooltip="https://www.age.scot/aboutdementia" w:history="1">
                                <w:r w:rsidR="00112381" w:rsidRPr="00112381">
                                  <w:rPr>
                                    <w:rStyle w:val="Hyperlink"/>
                                    <w:rFonts w:ascii="FS Me" w:hAnsi="FS Me" w:cs="Segoe UI"/>
                                  </w:rPr>
                                  <w:t>www.age.scot/AboutDementia</w:t>
                                </w:r>
                              </w:hyperlink>
                            </w:p>
                            <w:p w14:paraId="663071CB" w14:textId="77777777" w:rsidR="00EA02D9" w:rsidRDefault="00EA02D9">
                              <w:pPr>
                                <w:rPr>
                                  <w:rFonts w:ascii="FS Me" w:hAnsi="FS Me"/>
                                  <w:sz w:val="24"/>
                                </w:rPr>
                              </w:pPr>
                            </w:p>
                            <w:p w14:paraId="6B8A6790"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774665" id="Group 194" o:spid="_x0000_s1031" style="position:absolute;margin-left:19.75pt;margin-top:36.85pt;width:547.5pt;height:513.75pt;z-index:251812352;mso-position-horizontal-relative:margin;mso-width-relative:margin;mso-height-relative:margin" coordorigin="" coordsize="67112,3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">
                <v:shape id="Text Box 2" o:spid="_x0000_s1032" type="#_x0000_t202" style="position:absolute;width:37725;height:3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47F0BA" w14:textId="77777777" w:rsidR="004A00E5" w:rsidRDefault="00972300">
                        <w:pPr>
                          <w:rPr>
                            <w:rFonts w:ascii="FS Me" w:hAnsi="FS Me"/>
                            <w:b/>
                            <w:sz w:val="52"/>
                          </w:rPr>
                        </w:pPr>
                        <w:r w:rsidRPr="00972300">
                          <w:rPr>
                            <w:rFonts w:ascii="FS Me" w:hAnsi="FS Me"/>
                            <w:b/>
                            <w:sz w:val="52"/>
                          </w:rPr>
                          <w:t>Want to find out more?</w:t>
                        </w:r>
                      </w:p>
                      <w:p w14:paraId="2DEAEA63"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82E9123"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1D82B5E5" w14:textId="3E76E241" w:rsidR="00972300" w:rsidRDefault="00972300" w:rsidP="00510AE0">
                        <w:pPr>
                          <w:pBdr>
                            <w:bottom w:val="single" w:sz="6" w:space="1" w:color="auto"/>
                          </w:pBd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p w14:paraId="71D2BEC9" w14:textId="77777777" w:rsidR="006479C1" w:rsidRDefault="006479C1" w:rsidP="00510AE0">
                        <w:pPr>
                          <w:pBdr>
                            <w:bottom w:val="single" w:sz="6" w:space="1" w:color="auto"/>
                          </w:pBdr>
                          <w:spacing w:line="276" w:lineRule="auto"/>
                          <w:rPr>
                            <w:rFonts w:ascii="FS Me" w:hAnsi="FS Me"/>
                            <w:color w:val="2E74B5" w:themeColor="accent1" w:themeShade="BF"/>
                            <w:sz w:val="24"/>
                            <w:szCs w:val="24"/>
                          </w:rPr>
                        </w:pPr>
                      </w:p>
                      <w:p w14:paraId="0C9B53D8"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About Dementia: Shaping Our Worlds Together, launched in April 2019 and is Scotland’s forum for improving lives. It is hosted by Age Scotland and funded by the Life Changes Trust.</w:t>
                        </w:r>
                      </w:p>
                      <w:p w14:paraId="3DEC3EF0"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We bring together people affected by dementia, and organisations who are interested in working for change, to look at how we can improve policy and practice across many different areas of life.</w:t>
                        </w:r>
                      </w:p>
                      <w:p w14:paraId="2B37633E" w14:textId="77777777" w:rsidR="00112381" w:rsidRPr="00112381" w:rsidRDefault="00112381" w:rsidP="00F87A13">
                        <w:pPr>
                          <w:pStyle w:val="NormalWeb"/>
                          <w:spacing w:line="276" w:lineRule="auto"/>
                          <w:rPr>
                            <w:rFonts w:ascii="FS Me" w:hAnsi="FS Me" w:cs="Segoe UI"/>
                            <w:color w:val="2E74B5" w:themeColor="accent1" w:themeShade="BF"/>
                            <w:sz w:val="21"/>
                            <w:szCs w:val="21"/>
                          </w:rPr>
                        </w:pPr>
                        <w:r w:rsidRPr="00112381">
                          <w:rPr>
                            <w:rFonts w:ascii="FS Me" w:hAnsi="FS Me"/>
                            <w:color w:val="2E74B5" w:themeColor="accent1" w:themeShade="BF"/>
                          </w:rPr>
                          <w:t xml:space="preserve">About Dementia believes that people affected by dementia, including people living with dementia and unpaid carers, are in the best position to say what is and </w:t>
                        </w:r>
                        <w:proofErr w:type="gramStart"/>
                        <w:r w:rsidRPr="00112381">
                          <w:rPr>
                            <w:rFonts w:ascii="FS Me" w:hAnsi="FS Me"/>
                            <w:color w:val="2E74B5" w:themeColor="accent1" w:themeShade="BF"/>
                          </w:rPr>
                          <w:t>isn’t</w:t>
                        </w:r>
                        <w:proofErr w:type="gramEnd"/>
                        <w:r w:rsidRPr="00112381">
                          <w:rPr>
                            <w:rFonts w:ascii="FS Me" w:hAnsi="FS Me"/>
                            <w:color w:val="2E74B5" w:themeColor="accent1" w:themeShade="BF"/>
                          </w:rPr>
                          <w:t xml:space="preserve"> working and how to do it better.</w:t>
                        </w:r>
                      </w:p>
                      <w:p w14:paraId="4096357B" w14:textId="77777777" w:rsidR="00112381" w:rsidRPr="00DF505D" w:rsidRDefault="00112381" w:rsidP="00510AE0">
                        <w:pPr>
                          <w:spacing w:line="276" w:lineRule="auto"/>
                          <w:rPr>
                            <w:rFonts w:ascii="FS Me" w:hAnsi="FS Me"/>
                            <w:b/>
                            <w:color w:val="2E74B5" w:themeColor="accent1" w:themeShade="BF"/>
                            <w:sz w:val="24"/>
                            <w:szCs w:val="24"/>
                          </w:rPr>
                        </w:pPr>
                      </w:p>
                    </w:txbxContent>
                  </v:textbox>
                </v:shape>
                <v:shape id="Text Box 2" o:spid="_x0000_s1033" type="#_x0000_t202" style="position:absolute;left:38664;top:701;width:28448;height:1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30D10C38" w14:textId="77777777" w:rsidR="00972300" w:rsidRPr="00972300" w:rsidRDefault="00972300">
                        <w:pPr>
                          <w:rPr>
                            <w:rFonts w:ascii="FS Me" w:hAnsi="FS Me"/>
                            <w:b/>
                            <w:sz w:val="28"/>
                          </w:rPr>
                        </w:pPr>
                        <w:r w:rsidRPr="00972300">
                          <w:rPr>
                            <w:rFonts w:ascii="FS Me" w:hAnsi="FS Me"/>
                            <w:b/>
                            <w:sz w:val="28"/>
                          </w:rPr>
                          <w:t>Further information</w:t>
                        </w:r>
                      </w:p>
                      <w:p w14:paraId="5ECE8CF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503E582" w14:textId="77777777" w:rsidR="004A00E5" w:rsidRDefault="001B09F4">
                        <w:pPr>
                          <w:rPr>
                            <w:rFonts w:ascii="FS Me" w:hAnsi="FS Me"/>
                            <w:sz w:val="24"/>
                          </w:rPr>
                        </w:pPr>
                        <w:hyperlink r:id="rId17" w:history="1">
                          <w:r w:rsidR="004A00E5" w:rsidRPr="00C55B2D">
                            <w:rPr>
                              <w:rStyle w:val="Hyperlink"/>
                              <w:rFonts w:ascii="FS Me" w:hAnsi="FS Me"/>
                              <w:sz w:val="24"/>
                            </w:rPr>
                            <w:t>policycomms@agescotland.org.uk</w:t>
                          </w:r>
                        </w:hyperlink>
                      </w:p>
                      <w:p w14:paraId="71888204" w14:textId="77777777" w:rsidR="004A00E5" w:rsidRDefault="004A00E5">
                        <w:pPr>
                          <w:rPr>
                            <w:rFonts w:ascii="FS Me" w:hAnsi="FS Me"/>
                            <w:sz w:val="24"/>
                          </w:rPr>
                        </w:pPr>
                        <w:r>
                          <w:rPr>
                            <w:rFonts w:ascii="FS Me" w:hAnsi="FS Me"/>
                            <w:sz w:val="24"/>
                          </w:rPr>
                          <w:t>0333 323 2400</w:t>
                        </w:r>
                      </w:p>
                      <w:p w14:paraId="1CF0D2D5" w14:textId="77777777" w:rsidR="004A00E5" w:rsidRDefault="00EA02D9">
                        <w:pPr>
                          <w:rPr>
                            <w:rFonts w:ascii="FS Me" w:hAnsi="FS Me"/>
                            <w:sz w:val="24"/>
                          </w:rPr>
                        </w:pPr>
                        <w:r>
                          <w:rPr>
                            <w:rFonts w:ascii="FS Me" w:hAnsi="FS Me"/>
                            <w:sz w:val="24"/>
                          </w:rPr>
                          <w:t xml:space="preserve">Twitter </w:t>
                        </w:r>
                        <w:hyperlink r:id="rId18" w:history="1">
                          <w:r w:rsidRPr="00EA02D9">
                            <w:rPr>
                              <w:rStyle w:val="Hyperlink"/>
                              <w:rFonts w:ascii="FS Me" w:hAnsi="FS Me"/>
                              <w:sz w:val="24"/>
                            </w:rPr>
                            <w:t>@agescotland</w:t>
                          </w:r>
                        </w:hyperlink>
                      </w:p>
                      <w:p w14:paraId="5DD50720" w14:textId="77777777" w:rsidR="00EA02D9" w:rsidRDefault="00EA02D9">
                        <w:pPr>
                          <w:rPr>
                            <w:rFonts w:ascii="FS Me" w:hAnsi="FS Me"/>
                            <w:sz w:val="24"/>
                          </w:rPr>
                        </w:pPr>
                        <w:r>
                          <w:rPr>
                            <w:rFonts w:ascii="FS Me" w:hAnsi="FS Me"/>
                            <w:sz w:val="24"/>
                          </w:rPr>
                          <w:t xml:space="preserve">Facebook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07F36FB"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0"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B6D2BA7" w14:textId="77777777" w:rsidR="00EA02D9" w:rsidRDefault="001B09F4">
                        <w:pPr>
                          <w:rPr>
                            <w:rFonts w:ascii="FS Me" w:hAnsi="FS Me"/>
                            <w:sz w:val="24"/>
                          </w:rPr>
                        </w:pPr>
                        <w:hyperlink r:id="rId21" w:history="1">
                          <w:r w:rsidR="00EA02D9" w:rsidRPr="00C55B2D">
                            <w:rPr>
                              <w:rStyle w:val="Hyperlink"/>
                              <w:rFonts w:ascii="FS Me" w:hAnsi="FS Me"/>
                              <w:sz w:val="24"/>
                            </w:rPr>
                            <w:t>www.agescotland.org.uk</w:t>
                          </w:r>
                        </w:hyperlink>
                      </w:p>
                      <w:p w14:paraId="26D8B331" w14:textId="77777777" w:rsidR="00112381" w:rsidRPr="00112381" w:rsidRDefault="001B09F4" w:rsidP="00112381">
                        <w:pPr>
                          <w:pStyle w:val="NormalWeb"/>
                          <w:rPr>
                            <w:rFonts w:ascii="FS Me" w:hAnsi="FS Me" w:cs="Segoe UI"/>
                          </w:rPr>
                        </w:pPr>
                        <w:hyperlink r:id="rId22" w:tgtFrame="_blank" w:tooltip="https://www.age.scot/aboutdementia" w:history="1">
                          <w:r w:rsidR="00112381" w:rsidRPr="00112381">
                            <w:rPr>
                              <w:rStyle w:val="Hyperlink"/>
                              <w:rFonts w:ascii="FS Me" w:hAnsi="FS Me" w:cs="Segoe UI"/>
                            </w:rPr>
                            <w:t>www.age.scot/AboutDementia</w:t>
                          </w:r>
                        </w:hyperlink>
                      </w:p>
                      <w:p w14:paraId="663071CB" w14:textId="77777777" w:rsidR="00EA02D9" w:rsidRDefault="00EA02D9">
                        <w:pPr>
                          <w:rPr>
                            <w:rFonts w:ascii="FS Me" w:hAnsi="FS Me"/>
                            <w:sz w:val="24"/>
                          </w:rPr>
                        </w:pPr>
                      </w:p>
                      <w:p w14:paraId="6B8A6790" w14:textId="77777777" w:rsidR="00EA02D9" w:rsidRPr="00972300" w:rsidRDefault="00EA02D9">
                        <w:pPr>
                          <w:rPr>
                            <w:rFonts w:ascii="FS Me" w:hAnsi="FS Me"/>
                            <w:sz w:val="24"/>
                          </w:rPr>
                        </w:pPr>
                      </w:p>
                    </w:txbxContent>
                  </v:textbox>
                </v:shape>
                <w10:wrap type="square" anchorx="margin"/>
              </v:group>
            </w:pict>
          </mc:Fallback>
        </mc:AlternateContent>
      </w:r>
    </w:p>
    <w:sectPr w:rsidR="00972300" w:rsidRPr="00A52D7B" w:rsidSect="00510AE0">
      <w:headerReference w:type="default" r:id="rId23"/>
      <w:headerReference w:type="first" r:id="rId24"/>
      <w:footerReference w:type="first" r:id="rId25"/>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ECB7" w14:textId="77777777" w:rsidR="00AE4CC5" w:rsidRDefault="00AE4CC5" w:rsidP="004464B0">
      <w:pPr>
        <w:spacing w:after="0" w:line="240" w:lineRule="auto"/>
      </w:pPr>
      <w:r>
        <w:separator/>
      </w:r>
    </w:p>
  </w:endnote>
  <w:endnote w:type="continuationSeparator" w:id="0">
    <w:p w14:paraId="0DEE1D06" w14:textId="77777777" w:rsidR="00AE4CC5" w:rsidRDefault="00AE4CC5"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62D8"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5C5806E8"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80DD7A9"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06173F05"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4D96760"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5EF12" w14:textId="77777777" w:rsidR="00AE4CC5" w:rsidRDefault="00AE4CC5" w:rsidP="004464B0">
      <w:pPr>
        <w:spacing w:after="0" w:line="240" w:lineRule="auto"/>
      </w:pPr>
      <w:r>
        <w:separator/>
      </w:r>
    </w:p>
  </w:footnote>
  <w:footnote w:type="continuationSeparator" w:id="0">
    <w:p w14:paraId="0DBA9781" w14:textId="77777777" w:rsidR="00AE4CC5" w:rsidRDefault="00AE4CC5" w:rsidP="004464B0">
      <w:pPr>
        <w:spacing w:after="0" w:line="240" w:lineRule="auto"/>
      </w:pPr>
      <w:r>
        <w:continuationSeparator/>
      </w:r>
    </w:p>
  </w:footnote>
  <w:footnote w:id="1">
    <w:p w14:paraId="738DD89E" w14:textId="472F324D" w:rsidR="00340EBB" w:rsidRDefault="00340EBB" w:rsidP="00340EBB">
      <w:pPr>
        <w:pStyle w:val="FootnoteText"/>
      </w:pPr>
      <w:r>
        <w:rPr>
          <w:rStyle w:val="FootnoteReference"/>
        </w:rPr>
        <w:footnoteRef/>
      </w:r>
      <w:r w:rsidR="00D92473">
        <w:t xml:space="preserve">These figures are based on the Scottish Care Home Census for adults. The majority of data is based on a snapshot taken </w:t>
      </w:r>
      <w:proofErr w:type="gramStart"/>
      <w:r w:rsidR="00D92473">
        <w:t>at</w:t>
      </w:r>
      <w:proofErr w:type="gramEnd"/>
      <w:r w:rsidR="00D92473">
        <w:t xml:space="preserve"> 31 March 2017.</w:t>
      </w:r>
    </w:p>
  </w:footnote>
  <w:footnote w:id="2">
    <w:p w14:paraId="775C8768" w14:textId="4E0D9941" w:rsidR="004403B0" w:rsidRDefault="004403B0">
      <w:pPr>
        <w:pStyle w:val="FootnoteText"/>
      </w:pPr>
      <w:r>
        <w:rPr>
          <w:rStyle w:val="FootnoteReference"/>
        </w:rPr>
        <w:footnoteRef/>
      </w:r>
      <w:r>
        <w:t xml:space="preserve"> </w:t>
      </w:r>
      <w:r w:rsidRPr="004403B0">
        <w:t>https://www.isdscotland.org/Health-Topics/Health-and-Social-Community-Care/Publications/2019-06-11/2019-06-11-Social-Care-Report.pdf</w:t>
      </w:r>
    </w:p>
  </w:footnote>
  <w:footnote w:id="3">
    <w:p w14:paraId="5F228E58" w14:textId="77777777" w:rsidR="004403B0" w:rsidRDefault="004403B0" w:rsidP="004403B0">
      <w:pPr>
        <w:pStyle w:val="FootnoteText"/>
      </w:pPr>
      <w:r>
        <w:rPr>
          <w:rStyle w:val="FootnoteReference"/>
        </w:rPr>
        <w:footnoteRef/>
      </w:r>
      <w:r>
        <w:t xml:space="preserve"> </w:t>
      </w:r>
      <w:r w:rsidRPr="006B48F2">
        <w:t>Free personal and nursing care in Scotland 2017-2018: figures</w:t>
      </w:r>
      <w:r>
        <w:t xml:space="preserve">, </w:t>
      </w:r>
      <w:hyperlink r:id="rId1" w:history="1">
        <w:r>
          <w:rPr>
            <w:rStyle w:val="Hyperlink"/>
          </w:rPr>
          <w:t>https://www.gov.scot/publications/free-personal-nursing-care-scotland-2017-18/</w:t>
        </w:r>
      </w:hyperlink>
    </w:p>
  </w:footnote>
  <w:footnote w:id="4">
    <w:p w14:paraId="2B49FB74" w14:textId="36343D4B" w:rsidR="00D92473" w:rsidRDefault="00D92473">
      <w:pPr>
        <w:pStyle w:val="FootnoteText"/>
      </w:pPr>
      <w:r>
        <w:rPr>
          <w:rStyle w:val="FootnoteReference"/>
        </w:rPr>
        <w:footnoteRef/>
      </w:r>
      <w:r>
        <w:t xml:space="preserve"> Staff vacancies in care services 2018, </w:t>
      </w:r>
      <w:hyperlink r:id="rId2" w:history="1">
        <w:r>
          <w:rPr>
            <w:rStyle w:val="Hyperlink"/>
          </w:rPr>
          <w:t>https://www.careinspectorate.com/images/documents/5532/Staff%20vacancies%20in%20care%20services%202018.pdf</w:t>
        </w:r>
      </w:hyperlink>
    </w:p>
  </w:footnote>
  <w:footnote w:id="5">
    <w:p w14:paraId="230B7A90" w14:textId="77777777" w:rsidR="002A23D8" w:rsidRDefault="002A23D8" w:rsidP="002A23D8">
      <w:pPr>
        <w:pStyle w:val="FootnoteText"/>
      </w:pPr>
      <w:r>
        <w:rPr>
          <w:rStyle w:val="FootnoteReference"/>
        </w:rPr>
        <w:footnoteRef/>
      </w:r>
      <w:r>
        <w:t xml:space="preserve"> </w:t>
      </w:r>
      <w:hyperlink r:id="rId3" w:history="1">
        <w:r w:rsidRPr="00911EAC">
          <w:rPr>
            <w:color w:val="0000FF"/>
            <w:sz w:val="22"/>
            <w:szCs w:val="22"/>
            <w:u w:val="single"/>
          </w:rPr>
          <w:t>https://www.careinspectorate.com/images/documents/5532/Staff%20vacancies%20in%20care%20services%202018.pdf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8D8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0D9EF14D" wp14:editId="259BBF10">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585810C" w14:textId="77777777" w:rsidR="004464B0" w:rsidRDefault="00510AE0" w:rsidP="004464B0">
                            <w:r>
                              <w:rPr>
                                <w:noProof/>
                                <w:lang w:eastAsia="en-GB"/>
                              </w:rPr>
                              <w:drawing>
                                <wp:inline distT="0" distB="0" distL="0" distR="0" wp14:anchorId="586A83EC" wp14:editId="0953CF5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F766014"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D9EF14D"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585810C" w14:textId="77777777" w:rsidR="004464B0" w:rsidRDefault="00510AE0" w:rsidP="004464B0">
                      <w:r>
                        <w:rPr>
                          <w:noProof/>
                          <w:lang w:eastAsia="en-GB"/>
                        </w:rPr>
                        <w:drawing>
                          <wp:inline distT="0" distB="0" distL="0" distR="0" wp14:anchorId="586A83EC" wp14:editId="0953CF5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F766014"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63513262" w14:textId="77777777" w:rsidR="00A52D7B" w:rsidRPr="00A52D7B" w:rsidRDefault="00A52D7B" w:rsidP="00E51989">
    <w:pPr>
      <w:pStyle w:val="Header"/>
      <w:tabs>
        <w:tab w:val="clear" w:pos="4513"/>
        <w:tab w:val="clear" w:pos="9026"/>
        <w:tab w:val="left" w:pos="2385"/>
      </w:tabs>
      <w:ind w:firstLine="720"/>
      <w:rPr>
        <w:b/>
      </w:rPr>
    </w:pPr>
  </w:p>
  <w:p w14:paraId="3D06CF3D"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5309"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62FD831B" wp14:editId="329B88CA">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6B6E611" w14:textId="77777777" w:rsidR="00510AE0" w:rsidRDefault="00510AE0" w:rsidP="00510AE0">
                            <w:r>
                              <w:rPr>
                                <w:noProof/>
                                <w:lang w:eastAsia="en-GB"/>
                              </w:rPr>
                              <w:drawing>
                                <wp:inline distT="0" distB="0" distL="0" distR="0" wp14:anchorId="6F456DC7" wp14:editId="55916833">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17120C4"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2FD831B"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6B6E611" w14:textId="77777777" w:rsidR="00510AE0" w:rsidRDefault="00510AE0" w:rsidP="00510AE0">
                      <w:r>
                        <w:rPr>
                          <w:noProof/>
                          <w:lang w:eastAsia="en-GB"/>
                        </w:rPr>
                        <w:drawing>
                          <wp:inline distT="0" distB="0" distL="0" distR="0" wp14:anchorId="6F456DC7" wp14:editId="55916833">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7120C4"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1BC4"/>
    <w:multiLevelType w:val="hybridMultilevel"/>
    <w:tmpl w:val="A65E10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E10379"/>
    <w:multiLevelType w:val="hybridMultilevel"/>
    <w:tmpl w:val="DD3276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E101A"/>
    <w:multiLevelType w:val="hybridMultilevel"/>
    <w:tmpl w:val="6AE0A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D923E9"/>
    <w:multiLevelType w:val="hybridMultilevel"/>
    <w:tmpl w:val="9EA0E5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602191"/>
    <w:multiLevelType w:val="hybridMultilevel"/>
    <w:tmpl w:val="F476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12"/>
  </w:num>
  <w:num w:numId="6">
    <w:abstractNumId w:val="6"/>
  </w:num>
  <w:num w:numId="7">
    <w:abstractNumId w:val="4"/>
  </w:num>
  <w:num w:numId="8">
    <w:abstractNumId w:val="0"/>
  </w:num>
  <w:num w:numId="9">
    <w:abstractNumId w:val="0"/>
  </w:num>
  <w:num w:numId="10">
    <w:abstractNumId w:val="7"/>
  </w:num>
  <w:num w:numId="11">
    <w:abstractNumId w:val="10"/>
  </w:num>
  <w:num w:numId="12">
    <w:abstractNumId w:val="1"/>
  </w:num>
  <w:num w:numId="13">
    <w:abstractNumId w:val="9"/>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C5"/>
    <w:rsid w:val="00005E50"/>
    <w:rsid w:val="00112381"/>
    <w:rsid w:val="001279E0"/>
    <w:rsid w:val="00166EA7"/>
    <w:rsid w:val="001B09F4"/>
    <w:rsid w:val="00201BF4"/>
    <w:rsid w:val="002274E3"/>
    <w:rsid w:val="002327AE"/>
    <w:rsid w:val="002A23D8"/>
    <w:rsid w:val="002A3F51"/>
    <w:rsid w:val="00340EBB"/>
    <w:rsid w:val="00346A6A"/>
    <w:rsid w:val="003A4FB7"/>
    <w:rsid w:val="003D185B"/>
    <w:rsid w:val="003E6A95"/>
    <w:rsid w:val="004403B0"/>
    <w:rsid w:val="004464B0"/>
    <w:rsid w:val="004472BF"/>
    <w:rsid w:val="00450C8C"/>
    <w:rsid w:val="004712C9"/>
    <w:rsid w:val="004767BB"/>
    <w:rsid w:val="004A00E5"/>
    <w:rsid w:val="004A52A7"/>
    <w:rsid w:val="004E3ECD"/>
    <w:rsid w:val="00510AE0"/>
    <w:rsid w:val="005B0B76"/>
    <w:rsid w:val="006479C1"/>
    <w:rsid w:val="006670CC"/>
    <w:rsid w:val="00670725"/>
    <w:rsid w:val="00682605"/>
    <w:rsid w:val="0068572D"/>
    <w:rsid w:val="00712EC7"/>
    <w:rsid w:val="00783088"/>
    <w:rsid w:val="007F6D35"/>
    <w:rsid w:val="0086253C"/>
    <w:rsid w:val="008730D0"/>
    <w:rsid w:val="008B20D0"/>
    <w:rsid w:val="008B451C"/>
    <w:rsid w:val="008B5030"/>
    <w:rsid w:val="009315CE"/>
    <w:rsid w:val="00972300"/>
    <w:rsid w:val="009A6544"/>
    <w:rsid w:val="009E7DF9"/>
    <w:rsid w:val="009F6159"/>
    <w:rsid w:val="00A52D7B"/>
    <w:rsid w:val="00AB6A58"/>
    <w:rsid w:val="00AC4AE1"/>
    <w:rsid w:val="00AE4CC5"/>
    <w:rsid w:val="00AF77A4"/>
    <w:rsid w:val="00B33D5E"/>
    <w:rsid w:val="00B62FE0"/>
    <w:rsid w:val="00BB335A"/>
    <w:rsid w:val="00BC3D47"/>
    <w:rsid w:val="00C61C2D"/>
    <w:rsid w:val="00C90F07"/>
    <w:rsid w:val="00C917A6"/>
    <w:rsid w:val="00C9790A"/>
    <w:rsid w:val="00CD28A2"/>
    <w:rsid w:val="00CD4F65"/>
    <w:rsid w:val="00CE5398"/>
    <w:rsid w:val="00D53EF5"/>
    <w:rsid w:val="00D92473"/>
    <w:rsid w:val="00DA45EA"/>
    <w:rsid w:val="00DF505D"/>
    <w:rsid w:val="00E51989"/>
    <w:rsid w:val="00E86E29"/>
    <w:rsid w:val="00EA02D9"/>
    <w:rsid w:val="00EE62A7"/>
    <w:rsid w:val="00EF1BC3"/>
    <w:rsid w:val="00F06359"/>
    <w:rsid w:val="00F1764C"/>
    <w:rsid w:val="00F2718E"/>
    <w:rsid w:val="00F3766C"/>
    <w:rsid w:val="00F418D2"/>
    <w:rsid w:val="00F70B23"/>
    <w:rsid w:val="00F72621"/>
    <w:rsid w:val="00F8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86346"/>
  <w15:chartTrackingRefBased/>
  <w15:docId w15:val="{BBB77CA8-44C3-4E59-B6AD-0773F734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E4C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4Char">
    <w:name w:val="Heading 4 Char"/>
    <w:basedOn w:val="DefaultParagraphFont"/>
    <w:link w:val="Heading4"/>
    <w:uiPriority w:val="9"/>
    <w:rsid w:val="00AE4CC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E4CC5"/>
    <w:rPr>
      <w:b/>
      <w:bCs/>
    </w:rPr>
  </w:style>
  <w:style w:type="paragraph" w:styleId="FootnoteText">
    <w:name w:val="footnote text"/>
    <w:basedOn w:val="Normal"/>
    <w:link w:val="FootnoteTextChar"/>
    <w:uiPriority w:val="99"/>
    <w:semiHidden/>
    <w:unhideWhenUsed/>
    <w:rsid w:val="002A2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3D8"/>
    <w:rPr>
      <w:sz w:val="20"/>
      <w:szCs w:val="20"/>
    </w:rPr>
  </w:style>
  <w:style w:type="character" w:styleId="FootnoteReference">
    <w:name w:val="footnote reference"/>
    <w:basedOn w:val="DefaultParagraphFont"/>
    <w:uiPriority w:val="99"/>
    <w:semiHidden/>
    <w:unhideWhenUsed/>
    <w:rsid w:val="002A23D8"/>
    <w:rPr>
      <w:vertAlign w:val="superscript"/>
    </w:rPr>
  </w:style>
  <w:style w:type="paragraph" w:styleId="NormalWeb">
    <w:name w:val="Normal (Web)"/>
    <w:basedOn w:val="Normal"/>
    <w:uiPriority w:val="99"/>
    <w:semiHidden/>
    <w:unhideWhenUsed/>
    <w:rsid w:val="00340E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424">
      <w:bodyDiv w:val="1"/>
      <w:marLeft w:val="0"/>
      <w:marRight w:val="0"/>
      <w:marTop w:val="0"/>
      <w:marBottom w:val="0"/>
      <w:divBdr>
        <w:top w:val="none" w:sz="0" w:space="0" w:color="auto"/>
        <w:left w:val="none" w:sz="0" w:space="0" w:color="auto"/>
        <w:bottom w:val="none" w:sz="0" w:space="0" w:color="auto"/>
        <w:right w:val="none" w:sz="0" w:space="0" w:color="auto"/>
      </w:divBdr>
      <w:divsChild>
        <w:div w:id="1126972911">
          <w:marLeft w:val="0"/>
          <w:marRight w:val="0"/>
          <w:marTop w:val="0"/>
          <w:marBottom w:val="0"/>
          <w:divBdr>
            <w:top w:val="none" w:sz="0" w:space="0" w:color="auto"/>
            <w:left w:val="none" w:sz="0" w:space="0" w:color="auto"/>
            <w:bottom w:val="none" w:sz="0" w:space="0" w:color="auto"/>
            <w:right w:val="none" w:sz="0" w:space="0" w:color="auto"/>
          </w:divBdr>
        </w:div>
      </w:divsChild>
    </w:div>
    <w:div w:id="679894311">
      <w:bodyDiv w:val="1"/>
      <w:marLeft w:val="0"/>
      <w:marRight w:val="0"/>
      <w:marTop w:val="0"/>
      <w:marBottom w:val="0"/>
      <w:divBdr>
        <w:top w:val="none" w:sz="0" w:space="0" w:color="auto"/>
        <w:left w:val="none" w:sz="0" w:space="0" w:color="auto"/>
        <w:bottom w:val="none" w:sz="0" w:space="0" w:color="auto"/>
        <w:right w:val="none" w:sz="0" w:space="0" w:color="auto"/>
      </w:divBdr>
    </w:div>
    <w:div w:id="720715392">
      <w:bodyDiv w:val="1"/>
      <w:marLeft w:val="0"/>
      <w:marRight w:val="0"/>
      <w:marTop w:val="0"/>
      <w:marBottom w:val="0"/>
      <w:divBdr>
        <w:top w:val="none" w:sz="0" w:space="0" w:color="auto"/>
        <w:left w:val="none" w:sz="0" w:space="0" w:color="auto"/>
        <w:bottom w:val="none" w:sz="0" w:space="0" w:color="auto"/>
        <w:right w:val="none" w:sz="0" w:space="0" w:color="auto"/>
      </w:divBdr>
    </w:div>
    <w:div w:id="751976967">
      <w:bodyDiv w:val="1"/>
      <w:marLeft w:val="0"/>
      <w:marRight w:val="0"/>
      <w:marTop w:val="0"/>
      <w:marBottom w:val="0"/>
      <w:divBdr>
        <w:top w:val="none" w:sz="0" w:space="0" w:color="auto"/>
        <w:left w:val="none" w:sz="0" w:space="0" w:color="auto"/>
        <w:bottom w:val="none" w:sz="0" w:space="0" w:color="auto"/>
        <w:right w:val="none" w:sz="0" w:space="0" w:color="auto"/>
      </w:divBdr>
      <w:divsChild>
        <w:div w:id="47267185">
          <w:marLeft w:val="0"/>
          <w:marRight w:val="0"/>
          <w:marTop w:val="0"/>
          <w:marBottom w:val="0"/>
          <w:divBdr>
            <w:top w:val="none" w:sz="0" w:space="0" w:color="auto"/>
            <w:left w:val="none" w:sz="0" w:space="0" w:color="auto"/>
            <w:bottom w:val="none" w:sz="0" w:space="0" w:color="auto"/>
            <w:right w:val="none" w:sz="0" w:space="0" w:color="auto"/>
          </w:divBdr>
        </w:div>
      </w:divsChild>
    </w:div>
    <w:div w:id="946305114">
      <w:bodyDiv w:val="1"/>
      <w:marLeft w:val="0"/>
      <w:marRight w:val="0"/>
      <w:marTop w:val="0"/>
      <w:marBottom w:val="0"/>
      <w:divBdr>
        <w:top w:val="none" w:sz="0" w:space="0" w:color="auto"/>
        <w:left w:val="none" w:sz="0" w:space="0" w:color="auto"/>
        <w:bottom w:val="none" w:sz="0" w:space="0" w:color="auto"/>
        <w:right w:val="none" w:sz="0" w:space="0" w:color="auto"/>
      </w:divBdr>
      <w:divsChild>
        <w:div w:id="1151367705">
          <w:marLeft w:val="0"/>
          <w:marRight w:val="0"/>
          <w:marTop w:val="0"/>
          <w:marBottom w:val="0"/>
          <w:divBdr>
            <w:top w:val="none" w:sz="0" w:space="0" w:color="auto"/>
            <w:left w:val="none" w:sz="0" w:space="0" w:color="auto"/>
            <w:bottom w:val="none" w:sz="0" w:space="0" w:color="auto"/>
            <w:right w:val="none" w:sz="0" w:space="0" w:color="auto"/>
          </w:divBdr>
        </w:div>
      </w:divsChild>
    </w:div>
    <w:div w:id="11028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twitter.com/agescotl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gescotland.org.uk" TargetMode="Externa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mailto:policycomms@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ge.scot/AboutDementia" TargetMode="External"/><Relationship Id="rId20" Type="http://schemas.openxmlformats.org/officeDocument/2006/relationships/hyperlink" Target="https://www.linkedin.com/company/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cebook.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yperlink" Target="https://www.age.scot/AboutDementi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reinspectorate.com/images/documents/5532/Staff%20vacancies%20in%20care%20services%202018.pdf" TargetMode="External"/><Relationship Id="rId2" Type="http://schemas.openxmlformats.org/officeDocument/2006/relationships/hyperlink" Target="https://www.careinspectorate.com/images/documents/5532/Staff%20vacancies%20in%20care%20services%202018.pdf" TargetMode="External"/><Relationship Id="rId1" Type="http://schemas.openxmlformats.org/officeDocument/2006/relationships/hyperlink" Target="https://www.gov.scot/publications/free-personal-nursing-care-scotland-201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tachura\OneDrive%20-%20Age%20Scotland\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2.xml><?xml version="1.0" encoding="utf-8"?>
<ds:datastoreItem xmlns:ds="http://schemas.openxmlformats.org/officeDocument/2006/customXml" ds:itemID="{028F1D54-D045-4AE3-92C8-C1901A6D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88B8-9459-4933-96C0-AD3FF762F6EA}">
  <ds:schemaRefs>
    <ds:schemaRef ds:uri="2b9e443f-d350-4459-a99d-5ff4c234effe"/>
    <ds:schemaRef ds:uri="fa7528e9-55e3-4613-8093-8e0b3331abb7"/>
    <ds:schemaRef ds:uri="http://purl.org/dc/dcmitype/"/>
    <ds:schemaRef ds:uri="http://purl.org/dc/elements/1.1/"/>
    <ds:schemaRef ds:uri="http://schemas.microsoft.com/office/2006/metadata/properties"/>
    <ds:schemaRef ds:uri="4fdd4dd7-de06-40c0-a915-229cbacd166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Policy Briefing</Template>
  <TotalTime>365</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36</cp:revision>
  <cp:lastPrinted>2021-02-15T12:55:00Z</cp:lastPrinted>
  <dcterms:created xsi:type="dcterms:W3CDTF">2021-02-12T09:25:00Z</dcterms:created>
  <dcterms:modified xsi:type="dcterms:W3CDTF">2021-02-15T13:02:00Z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