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E5251" w14:textId="77777777" w:rsidR="00627258" w:rsidRDefault="00627258" w:rsidP="00CB40F0">
      <w:pPr>
        <w:pStyle w:val="NormalWeb"/>
        <w:spacing w:before="240" w:beforeAutospacing="0" w:after="0" w:afterAutospacing="0"/>
        <w:rPr>
          <w:rFonts w:ascii="Arial" w:hAnsi="Arial" w:cs="Arial"/>
          <w:b/>
          <w:bCs/>
          <w:color w:val="202124"/>
          <w:shd w:val="clear" w:color="auto" w:fill="FFFFFF"/>
        </w:rPr>
      </w:pPr>
    </w:p>
    <w:p w14:paraId="6A7E6FFA" w14:textId="06D6FAFE" w:rsidR="00CB40F0" w:rsidRDefault="00CB40F0" w:rsidP="00CB40F0">
      <w:pPr>
        <w:pStyle w:val="NormalWeb"/>
        <w:spacing w:before="240" w:beforeAutospacing="0" w:after="0" w:afterAutospacing="0"/>
        <w:rPr>
          <w:rFonts w:ascii="Arial" w:hAnsi="Arial" w:cs="Arial"/>
          <w:color w:val="000000"/>
        </w:rPr>
      </w:pPr>
      <w:r w:rsidRPr="008F4380">
        <w:rPr>
          <w:rFonts w:ascii="Arial" w:hAnsi="Arial" w:cs="Arial"/>
          <w:b/>
          <w:bCs/>
          <w:color w:val="202124"/>
          <w:shd w:val="clear" w:color="auto" w:fill="FFFFFF"/>
        </w:rPr>
        <w:t>The Rt Hon Jeremy Hunt MP</w:t>
      </w:r>
      <w:r w:rsidRPr="008F4380">
        <w:rPr>
          <w:rFonts w:ascii="Arial" w:hAnsi="Arial" w:cs="Arial"/>
          <w:color w:val="000000"/>
        </w:rPr>
        <w:br/>
        <w:t xml:space="preserve">Chancellor of the Exchequer </w:t>
      </w:r>
      <w:r w:rsidRPr="008F4380">
        <w:rPr>
          <w:rFonts w:ascii="Arial" w:hAnsi="Arial" w:cs="Arial"/>
          <w:color w:val="000000"/>
        </w:rPr>
        <w:br/>
        <w:t xml:space="preserve">HM Treasury </w:t>
      </w:r>
      <w:r w:rsidRPr="008F4380">
        <w:rPr>
          <w:rFonts w:ascii="Arial" w:hAnsi="Arial" w:cs="Arial"/>
          <w:color w:val="000000"/>
        </w:rPr>
        <w:br/>
        <w:t xml:space="preserve">1 Horse Guards Road </w:t>
      </w:r>
      <w:r w:rsidRPr="008F4380">
        <w:rPr>
          <w:rFonts w:ascii="Arial" w:hAnsi="Arial" w:cs="Arial"/>
          <w:color w:val="000000"/>
        </w:rPr>
        <w:br/>
        <w:t xml:space="preserve">London </w:t>
      </w:r>
      <w:r w:rsidRPr="008F4380">
        <w:rPr>
          <w:rFonts w:ascii="Arial" w:hAnsi="Arial" w:cs="Arial"/>
          <w:color w:val="000000"/>
        </w:rPr>
        <w:br/>
        <w:t>SW1A 2HQ</w:t>
      </w:r>
    </w:p>
    <w:p w14:paraId="00678B43" w14:textId="1575B797" w:rsidR="00627258" w:rsidRPr="00E73F25" w:rsidRDefault="00627258" w:rsidP="00E73F25">
      <w:pPr>
        <w:spacing w:after="0" w:line="240" w:lineRule="auto"/>
        <w:rPr>
          <w:rFonts w:ascii="Arial" w:hAnsi="Arial" w:cs="Arial"/>
          <w:b/>
          <w:bCs/>
          <w:sz w:val="24"/>
          <w:szCs w:val="24"/>
        </w:rPr>
      </w:pPr>
      <w:proofErr w:type="spellStart"/>
      <w:proofErr w:type="gramStart"/>
      <w:r>
        <w:rPr>
          <w:rFonts w:ascii="Arial" w:hAnsi="Arial" w:cs="Arial"/>
          <w:b/>
          <w:bCs/>
          <w:sz w:val="24"/>
          <w:szCs w:val="24"/>
        </w:rPr>
        <w:t>CC:</w:t>
      </w:r>
      <w:r w:rsidRPr="00C551FF">
        <w:rPr>
          <w:rFonts w:ascii="Arial" w:hAnsi="Arial" w:cs="Arial"/>
          <w:b/>
          <w:bCs/>
          <w:sz w:val="24"/>
          <w:szCs w:val="24"/>
        </w:rPr>
        <w:t>The</w:t>
      </w:r>
      <w:proofErr w:type="spellEnd"/>
      <w:proofErr w:type="gramEnd"/>
      <w:r w:rsidRPr="00C551FF">
        <w:rPr>
          <w:rFonts w:ascii="Arial" w:hAnsi="Arial" w:cs="Arial"/>
          <w:b/>
          <w:bCs/>
          <w:sz w:val="24"/>
          <w:szCs w:val="24"/>
        </w:rPr>
        <w:t xml:space="preserve"> Rt Hon Grant </w:t>
      </w:r>
      <w:proofErr w:type="spellStart"/>
      <w:r w:rsidRPr="00C551FF">
        <w:rPr>
          <w:rFonts w:ascii="Arial" w:hAnsi="Arial" w:cs="Arial"/>
          <w:b/>
          <w:bCs/>
          <w:sz w:val="24"/>
          <w:szCs w:val="24"/>
        </w:rPr>
        <w:t>Shapps</w:t>
      </w:r>
      <w:proofErr w:type="spellEnd"/>
      <w:r>
        <w:rPr>
          <w:rFonts w:ascii="Arial" w:hAnsi="Arial" w:cs="Arial"/>
          <w:b/>
          <w:bCs/>
          <w:sz w:val="24"/>
          <w:szCs w:val="24"/>
        </w:rPr>
        <w:t xml:space="preserve"> MP</w:t>
      </w:r>
    </w:p>
    <w:p w14:paraId="4D650DF2" w14:textId="71090238" w:rsidR="00CA48E3" w:rsidRDefault="001A3A87" w:rsidP="001A3A87">
      <w:pPr>
        <w:pStyle w:val="NormalWeb"/>
        <w:spacing w:before="240" w:beforeAutospacing="0" w:after="240" w:afterAutospacing="0"/>
        <w:jc w:val="right"/>
        <w:rPr>
          <w:rFonts w:ascii="Arial" w:hAnsi="Arial" w:cs="Arial"/>
          <w:color w:val="000000"/>
        </w:rPr>
      </w:pPr>
      <w:r>
        <w:rPr>
          <w:rFonts w:ascii="Arial" w:hAnsi="Arial" w:cs="Arial"/>
          <w:color w:val="000000"/>
        </w:rPr>
        <w:t>17 January 2023</w:t>
      </w:r>
    </w:p>
    <w:p w14:paraId="0F9AB2CC" w14:textId="77777777" w:rsidR="00CB40F0" w:rsidRDefault="00CB40F0" w:rsidP="00CB40F0">
      <w:pPr>
        <w:pStyle w:val="NormalWeb"/>
        <w:spacing w:before="240" w:beforeAutospacing="0" w:after="240" w:afterAutospacing="0"/>
      </w:pPr>
      <w:r>
        <w:rPr>
          <w:rFonts w:ascii="Arial" w:hAnsi="Arial" w:cs="Arial"/>
          <w:color w:val="000000"/>
        </w:rPr>
        <w:t>Dear Chancellor,</w:t>
      </w:r>
    </w:p>
    <w:p w14:paraId="3CCA01F1" w14:textId="79D4FD79" w:rsidR="00CB40F0" w:rsidRDefault="00CB40F0" w:rsidP="00CB40F0">
      <w:pPr>
        <w:pStyle w:val="NormalWeb"/>
        <w:spacing w:before="240" w:beforeAutospacing="0" w:after="240" w:afterAutospacing="0"/>
      </w:pPr>
      <w:r>
        <w:rPr>
          <w:rFonts w:ascii="Arial" w:hAnsi="Arial" w:cs="Arial"/>
          <w:b/>
          <w:bCs/>
          <w:color w:val="000000"/>
        </w:rPr>
        <w:t>We write to you regarding the future of price protection in the energy market after the welcome commitment to consider options for protecting vulnerable energy consumers from April 2024 onwards. The Government has committed to working with organisations to consider the best approach to consumer protection post 2024. We welcome this commitment and urge your department to consider introducing targeted support in the form of a social tariff for the energy market, and to ensure the consultation process for implementing such protections is carried out swiftly.</w:t>
      </w:r>
    </w:p>
    <w:p w14:paraId="2CB95F7B" w14:textId="4F964D20" w:rsidR="00CB40F0" w:rsidRDefault="00CB40F0" w:rsidP="00CB40F0">
      <w:pPr>
        <w:pStyle w:val="NormalWeb"/>
        <w:spacing w:before="240" w:beforeAutospacing="0" w:after="240" w:afterAutospacing="0"/>
      </w:pPr>
      <w:r>
        <w:rPr>
          <w:rFonts w:ascii="Arial" w:hAnsi="Arial" w:cs="Arial"/>
          <w:color w:val="000000"/>
        </w:rPr>
        <w:t>During this extraordinary time of volatile wholesale gas prices, we know that people’s personal finances are under intense pressure because of the costs of energy. While the government was able to offer unprecedented protection for households and businesses from high energy prices, many people in poverty and with higher energy needs (</w:t>
      </w:r>
      <w:r w:rsidR="00DE307F">
        <w:rPr>
          <w:rFonts w:ascii="Arial" w:hAnsi="Arial" w:cs="Arial"/>
          <w:color w:val="000000"/>
        </w:rPr>
        <w:t>for example,</w:t>
      </w:r>
      <w:r>
        <w:rPr>
          <w:rFonts w:ascii="Arial" w:hAnsi="Arial" w:cs="Arial"/>
          <w:color w:val="000000"/>
        </w:rPr>
        <w:t xml:space="preserve"> those relying on medical equipment like dialysis) have still struggled with affording to adequately heat and power their homes.</w:t>
      </w:r>
    </w:p>
    <w:p w14:paraId="5E90BEDC" w14:textId="7B0CFE1E" w:rsidR="00CB40F0" w:rsidRDefault="00CB40F0" w:rsidP="00CB40F0">
      <w:pPr>
        <w:pStyle w:val="NormalWeb"/>
        <w:spacing w:before="240" w:beforeAutospacing="0" w:after="240" w:afterAutospacing="0"/>
      </w:pPr>
      <w:r>
        <w:rPr>
          <w:rFonts w:ascii="Arial" w:hAnsi="Arial" w:cs="Arial"/>
          <w:color w:val="000000"/>
        </w:rPr>
        <w:t>Even with support, energy prices have had a devastating impact on households across the country. In April 2022, the price cap rose by 54% to nearly £2,000. This resulted in a sharp increase in numbers falling into fuel poverty. Estimates show that the energy crisis had pushed over 6.7 million UK households into fuel poverty, up from 4 million in October 2021. In April 2023, as the Energy Price Guarantee rises to £3,000/year for the typical household and the Energy Bills Support Scheme drops away, this will rise to 8.4m fuel poor households across the UK. </w:t>
      </w:r>
    </w:p>
    <w:p w14:paraId="71F6DB34" w14:textId="3C7DCC25" w:rsidR="00CB40F0" w:rsidRDefault="00CB40F0" w:rsidP="00CB40F0">
      <w:pPr>
        <w:pStyle w:val="NormalWeb"/>
        <w:spacing w:before="240" w:beforeAutospacing="0" w:after="240" w:afterAutospacing="0"/>
      </w:pPr>
      <w:r>
        <w:rPr>
          <w:rFonts w:ascii="Arial" w:hAnsi="Arial" w:cs="Arial"/>
          <w:color w:val="000000"/>
        </w:rPr>
        <w:t>In light of this, we urge your department to consider, as part of your work to protect consumers post April 2024, a targeted support mechanism in the form of a</w:t>
      </w:r>
      <w:r>
        <w:rPr>
          <w:rFonts w:ascii="Arial" w:hAnsi="Arial" w:cs="Arial"/>
          <w:b/>
          <w:bCs/>
          <w:color w:val="000000"/>
        </w:rPr>
        <w:t xml:space="preserve"> social tariff</w:t>
      </w:r>
      <w:r>
        <w:rPr>
          <w:rFonts w:ascii="Arial" w:hAnsi="Arial" w:cs="Arial"/>
          <w:color w:val="000000"/>
        </w:rPr>
        <w:t xml:space="preserve"> for the energy market – a discounted, targeted tariff aimed at those in greatest need to ensure they are able to live in their homes comfortably. We urge you to consider a progressive funding mechanism which ensures those missing out on the social tariff do not have to bear its costs.</w:t>
      </w:r>
    </w:p>
    <w:p w14:paraId="26445F91" w14:textId="6E5B93E4" w:rsidR="00CB40F0" w:rsidRPr="00E73F25" w:rsidRDefault="00CB40F0" w:rsidP="00CB40F0">
      <w:pPr>
        <w:pStyle w:val="NormalWeb"/>
        <w:spacing w:before="240" w:beforeAutospacing="0" w:after="240" w:afterAutospacing="0"/>
        <w:rPr>
          <w:rFonts w:ascii="Arial" w:hAnsi="Arial" w:cs="Arial"/>
          <w:color w:val="000000"/>
        </w:rPr>
      </w:pPr>
      <w:r>
        <w:rPr>
          <w:rFonts w:ascii="Arial" w:hAnsi="Arial" w:cs="Arial"/>
          <w:color w:val="000000"/>
        </w:rPr>
        <w:t xml:space="preserve">In our view, this kind of targeted support should be automatically made available to those who need it </w:t>
      </w:r>
      <w:proofErr w:type="gramStart"/>
      <w:r>
        <w:rPr>
          <w:rFonts w:ascii="Arial" w:hAnsi="Arial" w:cs="Arial"/>
          <w:color w:val="000000"/>
        </w:rPr>
        <w:t>including:</w:t>
      </w:r>
      <w:proofErr w:type="gramEnd"/>
      <w:r>
        <w:rPr>
          <w:rFonts w:ascii="Arial" w:hAnsi="Arial" w:cs="Arial"/>
          <w:color w:val="000000"/>
        </w:rPr>
        <w:t xml:space="preserve"> people on means tested benefits, disability benefits, and Carer’s Allowance alongside those still struggling with their bills but missing out on</w:t>
      </w:r>
      <w:r w:rsidR="00E73F25">
        <w:rPr>
          <w:rFonts w:ascii="Arial" w:hAnsi="Arial" w:cs="Arial"/>
          <w:color w:val="000000"/>
        </w:rPr>
        <w:t xml:space="preserve"> </w:t>
      </w:r>
      <w:r>
        <w:rPr>
          <w:rFonts w:ascii="Arial" w:hAnsi="Arial" w:cs="Arial"/>
          <w:color w:val="000000"/>
        </w:rPr>
        <w:t>support from the welfare system. It also gives the</w:t>
      </w:r>
      <w:r w:rsidR="00E73F25">
        <w:rPr>
          <w:rFonts w:ascii="Arial" w:hAnsi="Arial" w:cs="Arial"/>
          <w:color w:val="000000"/>
        </w:rPr>
        <w:t xml:space="preserve"> </w:t>
      </w:r>
      <w:r>
        <w:rPr>
          <w:rFonts w:ascii="Arial" w:hAnsi="Arial" w:cs="Arial"/>
          <w:color w:val="000000"/>
        </w:rPr>
        <w:t>opportunity to remove unfair differentials between different geographies and payment types that currently exist in the market for low income and vulnerable households. </w:t>
      </w:r>
    </w:p>
    <w:p w14:paraId="596D8103" w14:textId="77777777" w:rsidR="00627258" w:rsidRDefault="00627258" w:rsidP="00CB40F0">
      <w:pPr>
        <w:pStyle w:val="NormalWeb"/>
        <w:spacing w:before="240" w:beforeAutospacing="0" w:after="240" w:afterAutospacing="0"/>
        <w:rPr>
          <w:rFonts w:ascii="Arial" w:hAnsi="Arial" w:cs="Arial"/>
          <w:color w:val="000000"/>
        </w:rPr>
      </w:pPr>
    </w:p>
    <w:p w14:paraId="2812F2F4" w14:textId="3AFEBB8A" w:rsidR="00CB40F0" w:rsidRDefault="00CB40F0" w:rsidP="00CB40F0">
      <w:pPr>
        <w:pStyle w:val="NormalWeb"/>
        <w:spacing w:before="240" w:beforeAutospacing="0" w:after="240" w:afterAutospacing="0"/>
      </w:pPr>
      <w:r>
        <w:rPr>
          <w:rFonts w:ascii="Arial" w:hAnsi="Arial" w:cs="Arial"/>
          <w:color w:val="000000"/>
        </w:rPr>
        <w:t>Implementing such a change to the energy market may well require some legislative changes. We therefore urge you and your department to ensure that options for consumer protection post April 2024 are consulted on as soon as possible to ensure that the required work can take place in parliament in order to put a social tariff in place as soon as possible. </w:t>
      </w:r>
    </w:p>
    <w:p w14:paraId="4E709CDF" w14:textId="410D7C09" w:rsidR="00CB40F0" w:rsidRDefault="00CB40F0" w:rsidP="00CB40F0">
      <w:pPr>
        <w:pStyle w:val="NormalWeb"/>
        <w:spacing w:before="240" w:beforeAutospacing="0" w:after="240" w:afterAutospacing="0"/>
      </w:pPr>
      <w:r>
        <w:rPr>
          <w:rFonts w:ascii="Arial" w:hAnsi="Arial" w:cs="Arial"/>
          <w:color w:val="000000"/>
          <w:shd w:val="clear" w:color="auto" w:fill="FFFFFF"/>
        </w:rPr>
        <w:t>We are looking forward to working closely with you on these developments and are committed to ensuring the views of the stakeholders we represent are reflected in this work. We would welcome the opportunity to discuss this with you.</w:t>
      </w:r>
    </w:p>
    <w:p w14:paraId="513EEE4D" w14:textId="4B8CECC7" w:rsidR="00CB40F0" w:rsidRDefault="00CB40F0" w:rsidP="00CB40F0">
      <w:pPr>
        <w:pStyle w:val="NormalWeb"/>
        <w:spacing w:before="240" w:beforeAutospacing="0" w:after="240" w:afterAutospacing="0"/>
        <w:rPr>
          <w:rFonts w:ascii="Arial" w:hAnsi="Arial" w:cs="Arial"/>
          <w:color w:val="000000"/>
        </w:rPr>
      </w:pPr>
      <w:r>
        <w:rPr>
          <w:rFonts w:ascii="Arial" w:hAnsi="Arial" w:cs="Arial"/>
          <w:color w:val="000000"/>
        </w:rPr>
        <w:t>Yours sincerely,</w:t>
      </w:r>
    </w:p>
    <w:p w14:paraId="3F099439" w14:textId="55D58722" w:rsidR="00BD7D8A" w:rsidRPr="00627258" w:rsidRDefault="00A67F11" w:rsidP="00627258">
      <w:pPr>
        <w:pStyle w:val="NormalWeb"/>
        <w:spacing w:before="240" w:beforeAutospacing="0" w:after="240" w:afterAutospacing="0"/>
        <w:rPr>
          <w:rFonts w:ascii="Arial" w:hAnsi="Arial" w:cs="Arial"/>
          <w:b/>
          <w:bCs/>
          <w:color w:val="000000"/>
        </w:rPr>
      </w:pPr>
      <w:r>
        <w:rPr>
          <w:rFonts w:ascii="Arial" w:hAnsi="Arial" w:cs="Arial"/>
          <w:b/>
          <w:bCs/>
          <w:color w:val="000000"/>
        </w:rPr>
        <w:t>National Energy Action</w:t>
      </w:r>
      <w:r w:rsidR="008F4380">
        <w:rPr>
          <w:rFonts w:ascii="Arial" w:hAnsi="Arial" w:cs="Arial"/>
          <w:b/>
          <w:bCs/>
          <w:color w:val="000000"/>
        </w:rPr>
        <w:t>, Age UK, Scope, Fair by Design,</w:t>
      </w:r>
      <w:r w:rsidR="00627258">
        <w:rPr>
          <w:rFonts w:ascii="Arial" w:hAnsi="Arial" w:cs="Arial"/>
          <w:b/>
          <w:bCs/>
          <w:color w:val="000000"/>
        </w:rPr>
        <w:t xml:space="preserve"> and</w:t>
      </w:r>
      <w:r w:rsidR="008F4380">
        <w:rPr>
          <w:rFonts w:ascii="Arial" w:hAnsi="Arial" w:cs="Arial"/>
          <w:b/>
          <w:bCs/>
          <w:color w:val="000000"/>
        </w:rPr>
        <w:t xml:space="preserve"> Energy Action Scotland</w:t>
      </w:r>
    </w:p>
    <w:p w14:paraId="76DE9E94" w14:textId="01F979F0" w:rsidR="005E4F74" w:rsidRDefault="004A4C45" w:rsidP="00252C3B">
      <w:pPr>
        <w:spacing w:after="0" w:line="240" w:lineRule="auto"/>
        <w:rPr>
          <w:rFonts w:ascii="Arial" w:hAnsi="Arial" w:cs="Arial"/>
          <w:b/>
          <w:bCs/>
          <w:sz w:val="24"/>
          <w:szCs w:val="24"/>
        </w:rPr>
      </w:pPr>
      <w:r>
        <w:rPr>
          <w:rFonts w:ascii="Arial" w:hAnsi="Arial" w:cs="Arial"/>
          <w:b/>
          <w:bCs/>
          <w:sz w:val="24"/>
          <w:szCs w:val="24"/>
        </w:rPr>
        <w:t>This letter is supported by the following organisations:</w:t>
      </w:r>
    </w:p>
    <w:p w14:paraId="74E62501" w14:textId="073042D2" w:rsidR="00872576" w:rsidRDefault="00872576" w:rsidP="00252C3B">
      <w:pPr>
        <w:spacing w:after="0" w:line="240" w:lineRule="auto"/>
        <w:rPr>
          <w:rFonts w:ascii="Arial" w:hAnsi="Arial" w:cs="Arial"/>
          <w:sz w:val="24"/>
          <w:szCs w:val="24"/>
        </w:rPr>
      </w:pPr>
    </w:p>
    <w:tbl>
      <w:tblPr>
        <w:tblpPr w:leftFromText="180" w:rightFromText="180" w:vertAnchor="text" w:horzAnchor="margin" w:tblpXSpec="center" w:tblpY="286"/>
        <w:tblW w:w="10640" w:type="dxa"/>
        <w:tblLook w:val="04A0" w:firstRow="1" w:lastRow="0" w:firstColumn="1" w:lastColumn="0" w:noHBand="0" w:noVBand="1"/>
      </w:tblPr>
      <w:tblGrid>
        <w:gridCol w:w="5320"/>
        <w:gridCol w:w="5320"/>
      </w:tblGrid>
      <w:tr w:rsidR="00E73F25" w:rsidRPr="00E73F25" w14:paraId="391791E7" w14:textId="77777777" w:rsidTr="005120C3">
        <w:trPr>
          <w:trHeight w:val="310"/>
        </w:trPr>
        <w:tc>
          <w:tcPr>
            <w:tcW w:w="5320" w:type="dxa"/>
            <w:tcBorders>
              <w:top w:val="nil"/>
              <w:left w:val="nil"/>
              <w:bottom w:val="nil"/>
              <w:right w:val="nil"/>
            </w:tcBorders>
            <w:shd w:val="clear" w:color="auto" w:fill="auto"/>
            <w:noWrap/>
            <w:vAlign w:val="center"/>
            <w:hideMark/>
          </w:tcPr>
          <w:p w14:paraId="0A137A73"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Advice for Renters</w:t>
            </w:r>
          </w:p>
        </w:tc>
        <w:tc>
          <w:tcPr>
            <w:tcW w:w="5320" w:type="dxa"/>
            <w:tcBorders>
              <w:top w:val="nil"/>
              <w:left w:val="nil"/>
              <w:bottom w:val="nil"/>
              <w:right w:val="nil"/>
            </w:tcBorders>
            <w:shd w:val="clear" w:color="auto" w:fill="auto"/>
            <w:noWrap/>
            <w:vAlign w:val="center"/>
            <w:hideMark/>
          </w:tcPr>
          <w:p w14:paraId="284D508A"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National Autistic Society</w:t>
            </w:r>
          </w:p>
        </w:tc>
      </w:tr>
      <w:tr w:rsidR="00E73F25" w:rsidRPr="00E73F25" w14:paraId="45735B0A" w14:textId="77777777" w:rsidTr="005120C3">
        <w:trPr>
          <w:trHeight w:val="310"/>
        </w:trPr>
        <w:tc>
          <w:tcPr>
            <w:tcW w:w="5320" w:type="dxa"/>
            <w:tcBorders>
              <w:top w:val="nil"/>
              <w:left w:val="nil"/>
              <w:bottom w:val="nil"/>
              <w:right w:val="nil"/>
            </w:tcBorders>
            <w:shd w:val="clear" w:color="auto" w:fill="auto"/>
            <w:noWrap/>
            <w:vAlign w:val="center"/>
            <w:hideMark/>
          </w:tcPr>
          <w:p w14:paraId="5845279A"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Alex, The Leukodystrophy Charity</w:t>
            </w:r>
          </w:p>
        </w:tc>
        <w:tc>
          <w:tcPr>
            <w:tcW w:w="5320" w:type="dxa"/>
            <w:tcBorders>
              <w:top w:val="nil"/>
              <w:left w:val="nil"/>
              <w:bottom w:val="nil"/>
              <w:right w:val="nil"/>
            </w:tcBorders>
            <w:shd w:val="clear" w:color="auto" w:fill="auto"/>
            <w:noWrap/>
            <w:vAlign w:val="center"/>
            <w:hideMark/>
          </w:tcPr>
          <w:p w14:paraId="700D333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National Housing Federation</w:t>
            </w:r>
          </w:p>
        </w:tc>
      </w:tr>
      <w:tr w:rsidR="00E73F25" w:rsidRPr="00E73F25" w14:paraId="47ADCD17" w14:textId="77777777" w:rsidTr="005120C3">
        <w:trPr>
          <w:trHeight w:val="310"/>
        </w:trPr>
        <w:tc>
          <w:tcPr>
            <w:tcW w:w="5320" w:type="dxa"/>
            <w:tcBorders>
              <w:top w:val="nil"/>
              <w:left w:val="nil"/>
              <w:bottom w:val="nil"/>
              <w:right w:val="nil"/>
            </w:tcBorders>
            <w:shd w:val="clear" w:color="auto" w:fill="auto"/>
            <w:noWrap/>
            <w:vAlign w:val="center"/>
            <w:hideMark/>
          </w:tcPr>
          <w:p w14:paraId="75786B2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Amaze</w:t>
            </w:r>
          </w:p>
        </w:tc>
        <w:tc>
          <w:tcPr>
            <w:tcW w:w="5320" w:type="dxa"/>
            <w:tcBorders>
              <w:top w:val="nil"/>
              <w:left w:val="nil"/>
              <w:bottom w:val="nil"/>
              <w:right w:val="nil"/>
            </w:tcBorders>
            <w:shd w:val="clear" w:color="auto" w:fill="auto"/>
            <w:noWrap/>
            <w:vAlign w:val="center"/>
            <w:hideMark/>
          </w:tcPr>
          <w:p w14:paraId="27B436FA"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Northamptonshire Partnership Homes</w:t>
            </w:r>
          </w:p>
        </w:tc>
      </w:tr>
      <w:tr w:rsidR="00E73F25" w:rsidRPr="00E73F25" w14:paraId="7AC59222" w14:textId="77777777" w:rsidTr="005120C3">
        <w:trPr>
          <w:trHeight w:val="310"/>
        </w:trPr>
        <w:tc>
          <w:tcPr>
            <w:tcW w:w="5320" w:type="dxa"/>
            <w:tcBorders>
              <w:top w:val="nil"/>
              <w:left w:val="nil"/>
              <w:bottom w:val="nil"/>
              <w:right w:val="nil"/>
            </w:tcBorders>
            <w:shd w:val="clear" w:color="auto" w:fill="auto"/>
            <w:noWrap/>
            <w:vAlign w:val="center"/>
            <w:hideMark/>
          </w:tcPr>
          <w:p w14:paraId="71A1D50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Ambitious About Autism</w:t>
            </w:r>
          </w:p>
        </w:tc>
        <w:tc>
          <w:tcPr>
            <w:tcW w:w="5320" w:type="dxa"/>
            <w:tcBorders>
              <w:top w:val="nil"/>
              <w:left w:val="nil"/>
              <w:bottom w:val="nil"/>
              <w:right w:val="nil"/>
            </w:tcBorders>
            <w:shd w:val="clear" w:color="auto" w:fill="auto"/>
            <w:noWrap/>
            <w:vAlign w:val="center"/>
            <w:hideMark/>
          </w:tcPr>
          <w:p w14:paraId="6875658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Nottingham Energy Partnership</w:t>
            </w:r>
          </w:p>
        </w:tc>
      </w:tr>
      <w:tr w:rsidR="00E73F25" w:rsidRPr="00E73F25" w14:paraId="4681B1C1" w14:textId="77777777" w:rsidTr="005120C3">
        <w:trPr>
          <w:trHeight w:val="310"/>
        </w:trPr>
        <w:tc>
          <w:tcPr>
            <w:tcW w:w="5320" w:type="dxa"/>
            <w:tcBorders>
              <w:top w:val="nil"/>
              <w:left w:val="nil"/>
              <w:bottom w:val="nil"/>
              <w:right w:val="nil"/>
            </w:tcBorders>
            <w:shd w:val="clear" w:color="auto" w:fill="auto"/>
            <w:noWrap/>
            <w:vAlign w:val="center"/>
            <w:hideMark/>
          </w:tcPr>
          <w:p w14:paraId="0884203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Bourneville Village Trust</w:t>
            </w:r>
          </w:p>
        </w:tc>
        <w:tc>
          <w:tcPr>
            <w:tcW w:w="5320" w:type="dxa"/>
            <w:tcBorders>
              <w:top w:val="nil"/>
              <w:left w:val="nil"/>
              <w:bottom w:val="nil"/>
              <w:right w:val="nil"/>
            </w:tcBorders>
            <w:shd w:val="clear" w:color="auto" w:fill="auto"/>
            <w:noWrap/>
            <w:vAlign w:val="center"/>
            <w:hideMark/>
          </w:tcPr>
          <w:p w14:paraId="4FD5574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PWSA UK</w:t>
            </w:r>
          </w:p>
        </w:tc>
      </w:tr>
      <w:tr w:rsidR="00E73F25" w:rsidRPr="00E73F25" w14:paraId="0F32205F" w14:textId="77777777" w:rsidTr="005120C3">
        <w:trPr>
          <w:trHeight w:val="310"/>
        </w:trPr>
        <w:tc>
          <w:tcPr>
            <w:tcW w:w="5320" w:type="dxa"/>
            <w:tcBorders>
              <w:top w:val="nil"/>
              <w:left w:val="nil"/>
              <w:bottom w:val="nil"/>
              <w:right w:val="nil"/>
            </w:tcBorders>
            <w:shd w:val="clear" w:color="auto" w:fill="auto"/>
            <w:noWrap/>
            <w:vAlign w:val="center"/>
            <w:hideMark/>
          </w:tcPr>
          <w:p w14:paraId="788D221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Brainwave</w:t>
            </w:r>
          </w:p>
        </w:tc>
        <w:tc>
          <w:tcPr>
            <w:tcW w:w="5320" w:type="dxa"/>
            <w:tcBorders>
              <w:top w:val="nil"/>
              <w:left w:val="nil"/>
              <w:bottom w:val="nil"/>
              <w:right w:val="nil"/>
            </w:tcBorders>
            <w:shd w:val="clear" w:color="auto" w:fill="auto"/>
            <w:noWrap/>
            <w:vAlign w:val="center"/>
            <w:hideMark/>
          </w:tcPr>
          <w:p w14:paraId="5961923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Rainbow Trust Children's Charity</w:t>
            </w:r>
          </w:p>
        </w:tc>
      </w:tr>
      <w:tr w:rsidR="00E73F25" w:rsidRPr="00E73F25" w14:paraId="086A7C00" w14:textId="77777777" w:rsidTr="005120C3">
        <w:trPr>
          <w:trHeight w:val="310"/>
        </w:trPr>
        <w:tc>
          <w:tcPr>
            <w:tcW w:w="5320" w:type="dxa"/>
            <w:tcBorders>
              <w:top w:val="nil"/>
              <w:left w:val="nil"/>
              <w:bottom w:val="nil"/>
              <w:right w:val="nil"/>
            </w:tcBorders>
            <w:shd w:val="clear" w:color="auto" w:fill="auto"/>
            <w:noWrap/>
            <w:vAlign w:val="center"/>
            <w:hideMark/>
          </w:tcPr>
          <w:p w14:paraId="1110835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Brighton &amp; Hove Energy Services Coop</w:t>
            </w:r>
          </w:p>
        </w:tc>
        <w:tc>
          <w:tcPr>
            <w:tcW w:w="5320" w:type="dxa"/>
            <w:tcBorders>
              <w:top w:val="nil"/>
              <w:left w:val="nil"/>
              <w:bottom w:val="nil"/>
              <w:right w:val="nil"/>
            </w:tcBorders>
            <w:shd w:val="clear" w:color="auto" w:fill="auto"/>
            <w:noWrap/>
            <w:vAlign w:val="center"/>
            <w:hideMark/>
          </w:tcPr>
          <w:p w14:paraId="418AE47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Rethink Mental Illness</w:t>
            </w:r>
          </w:p>
        </w:tc>
      </w:tr>
      <w:tr w:rsidR="00E73F25" w:rsidRPr="00E73F25" w14:paraId="22E2E331" w14:textId="77777777" w:rsidTr="005120C3">
        <w:trPr>
          <w:trHeight w:val="310"/>
        </w:trPr>
        <w:tc>
          <w:tcPr>
            <w:tcW w:w="5320" w:type="dxa"/>
            <w:tcBorders>
              <w:top w:val="nil"/>
              <w:left w:val="nil"/>
              <w:bottom w:val="nil"/>
              <w:right w:val="nil"/>
            </w:tcBorders>
            <w:shd w:val="clear" w:color="auto" w:fill="auto"/>
            <w:noWrap/>
            <w:vAlign w:val="center"/>
            <w:hideMark/>
          </w:tcPr>
          <w:p w14:paraId="7823C14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British Academy of Childhood Disability</w:t>
            </w:r>
          </w:p>
        </w:tc>
        <w:tc>
          <w:tcPr>
            <w:tcW w:w="5320" w:type="dxa"/>
            <w:tcBorders>
              <w:top w:val="nil"/>
              <w:left w:val="nil"/>
              <w:bottom w:val="nil"/>
              <w:right w:val="nil"/>
            </w:tcBorders>
            <w:shd w:val="clear" w:color="auto" w:fill="auto"/>
            <w:noWrap/>
            <w:vAlign w:val="center"/>
            <w:hideMark/>
          </w:tcPr>
          <w:p w14:paraId="0EBA79E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Rett UK</w:t>
            </w:r>
          </w:p>
        </w:tc>
      </w:tr>
      <w:tr w:rsidR="00E73F25" w:rsidRPr="00E73F25" w14:paraId="462CB72F" w14:textId="77777777" w:rsidTr="005120C3">
        <w:trPr>
          <w:trHeight w:val="310"/>
        </w:trPr>
        <w:tc>
          <w:tcPr>
            <w:tcW w:w="5320" w:type="dxa"/>
            <w:tcBorders>
              <w:top w:val="nil"/>
              <w:left w:val="nil"/>
              <w:bottom w:val="nil"/>
              <w:right w:val="nil"/>
            </w:tcBorders>
            <w:shd w:val="clear" w:color="auto" w:fill="auto"/>
            <w:noWrap/>
            <w:vAlign w:val="center"/>
            <w:hideMark/>
          </w:tcPr>
          <w:p w14:paraId="75328D9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Care and Repair Cymru</w:t>
            </w:r>
          </w:p>
        </w:tc>
        <w:tc>
          <w:tcPr>
            <w:tcW w:w="5320" w:type="dxa"/>
            <w:tcBorders>
              <w:top w:val="nil"/>
              <w:left w:val="nil"/>
              <w:bottom w:val="nil"/>
              <w:right w:val="nil"/>
            </w:tcBorders>
            <w:shd w:val="clear" w:color="auto" w:fill="auto"/>
            <w:noWrap/>
            <w:vAlign w:val="center"/>
            <w:hideMark/>
          </w:tcPr>
          <w:p w14:paraId="2F6EBBF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RNIB</w:t>
            </w:r>
          </w:p>
        </w:tc>
      </w:tr>
      <w:tr w:rsidR="00E73F25" w:rsidRPr="00E73F25" w14:paraId="3FAA7BD0" w14:textId="77777777" w:rsidTr="005120C3">
        <w:trPr>
          <w:trHeight w:val="310"/>
        </w:trPr>
        <w:tc>
          <w:tcPr>
            <w:tcW w:w="5320" w:type="dxa"/>
            <w:tcBorders>
              <w:top w:val="nil"/>
              <w:left w:val="nil"/>
              <w:bottom w:val="nil"/>
              <w:right w:val="nil"/>
            </w:tcBorders>
            <w:shd w:val="clear" w:color="auto" w:fill="auto"/>
            <w:noWrap/>
            <w:vAlign w:val="center"/>
            <w:hideMark/>
          </w:tcPr>
          <w:p w14:paraId="3C7C6D7A"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Carers UK</w:t>
            </w:r>
          </w:p>
        </w:tc>
        <w:tc>
          <w:tcPr>
            <w:tcW w:w="5320" w:type="dxa"/>
            <w:tcBorders>
              <w:top w:val="nil"/>
              <w:left w:val="nil"/>
              <w:bottom w:val="nil"/>
              <w:right w:val="nil"/>
            </w:tcBorders>
            <w:shd w:val="clear" w:color="auto" w:fill="auto"/>
            <w:noWrap/>
            <w:vAlign w:val="center"/>
            <w:hideMark/>
          </w:tcPr>
          <w:p w14:paraId="0C80AE4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RNID</w:t>
            </w:r>
          </w:p>
        </w:tc>
      </w:tr>
      <w:tr w:rsidR="00E73F25" w:rsidRPr="00E73F25" w14:paraId="7E49E6B3" w14:textId="77777777" w:rsidTr="005120C3">
        <w:trPr>
          <w:trHeight w:val="310"/>
        </w:trPr>
        <w:tc>
          <w:tcPr>
            <w:tcW w:w="5320" w:type="dxa"/>
            <w:tcBorders>
              <w:top w:val="nil"/>
              <w:left w:val="nil"/>
              <w:bottom w:val="nil"/>
              <w:right w:val="nil"/>
            </w:tcBorders>
            <w:shd w:val="clear" w:color="auto" w:fill="auto"/>
            <w:noWrap/>
            <w:vAlign w:val="center"/>
            <w:hideMark/>
          </w:tcPr>
          <w:p w14:paraId="0A5C9FE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Centre for Energy Equality</w:t>
            </w:r>
          </w:p>
        </w:tc>
        <w:tc>
          <w:tcPr>
            <w:tcW w:w="5320" w:type="dxa"/>
            <w:tcBorders>
              <w:top w:val="nil"/>
              <w:left w:val="nil"/>
              <w:bottom w:val="nil"/>
              <w:right w:val="nil"/>
            </w:tcBorders>
            <w:shd w:val="clear" w:color="auto" w:fill="auto"/>
            <w:noWrap/>
            <w:vAlign w:val="center"/>
            <w:hideMark/>
          </w:tcPr>
          <w:p w14:paraId="1E6E0887"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Roald Dahl's Marvellous Children's Charity</w:t>
            </w:r>
          </w:p>
        </w:tc>
      </w:tr>
      <w:tr w:rsidR="00E73F25" w:rsidRPr="00E73F25" w14:paraId="513EBFD0" w14:textId="77777777" w:rsidTr="005120C3">
        <w:trPr>
          <w:trHeight w:val="310"/>
        </w:trPr>
        <w:tc>
          <w:tcPr>
            <w:tcW w:w="5320" w:type="dxa"/>
            <w:tcBorders>
              <w:top w:val="nil"/>
              <w:left w:val="nil"/>
              <w:bottom w:val="nil"/>
              <w:right w:val="nil"/>
            </w:tcBorders>
            <w:shd w:val="clear" w:color="auto" w:fill="auto"/>
            <w:noWrap/>
            <w:vAlign w:val="center"/>
            <w:hideMark/>
          </w:tcPr>
          <w:p w14:paraId="7424620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Centre for Sustainable Energy</w:t>
            </w:r>
          </w:p>
        </w:tc>
        <w:tc>
          <w:tcPr>
            <w:tcW w:w="5320" w:type="dxa"/>
            <w:tcBorders>
              <w:top w:val="nil"/>
              <w:left w:val="nil"/>
              <w:bottom w:val="nil"/>
              <w:right w:val="nil"/>
            </w:tcBorders>
            <w:shd w:val="clear" w:color="auto" w:fill="auto"/>
            <w:noWrap/>
            <w:vAlign w:val="center"/>
            <w:hideMark/>
          </w:tcPr>
          <w:p w14:paraId="32D284D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Rochdale Boroughwide Housing</w:t>
            </w:r>
          </w:p>
        </w:tc>
      </w:tr>
      <w:tr w:rsidR="00E73F25" w:rsidRPr="00E73F25" w14:paraId="587E2B9C" w14:textId="77777777" w:rsidTr="005120C3">
        <w:trPr>
          <w:trHeight w:val="310"/>
        </w:trPr>
        <w:tc>
          <w:tcPr>
            <w:tcW w:w="5320" w:type="dxa"/>
            <w:tcBorders>
              <w:top w:val="nil"/>
              <w:left w:val="nil"/>
              <w:bottom w:val="nil"/>
              <w:right w:val="nil"/>
            </w:tcBorders>
            <w:shd w:val="clear" w:color="auto" w:fill="auto"/>
            <w:noWrap/>
            <w:vAlign w:val="center"/>
            <w:hideMark/>
          </w:tcPr>
          <w:p w14:paraId="6F515FA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Chailey Heritage Foundation</w:t>
            </w:r>
          </w:p>
        </w:tc>
        <w:tc>
          <w:tcPr>
            <w:tcW w:w="5320" w:type="dxa"/>
            <w:tcBorders>
              <w:top w:val="nil"/>
              <w:left w:val="nil"/>
              <w:bottom w:val="nil"/>
              <w:right w:val="nil"/>
            </w:tcBorders>
            <w:shd w:val="clear" w:color="auto" w:fill="auto"/>
            <w:noWrap/>
            <w:vAlign w:val="center"/>
            <w:hideMark/>
          </w:tcPr>
          <w:p w14:paraId="1FCEB839"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Royal College of Occupational Therapists</w:t>
            </w:r>
          </w:p>
        </w:tc>
      </w:tr>
      <w:tr w:rsidR="00E73F25" w:rsidRPr="00E73F25" w14:paraId="3DF6FC96" w14:textId="77777777" w:rsidTr="005120C3">
        <w:trPr>
          <w:trHeight w:val="310"/>
        </w:trPr>
        <w:tc>
          <w:tcPr>
            <w:tcW w:w="5320" w:type="dxa"/>
            <w:tcBorders>
              <w:top w:val="nil"/>
              <w:left w:val="nil"/>
              <w:bottom w:val="nil"/>
              <w:right w:val="nil"/>
            </w:tcBorders>
            <w:shd w:val="clear" w:color="auto" w:fill="auto"/>
            <w:noWrap/>
            <w:vAlign w:val="center"/>
            <w:hideMark/>
          </w:tcPr>
          <w:p w14:paraId="7B5BF5C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Chartered Institute of Housing</w:t>
            </w:r>
          </w:p>
        </w:tc>
        <w:tc>
          <w:tcPr>
            <w:tcW w:w="5320" w:type="dxa"/>
            <w:tcBorders>
              <w:top w:val="nil"/>
              <w:left w:val="nil"/>
              <w:bottom w:val="nil"/>
              <w:right w:val="nil"/>
            </w:tcBorders>
            <w:shd w:val="clear" w:color="auto" w:fill="auto"/>
            <w:noWrap/>
            <w:vAlign w:val="center"/>
            <w:hideMark/>
          </w:tcPr>
          <w:p w14:paraId="11EFF78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Scottish Federation of Housing Associations</w:t>
            </w:r>
          </w:p>
        </w:tc>
      </w:tr>
      <w:tr w:rsidR="00E73F25" w:rsidRPr="00E73F25" w14:paraId="410F5F37" w14:textId="77777777" w:rsidTr="005120C3">
        <w:trPr>
          <w:trHeight w:val="310"/>
        </w:trPr>
        <w:tc>
          <w:tcPr>
            <w:tcW w:w="5320" w:type="dxa"/>
            <w:tcBorders>
              <w:top w:val="nil"/>
              <w:left w:val="nil"/>
              <w:bottom w:val="nil"/>
              <w:right w:val="nil"/>
            </w:tcBorders>
            <w:shd w:val="clear" w:color="auto" w:fill="auto"/>
            <w:noWrap/>
            <w:vAlign w:val="center"/>
            <w:hideMark/>
          </w:tcPr>
          <w:p w14:paraId="4744CF79"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Child Poverty Action Group</w:t>
            </w:r>
          </w:p>
        </w:tc>
        <w:tc>
          <w:tcPr>
            <w:tcW w:w="5320" w:type="dxa"/>
            <w:tcBorders>
              <w:top w:val="nil"/>
              <w:left w:val="nil"/>
              <w:bottom w:val="nil"/>
              <w:right w:val="nil"/>
            </w:tcBorders>
            <w:shd w:val="clear" w:color="auto" w:fill="auto"/>
            <w:noWrap/>
            <w:vAlign w:val="center"/>
            <w:hideMark/>
          </w:tcPr>
          <w:p w14:paraId="35D82BA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Sebastian’s Action Trust</w:t>
            </w:r>
          </w:p>
        </w:tc>
      </w:tr>
      <w:tr w:rsidR="00E73F25" w:rsidRPr="00E73F25" w14:paraId="59C341BF" w14:textId="77777777" w:rsidTr="005120C3">
        <w:trPr>
          <w:trHeight w:val="310"/>
        </w:trPr>
        <w:tc>
          <w:tcPr>
            <w:tcW w:w="5320" w:type="dxa"/>
            <w:tcBorders>
              <w:top w:val="nil"/>
              <w:left w:val="nil"/>
              <w:bottom w:val="nil"/>
              <w:right w:val="nil"/>
            </w:tcBorders>
            <w:shd w:val="clear" w:color="auto" w:fill="auto"/>
            <w:noWrap/>
            <w:vAlign w:val="center"/>
            <w:hideMark/>
          </w:tcPr>
          <w:p w14:paraId="05C487A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Children England</w:t>
            </w:r>
          </w:p>
        </w:tc>
        <w:tc>
          <w:tcPr>
            <w:tcW w:w="5320" w:type="dxa"/>
            <w:tcBorders>
              <w:top w:val="nil"/>
              <w:left w:val="nil"/>
              <w:bottom w:val="nil"/>
              <w:right w:val="nil"/>
            </w:tcBorders>
            <w:shd w:val="clear" w:color="auto" w:fill="auto"/>
            <w:noWrap/>
            <w:vAlign w:val="center"/>
            <w:hideMark/>
          </w:tcPr>
          <w:p w14:paraId="5F945D11" w14:textId="77777777" w:rsidR="00E73F25" w:rsidRPr="00E73F25" w:rsidRDefault="00E73F25" w:rsidP="005120C3">
            <w:pPr>
              <w:spacing w:after="0" w:line="240" w:lineRule="auto"/>
              <w:rPr>
                <w:rFonts w:ascii="Arial" w:eastAsia="Times New Roman" w:hAnsi="Arial" w:cs="Arial"/>
                <w:color w:val="000000"/>
                <w:sz w:val="24"/>
                <w:szCs w:val="24"/>
                <w:lang w:eastAsia="en-GB"/>
              </w:rPr>
            </w:pPr>
            <w:proofErr w:type="spellStart"/>
            <w:r w:rsidRPr="00E73F25">
              <w:rPr>
                <w:rFonts w:ascii="Arial" w:eastAsia="Times New Roman" w:hAnsi="Arial" w:cs="Arial"/>
                <w:color w:val="000000"/>
                <w:sz w:val="24"/>
                <w:szCs w:val="24"/>
                <w:lang w:eastAsia="en-GB"/>
              </w:rPr>
              <w:t>SeeAbility</w:t>
            </w:r>
            <w:proofErr w:type="spellEnd"/>
          </w:p>
        </w:tc>
      </w:tr>
      <w:tr w:rsidR="00E73F25" w:rsidRPr="00E73F25" w14:paraId="3C8A995F" w14:textId="77777777" w:rsidTr="005120C3">
        <w:trPr>
          <w:trHeight w:val="310"/>
        </w:trPr>
        <w:tc>
          <w:tcPr>
            <w:tcW w:w="5320" w:type="dxa"/>
            <w:tcBorders>
              <w:top w:val="nil"/>
              <w:left w:val="nil"/>
              <w:bottom w:val="nil"/>
              <w:right w:val="nil"/>
            </w:tcBorders>
            <w:shd w:val="clear" w:color="auto" w:fill="auto"/>
            <w:noWrap/>
            <w:vAlign w:val="center"/>
            <w:hideMark/>
          </w:tcPr>
          <w:p w14:paraId="32BE1DC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Christians Against Poverty</w:t>
            </w:r>
          </w:p>
        </w:tc>
        <w:tc>
          <w:tcPr>
            <w:tcW w:w="5320" w:type="dxa"/>
            <w:tcBorders>
              <w:top w:val="nil"/>
              <w:left w:val="nil"/>
              <w:bottom w:val="nil"/>
              <w:right w:val="nil"/>
            </w:tcBorders>
            <w:shd w:val="clear" w:color="auto" w:fill="auto"/>
            <w:noWrap/>
            <w:vAlign w:val="center"/>
            <w:hideMark/>
          </w:tcPr>
          <w:p w14:paraId="4289D3AE"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Sense</w:t>
            </w:r>
          </w:p>
        </w:tc>
      </w:tr>
      <w:tr w:rsidR="00E73F25" w:rsidRPr="00E73F25" w14:paraId="556D8640" w14:textId="77777777" w:rsidTr="005120C3">
        <w:trPr>
          <w:trHeight w:val="310"/>
        </w:trPr>
        <w:tc>
          <w:tcPr>
            <w:tcW w:w="5320" w:type="dxa"/>
            <w:tcBorders>
              <w:top w:val="nil"/>
              <w:left w:val="nil"/>
              <w:bottom w:val="nil"/>
              <w:right w:val="nil"/>
            </w:tcBorders>
            <w:shd w:val="clear" w:color="auto" w:fill="auto"/>
            <w:noWrap/>
            <w:vAlign w:val="center"/>
            <w:hideMark/>
          </w:tcPr>
          <w:p w14:paraId="2C2A9F37"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Citizens Advice Scotland</w:t>
            </w:r>
          </w:p>
        </w:tc>
        <w:tc>
          <w:tcPr>
            <w:tcW w:w="5320" w:type="dxa"/>
            <w:tcBorders>
              <w:top w:val="nil"/>
              <w:left w:val="nil"/>
              <w:bottom w:val="nil"/>
              <w:right w:val="nil"/>
            </w:tcBorders>
            <w:shd w:val="clear" w:color="auto" w:fill="auto"/>
            <w:noWrap/>
            <w:vAlign w:val="center"/>
            <w:hideMark/>
          </w:tcPr>
          <w:p w14:paraId="7A2AC25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Shine</w:t>
            </w:r>
          </w:p>
        </w:tc>
      </w:tr>
      <w:tr w:rsidR="00E73F25" w:rsidRPr="00E73F25" w14:paraId="056EC260" w14:textId="77777777" w:rsidTr="005120C3">
        <w:trPr>
          <w:trHeight w:val="310"/>
        </w:trPr>
        <w:tc>
          <w:tcPr>
            <w:tcW w:w="5320" w:type="dxa"/>
            <w:tcBorders>
              <w:top w:val="nil"/>
              <w:left w:val="nil"/>
              <w:bottom w:val="nil"/>
              <w:right w:val="nil"/>
            </w:tcBorders>
            <w:shd w:val="clear" w:color="auto" w:fill="auto"/>
            <w:noWrap/>
            <w:vAlign w:val="center"/>
            <w:hideMark/>
          </w:tcPr>
          <w:p w14:paraId="65C4239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Clarion Housing Group</w:t>
            </w:r>
          </w:p>
        </w:tc>
        <w:tc>
          <w:tcPr>
            <w:tcW w:w="5320" w:type="dxa"/>
            <w:tcBorders>
              <w:top w:val="nil"/>
              <w:left w:val="nil"/>
              <w:bottom w:val="nil"/>
              <w:right w:val="nil"/>
            </w:tcBorders>
            <w:shd w:val="clear" w:color="auto" w:fill="auto"/>
            <w:noWrap/>
            <w:vAlign w:val="center"/>
            <w:hideMark/>
          </w:tcPr>
          <w:p w14:paraId="3095FF4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Single Parents Support and Advice Services</w:t>
            </w:r>
          </w:p>
        </w:tc>
      </w:tr>
      <w:tr w:rsidR="00E73F25" w:rsidRPr="00E73F25" w14:paraId="0B5B4FB0" w14:textId="77777777" w:rsidTr="005120C3">
        <w:trPr>
          <w:trHeight w:val="310"/>
        </w:trPr>
        <w:tc>
          <w:tcPr>
            <w:tcW w:w="5320" w:type="dxa"/>
            <w:tcBorders>
              <w:top w:val="nil"/>
              <w:left w:val="nil"/>
              <w:bottom w:val="nil"/>
              <w:right w:val="nil"/>
            </w:tcBorders>
            <w:shd w:val="clear" w:color="auto" w:fill="auto"/>
            <w:noWrap/>
            <w:vAlign w:val="center"/>
            <w:hideMark/>
          </w:tcPr>
          <w:p w14:paraId="05239B38"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Coastline Housing</w:t>
            </w:r>
          </w:p>
        </w:tc>
        <w:tc>
          <w:tcPr>
            <w:tcW w:w="5320" w:type="dxa"/>
            <w:tcBorders>
              <w:top w:val="nil"/>
              <w:left w:val="nil"/>
              <w:bottom w:val="nil"/>
              <w:right w:val="nil"/>
            </w:tcBorders>
            <w:shd w:val="clear" w:color="auto" w:fill="auto"/>
            <w:noWrap/>
            <w:vAlign w:val="center"/>
            <w:hideMark/>
          </w:tcPr>
          <w:p w14:paraId="42066B9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SNAP</w:t>
            </w:r>
          </w:p>
        </w:tc>
      </w:tr>
      <w:tr w:rsidR="00E73F25" w:rsidRPr="00E73F25" w14:paraId="366295C2" w14:textId="77777777" w:rsidTr="005120C3">
        <w:trPr>
          <w:trHeight w:val="310"/>
        </w:trPr>
        <w:tc>
          <w:tcPr>
            <w:tcW w:w="5320" w:type="dxa"/>
            <w:tcBorders>
              <w:top w:val="nil"/>
              <w:left w:val="nil"/>
              <w:bottom w:val="nil"/>
              <w:right w:val="nil"/>
            </w:tcBorders>
            <w:shd w:val="clear" w:color="auto" w:fill="auto"/>
            <w:noWrap/>
            <w:vAlign w:val="center"/>
            <w:hideMark/>
          </w:tcPr>
          <w:p w14:paraId="490CCAC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Community Housing Cymru</w:t>
            </w:r>
          </w:p>
        </w:tc>
        <w:tc>
          <w:tcPr>
            <w:tcW w:w="5320" w:type="dxa"/>
            <w:tcBorders>
              <w:top w:val="nil"/>
              <w:left w:val="nil"/>
              <w:bottom w:val="nil"/>
              <w:right w:val="nil"/>
            </w:tcBorders>
            <w:shd w:val="clear" w:color="auto" w:fill="auto"/>
            <w:noWrap/>
            <w:vAlign w:val="center"/>
            <w:hideMark/>
          </w:tcPr>
          <w:p w14:paraId="0ACB5AAF"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Southway Housing Trust</w:t>
            </w:r>
          </w:p>
        </w:tc>
      </w:tr>
      <w:tr w:rsidR="00E73F25" w:rsidRPr="00E73F25" w14:paraId="0D1CA5CA" w14:textId="77777777" w:rsidTr="005120C3">
        <w:trPr>
          <w:trHeight w:val="310"/>
        </w:trPr>
        <w:tc>
          <w:tcPr>
            <w:tcW w:w="5320" w:type="dxa"/>
            <w:tcBorders>
              <w:top w:val="nil"/>
              <w:left w:val="nil"/>
              <w:bottom w:val="nil"/>
              <w:right w:val="nil"/>
            </w:tcBorders>
            <w:shd w:val="clear" w:color="auto" w:fill="auto"/>
            <w:noWrap/>
            <w:vAlign w:val="center"/>
            <w:hideMark/>
          </w:tcPr>
          <w:p w14:paraId="7F18176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Community Law Service</w:t>
            </w:r>
          </w:p>
        </w:tc>
        <w:tc>
          <w:tcPr>
            <w:tcW w:w="5320" w:type="dxa"/>
            <w:tcBorders>
              <w:top w:val="nil"/>
              <w:left w:val="nil"/>
              <w:bottom w:val="nil"/>
              <w:right w:val="nil"/>
            </w:tcBorders>
            <w:shd w:val="clear" w:color="auto" w:fill="auto"/>
            <w:noWrap/>
            <w:vAlign w:val="center"/>
            <w:hideMark/>
          </w:tcPr>
          <w:p w14:paraId="5A47BCA3"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St Giles Trust</w:t>
            </w:r>
          </w:p>
        </w:tc>
      </w:tr>
      <w:tr w:rsidR="00E73F25" w:rsidRPr="00E73F25" w14:paraId="7FAF5D90" w14:textId="77777777" w:rsidTr="005120C3">
        <w:trPr>
          <w:trHeight w:val="310"/>
        </w:trPr>
        <w:tc>
          <w:tcPr>
            <w:tcW w:w="5320" w:type="dxa"/>
            <w:tcBorders>
              <w:top w:val="nil"/>
              <w:left w:val="nil"/>
              <w:bottom w:val="nil"/>
              <w:right w:val="nil"/>
            </w:tcBorders>
            <w:shd w:val="clear" w:color="auto" w:fill="auto"/>
            <w:noWrap/>
            <w:vAlign w:val="center"/>
            <w:hideMark/>
          </w:tcPr>
          <w:p w14:paraId="1F10F16E"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Contact</w:t>
            </w:r>
          </w:p>
        </w:tc>
        <w:tc>
          <w:tcPr>
            <w:tcW w:w="5320" w:type="dxa"/>
            <w:tcBorders>
              <w:top w:val="nil"/>
              <w:left w:val="nil"/>
              <w:bottom w:val="nil"/>
              <w:right w:val="nil"/>
            </w:tcBorders>
            <w:shd w:val="clear" w:color="auto" w:fill="auto"/>
            <w:noWrap/>
            <w:vAlign w:val="center"/>
            <w:hideMark/>
          </w:tcPr>
          <w:p w14:paraId="680AC188" w14:textId="77777777" w:rsidR="00E73F25" w:rsidRPr="00E73F25" w:rsidRDefault="00E73F25" w:rsidP="005120C3">
            <w:pPr>
              <w:spacing w:after="0" w:line="240" w:lineRule="auto"/>
              <w:rPr>
                <w:rFonts w:ascii="Arial" w:eastAsia="Times New Roman" w:hAnsi="Arial" w:cs="Arial"/>
                <w:color w:val="000000"/>
                <w:sz w:val="24"/>
                <w:szCs w:val="24"/>
                <w:lang w:eastAsia="en-GB"/>
              </w:rPr>
            </w:pPr>
            <w:proofErr w:type="spellStart"/>
            <w:r w:rsidRPr="00E73F25">
              <w:rPr>
                <w:rFonts w:ascii="Arial" w:eastAsia="Times New Roman" w:hAnsi="Arial" w:cs="Arial"/>
                <w:color w:val="000000"/>
                <w:sz w:val="24"/>
                <w:szCs w:val="24"/>
                <w:lang w:eastAsia="en-GB"/>
              </w:rPr>
              <w:t>StepChange</w:t>
            </w:r>
            <w:proofErr w:type="spellEnd"/>
          </w:p>
        </w:tc>
      </w:tr>
      <w:tr w:rsidR="00E73F25" w:rsidRPr="00E73F25" w14:paraId="6BA54B18" w14:textId="77777777" w:rsidTr="005120C3">
        <w:trPr>
          <w:trHeight w:val="310"/>
        </w:trPr>
        <w:tc>
          <w:tcPr>
            <w:tcW w:w="5320" w:type="dxa"/>
            <w:tcBorders>
              <w:top w:val="nil"/>
              <w:left w:val="nil"/>
              <w:bottom w:val="nil"/>
              <w:right w:val="nil"/>
            </w:tcBorders>
            <w:shd w:val="clear" w:color="auto" w:fill="auto"/>
            <w:noWrap/>
            <w:vAlign w:val="center"/>
            <w:hideMark/>
          </w:tcPr>
          <w:p w14:paraId="05A55161" w14:textId="77777777" w:rsidR="00E73F25" w:rsidRPr="00E73F25" w:rsidRDefault="00E73F25" w:rsidP="005120C3">
            <w:pPr>
              <w:spacing w:after="0" w:line="240" w:lineRule="auto"/>
              <w:rPr>
                <w:rFonts w:ascii="Arial" w:eastAsia="Times New Roman" w:hAnsi="Arial" w:cs="Arial"/>
                <w:color w:val="000000"/>
                <w:sz w:val="24"/>
                <w:szCs w:val="24"/>
                <w:lang w:eastAsia="en-GB"/>
              </w:rPr>
            </w:pPr>
            <w:proofErr w:type="spellStart"/>
            <w:r w:rsidRPr="00E73F25">
              <w:rPr>
                <w:rFonts w:ascii="Arial" w:eastAsia="Times New Roman" w:hAnsi="Arial" w:cs="Arial"/>
                <w:color w:val="000000"/>
                <w:sz w:val="24"/>
                <w:szCs w:val="24"/>
                <w:lang w:eastAsia="en-GB"/>
              </w:rPr>
              <w:t>CPotential</w:t>
            </w:r>
            <w:proofErr w:type="spellEnd"/>
          </w:p>
        </w:tc>
        <w:tc>
          <w:tcPr>
            <w:tcW w:w="5320" w:type="dxa"/>
            <w:tcBorders>
              <w:top w:val="nil"/>
              <w:left w:val="nil"/>
              <w:bottom w:val="nil"/>
              <w:right w:val="nil"/>
            </w:tcBorders>
            <w:shd w:val="clear" w:color="auto" w:fill="auto"/>
            <w:noWrap/>
            <w:vAlign w:val="center"/>
            <w:hideMark/>
          </w:tcPr>
          <w:p w14:paraId="322FB7A7"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Stroke Association</w:t>
            </w:r>
          </w:p>
        </w:tc>
      </w:tr>
      <w:tr w:rsidR="00E73F25" w:rsidRPr="00E73F25" w14:paraId="51C5D89A" w14:textId="77777777" w:rsidTr="005120C3">
        <w:trPr>
          <w:trHeight w:val="310"/>
        </w:trPr>
        <w:tc>
          <w:tcPr>
            <w:tcW w:w="5320" w:type="dxa"/>
            <w:tcBorders>
              <w:top w:val="nil"/>
              <w:left w:val="nil"/>
              <w:bottom w:val="nil"/>
              <w:right w:val="nil"/>
            </w:tcBorders>
            <w:shd w:val="clear" w:color="auto" w:fill="auto"/>
            <w:noWrap/>
            <w:vAlign w:val="center"/>
            <w:hideMark/>
          </w:tcPr>
          <w:p w14:paraId="3F3ED839"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Croydon Community Energy</w:t>
            </w:r>
          </w:p>
        </w:tc>
        <w:tc>
          <w:tcPr>
            <w:tcW w:w="5320" w:type="dxa"/>
            <w:tcBorders>
              <w:top w:val="nil"/>
              <w:left w:val="nil"/>
              <w:bottom w:val="nil"/>
              <w:right w:val="nil"/>
            </w:tcBorders>
            <w:shd w:val="clear" w:color="auto" w:fill="auto"/>
            <w:noWrap/>
            <w:vAlign w:val="center"/>
            <w:hideMark/>
          </w:tcPr>
          <w:p w14:paraId="68F9C9F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The Big Issue Foundation</w:t>
            </w:r>
          </w:p>
        </w:tc>
      </w:tr>
      <w:tr w:rsidR="00E73F25" w:rsidRPr="00E73F25" w14:paraId="67BD0D7B" w14:textId="77777777" w:rsidTr="005120C3">
        <w:trPr>
          <w:trHeight w:val="310"/>
        </w:trPr>
        <w:tc>
          <w:tcPr>
            <w:tcW w:w="5320" w:type="dxa"/>
            <w:tcBorders>
              <w:top w:val="nil"/>
              <w:left w:val="nil"/>
              <w:bottom w:val="nil"/>
              <w:right w:val="nil"/>
            </w:tcBorders>
            <w:shd w:val="clear" w:color="auto" w:fill="auto"/>
            <w:noWrap/>
            <w:vAlign w:val="center"/>
            <w:hideMark/>
          </w:tcPr>
          <w:p w14:paraId="2E137DEA" w14:textId="77777777" w:rsidR="00E73F25" w:rsidRPr="00E73F25" w:rsidRDefault="00E73F25" w:rsidP="005120C3">
            <w:pPr>
              <w:spacing w:after="0" w:line="240" w:lineRule="auto"/>
              <w:rPr>
                <w:rFonts w:ascii="Arial" w:eastAsia="Times New Roman" w:hAnsi="Arial" w:cs="Arial"/>
                <w:color w:val="000000"/>
                <w:sz w:val="24"/>
                <w:szCs w:val="24"/>
                <w:lang w:eastAsia="en-GB"/>
              </w:rPr>
            </w:pPr>
            <w:proofErr w:type="spellStart"/>
            <w:r w:rsidRPr="00E73F25">
              <w:rPr>
                <w:rFonts w:ascii="Arial" w:eastAsia="Times New Roman" w:hAnsi="Arial" w:cs="Arial"/>
                <w:color w:val="000000"/>
                <w:sz w:val="24"/>
                <w:szCs w:val="24"/>
                <w:lang w:eastAsia="en-GB"/>
              </w:rPr>
              <w:t>Datblygiadau</w:t>
            </w:r>
            <w:proofErr w:type="spellEnd"/>
            <w:r w:rsidRPr="00E73F25">
              <w:rPr>
                <w:rFonts w:ascii="Arial" w:eastAsia="Times New Roman" w:hAnsi="Arial" w:cs="Arial"/>
                <w:color w:val="000000"/>
                <w:sz w:val="24"/>
                <w:szCs w:val="24"/>
                <w:lang w:eastAsia="en-GB"/>
              </w:rPr>
              <w:t xml:space="preserve"> </w:t>
            </w:r>
            <w:proofErr w:type="spellStart"/>
            <w:r w:rsidRPr="00E73F25">
              <w:rPr>
                <w:rFonts w:ascii="Arial" w:eastAsia="Times New Roman" w:hAnsi="Arial" w:cs="Arial"/>
                <w:color w:val="000000"/>
                <w:sz w:val="24"/>
                <w:szCs w:val="24"/>
                <w:lang w:eastAsia="en-GB"/>
              </w:rPr>
              <w:t>Egni</w:t>
            </w:r>
            <w:proofErr w:type="spellEnd"/>
            <w:r w:rsidRPr="00E73F25">
              <w:rPr>
                <w:rFonts w:ascii="Arial" w:eastAsia="Times New Roman" w:hAnsi="Arial" w:cs="Arial"/>
                <w:color w:val="000000"/>
                <w:sz w:val="24"/>
                <w:szCs w:val="24"/>
                <w:lang w:eastAsia="en-GB"/>
              </w:rPr>
              <w:t xml:space="preserve"> </w:t>
            </w:r>
            <w:proofErr w:type="spellStart"/>
            <w:r w:rsidRPr="00E73F25">
              <w:rPr>
                <w:rFonts w:ascii="Arial" w:eastAsia="Times New Roman" w:hAnsi="Arial" w:cs="Arial"/>
                <w:color w:val="000000"/>
                <w:sz w:val="24"/>
                <w:szCs w:val="24"/>
                <w:lang w:eastAsia="en-GB"/>
              </w:rPr>
              <w:t>Gwledig</w:t>
            </w:r>
            <w:proofErr w:type="spellEnd"/>
            <w:r w:rsidRPr="00E73F25">
              <w:rPr>
                <w:rFonts w:ascii="Arial" w:eastAsia="Times New Roman" w:hAnsi="Arial" w:cs="Arial"/>
                <w:color w:val="000000"/>
                <w:sz w:val="24"/>
                <w:szCs w:val="24"/>
                <w:lang w:eastAsia="en-GB"/>
              </w:rPr>
              <w:t xml:space="preserve"> (DEG)</w:t>
            </w:r>
          </w:p>
        </w:tc>
        <w:tc>
          <w:tcPr>
            <w:tcW w:w="5320" w:type="dxa"/>
            <w:tcBorders>
              <w:top w:val="nil"/>
              <w:left w:val="nil"/>
              <w:bottom w:val="nil"/>
              <w:right w:val="nil"/>
            </w:tcBorders>
            <w:shd w:val="clear" w:color="auto" w:fill="auto"/>
            <w:noWrap/>
            <w:vAlign w:val="center"/>
            <w:hideMark/>
          </w:tcPr>
          <w:p w14:paraId="3CD2380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The Chartered Institute of Environmental Health</w:t>
            </w:r>
          </w:p>
        </w:tc>
      </w:tr>
      <w:tr w:rsidR="00E73F25" w:rsidRPr="00E73F25" w14:paraId="0C4EF3F7" w14:textId="77777777" w:rsidTr="005120C3">
        <w:trPr>
          <w:trHeight w:val="310"/>
        </w:trPr>
        <w:tc>
          <w:tcPr>
            <w:tcW w:w="5320" w:type="dxa"/>
            <w:tcBorders>
              <w:top w:val="nil"/>
              <w:left w:val="nil"/>
              <w:bottom w:val="nil"/>
              <w:right w:val="nil"/>
            </w:tcBorders>
            <w:shd w:val="clear" w:color="auto" w:fill="auto"/>
            <w:noWrap/>
            <w:vAlign w:val="center"/>
            <w:hideMark/>
          </w:tcPr>
          <w:p w14:paraId="5ABB21D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Disability Rights UK</w:t>
            </w:r>
          </w:p>
        </w:tc>
        <w:tc>
          <w:tcPr>
            <w:tcW w:w="5320" w:type="dxa"/>
            <w:tcBorders>
              <w:top w:val="nil"/>
              <w:left w:val="nil"/>
              <w:bottom w:val="nil"/>
              <w:right w:val="nil"/>
            </w:tcBorders>
            <w:shd w:val="clear" w:color="auto" w:fill="auto"/>
            <w:noWrap/>
            <w:vAlign w:val="center"/>
            <w:hideMark/>
          </w:tcPr>
          <w:p w14:paraId="580D2B9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 xml:space="preserve">The Children's Hyperinsulinism Charity </w:t>
            </w:r>
          </w:p>
        </w:tc>
      </w:tr>
      <w:tr w:rsidR="00E73F25" w:rsidRPr="00E73F25" w14:paraId="24D96ABD" w14:textId="77777777" w:rsidTr="005120C3">
        <w:trPr>
          <w:trHeight w:val="310"/>
        </w:trPr>
        <w:tc>
          <w:tcPr>
            <w:tcW w:w="5320" w:type="dxa"/>
            <w:tcBorders>
              <w:top w:val="nil"/>
              <w:left w:val="nil"/>
              <w:bottom w:val="nil"/>
              <w:right w:val="nil"/>
            </w:tcBorders>
            <w:shd w:val="clear" w:color="auto" w:fill="auto"/>
            <w:noWrap/>
            <w:vAlign w:val="center"/>
            <w:hideMark/>
          </w:tcPr>
          <w:p w14:paraId="4BF1FA9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Disabled Children’s Partnership</w:t>
            </w:r>
          </w:p>
        </w:tc>
        <w:tc>
          <w:tcPr>
            <w:tcW w:w="5320" w:type="dxa"/>
            <w:tcBorders>
              <w:top w:val="nil"/>
              <w:left w:val="nil"/>
              <w:bottom w:val="nil"/>
              <w:right w:val="nil"/>
            </w:tcBorders>
            <w:shd w:val="clear" w:color="auto" w:fill="auto"/>
            <w:noWrap/>
            <w:vAlign w:val="center"/>
            <w:hideMark/>
          </w:tcPr>
          <w:p w14:paraId="1D280F23"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The Children's Trust</w:t>
            </w:r>
          </w:p>
        </w:tc>
      </w:tr>
      <w:tr w:rsidR="00E73F25" w:rsidRPr="00E73F25" w14:paraId="0CECAC91" w14:textId="77777777" w:rsidTr="005120C3">
        <w:trPr>
          <w:trHeight w:val="310"/>
        </w:trPr>
        <w:tc>
          <w:tcPr>
            <w:tcW w:w="5320" w:type="dxa"/>
            <w:tcBorders>
              <w:top w:val="nil"/>
              <w:left w:val="nil"/>
              <w:bottom w:val="nil"/>
              <w:right w:val="nil"/>
            </w:tcBorders>
            <w:shd w:val="clear" w:color="auto" w:fill="auto"/>
            <w:noWrap/>
            <w:vAlign w:val="center"/>
            <w:hideMark/>
          </w:tcPr>
          <w:p w14:paraId="43E090E7"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End Fuel Poverty Coalition</w:t>
            </w:r>
          </w:p>
        </w:tc>
        <w:tc>
          <w:tcPr>
            <w:tcW w:w="5320" w:type="dxa"/>
            <w:tcBorders>
              <w:top w:val="nil"/>
              <w:left w:val="nil"/>
              <w:bottom w:val="nil"/>
              <w:right w:val="nil"/>
            </w:tcBorders>
            <w:shd w:val="clear" w:color="auto" w:fill="auto"/>
            <w:noWrap/>
            <w:vAlign w:val="center"/>
            <w:hideMark/>
          </w:tcPr>
          <w:p w14:paraId="1923C94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The Maypole Project</w:t>
            </w:r>
          </w:p>
        </w:tc>
      </w:tr>
      <w:tr w:rsidR="00E73F25" w:rsidRPr="00E73F25" w14:paraId="0411A2FD" w14:textId="77777777" w:rsidTr="005120C3">
        <w:trPr>
          <w:trHeight w:val="310"/>
        </w:trPr>
        <w:tc>
          <w:tcPr>
            <w:tcW w:w="5320" w:type="dxa"/>
            <w:tcBorders>
              <w:top w:val="nil"/>
              <w:left w:val="nil"/>
              <w:bottom w:val="nil"/>
              <w:right w:val="nil"/>
            </w:tcBorders>
            <w:shd w:val="clear" w:color="auto" w:fill="auto"/>
            <w:noWrap/>
            <w:vAlign w:val="center"/>
          </w:tcPr>
          <w:p w14:paraId="79704757"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c>
          <w:tcPr>
            <w:tcW w:w="5320" w:type="dxa"/>
            <w:tcBorders>
              <w:top w:val="nil"/>
              <w:left w:val="nil"/>
              <w:bottom w:val="nil"/>
              <w:right w:val="nil"/>
            </w:tcBorders>
            <w:shd w:val="clear" w:color="auto" w:fill="auto"/>
            <w:noWrap/>
            <w:vAlign w:val="center"/>
          </w:tcPr>
          <w:p w14:paraId="636DBDA7"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r>
      <w:tr w:rsidR="00E73F25" w:rsidRPr="00E73F25" w14:paraId="19BA4577" w14:textId="77777777" w:rsidTr="005120C3">
        <w:trPr>
          <w:trHeight w:val="310"/>
        </w:trPr>
        <w:tc>
          <w:tcPr>
            <w:tcW w:w="5320" w:type="dxa"/>
            <w:tcBorders>
              <w:top w:val="nil"/>
              <w:left w:val="nil"/>
              <w:bottom w:val="nil"/>
              <w:right w:val="nil"/>
            </w:tcBorders>
            <w:shd w:val="clear" w:color="auto" w:fill="auto"/>
            <w:noWrap/>
            <w:vAlign w:val="center"/>
            <w:hideMark/>
          </w:tcPr>
          <w:p w14:paraId="6EA4E40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Exeter Community Energy</w:t>
            </w:r>
          </w:p>
        </w:tc>
        <w:tc>
          <w:tcPr>
            <w:tcW w:w="5320" w:type="dxa"/>
            <w:tcBorders>
              <w:top w:val="nil"/>
              <w:left w:val="nil"/>
              <w:bottom w:val="nil"/>
              <w:right w:val="nil"/>
            </w:tcBorders>
            <w:shd w:val="clear" w:color="auto" w:fill="auto"/>
            <w:noWrap/>
            <w:vAlign w:val="center"/>
            <w:hideMark/>
          </w:tcPr>
          <w:p w14:paraId="46CBF67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 xml:space="preserve">The Welcome Centre </w:t>
            </w:r>
          </w:p>
        </w:tc>
      </w:tr>
      <w:tr w:rsidR="00E73F25" w:rsidRPr="00E73F25" w14:paraId="44BDF0C8" w14:textId="77777777" w:rsidTr="005120C3">
        <w:trPr>
          <w:trHeight w:val="310"/>
        </w:trPr>
        <w:tc>
          <w:tcPr>
            <w:tcW w:w="5320" w:type="dxa"/>
            <w:tcBorders>
              <w:top w:val="nil"/>
              <w:left w:val="nil"/>
              <w:bottom w:val="nil"/>
              <w:right w:val="nil"/>
            </w:tcBorders>
            <w:shd w:val="clear" w:color="auto" w:fill="auto"/>
            <w:noWrap/>
            <w:vAlign w:val="center"/>
            <w:hideMark/>
          </w:tcPr>
          <w:p w14:paraId="1A0795B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Family Fund</w:t>
            </w:r>
          </w:p>
        </w:tc>
        <w:tc>
          <w:tcPr>
            <w:tcW w:w="5320" w:type="dxa"/>
            <w:tcBorders>
              <w:top w:val="nil"/>
              <w:left w:val="nil"/>
              <w:bottom w:val="nil"/>
              <w:right w:val="nil"/>
            </w:tcBorders>
            <w:shd w:val="clear" w:color="auto" w:fill="auto"/>
            <w:noWrap/>
            <w:vAlign w:val="center"/>
            <w:hideMark/>
          </w:tcPr>
          <w:p w14:paraId="30082D48"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Together for Short Lives</w:t>
            </w:r>
          </w:p>
        </w:tc>
      </w:tr>
      <w:tr w:rsidR="00E73F25" w:rsidRPr="00E73F25" w14:paraId="7C205387" w14:textId="77777777" w:rsidTr="005120C3">
        <w:trPr>
          <w:trHeight w:val="310"/>
        </w:trPr>
        <w:tc>
          <w:tcPr>
            <w:tcW w:w="5320" w:type="dxa"/>
            <w:tcBorders>
              <w:top w:val="nil"/>
              <w:left w:val="nil"/>
              <w:bottom w:val="nil"/>
              <w:right w:val="nil"/>
            </w:tcBorders>
            <w:shd w:val="clear" w:color="auto" w:fill="auto"/>
            <w:noWrap/>
            <w:vAlign w:val="center"/>
            <w:hideMark/>
          </w:tcPr>
          <w:p w14:paraId="45CB0963"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Friends of the Earth</w:t>
            </w:r>
          </w:p>
        </w:tc>
        <w:tc>
          <w:tcPr>
            <w:tcW w:w="5320" w:type="dxa"/>
            <w:tcBorders>
              <w:top w:val="nil"/>
              <w:left w:val="nil"/>
              <w:bottom w:val="nil"/>
              <w:right w:val="nil"/>
            </w:tcBorders>
            <w:shd w:val="clear" w:color="auto" w:fill="auto"/>
            <w:noWrap/>
            <w:vAlign w:val="center"/>
            <w:hideMark/>
          </w:tcPr>
          <w:p w14:paraId="193407EA"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Toynbee Hall</w:t>
            </w:r>
          </w:p>
        </w:tc>
      </w:tr>
      <w:tr w:rsidR="00E73F25" w:rsidRPr="00E73F25" w14:paraId="0634940D" w14:textId="77777777" w:rsidTr="005120C3">
        <w:trPr>
          <w:trHeight w:val="310"/>
        </w:trPr>
        <w:tc>
          <w:tcPr>
            <w:tcW w:w="5320" w:type="dxa"/>
            <w:tcBorders>
              <w:top w:val="nil"/>
              <w:left w:val="nil"/>
              <w:bottom w:val="nil"/>
              <w:right w:val="nil"/>
            </w:tcBorders>
            <w:shd w:val="clear" w:color="auto" w:fill="auto"/>
            <w:noWrap/>
            <w:vAlign w:val="center"/>
            <w:hideMark/>
          </w:tcPr>
          <w:p w14:paraId="7F3152B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Fuel Bank Foundation</w:t>
            </w:r>
          </w:p>
        </w:tc>
        <w:tc>
          <w:tcPr>
            <w:tcW w:w="5320" w:type="dxa"/>
            <w:tcBorders>
              <w:top w:val="nil"/>
              <w:left w:val="nil"/>
              <w:bottom w:val="nil"/>
              <w:right w:val="nil"/>
            </w:tcBorders>
            <w:shd w:val="clear" w:color="auto" w:fill="auto"/>
            <w:noWrap/>
            <w:vAlign w:val="center"/>
            <w:hideMark/>
          </w:tcPr>
          <w:p w14:paraId="223FD75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Tree of Hope</w:t>
            </w:r>
          </w:p>
        </w:tc>
      </w:tr>
      <w:tr w:rsidR="00E73F25" w:rsidRPr="00E73F25" w14:paraId="20A863E7" w14:textId="77777777" w:rsidTr="005120C3">
        <w:trPr>
          <w:trHeight w:val="310"/>
        </w:trPr>
        <w:tc>
          <w:tcPr>
            <w:tcW w:w="5320" w:type="dxa"/>
            <w:tcBorders>
              <w:top w:val="nil"/>
              <w:left w:val="nil"/>
              <w:bottom w:val="nil"/>
              <w:right w:val="nil"/>
            </w:tcBorders>
            <w:shd w:val="clear" w:color="auto" w:fill="auto"/>
            <w:noWrap/>
            <w:vAlign w:val="center"/>
            <w:hideMark/>
          </w:tcPr>
          <w:p w14:paraId="2A2064B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Gene People</w:t>
            </w:r>
          </w:p>
        </w:tc>
        <w:tc>
          <w:tcPr>
            <w:tcW w:w="5320" w:type="dxa"/>
            <w:tcBorders>
              <w:top w:val="nil"/>
              <w:left w:val="nil"/>
              <w:bottom w:val="nil"/>
              <w:right w:val="nil"/>
            </w:tcBorders>
            <w:shd w:val="clear" w:color="auto" w:fill="auto"/>
            <w:noWrap/>
            <w:vAlign w:val="center"/>
            <w:hideMark/>
          </w:tcPr>
          <w:p w14:paraId="37C521A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Turn2Us</w:t>
            </w:r>
          </w:p>
        </w:tc>
      </w:tr>
      <w:tr w:rsidR="00E73F25" w:rsidRPr="00E73F25" w14:paraId="27DCA633" w14:textId="77777777" w:rsidTr="005120C3">
        <w:trPr>
          <w:trHeight w:val="310"/>
        </w:trPr>
        <w:tc>
          <w:tcPr>
            <w:tcW w:w="5320" w:type="dxa"/>
            <w:tcBorders>
              <w:top w:val="nil"/>
              <w:left w:val="nil"/>
              <w:bottom w:val="nil"/>
              <w:right w:val="nil"/>
            </w:tcBorders>
            <w:shd w:val="clear" w:color="auto" w:fill="auto"/>
            <w:noWrap/>
            <w:vAlign w:val="center"/>
            <w:hideMark/>
          </w:tcPr>
          <w:p w14:paraId="770D47CB"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Groundwork</w:t>
            </w:r>
          </w:p>
        </w:tc>
        <w:tc>
          <w:tcPr>
            <w:tcW w:w="5320" w:type="dxa"/>
            <w:tcBorders>
              <w:top w:val="nil"/>
              <w:left w:val="nil"/>
              <w:bottom w:val="nil"/>
              <w:right w:val="nil"/>
            </w:tcBorders>
            <w:shd w:val="clear" w:color="auto" w:fill="auto"/>
            <w:noWrap/>
            <w:vAlign w:val="center"/>
            <w:hideMark/>
          </w:tcPr>
          <w:p w14:paraId="53881D6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UK Mental Healthcare CIC</w:t>
            </w:r>
          </w:p>
        </w:tc>
      </w:tr>
      <w:tr w:rsidR="00E73F25" w:rsidRPr="00E73F25" w14:paraId="72DEAFA9" w14:textId="77777777" w:rsidTr="005120C3">
        <w:trPr>
          <w:trHeight w:val="310"/>
        </w:trPr>
        <w:tc>
          <w:tcPr>
            <w:tcW w:w="5320" w:type="dxa"/>
            <w:tcBorders>
              <w:top w:val="nil"/>
              <w:left w:val="nil"/>
              <w:bottom w:val="nil"/>
              <w:right w:val="nil"/>
            </w:tcBorders>
            <w:shd w:val="clear" w:color="auto" w:fill="auto"/>
            <w:noWrap/>
            <w:vAlign w:val="center"/>
            <w:hideMark/>
          </w:tcPr>
          <w:p w14:paraId="56E0CBB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Independent Age</w:t>
            </w:r>
          </w:p>
        </w:tc>
        <w:tc>
          <w:tcPr>
            <w:tcW w:w="5320" w:type="dxa"/>
            <w:tcBorders>
              <w:top w:val="nil"/>
              <w:left w:val="nil"/>
              <w:bottom w:val="nil"/>
              <w:right w:val="nil"/>
            </w:tcBorders>
            <w:shd w:val="clear" w:color="auto" w:fill="auto"/>
            <w:noWrap/>
            <w:vAlign w:val="center"/>
            <w:hideMark/>
          </w:tcPr>
          <w:p w14:paraId="08F324F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University of Bristol</w:t>
            </w:r>
          </w:p>
        </w:tc>
      </w:tr>
      <w:tr w:rsidR="00E73F25" w:rsidRPr="00E73F25" w14:paraId="1BDCB5BE" w14:textId="77777777" w:rsidTr="005120C3">
        <w:trPr>
          <w:trHeight w:val="310"/>
        </w:trPr>
        <w:tc>
          <w:tcPr>
            <w:tcW w:w="5320" w:type="dxa"/>
            <w:tcBorders>
              <w:top w:val="nil"/>
              <w:left w:val="nil"/>
              <w:bottom w:val="nil"/>
              <w:right w:val="nil"/>
            </w:tcBorders>
            <w:shd w:val="clear" w:color="auto" w:fill="auto"/>
            <w:noWrap/>
            <w:vAlign w:val="center"/>
            <w:hideMark/>
          </w:tcPr>
          <w:p w14:paraId="6405D79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International Longevity Centre</w:t>
            </w:r>
          </w:p>
        </w:tc>
        <w:tc>
          <w:tcPr>
            <w:tcW w:w="5320" w:type="dxa"/>
            <w:tcBorders>
              <w:top w:val="nil"/>
              <w:left w:val="nil"/>
              <w:bottom w:val="nil"/>
              <w:right w:val="nil"/>
            </w:tcBorders>
            <w:shd w:val="clear" w:color="auto" w:fill="auto"/>
            <w:noWrap/>
            <w:vAlign w:val="center"/>
            <w:hideMark/>
          </w:tcPr>
          <w:p w14:paraId="4F2D673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 xml:space="preserve">Versus Arthritis </w:t>
            </w:r>
          </w:p>
        </w:tc>
      </w:tr>
      <w:tr w:rsidR="00E73F25" w:rsidRPr="00E73F25" w14:paraId="57E55EBB" w14:textId="77777777" w:rsidTr="005120C3">
        <w:trPr>
          <w:trHeight w:val="310"/>
        </w:trPr>
        <w:tc>
          <w:tcPr>
            <w:tcW w:w="5320" w:type="dxa"/>
            <w:tcBorders>
              <w:top w:val="nil"/>
              <w:left w:val="nil"/>
              <w:bottom w:val="nil"/>
              <w:right w:val="nil"/>
            </w:tcBorders>
            <w:shd w:val="clear" w:color="auto" w:fill="auto"/>
            <w:noWrap/>
            <w:vAlign w:val="center"/>
            <w:hideMark/>
          </w:tcPr>
          <w:p w14:paraId="7D3505EC"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Jigsaw Homes</w:t>
            </w:r>
          </w:p>
        </w:tc>
        <w:tc>
          <w:tcPr>
            <w:tcW w:w="5320" w:type="dxa"/>
            <w:tcBorders>
              <w:top w:val="nil"/>
              <w:left w:val="nil"/>
              <w:bottom w:val="nil"/>
              <w:right w:val="nil"/>
            </w:tcBorders>
            <w:shd w:val="clear" w:color="auto" w:fill="auto"/>
            <w:noWrap/>
            <w:vAlign w:val="center"/>
            <w:hideMark/>
          </w:tcPr>
          <w:p w14:paraId="76312F02"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 xml:space="preserve">Warm Wales </w:t>
            </w:r>
          </w:p>
        </w:tc>
      </w:tr>
      <w:tr w:rsidR="00E73F25" w:rsidRPr="00E73F25" w14:paraId="334571E5" w14:textId="77777777" w:rsidTr="005120C3">
        <w:trPr>
          <w:trHeight w:val="310"/>
        </w:trPr>
        <w:tc>
          <w:tcPr>
            <w:tcW w:w="5320" w:type="dxa"/>
            <w:tcBorders>
              <w:top w:val="nil"/>
              <w:left w:val="nil"/>
              <w:bottom w:val="nil"/>
              <w:right w:val="nil"/>
            </w:tcBorders>
            <w:shd w:val="clear" w:color="auto" w:fill="auto"/>
            <w:noWrap/>
            <w:vAlign w:val="center"/>
            <w:hideMark/>
          </w:tcPr>
          <w:p w14:paraId="15700148"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KEEN London</w:t>
            </w:r>
          </w:p>
        </w:tc>
        <w:tc>
          <w:tcPr>
            <w:tcW w:w="5320" w:type="dxa"/>
            <w:tcBorders>
              <w:top w:val="nil"/>
              <w:left w:val="nil"/>
              <w:bottom w:val="nil"/>
              <w:right w:val="nil"/>
            </w:tcBorders>
            <w:shd w:val="clear" w:color="auto" w:fill="auto"/>
            <w:noWrap/>
            <w:vAlign w:val="center"/>
            <w:hideMark/>
          </w:tcPr>
          <w:p w14:paraId="04EDD65D" w14:textId="77777777" w:rsidR="00E73F25" w:rsidRPr="00E73F25" w:rsidRDefault="00E73F25" w:rsidP="005120C3">
            <w:pPr>
              <w:spacing w:after="0" w:line="240" w:lineRule="auto"/>
              <w:rPr>
                <w:rFonts w:ascii="Arial" w:eastAsia="Times New Roman" w:hAnsi="Arial" w:cs="Arial"/>
                <w:color w:val="000000"/>
                <w:sz w:val="24"/>
                <w:szCs w:val="24"/>
                <w:lang w:eastAsia="en-GB"/>
              </w:rPr>
            </w:pPr>
            <w:proofErr w:type="spellStart"/>
            <w:r w:rsidRPr="00E73F25">
              <w:rPr>
                <w:rFonts w:ascii="Arial" w:eastAsia="Times New Roman" w:hAnsi="Arial" w:cs="Arial"/>
                <w:color w:val="000000"/>
                <w:sz w:val="24"/>
                <w:szCs w:val="24"/>
                <w:lang w:eastAsia="en-GB"/>
              </w:rPr>
              <w:t>WellChild</w:t>
            </w:r>
            <w:proofErr w:type="spellEnd"/>
          </w:p>
        </w:tc>
      </w:tr>
      <w:tr w:rsidR="00E73F25" w:rsidRPr="00E73F25" w14:paraId="34EB06ED" w14:textId="77777777" w:rsidTr="005120C3">
        <w:trPr>
          <w:trHeight w:val="310"/>
        </w:trPr>
        <w:tc>
          <w:tcPr>
            <w:tcW w:w="5320" w:type="dxa"/>
            <w:tcBorders>
              <w:top w:val="nil"/>
              <w:left w:val="nil"/>
              <w:bottom w:val="nil"/>
              <w:right w:val="nil"/>
            </w:tcBorders>
            <w:shd w:val="clear" w:color="auto" w:fill="auto"/>
            <w:noWrap/>
            <w:vAlign w:val="center"/>
            <w:hideMark/>
          </w:tcPr>
          <w:p w14:paraId="0A2F3C4E"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KIDS</w:t>
            </w:r>
          </w:p>
        </w:tc>
        <w:tc>
          <w:tcPr>
            <w:tcW w:w="5320" w:type="dxa"/>
            <w:tcBorders>
              <w:top w:val="nil"/>
              <w:left w:val="nil"/>
              <w:bottom w:val="nil"/>
              <w:right w:val="nil"/>
            </w:tcBorders>
            <w:shd w:val="clear" w:color="auto" w:fill="auto"/>
            <w:noWrap/>
            <w:vAlign w:val="center"/>
            <w:hideMark/>
          </w:tcPr>
          <w:p w14:paraId="51293535"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West Northumberland Food Bank</w:t>
            </w:r>
          </w:p>
        </w:tc>
      </w:tr>
      <w:tr w:rsidR="00E73F25" w:rsidRPr="00E73F25" w14:paraId="346D9A14" w14:textId="77777777" w:rsidTr="005120C3">
        <w:trPr>
          <w:trHeight w:val="310"/>
        </w:trPr>
        <w:tc>
          <w:tcPr>
            <w:tcW w:w="5320" w:type="dxa"/>
            <w:tcBorders>
              <w:top w:val="nil"/>
              <w:left w:val="nil"/>
              <w:bottom w:val="nil"/>
              <w:right w:val="nil"/>
            </w:tcBorders>
            <w:shd w:val="clear" w:color="auto" w:fill="auto"/>
            <w:noWrap/>
            <w:vAlign w:val="center"/>
            <w:hideMark/>
          </w:tcPr>
          <w:p w14:paraId="37756F51"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Leonard Cheshire</w:t>
            </w:r>
          </w:p>
        </w:tc>
        <w:tc>
          <w:tcPr>
            <w:tcW w:w="5320" w:type="dxa"/>
            <w:tcBorders>
              <w:top w:val="nil"/>
              <w:left w:val="nil"/>
              <w:bottom w:val="nil"/>
              <w:right w:val="nil"/>
            </w:tcBorders>
            <w:shd w:val="clear" w:color="auto" w:fill="auto"/>
            <w:noWrap/>
            <w:vAlign w:val="center"/>
            <w:hideMark/>
          </w:tcPr>
          <w:p w14:paraId="2F3C3943"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Whizz-</w:t>
            </w:r>
            <w:proofErr w:type="spellStart"/>
            <w:r w:rsidRPr="00E73F25">
              <w:rPr>
                <w:rFonts w:ascii="Arial" w:eastAsia="Times New Roman" w:hAnsi="Arial" w:cs="Arial"/>
                <w:color w:val="000000"/>
                <w:sz w:val="24"/>
                <w:szCs w:val="24"/>
                <w:lang w:eastAsia="en-GB"/>
              </w:rPr>
              <w:t>Kidz</w:t>
            </w:r>
            <w:proofErr w:type="spellEnd"/>
          </w:p>
        </w:tc>
      </w:tr>
      <w:tr w:rsidR="00E73F25" w:rsidRPr="00E73F25" w14:paraId="0C7AEC03" w14:textId="77777777" w:rsidTr="005120C3">
        <w:trPr>
          <w:trHeight w:val="310"/>
        </w:trPr>
        <w:tc>
          <w:tcPr>
            <w:tcW w:w="5320" w:type="dxa"/>
            <w:tcBorders>
              <w:top w:val="nil"/>
              <w:left w:val="nil"/>
              <w:bottom w:val="nil"/>
              <w:right w:val="nil"/>
            </w:tcBorders>
            <w:shd w:val="clear" w:color="auto" w:fill="auto"/>
            <w:noWrap/>
            <w:vAlign w:val="center"/>
            <w:hideMark/>
          </w:tcPr>
          <w:p w14:paraId="6BBCC9D4"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Licensed Trade Charity</w:t>
            </w:r>
          </w:p>
        </w:tc>
        <w:tc>
          <w:tcPr>
            <w:tcW w:w="5320" w:type="dxa"/>
            <w:tcBorders>
              <w:top w:val="nil"/>
              <w:left w:val="nil"/>
              <w:bottom w:val="nil"/>
              <w:right w:val="nil"/>
            </w:tcBorders>
            <w:shd w:val="clear" w:color="auto" w:fill="auto"/>
            <w:noWrap/>
            <w:vAlign w:val="center"/>
            <w:hideMark/>
          </w:tcPr>
          <w:p w14:paraId="4497BEAE"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York Energy Advice</w:t>
            </w:r>
          </w:p>
        </w:tc>
      </w:tr>
      <w:tr w:rsidR="00E73F25" w:rsidRPr="00E73F25" w14:paraId="5C27AFCB" w14:textId="77777777" w:rsidTr="005120C3">
        <w:trPr>
          <w:trHeight w:val="310"/>
        </w:trPr>
        <w:tc>
          <w:tcPr>
            <w:tcW w:w="5320" w:type="dxa"/>
            <w:tcBorders>
              <w:top w:val="nil"/>
              <w:left w:val="nil"/>
              <w:bottom w:val="nil"/>
              <w:right w:val="nil"/>
            </w:tcBorders>
            <w:shd w:val="clear" w:color="auto" w:fill="auto"/>
            <w:noWrap/>
            <w:vAlign w:val="center"/>
            <w:hideMark/>
          </w:tcPr>
          <w:p w14:paraId="62BCD78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Mencap</w:t>
            </w:r>
          </w:p>
        </w:tc>
        <w:tc>
          <w:tcPr>
            <w:tcW w:w="5320" w:type="dxa"/>
            <w:tcBorders>
              <w:top w:val="nil"/>
              <w:left w:val="nil"/>
              <w:bottom w:val="nil"/>
              <w:right w:val="nil"/>
            </w:tcBorders>
            <w:shd w:val="clear" w:color="auto" w:fill="auto"/>
            <w:noWrap/>
            <w:vAlign w:val="center"/>
            <w:hideMark/>
          </w:tcPr>
          <w:p w14:paraId="01A6195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Yorkshire Housing</w:t>
            </w:r>
          </w:p>
        </w:tc>
      </w:tr>
      <w:tr w:rsidR="00E73F25" w:rsidRPr="00E73F25" w14:paraId="3B299249" w14:textId="77777777" w:rsidTr="005120C3">
        <w:trPr>
          <w:trHeight w:val="310"/>
        </w:trPr>
        <w:tc>
          <w:tcPr>
            <w:tcW w:w="5320" w:type="dxa"/>
            <w:tcBorders>
              <w:top w:val="nil"/>
              <w:left w:val="nil"/>
              <w:bottom w:val="nil"/>
              <w:right w:val="nil"/>
            </w:tcBorders>
            <w:shd w:val="clear" w:color="auto" w:fill="auto"/>
            <w:noWrap/>
            <w:vAlign w:val="center"/>
            <w:hideMark/>
          </w:tcPr>
          <w:p w14:paraId="798FE2A0"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 xml:space="preserve">Metabolic Support UK </w:t>
            </w:r>
          </w:p>
        </w:tc>
        <w:tc>
          <w:tcPr>
            <w:tcW w:w="5320" w:type="dxa"/>
            <w:tcBorders>
              <w:top w:val="nil"/>
              <w:left w:val="nil"/>
              <w:bottom w:val="nil"/>
              <w:right w:val="nil"/>
            </w:tcBorders>
            <w:shd w:val="clear" w:color="auto" w:fill="auto"/>
            <w:noWrap/>
            <w:vAlign w:val="bottom"/>
            <w:hideMark/>
          </w:tcPr>
          <w:p w14:paraId="1FF5FE4D"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r>
      <w:tr w:rsidR="00E73F25" w:rsidRPr="00E73F25" w14:paraId="357DACFF" w14:textId="77777777" w:rsidTr="005120C3">
        <w:trPr>
          <w:trHeight w:val="310"/>
        </w:trPr>
        <w:tc>
          <w:tcPr>
            <w:tcW w:w="5320" w:type="dxa"/>
            <w:tcBorders>
              <w:top w:val="nil"/>
              <w:left w:val="nil"/>
              <w:bottom w:val="nil"/>
              <w:right w:val="nil"/>
            </w:tcBorders>
            <w:shd w:val="clear" w:color="auto" w:fill="auto"/>
            <w:noWrap/>
            <w:vAlign w:val="center"/>
            <w:hideMark/>
          </w:tcPr>
          <w:p w14:paraId="44DDCAD8"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Money Advice Scotland</w:t>
            </w:r>
          </w:p>
        </w:tc>
        <w:tc>
          <w:tcPr>
            <w:tcW w:w="5320" w:type="dxa"/>
            <w:tcBorders>
              <w:top w:val="nil"/>
              <w:left w:val="nil"/>
              <w:bottom w:val="nil"/>
              <w:right w:val="nil"/>
            </w:tcBorders>
            <w:shd w:val="clear" w:color="auto" w:fill="auto"/>
            <w:noWrap/>
            <w:vAlign w:val="bottom"/>
            <w:hideMark/>
          </w:tcPr>
          <w:p w14:paraId="0BBB8F86"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r>
      <w:tr w:rsidR="00E73F25" w:rsidRPr="00E73F25" w14:paraId="4E79ED0F" w14:textId="77777777" w:rsidTr="005120C3">
        <w:trPr>
          <w:trHeight w:val="310"/>
        </w:trPr>
        <w:tc>
          <w:tcPr>
            <w:tcW w:w="5320" w:type="dxa"/>
            <w:tcBorders>
              <w:top w:val="nil"/>
              <w:left w:val="nil"/>
              <w:bottom w:val="nil"/>
              <w:right w:val="nil"/>
            </w:tcBorders>
            <w:shd w:val="clear" w:color="auto" w:fill="auto"/>
            <w:noWrap/>
            <w:vAlign w:val="center"/>
            <w:hideMark/>
          </w:tcPr>
          <w:p w14:paraId="316277A6"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Money Advice Trust</w:t>
            </w:r>
          </w:p>
        </w:tc>
        <w:tc>
          <w:tcPr>
            <w:tcW w:w="5320" w:type="dxa"/>
            <w:tcBorders>
              <w:top w:val="nil"/>
              <w:left w:val="nil"/>
              <w:bottom w:val="nil"/>
              <w:right w:val="nil"/>
            </w:tcBorders>
            <w:shd w:val="clear" w:color="auto" w:fill="auto"/>
            <w:noWrap/>
            <w:vAlign w:val="bottom"/>
            <w:hideMark/>
          </w:tcPr>
          <w:p w14:paraId="2994D9F2"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r>
      <w:tr w:rsidR="00E73F25" w:rsidRPr="00E73F25" w14:paraId="4AA0F1F6" w14:textId="77777777" w:rsidTr="005120C3">
        <w:trPr>
          <w:trHeight w:val="310"/>
        </w:trPr>
        <w:tc>
          <w:tcPr>
            <w:tcW w:w="5320" w:type="dxa"/>
            <w:tcBorders>
              <w:top w:val="nil"/>
              <w:left w:val="nil"/>
              <w:bottom w:val="nil"/>
              <w:right w:val="nil"/>
            </w:tcBorders>
            <w:shd w:val="clear" w:color="auto" w:fill="auto"/>
            <w:noWrap/>
            <w:vAlign w:val="center"/>
            <w:hideMark/>
          </w:tcPr>
          <w:p w14:paraId="3688319D" w14:textId="77777777" w:rsidR="00E73F25" w:rsidRPr="00E73F25" w:rsidRDefault="00E73F25" w:rsidP="005120C3">
            <w:pPr>
              <w:spacing w:after="0" w:line="240" w:lineRule="auto"/>
              <w:rPr>
                <w:rFonts w:ascii="Arial" w:eastAsia="Times New Roman" w:hAnsi="Arial" w:cs="Arial"/>
                <w:color w:val="000000"/>
                <w:sz w:val="24"/>
                <w:szCs w:val="24"/>
                <w:lang w:eastAsia="en-GB"/>
              </w:rPr>
            </w:pPr>
            <w:r w:rsidRPr="00E73F25">
              <w:rPr>
                <w:rFonts w:ascii="Arial" w:eastAsia="Times New Roman" w:hAnsi="Arial" w:cs="Arial"/>
                <w:color w:val="000000"/>
                <w:sz w:val="24"/>
                <w:szCs w:val="24"/>
                <w:lang w:eastAsia="en-GB"/>
              </w:rPr>
              <w:t>NAC</w:t>
            </w:r>
          </w:p>
        </w:tc>
        <w:tc>
          <w:tcPr>
            <w:tcW w:w="5320" w:type="dxa"/>
            <w:tcBorders>
              <w:top w:val="nil"/>
              <w:left w:val="nil"/>
              <w:bottom w:val="nil"/>
              <w:right w:val="nil"/>
            </w:tcBorders>
            <w:shd w:val="clear" w:color="auto" w:fill="auto"/>
            <w:noWrap/>
            <w:vAlign w:val="bottom"/>
            <w:hideMark/>
          </w:tcPr>
          <w:p w14:paraId="21E433B9" w14:textId="77777777" w:rsidR="00E73F25" w:rsidRPr="00E73F25" w:rsidRDefault="00E73F25" w:rsidP="005120C3">
            <w:pPr>
              <w:spacing w:after="0" w:line="240" w:lineRule="auto"/>
              <w:rPr>
                <w:rFonts w:ascii="Arial" w:eastAsia="Times New Roman" w:hAnsi="Arial" w:cs="Arial"/>
                <w:color w:val="000000"/>
                <w:sz w:val="24"/>
                <w:szCs w:val="24"/>
                <w:lang w:eastAsia="en-GB"/>
              </w:rPr>
            </w:pPr>
          </w:p>
        </w:tc>
      </w:tr>
    </w:tbl>
    <w:p w14:paraId="61801787" w14:textId="77777777" w:rsidR="00E73F25" w:rsidRDefault="00E73F25" w:rsidP="00252C3B">
      <w:pPr>
        <w:spacing w:after="0" w:line="240" w:lineRule="auto"/>
        <w:rPr>
          <w:rFonts w:ascii="Arial" w:hAnsi="Arial" w:cs="Arial"/>
          <w:sz w:val="24"/>
          <w:szCs w:val="24"/>
        </w:rPr>
      </w:pPr>
    </w:p>
    <w:sectPr w:rsidR="00E73F25" w:rsidSect="00E73F2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4B55F" w14:textId="77777777" w:rsidR="001B7BCE" w:rsidRDefault="001B7BCE" w:rsidP="0059044B">
      <w:pPr>
        <w:spacing w:after="0" w:line="240" w:lineRule="auto"/>
      </w:pPr>
      <w:r>
        <w:separator/>
      </w:r>
    </w:p>
  </w:endnote>
  <w:endnote w:type="continuationSeparator" w:id="0">
    <w:p w14:paraId="3B620C24" w14:textId="77777777" w:rsidR="001B7BCE" w:rsidRDefault="001B7BCE" w:rsidP="0059044B">
      <w:pPr>
        <w:spacing w:after="0" w:line="240" w:lineRule="auto"/>
      </w:pPr>
      <w:r>
        <w:continuationSeparator/>
      </w:r>
    </w:p>
  </w:endnote>
  <w:endnote w:type="continuationNotice" w:id="1">
    <w:p w14:paraId="1B328E30" w14:textId="77777777" w:rsidR="001B7BCE" w:rsidRDefault="001B7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FCAB" w14:textId="77777777" w:rsidR="00AE1CE8" w:rsidRDefault="00AE1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DEAA9" w14:textId="77777777" w:rsidR="00AE1CE8" w:rsidRDefault="00AE1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54BC" w14:textId="77777777" w:rsidR="00AE1CE8" w:rsidRDefault="00AE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80D6D" w14:textId="77777777" w:rsidR="001B7BCE" w:rsidRDefault="001B7BCE" w:rsidP="0059044B">
      <w:pPr>
        <w:spacing w:after="0" w:line="240" w:lineRule="auto"/>
      </w:pPr>
      <w:r>
        <w:separator/>
      </w:r>
    </w:p>
  </w:footnote>
  <w:footnote w:type="continuationSeparator" w:id="0">
    <w:p w14:paraId="4F643C98" w14:textId="77777777" w:rsidR="001B7BCE" w:rsidRDefault="001B7BCE" w:rsidP="0059044B">
      <w:pPr>
        <w:spacing w:after="0" w:line="240" w:lineRule="auto"/>
      </w:pPr>
      <w:r>
        <w:continuationSeparator/>
      </w:r>
    </w:p>
  </w:footnote>
  <w:footnote w:type="continuationNotice" w:id="1">
    <w:p w14:paraId="5E77C0FE" w14:textId="77777777" w:rsidR="001B7BCE" w:rsidRDefault="001B7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7CA0A" w14:textId="77777777" w:rsidR="00AE1CE8" w:rsidRDefault="00AE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F94FE" w14:textId="0612D244" w:rsidR="00DD258B" w:rsidRDefault="00627258">
    <w:pPr>
      <w:pStyle w:val="Header"/>
    </w:pPr>
    <w:r>
      <w:rPr>
        <w:noProof/>
      </w:rPr>
      <w:drawing>
        <wp:anchor distT="0" distB="0" distL="114300" distR="114300" simplePos="0" relativeHeight="251660288" behindDoc="0" locked="0" layoutInCell="1" allowOverlap="1" wp14:anchorId="2555AA29" wp14:editId="58AD34CC">
          <wp:simplePos x="0" y="0"/>
          <wp:positionH relativeFrom="column">
            <wp:posOffset>654050</wp:posOffset>
          </wp:positionH>
          <wp:positionV relativeFrom="paragraph">
            <wp:posOffset>-408940</wp:posOffset>
          </wp:positionV>
          <wp:extent cx="820420" cy="866140"/>
          <wp:effectExtent l="0" t="0" r="0" b="0"/>
          <wp:wrapSquare wrapText="bothSides"/>
          <wp:docPr id="16" name="Picture 1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66140"/>
                  </a:xfrm>
                  <a:prstGeom prst="rect">
                    <a:avLst/>
                  </a:prstGeom>
                  <a:noFill/>
                  <a:ln>
                    <a:noFill/>
                  </a:ln>
                </pic:spPr>
              </pic:pic>
            </a:graphicData>
          </a:graphic>
        </wp:anchor>
      </w:drawing>
    </w:r>
    <w:r>
      <w:rPr>
        <w:rFonts w:ascii="Arial" w:hAnsi="Arial" w:cs="Arial"/>
        <w:noProof/>
        <w:color w:val="000000"/>
        <w:bdr w:val="none" w:sz="0" w:space="0" w:color="auto" w:frame="1"/>
      </w:rPr>
      <w:drawing>
        <wp:anchor distT="0" distB="0" distL="114300" distR="114300" simplePos="0" relativeHeight="251662336" behindDoc="0" locked="0" layoutInCell="1" allowOverlap="1" wp14:anchorId="538888FC" wp14:editId="77239649">
          <wp:simplePos x="0" y="0"/>
          <wp:positionH relativeFrom="page">
            <wp:posOffset>5556250</wp:posOffset>
          </wp:positionH>
          <wp:positionV relativeFrom="paragraph">
            <wp:posOffset>-182880</wp:posOffset>
          </wp:positionV>
          <wp:extent cx="1920875" cy="379730"/>
          <wp:effectExtent l="0" t="0" r="3175" b="1270"/>
          <wp:wrapSquare wrapText="bothSides"/>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0875" cy="379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3CD18F41" wp14:editId="0EB28E50">
          <wp:simplePos x="0" y="0"/>
          <wp:positionH relativeFrom="column">
            <wp:posOffset>3479800</wp:posOffset>
          </wp:positionH>
          <wp:positionV relativeFrom="paragraph">
            <wp:posOffset>-405130</wp:posOffset>
          </wp:positionV>
          <wp:extent cx="996950" cy="898757"/>
          <wp:effectExtent l="0" t="0" r="0" b="0"/>
          <wp:wrapSquare wrapText="bothSides"/>
          <wp:docPr id="18" name="Picture 1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96950" cy="898757"/>
                  </a:xfrm>
                  <a:prstGeom prst="rect">
                    <a:avLst/>
                  </a:prstGeom>
                  <a:noFill/>
                  <a:ln>
                    <a:noFill/>
                  </a:ln>
                </pic:spPr>
              </pic:pic>
            </a:graphicData>
          </a:graphic>
        </wp:anchor>
      </w:drawing>
    </w:r>
    <w:r>
      <w:rPr>
        <w:rFonts w:ascii="Arial" w:hAnsi="Arial" w:cs="Arial"/>
        <w:noProof/>
        <w:color w:val="000000"/>
        <w:bdr w:val="none" w:sz="0" w:space="0" w:color="auto" w:frame="1"/>
      </w:rPr>
      <w:drawing>
        <wp:anchor distT="0" distB="0" distL="114300" distR="114300" simplePos="0" relativeHeight="251659264" behindDoc="0" locked="0" layoutInCell="1" allowOverlap="1" wp14:anchorId="4236F0D3" wp14:editId="1B193A8B">
          <wp:simplePos x="0" y="0"/>
          <wp:positionH relativeFrom="margin">
            <wp:posOffset>1511935</wp:posOffset>
          </wp:positionH>
          <wp:positionV relativeFrom="paragraph">
            <wp:posOffset>-341630</wp:posOffset>
          </wp:positionV>
          <wp:extent cx="2085340" cy="731520"/>
          <wp:effectExtent l="0" t="0" r="0" b="0"/>
          <wp:wrapSquare wrapText="bothSides"/>
          <wp:docPr id="19" name="Picture 1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85340" cy="731520"/>
                  </a:xfrm>
                  <a:prstGeom prst="rect">
                    <a:avLst/>
                  </a:prstGeom>
                  <a:noFill/>
                  <a:ln>
                    <a:noFill/>
                  </a:ln>
                </pic:spPr>
              </pic:pic>
            </a:graphicData>
          </a:graphic>
        </wp:anchor>
      </w:drawing>
    </w:r>
    <w:r>
      <w:rPr>
        <w:rFonts w:ascii="Arial" w:hAnsi="Arial" w:cs="Arial"/>
        <w:noProof/>
        <w:color w:val="000000"/>
        <w:bdr w:val="none" w:sz="0" w:space="0" w:color="auto" w:frame="1"/>
      </w:rPr>
      <w:drawing>
        <wp:anchor distT="0" distB="0" distL="114300" distR="114300" simplePos="0" relativeHeight="251661312" behindDoc="0" locked="0" layoutInCell="1" allowOverlap="1" wp14:anchorId="235C385B" wp14:editId="3DC8285D">
          <wp:simplePos x="0" y="0"/>
          <wp:positionH relativeFrom="column">
            <wp:posOffset>-806450</wp:posOffset>
          </wp:positionH>
          <wp:positionV relativeFrom="paragraph">
            <wp:posOffset>-241300</wp:posOffset>
          </wp:positionV>
          <wp:extent cx="1263650" cy="554355"/>
          <wp:effectExtent l="0" t="0" r="0" b="0"/>
          <wp:wrapSquare wrapText="bothSides"/>
          <wp:docPr id="20" name="Picture 2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3650" cy="554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258B">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C469" w14:textId="77777777" w:rsidR="00AE1CE8" w:rsidRDefault="00AE1C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wMDc2NLIwMDM0NjJU0lEKTi0uzszPAykwqgUAdzXQySwAAAA="/>
  </w:docVars>
  <w:rsids>
    <w:rsidRoot w:val="00CB40F0"/>
    <w:rsid w:val="00017D3C"/>
    <w:rsid w:val="00056988"/>
    <w:rsid w:val="0007251A"/>
    <w:rsid w:val="00080C68"/>
    <w:rsid w:val="000D3CF0"/>
    <w:rsid w:val="00143670"/>
    <w:rsid w:val="001A3A87"/>
    <w:rsid w:val="001B7BCE"/>
    <w:rsid w:val="00221D7E"/>
    <w:rsid w:val="00225DF7"/>
    <w:rsid w:val="002345DC"/>
    <w:rsid w:val="002452CF"/>
    <w:rsid w:val="0024558D"/>
    <w:rsid w:val="002500E9"/>
    <w:rsid w:val="00252C3B"/>
    <w:rsid w:val="002752DC"/>
    <w:rsid w:val="002965E7"/>
    <w:rsid w:val="002A5CB1"/>
    <w:rsid w:val="002D49F6"/>
    <w:rsid w:val="002D5F9C"/>
    <w:rsid w:val="003110FE"/>
    <w:rsid w:val="003737BA"/>
    <w:rsid w:val="003A3709"/>
    <w:rsid w:val="003D525A"/>
    <w:rsid w:val="003E7A07"/>
    <w:rsid w:val="00404FFF"/>
    <w:rsid w:val="00435DF3"/>
    <w:rsid w:val="00436867"/>
    <w:rsid w:val="0044719A"/>
    <w:rsid w:val="00462D5D"/>
    <w:rsid w:val="004A4C45"/>
    <w:rsid w:val="004C42E2"/>
    <w:rsid w:val="004D4318"/>
    <w:rsid w:val="004F107E"/>
    <w:rsid w:val="00515F9A"/>
    <w:rsid w:val="005604E8"/>
    <w:rsid w:val="0059044B"/>
    <w:rsid w:val="005912FD"/>
    <w:rsid w:val="005B2EA8"/>
    <w:rsid w:val="005D35B8"/>
    <w:rsid w:val="005D5A1B"/>
    <w:rsid w:val="005E4F74"/>
    <w:rsid w:val="005F404F"/>
    <w:rsid w:val="00627258"/>
    <w:rsid w:val="006774DC"/>
    <w:rsid w:val="00677A6B"/>
    <w:rsid w:val="006A115E"/>
    <w:rsid w:val="006C4DD7"/>
    <w:rsid w:val="00721157"/>
    <w:rsid w:val="00734D35"/>
    <w:rsid w:val="007B3C8E"/>
    <w:rsid w:val="0080020C"/>
    <w:rsid w:val="008026B9"/>
    <w:rsid w:val="0084465A"/>
    <w:rsid w:val="00872576"/>
    <w:rsid w:val="008B4C5A"/>
    <w:rsid w:val="008C6D7C"/>
    <w:rsid w:val="008E7282"/>
    <w:rsid w:val="008F4380"/>
    <w:rsid w:val="00951C08"/>
    <w:rsid w:val="00955AE8"/>
    <w:rsid w:val="00996025"/>
    <w:rsid w:val="009C46A4"/>
    <w:rsid w:val="009E6DA4"/>
    <w:rsid w:val="00A34BEB"/>
    <w:rsid w:val="00A53D00"/>
    <w:rsid w:val="00A67F11"/>
    <w:rsid w:val="00AA655B"/>
    <w:rsid w:val="00AB1E00"/>
    <w:rsid w:val="00AC6A0B"/>
    <w:rsid w:val="00AD4837"/>
    <w:rsid w:val="00AD5BB8"/>
    <w:rsid w:val="00AE1CE8"/>
    <w:rsid w:val="00AE5E9E"/>
    <w:rsid w:val="00B14B33"/>
    <w:rsid w:val="00B23931"/>
    <w:rsid w:val="00B31097"/>
    <w:rsid w:val="00B9692A"/>
    <w:rsid w:val="00BA6E10"/>
    <w:rsid w:val="00BB221E"/>
    <w:rsid w:val="00BD641F"/>
    <w:rsid w:val="00BD7D8A"/>
    <w:rsid w:val="00C13583"/>
    <w:rsid w:val="00C22C69"/>
    <w:rsid w:val="00C551FF"/>
    <w:rsid w:val="00C559E6"/>
    <w:rsid w:val="00C66935"/>
    <w:rsid w:val="00C738FC"/>
    <w:rsid w:val="00C96713"/>
    <w:rsid w:val="00CA48E3"/>
    <w:rsid w:val="00CB307F"/>
    <w:rsid w:val="00CB40F0"/>
    <w:rsid w:val="00CE5F1D"/>
    <w:rsid w:val="00D26FDA"/>
    <w:rsid w:val="00DD258B"/>
    <w:rsid w:val="00DE14CC"/>
    <w:rsid w:val="00DE307F"/>
    <w:rsid w:val="00DF38E5"/>
    <w:rsid w:val="00E11444"/>
    <w:rsid w:val="00E30401"/>
    <w:rsid w:val="00E573E3"/>
    <w:rsid w:val="00E73F25"/>
    <w:rsid w:val="00EA38C1"/>
    <w:rsid w:val="00F41764"/>
    <w:rsid w:val="00F44005"/>
    <w:rsid w:val="00F44554"/>
    <w:rsid w:val="00F532E1"/>
    <w:rsid w:val="00F767B8"/>
    <w:rsid w:val="00FD0FA7"/>
    <w:rsid w:val="00FD5598"/>
    <w:rsid w:val="00FF09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3AA2B"/>
  <w15:chartTrackingRefBased/>
  <w15:docId w15:val="{E87F696A-FB88-415E-A0D2-26F47E022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40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EA38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8C1"/>
  </w:style>
  <w:style w:type="paragraph" w:styleId="Footer">
    <w:name w:val="footer"/>
    <w:basedOn w:val="Normal"/>
    <w:link w:val="FooterChar"/>
    <w:uiPriority w:val="99"/>
    <w:unhideWhenUsed/>
    <w:rsid w:val="00EA38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8C1"/>
  </w:style>
  <w:style w:type="paragraph" w:styleId="Revision">
    <w:name w:val="Revision"/>
    <w:hidden/>
    <w:uiPriority w:val="99"/>
    <w:semiHidden/>
    <w:rsid w:val="00872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891206">
      <w:bodyDiv w:val="1"/>
      <w:marLeft w:val="0"/>
      <w:marRight w:val="0"/>
      <w:marTop w:val="0"/>
      <w:marBottom w:val="0"/>
      <w:divBdr>
        <w:top w:val="none" w:sz="0" w:space="0" w:color="auto"/>
        <w:left w:val="none" w:sz="0" w:space="0" w:color="auto"/>
        <w:bottom w:val="none" w:sz="0" w:space="0" w:color="auto"/>
        <w:right w:val="none" w:sz="0" w:space="0" w:color="auto"/>
      </w:divBdr>
    </w:div>
    <w:div w:id="1615671029">
      <w:bodyDiv w:val="1"/>
      <w:marLeft w:val="0"/>
      <w:marRight w:val="0"/>
      <w:marTop w:val="0"/>
      <w:marBottom w:val="0"/>
      <w:divBdr>
        <w:top w:val="none" w:sz="0" w:space="0" w:color="auto"/>
        <w:left w:val="none" w:sz="0" w:space="0" w:color="auto"/>
        <w:bottom w:val="none" w:sz="0" w:space="0" w:color="auto"/>
        <w:right w:val="none" w:sz="0" w:space="0" w:color="auto"/>
      </w:divBdr>
    </w:div>
    <w:div w:id="20983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944A17554034284B1500BF686B6D1" ma:contentTypeVersion="14" ma:contentTypeDescription="Create a new document." ma:contentTypeScope="" ma:versionID="1666928605bd505847e31ca9a5c95689">
  <xsd:schema xmlns:xsd="http://www.w3.org/2001/XMLSchema" xmlns:xs="http://www.w3.org/2001/XMLSchema" xmlns:p="http://schemas.microsoft.com/office/2006/metadata/properties" xmlns:ns2="86be0882-fb07-4819-b22c-4e6e6cfecee3" xmlns:ns3="a23e8328-9e95-409b-ba0a-deb10a2db787" targetNamespace="http://schemas.microsoft.com/office/2006/metadata/properties" ma:root="true" ma:fieldsID="7348682712eb77fc3573b2936fe0c683" ns2:_="" ns3:_="">
    <xsd:import namespace="86be0882-fb07-4819-b22c-4e6e6cfecee3"/>
    <xsd:import namespace="a23e8328-9e95-409b-ba0a-deb10a2db7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e0882-fb07-4819-b22c-4e6e6cfec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6c617-3c19-4bb5-bd95-f5e301c939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e8328-9e95-409b-ba0a-deb10a2db7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9e815e2-b752-475c-b1db-9b50cb2ce81e}" ma:internalName="TaxCatchAll" ma:showField="CatchAllData" ma:web="a23e8328-9e95-409b-ba0a-deb10a2db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a23e8328-9e95-409b-ba0a-deb10a2db787">
      <UserInfo>
        <DisplayName>Cost of living and energy crisis Members</DisplayName>
        <AccountId>7</AccountId>
        <AccountType/>
      </UserInfo>
      <UserInfo>
        <DisplayName>Jessica Leigh</DisplayName>
        <AccountId>43</AccountId>
        <AccountType/>
      </UserInfo>
      <UserInfo>
        <DisplayName>Warren Kirwan</DisplayName>
        <AccountId>28</AccountId>
        <AccountType/>
      </UserInfo>
      <UserInfo>
        <DisplayName>Liam McNeilly</DisplayName>
        <AccountId>26</AccountId>
        <AccountType/>
      </UserInfo>
      <UserInfo>
        <DisplayName>Tom Marsland</DisplayName>
        <AccountId>13</AccountId>
        <AccountType/>
      </UserInfo>
    </SharedWithUsers>
    <lcf76f155ced4ddcb4097134ff3c332f xmlns="86be0882-fb07-4819-b22c-4e6e6cfecee3">
      <Terms xmlns="http://schemas.microsoft.com/office/infopath/2007/PartnerControls"/>
    </lcf76f155ced4ddcb4097134ff3c332f>
    <TaxCatchAll xmlns="a23e8328-9e95-409b-ba0a-deb10a2db7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FD722-1B34-4FE6-8082-EB6A0A2D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e0882-fb07-4819-b22c-4e6e6cfecee3"/>
    <ds:schemaRef ds:uri="a23e8328-9e95-409b-ba0a-deb10a2db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E7B37-3F5D-4B97-8262-92DA745E1DCA}">
  <ds:schemaRefs>
    <ds:schemaRef ds:uri="http://schemas.microsoft.com/office/2006/metadata/properties"/>
    <ds:schemaRef ds:uri="http://schemas.microsoft.com/office/infopath/2007/PartnerControls"/>
    <ds:schemaRef ds:uri="a23e8328-9e95-409b-ba0a-deb10a2db787"/>
    <ds:schemaRef ds:uri="86be0882-fb07-4819-b22c-4e6e6cfecee3"/>
  </ds:schemaRefs>
</ds:datastoreItem>
</file>

<file path=customXml/itemProps3.xml><?xml version="1.0" encoding="utf-8"?>
<ds:datastoreItem xmlns:ds="http://schemas.openxmlformats.org/officeDocument/2006/customXml" ds:itemID="{030032BB-0D4B-4584-B09C-FBCFBE581F7D}">
  <ds:schemaRefs>
    <ds:schemaRef ds:uri="http://schemas.openxmlformats.org/officeDocument/2006/bibliography"/>
  </ds:schemaRefs>
</ds:datastoreItem>
</file>

<file path=customXml/itemProps4.xml><?xml version="1.0" encoding="utf-8"?>
<ds:datastoreItem xmlns:ds="http://schemas.openxmlformats.org/officeDocument/2006/customXml" ds:itemID="{35EA626F-94B7-48BE-8C71-81F779529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Southgate</dc:creator>
  <cp:keywords/>
  <dc:description/>
  <cp:lastModifiedBy>Eorann Lean</cp:lastModifiedBy>
  <cp:revision>2</cp:revision>
  <dcterms:created xsi:type="dcterms:W3CDTF">2023-01-12T15:27:00Z</dcterms:created>
  <dcterms:modified xsi:type="dcterms:W3CDTF">2023-01-12T15:27:00Z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fcd8fe-348f-4831-8187-15e26ce8d265_Enabled">
    <vt:lpwstr>True</vt:lpwstr>
  </property>
  <property fmtid="{D5CDD505-2E9C-101B-9397-08002B2CF9AE}" pid="3" name="MSIP_Label_17fcd8fe-348f-4831-8187-15e26ce8d265_SiteId">
    <vt:lpwstr>143e1d48-8816-47bc-83de-7c3dac270e2f</vt:lpwstr>
  </property>
  <property fmtid="{D5CDD505-2E9C-101B-9397-08002B2CF9AE}" pid="4" name="MSIP_Label_17fcd8fe-348f-4831-8187-15e26ce8d265_Owner">
    <vt:lpwstr>David.Southgate@ageuk.org.uk</vt:lpwstr>
  </property>
  <property fmtid="{D5CDD505-2E9C-101B-9397-08002B2CF9AE}" pid="5" name="MSIP_Label_17fcd8fe-348f-4831-8187-15e26ce8d265_SetDate">
    <vt:lpwstr>2023-01-04T11:57:37.7017013Z</vt:lpwstr>
  </property>
  <property fmtid="{D5CDD505-2E9C-101B-9397-08002B2CF9AE}" pid="6" name="MSIP_Label_17fcd8fe-348f-4831-8187-15e26ce8d265_Name">
    <vt:lpwstr>PROTECT</vt:lpwstr>
  </property>
  <property fmtid="{D5CDD505-2E9C-101B-9397-08002B2CF9AE}" pid="7" name="MSIP_Label_17fcd8fe-348f-4831-8187-15e26ce8d265_Application">
    <vt:lpwstr>Microsoft Azure Information Protection</vt:lpwstr>
  </property>
  <property fmtid="{D5CDD505-2E9C-101B-9397-08002B2CF9AE}" pid="8" name="MSIP_Label_17fcd8fe-348f-4831-8187-15e26ce8d265_ActionId">
    <vt:lpwstr>e83654af-0f0a-4a08-924b-2b54fc112267</vt:lpwstr>
  </property>
  <property fmtid="{D5CDD505-2E9C-101B-9397-08002B2CF9AE}" pid="9" name="MSIP_Label_17fcd8fe-348f-4831-8187-15e26ce8d265_Extended_MSFT_Method">
    <vt:lpwstr>Automatic</vt:lpwstr>
  </property>
  <property fmtid="{D5CDD505-2E9C-101B-9397-08002B2CF9AE}" pid="10" name="Sensitivity">
    <vt:lpwstr>PROTECT</vt:lpwstr>
  </property>
  <property fmtid="{D5CDD505-2E9C-101B-9397-08002B2CF9AE}" pid="11" name="ContentTypeId">
    <vt:lpwstr>0x010100C2B944A17554034284B1500BF686B6D1</vt:lpwstr>
  </property>
  <property fmtid="{D5CDD505-2E9C-101B-9397-08002B2CF9AE}" pid="12" name="MediaServiceImageTags">
    <vt:lpwstr/>
  </property>
</Properties>
</file>