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264" w:rsidRPr="00992615" w:rsidRDefault="00474264" w:rsidP="00474264">
      <w:pPr>
        <w:spacing w:after="0" w:line="240" w:lineRule="auto"/>
        <w:jc w:val="right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992615">
        <w:rPr>
          <w:rFonts w:ascii="Arial" w:eastAsia="Times New Roman" w:hAnsi="Arial" w:cs="Arial"/>
          <w:b/>
          <w:color w:val="FF0000"/>
          <w:sz w:val="18"/>
          <w:szCs w:val="18"/>
        </w:rPr>
        <w:t>[INSERT YOUR LOCAL AGE UK LOGO HERE]</w:t>
      </w:r>
    </w:p>
    <w:p w:rsidR="00474264" w:rsidRPr="00992615" w:rsidRDefault="00474264" w:rsidP="00474264">
      <w:pPr>
        <w:spacing w:after="0" w:line="240" w:lineRule="auto"/>
        <w:rPr>
          <w:rFonts w:ascii="Arial" w:eastAsia="Times New Roman" w:hAnsi="Arial" w:cs="Arial"/>
        </w:rPr>
      </w:pPr>
    </w:p>
    <w:p w:rsidR="00474264" w:rsidRPr="00992615" w:rsidRDefault="00474264" w:rsidP="00474264">
      <w:p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992615">
        <w:rPr>
          <w:rFonts w:ascii="Arial" w:eastAsia="Times New Roman" w:hAnsi="Arial" w:cs="Arial"/>
        </w:rPr>
        <w:t xml:space="preserve">Media contact: </w:t>
      </w:r>
      <w:r w:rsidRPr="00992615">
        <w:rPr>
          <w:rFonts w:ascii="Arial" w:eastAsia="Times New Roman" w:hAnsi="Arial" w:cs="Arial"/>
          <w:color w:val="FF0000"/>
        </w:rPr>
        <w:t>[insert your media contact details]</w:t>
      </w:r>
      <w:r w:rsidRPr="00992615">
        <w:rPr>
          <w:rFonts w:ascii="Arial" w:eastAsia="Times New Roman" w:hAnsi="Arial" w:cs="Arial"/>
        </w:rPr>
        <w:tab/>
      </w:r>
      <w:r w:rsidRPr="00992615">
        <w:rPr>
          <w:rFonts w:ascii="Arial" w:eastAsia="Times New Roman" w:hAnsi="Arial" w:cs="Arial"/>
        </w:rPr>
        <w:tab/>
      </w:r>
      <w:r w:rsidRPr="00992615">
        <w:rPr>
          <w:rFonts w:ascii="Arial" w:eastAsia="Times New Roman" w:hAnsi="Arial" w:cs="Arial"/>
        </w:rPr>
        <w:tab/>
      </w:r>
    </w:p>
    <w:p w:rsidR="00474264" w:rsidRPr="00992615" w:rsidRDefault="00474264" w:rsidP="00474264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2615">
        <w:rPr>
          <w:rFonts w:ascii="Arial" w:eastAsia="Times New Roman" w:hAnsi="Arial" w:cs="Arial"/>
        </w:rPr>
        <w:t xml:space="preserve">Telephone: </w:t>
      </w:r>
      <w:r w:rsidRPr="00992615">
        <w:rPr>
          <w:rFonts w:ascii="Arial" w:eastAsia="Times New Roman" w:hAnsi="Arial" w:cs="Arial"/>
          <w:color w:val="FF0000"/>
        </w:rPr>
        <w:t>[insert your media contact details]</w:t>
      </w:r>
    </w:p>
    <w:p w:rsidR="00474264" w:rsidRPr="00992615" w:rsidRDefault="00474264" w:rsidP="00474264">
      <w:pPr>
        <w:spacing w:after="0" w:line="240" w:lineRule="auto"/>
        <w:rPr>
          <w:rFonts w:ascii="Arial" w:eastAsia="Times New Roman" w:hAnsi="Arial" w:cs="Arial"/>
        </w:rPr>
      </w:pPr>
      <w:r w:rsidRPr="00992615">
        <w:rPr>
          <w:rFonts w:ascii="Arial" w:eastAsia="Times New Roman" w:hAnsi="Arial" w:cs="Arial"/>
        </w:rPr>
        <w:t>Twitter handle:</w:t>
      </w:r>
      <w:r w:rsidRPr="00992615">
        <w:rPr>
          <w:rFonts w:ascii="Arial" w:eastAsia="Times New Roman" w:hAnsi="Arial" w:cs="Arial"/>
          <w:color w:val="FF0000"/>
        </w:rPr>
        <w:t xml:space="preserve"> [if you have a Twitter feed insert your Twitter handle here]</w:t>
      </w:r>
    </w:p>
    <w:p w:rsidR="00474264" w:rsidRPr="00B94C23" w:rsidRDefault="00474264" w:rsidP="0047426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:rsidR="00474264" w:rsidRPr="00B94C23" w:rsidRDefault="00474264" w:rsidP="0047426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GB"/>
        </w:rPr>
      </w:pPr>
    </w:p>
    <w:p w:rsidR="00474264" w:rsidRPr="001122A2" w:rsidRDefault="00474264" w:rsidP="00474264">
      <w:pPr>
        <w:spacing w:after="0" w:line="240" w:lineRule="auto"/>
        <w:rPr>
          <w:rFonts w:ascii="Arial" w:eastAsia="Calibri" w:hAnsi="Arial" w:cs="Arial"/>
          <w:b/>
          <w:bCs/>
          <w:lang w:eastAsia="en-GB"/>
        </w:rPr>
      </w:pPr>
      <w:r w:rsidRPr="001122A2">
        <w:rPr>
          <w:rFonts w:ascii="Arial" w:eastAsia="Calibri" w:hAnsi="Arial" w:cs="Arial"/>
          <w:b/>
          <w:bCs/>
          <w:lang w:eastAsia="en-GB"/>
        </w:rPr>
        <w:t>For immediate release</w:t>
      </w:r>
      <w:r>
        <w:rPr>
          <w:rFonts w:ascii="Arial" w:eastAsia="Calibri" w:hAnsi="Arial" w:cs="Arial"/>
          <w:b/>
          <w:bCs/>
          <w:lang w:eastAsia="en-GB"/>
        </w:rPr>
        <w:t xml:space="preserve"> - </w:t>
      </w:r>
      <w:r w:rsidRPr="001122A2">
        <w:rPr>
          <w:rFonts w:ascii="Arial" w:eastAsia="Calibri" w:hAnsi="Arial" w:cs="Arial"/>
          <w:b/>
          <w:bCs/>
          <w:lang w:eastAsia="en-GB"/>
        </w:rPr>
        <w:t>[</w:t>
      </w:r>
      <w:r w:rsidRPr="001122A2">
        <w:rPr>
          <w:rFonts w:ascii="Arial" w:eastAsia="Calibri" w:hAnsi="Arial" w:cs="Arial"/>
          <w:b/>
          <w:bCs/>
          <w:color w:val="FF0000"/>
          <w:lang w:eastAsia="en-GB"/>
        </w:rPr>
        <w:t>insert date</w:t>
      </w:r>
      <w:r w:rsidRPr="001122A2">
        <w:rPr>
          <w:rFonts w:ascii="Arial" w:eastAsia="Calibri" w:hAnsi="Arial" w:cs="Arial"/>
          <w:b/>
          <w:bCs/>
          <w:lang w:eastAsia="en-GB"/>
        </w:rPr>
        <w:t>]</w:t>
      </w:r>
    </w:p>
    <w:p w:rsidR="00474264" w:rsidRPr="00B94C23" w:rsidRDefault="00474264" w:rsidP="0047426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GB"/>
        </w:rPr>
      </w:pPr>
    </w:p>
    <w:p w:rsidR="00474264" w:rsidRPr="00B94C23" w:rsidRDefault="00474264" w:rsidP="00474264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474264" w:rsidRPr="00B94C23" w:rsidRDefault="00474264" w:rsidP="00474264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2D693A21">
        <w:rPr>
          <w:rFonts w:ascii="Arial" w:eastAsia="Calibri" w:hAnsi="Arial" w:cs="Arial"/>
          <w:b/>
          <w:bCs/>
          <w:sz w:val="28"/>
          <w:szCs w:val="28"/>
        </w:rPr>
        <w:t>Age UK [</w:t>
      </w:r>
      <w:r w:rsidRPr="2D693A21">
        <w:rPr>
          <w:rFonts w:ascii="Arial" w:eastAsia="Calibri" w:hAnsi="Arial" w:cs="Arial"/>
          <w:b/>
          <w:bCs/>
          <w:color w:val="FF0000"/>
          <w:sz w:val="28"/>
          <w:szCs w:val="28"/>
        </w:rPr>
        <w:t>insert name</w:t>
      </w:r>
      <w:r w:rsidR="00195526">
        <w:rPr>
          <w:rFonts w:ascii="Arial" w:eastAsia="Calibri" w:hAnsi="Arial" w:cs="Arial"/>
          <w:b/>
          <w:bCs/>
          <w:sz w:val="28"/>
          <w:szCs w:val="28"/>
        </w:rPr>
        <w:t xml:space="preserve">] providing support for older people </w:t>
      </w:r>
      <w:r w:rsidR="00AC33C5">
        <w:rPr>
          <w:rFonts w:ascii="Arial" w:eastAsia="Calibri" w:hAnsi="Arial" w:cs="Arial"/>
          <w:b/>
          <w:bCs/>
          <w:sz w:val="28"/>
          <w:szCs w:val="28"/>
        </w:rPr>
        <w:t xml:space="preserve">living </w:t>
      </w:r>
      <w:r w:rsidR="00195526">
        <w:rPr>
          <w:rFonts w:ascii="Arial" w:eastAsia="Calibri" w:hAnsi="Arial" w:cs="Arial"/>
          <w:b/>
          <w:bCs/>
          <w:sz w:val="28"/>
          <w:szCs w:val="28"/>
        </w:rPr>
        <w:t xml:space="preserve">with dementia </w:t>
      </w:r>
      <w:r w:rsidRPr="2D693A2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:rsidR="00474264" w:rsidRPr="00B94C23" w:rsidRDefault="00474264" w:rsidP="004742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474264" w:rsidRDefault="00474264" w:rsidP="004742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Age UK [</w:t>
      </w:r>
      <w:r w:rsidRPr="004D70F2">
        <w:rPr>
          <w:rFonts w:ascii="Arial" w:eastAsia="Calibri" w:hAnsi="Arial" w:cs="Arial"/>
          <w:color w:val="FF0000"/>
          <w:sz w:val="24"/>
          <w:szCs w:val="24"/>
        </w:rPr>
        <w:t>insert name</w:t>
      </w:r>
      <w:r>
        <w:rPr>
          <w:rFonts w:ascii="Arial" w:eastAsia="Calibri" w:hAnsi="Arial" w:cs="Arial"/>
          <w:sz w:val="24"/>
          <w:szCs w:val="24"/>
        </w:rPr>
        <w:t xml:space="preserve">] </w:t>
      </w:r>
      <w:r w:rsidR="00195526">
        <w:rPr>
          <w:rFonts w:ascii="Arial" w:eastAsia="Calibri" w:hAnsi="Arial" w:cs="Arial"/>
          <w:sz w:val="24"/>
          <w:szCs w:val="24"/>
        </w:rPr>
        <w:t>is encouraging older people living with dementia in the [</w:t>
      </w:r>
      <w:r w:rsidR="00195526" w:rsidRPr="00195526">
        <w:rPr>
          <w:rFonts w:ascii="Arial" w:eastAsia="Calibri" w:hAnsi="Arial" w:cs="Arial"/>
          <w:color w:val="FF0000"/>
          <w:sz w:val="24"/>
          <w:szCs w:val="24"/>
        </w:rPr>
        <w:t>insert area</w:t>
      </w:r>
      <w:r w:rsidR="00195526">
        <w:rPr>
          <w:rFonts w:ascii="Arial" w:eastAsia="Calibri" w:hAnsi="Arial" w:cs="Arial"/>
          <w:sz w:val="24"/>
          <w:szCs w:val="24"/>
        </w:rPr>
        <w:t xml:space="preserve">] to join its </w:t>
      </w:r>
      <w:r w:rsidR="00477BE4">
        <w:rPr>
          <w:rFonts w:ascii="Arial" w:eastAsia="Calibri" w:hAnsi="Arial" w:cs="Arial"/>
          <w:sz w:val="24"/>
          <w:szCs w:val="24"/>
        </w:rPr>
        <w:t xml:space="preserve">specialist </w:t>
      </w:r>
      <w:r w:rsidR="00195526">
        <w:rPr>
          <w:rFonts w:ascii="Arial" w:eastAsia="Calibri" w:hAnsi="Arial" w:cs="Arial"/>
          <w:sz w:val="24"/>
          <w:szCs w:val="24"/>
        </w:rPr>
        <w:t>group</w:t>
      </w:r>
      <w:r w:rsidR="00477BE4">
        <w:rPr>
          <w:rFonts w:ascii="Arial" w:eastAsia="Calibri" w:hAnsi="Arial" w:cs="Arial"/>
          <w:sz w:val="24"/>
          <w:szCs w:val="24"/>
        </w:rPr>
        <w:t xml:space="preserve"> to help </w:t>
      </w:r>
      <w:r w:rsidR="00ED78A9">
        <w:rPr>
          <w:rFonts w:ascii="Arial" w:eastAsia="Calibri" w:hAnsi="Arial" w:cs="Arial"/>
          <w:sz w:val="24"/>
          <w:szCs w:val="24"/>
        </w:rPr>
        <w:t xml:space="preserve">provide support and </w:t>
      </w:r>
      <w:r w:rsidR="00477BE4">
        <w:rPr>
          <w:rFonts w:ascii="Arial" w:eastAsia="Calibri" w:hAnsi="Arial" w:cs="Arial"/>
          <w:sz w:val="24"/>
          <w:szCs w:val="24"/>
        </w:rPr>
        <w:t xml:space="preserve">improve </w:t>
      </w:r>
      <w:r w:rsidR="00ED78A9">
        <w:rPr>
          <w:rFonts w:ascii="Arial" w:eastAsia="Calibri" w:hAnsi="Arial" w:cs="Arial"/>
          <w:sz w:val="24"/>
          <w:szCs w:val="24"/>
        </w:rPr>
        <w:t xml:space="preserve">their </w:t>
      </w:r>
      <w:r w:rsidR="00477BE4">
        <w:rPr>
          <w:rFonts w:ascii="Arial" w:eastAsia="Calibri" w:hAnsi="Arial" w:cs="Arial"/>
          <w:sz w:val="24"/>
          <w:szCs w:val="24"/>
        </w:rPr>
        <w:t>wellbeing</w:t>
      </w:r>
      <w:r w:rsidR="00A15F9A">
        <w:rPr>
          <w:rFonts w:ascii="Arial" w:eastAsia="Calibri" w:hAnsi="Arial" w:cs="Arial"/>
          <w:sz w:val="24"/>
          <w:szCs w:val="24"/>
        </w:rPr>
        <w:t xml:space="preserve"> </w:t>
      </w:r>
      <w:r w:rsidR="00ED78A9">
        <w:rPr>
          <w:rFonts w:ascii="Arial" w:eastAsia="Calibri" w:hAnsi="Arial" w:cs="Arial"/>
          <w:sz w:val="24"/>
          <w:szCs w:val="24"/>
        </w:rPr>
        <w:t>through a range of activities.</w:t>
      </w:r>
    </w:p>
    <w:p w:rsidR="00A15F9A" w:rsidRDefault="00A15F9A" w:rsidP="004742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group sessions are designed for older people</w:t>
      </w:r>
      <w:r w:rsidR="0071561F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with mild to moderate dementia and involve a range of fun and interactive activities such as games, music, art, </w:t>
      </w:r>
      <w:proofErr w:type="gramStart"/>
      <w:r>
        <w:rPr>
          <w:rFonts w:ascii="Arial" w:eastAsia="Calibri" w:hAnsi="Arial" w:cs="Arial"/>
          <w:sz w:val="24"/>
          <w:szCs w:val="24"/>
        </w:rPr>
        <w:t>cooking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and exercise classes. </w:t>
      </w:r>
      <w:r w:rsidR="0071561F">
        <w:rPr>
          <w:rFonts w:ascii="Arial" w:eastAsia="Calibri" w:hAnsi="Arial" w:cs="Arial"/>
          <w:sz w:val="24"/>
          <w:szCs w:val="24"/>
        </w:rPr>
        <w:t xml:space="preserve">As well as helping </w:t>
      </w:r>
      <w:r w:rsidR="00ED78A9">
        <w:rPr>
          <w:rFonts w:ascii="Arial" w:eastAsia="Calibri" w:hAnsi="Arial" w:cs="Arial"/>
          <w:sz w:val="24"/>
          <w:szCs w:val="24"/>
        </w:rPr>
        <w:t>with</w:t>
      </w:r>
      <w:r w:rsidR="0071561F">
        <w:rPr>
          <w:rFonts w:ascii="Arial" w:eastAsia="Calibri" w:hAnsi="Arial" w:cs="Arial"/>
          <w:sz w:val="24"/>
          <w:szCs w:val="24"/>
        </w:rPr>
        <w:t xml:space="preserve"> memory and mental </w:t>
      </w:r>
      <w:r w:rsidR="00ED78A9">
        <w:rPr>
          <w:rFonts w:ascii="Arial" w:eastAsia="Calibri" w:hAnsi="Arial" w:cs="Arial"/>
          <w:sz w:val="24"/>
          <w:szCs w:val="24"/>
        </w:rPr>
        <w:t>activity, such as thoughts, emotions and behaviour</w:t>
      </w:r>
      <w:r w:rsidR="0071561F">
        <w:rPr>
          <w:rFonts w:ascii="Arial" w:eastAsia="Calibri" w:hAnsi="Arial" w:cs="Arial"/>
          <w:sz w:val="24"/>
          <w:szCs w:val="24"/>
        </w:rPr>
        <w:t xml:space="preserve">, the sessions also </w:t>
      </w:r>
      <w:r w:rsidR="00ED78A9">
        <w:rPr>
          <w:rFonts w:ascii="Arial" w:eastAsia="Calibri" w:hAnsi="Arial" w:cs="Arial"/>
          <w:sz w:val="24"/>
          <w:szCs w:val="24"/>
        </w:rPr>
        <w:t xml:space="preserve">give older people the chance </w:t>
      </w:r>
      <w:r w:rsidR="0071561F">
        <w:rPr>
          <w:rFonts w:ascii="Arial" w:eastAsia="Calibri" w:hAnsi="Arial" w:cs="Arial"/>
          <w:sz w:val="24"/>
          <w:szCs w:val="24"/>
        </w:rPr>
        <w:t xml:space="preserve">to meet and </w:t>
      </w:r>
      <w:r w:rsidR="00BE26B7">
        <w:rPr>
          <w:rFonts w:ascii="Arial" w:eastAsia="Calibri" w:hAnsi="Arial" w:cs="Arial"/>
          <w:sz w:val="24"/>
          <w:szCs w:val="24"/>
        </w:rPr>
        <w:t>socialise with</w:t>
      </w:r>
      <w:r w:rsidR="0071561F">
        <w:rPr>
          <w:rFonts w:ascii="Arial" w:eastAsia="Calibri" w:hAnsi="Arial" w:cs="Arial"/>
          <w:sz w:val="24"/>
          <w:szCs w:val="24"/>
        </w:rPr>
        <w:t xml:space="preserve"> people </w:t>
      </w:r>
      <w:r w:rsidR="00ED78A9">
        <w:rPr>
          <w:rFonts w:ascii="Arial" w:eastAsia="Calibri" w:hAnsi="Arial" w:cs="Arial"/>
          <w:sz w:val="24"/>
          <w:szCs w:val="24"/>
        </w:rPr>
        <w:t>who are also living with dementia</w:t>
      </w:r>
      <w:r w:rsidR="0071561F">
        <w:rPr>
          <w:rFonts w:ascii="Arial" w:eastAsia="Calibri" w:hAnsi="Arial" w:cs="Arial"/>
          <w:sz w:val="24"/>
          <w:szCs w:val="24"/>
        </w:rPr>
        <w:t>.</w:t>
      </w:r>
      <w:r w:rsidR="00AF739B">
        <w:rPr>
          <w:rFonts w:ascii="Arial" w:eastAsia="Calibri" w:hAnsi="Arial" w:cs="Arial"/>
          <w:sz w:val="24"/>
          <w:szCs w:val="24"/>
        </w:rPr>
        <w:t xml:space="preserve"> </w:t>
      </w:r>
    </w:p>
    <w:p w:rsidR="00A15F9A" w:rsidRDefault="00A03187" w:rsidP="0047426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9B1F83F">
        <w:rPr>
          <w:rFonts w:ascii="Arial" w:hAnsi="Arial" w:cs="Arial"/>
          <w:color w:val="FF0000"/>
          <w:sz w:val="24"/>
          <w:szCs w:val="24"/>
        </w:rPr>
        <w:t>[insert name]</w:t>
      </w:r>
      <w:r w:rsidRPr="09B1F83F">
        <w:rPr>
          <w:rFonts w:ascii="Arial" w:hAnsi="Arial" w:cs="Arial"/>
          <w:sz w:val="24"/>
          <w:szCs w:val="24"/>
        </w:rPr>
        <w:t xml:space="preserve">, </w:t>
      </w:r>
      <w:r w:rsidRPr="09B1F83F">
        <w:rPr>
          <w:rFonts w:ascii="Arial" w:hAnsi="Arial" w:cs="Arial"/>
          <w:color w:val="FF0000"/>
          <w:sz w:val="24"/>
          <w:szCs w:val="24"/>
        </w:rPr>
        <w:t xml:space="preserve">[insert job title] </w:t>
      </w:r>
      <w:r w:rsidRPr="09B1F83F">
        <w:rPr>
          <w:rFonts w:ascii="Arial" w:hAnsi="Arial" w:cs="Arial"/>
          <w:sz w:val="24"/>
          <w:szCs w:val="24"/>
        </w:rPr>
        <w:t xml:space="preserve">at Age UK </w:t>
      </w:r>
      <w:r w:rsidRPr="09B1F83F">
        <w:rPr>
          <w:rFonts w:ascii="Arial" w:hAnsi="Arial" w:cs="Arial"/>
          <w:color w:val="FF0000"/>
          <w:sz w:val="24"/>
          <w:szCs w:val="24"/>
        </w:rPr>
        <w:t>[insert name]</w:t>
      </w:r>
      <w:r w:rsidRPr="09B1F83F">
        <w:rPr>
          <w:rFonts w:ascii="Arial" w:hAnsi="Arial" w:cs="Arial"/>
          <w:sz w:val="24"/>
          <w:szCs w:val="24"/>
        </w:rPr>
        <w:t xml:space="preserve"> said:</w:t>
      </w:r>
      <w:r w:rsidRPr="00E63087">
        <w:t xml:space="preserve"> </w:t>
      </w:r>
      <w:r>
        <w:rPr>
          <w:rFonts w:ascii="Arial" w:hAnsi="Arial" w:cs="Arial"/>
        </w:rPr>
        <w:t>“</w:t>
      </w:r>
      <w:r w:rsidR="00ED78A9">
        <w:rPr>
          <w:rFonts w:ascii="Arial" w:hAnsi="Arial" w:cs="Arial"/>
          <w:sz w:val="24"/>
          <w:szCs w:val="24"/>
        </w:rPr>
        <w:t xml:space="preserve">Our sessions are now open and we’re welcoming </w:t>
      </w:r>
      <w:r>
        <w:rPr>
          <w:rFonts w:ascii="Arial" w:hAnsi="Arial" w:cs="Arial"/>
          <w:sz w:val="24"/>
          <w:szCs w:val="24"/>
        </w:rPr>
        <w:t xml:space="preserve">local people living with dementia, and their </w:t>
      </w:r>
      <w:proofErr w:type="spellStart"/>
      <w:r>
        <w:rPr>
          <w:rFonts w:ascii="Arial" w:hAnsi="Arial" w:cs="Arial"/>
          <w:sz w:val="24"/>
          <w:szCs w:val="24"/>
        </w:rPr>
        <w:t>carers</w:t>
      </w:r>
      <w:proofErr w:type="spellEnd"/>
      <w:r>
        <w:rPr>
          <w:rFonts w:ascii="Arial" w:hAnsi="Arial" w:cs="Arial"/>
          <w:sz w:val="24"/>
          <w:szCs w:val="24"/>
        </w:rPr>
        <w:t>, to</w:t>
      </w:r>
      <w:r w:rsidR="00ED78A9">
        <w:rPr>
          <w:rFonts w:ascii="Arial" w:hAnsi="Arial" w:cs="Arial"/>
          <w:sz w:val="24"/>
          <w:szCs w:val="24"/>
        </w:rPr>
        <w:t xml:space="preserve"> come along to meet us and try out our activities.</w:t>
      </w:r>
      <w:r w:rsidR="00891878">
        <w:rPr>
          <w:rFonts w:ascii="Arial" w:hAnsi="Arial" w:cs="Arial"/>
          <w:sz w:val="24"/>
          <w:szCs w:val="24"/>
        </w:rPr>
        <w:t xml:space="preserve"> </w:t>
      </w:r>
      <w:r w:rsidR="00BE26B7">
        <w:rPr>
          <w:rFonts w:ascii="Arial" w:hAnsi="Arial" w:cs="Arial"/>
          <w:sz w:val="24"/>
          <w:szCs w:val="24"/>
        </w:rPr>
        <w:t xml:space="preserve">The sessions offer expert </w:t>
      </w:r>
      <w:r w:rsidR="001C3902">
        <w:rPr>
          <w:rFonts w:ascii="Arial" w:hAnsi="Arial" w:cs="Arial"/>
          <w:sz w:val="24"/>
          <w:szCs w:val="24"/>
        </w:rPr>
        <w:t>help and support</w:t>
      </w:r>
      <w:r w:rsidR="00BE26B7">
        <w:rPr>
          <w:rFonts w:ascii="Arial" w:hAnsi="Arial" w:cs="Arial"/>
          <w:sz w:val="24"/>
          <w:szCs w:val="24"/>
        </w:rPr>
        <w:t>, and n</w:t>
      </w:r>
      <w:r w:rsidR="00826BEA">
        <w:rPr>
          <w:rFonts w:ascii="Arial" w:hAnsi="Arial" w:cs="Arial"/>
          <w:sz w:val="24"/>
          <w:szCs w:val="24"/>
        </w:rPr>
        <w:t>ot only are the activities involved fun and interactive, but we also hope people can build friendships along the way.</w:t>
      </w:r>
      <w:r w:rsidR="00BE26B7">
        <w:rPr>
          <w:rFonts w:ascii="Arial" w:hAnsi="Arial" w:cs="Arial"/>
          <w:sz w:val="24"/>
          <w:szCs w:val="24"/>
        </w:rPr>
        <w:t>”</w:t>
      </w:r>
    </w:p>
    <w:p w:rsidR="00B25DCE" w:rsidRDefault="00553D29" w:rsidP="004742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25DCE">
        <w:rPr>
          <w:rFonts w:ascii="Arial" w:hAnsi="Arial" w:cs="Arial"/>
          <w:sz w:val="24"/>
          <w:szCs w:val="24"/>
        </w:rPr>
        <w:t>nalysi</w:t>
      </w:r>
      <w:r w:rsidR="00CB396F">
        <w:rPr>
          <w:rFonts w:ascii="Arial" w:hAnsi="Arial" w:cs="Arial"/>
          <w:sz w:val="24"/>
          <w:szCs w:val="24"/>
        </w:rPr>
        <w:t xml:space="preserve">s </w:t>
      </w:r>
      <w:r w:rsidR="00B25DCE">
        <w:rPr>
          <w:rFonts w:ascii="Arial" w:hAnsi="Arial" w:cs="Arial"/>
          <w:sz w:val="24"/>
          <w:szCs w:val="24"/>
        </w:rPr>
        <w:t xml:space="preserve">suggests that the sessions help participants feel more confident, alert and engaged, and </w:t>
      </w:r>
      <w:r w:rsidR="00B7089D">
        <w:rPr>
          <w:rFonts w:ascii="Arial" w:hAnsi="Arial" w:cs="Arial"/>
          <w:sz w:val="24"/>
          <w:szCs w:val="24"/>
        </w:rPr>
        <w:t xml:space="preserve">can have </w:t>
      </w:r>
      <w:r w:rsidR="00B25DCE">
        <w:rPr>
          <w:rFonts w:ascii="Arial" w:hAnsi="Arial" w:cs="Arial"/>
          <w:sz w:val="24"/>
          <w:szCs w:val="24"/>
        </w:rPr>
        <w:t>a positive impact on mood and wellbeing.</w:t>
      </w:r>
      <w:r w:rsidR="00B7089D">
        <w:rPr>
          <w:rFonts w:ascii="Arial" w:hAnsi="Arial" w:cs="Arial"/>
          <w:sz w:val="24"/>
          <w:szCs w:val="24"/>
        </w:rPr>
        <w:t xml:space="preserve"> </w:t>
      </w:r>
    </w:p>
    <w:p w:rsidR="00A15F9A" w:rsidRDefault="00ED78A9" w:rsidP="0047426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The sessions, which </w:t>
      </w:r>
      <w:r w:rsidR="001C3902">
        <w:rPr>
          <w:rFonts w:ascii="Arial" w:hAnsi="Arial" w:cs="Arial"/>
          <w:sz w:val="24"/>
          <w:szCs w:val="24"/>
        </w:rPr>
        <w:t xml:space="preserve">are also known as </w:t>
      </w:r>
      <w:r w:rsidR="00BE26B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aintenance </w:t>
      </w:r>
      <w:r w:rsidR="00BE26B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ognitive </w:t>
      </w:r>
      <w:r w:rsidR="00BE26B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timulation </w:t>
      </w:r>
      <w:r w:rsidR="00BE26B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herapy</w:t>
      </w:r>
      <w:r w:rsidR="001C3902">
        <w:rPr>
          <w:rFonts w:ascii="Arial" w:hAnsi="Arial" w:cs="Arial"/>
          <w:sz w:val="24"/>
          <w:szCs w:val="24"/>
        </w:rPr>
        <w:t xml:space="preserve">, </w:t>
      </w:r>
      <w:r w:rsidR="00BE26B7" w:rsidRPr="006E605C">
        <w:rPr>
          <w:rFonts w:ascii="Arial" w:hAnsi="Arial" w:cs="Arial"/>
          <w:sz w:val="24"/>
          <w:szCs w:val="24"/>
        </w:rPr>
        <w:t xml:space="preserve">is the only non-drug treatment recommended to improve </w:t>
      </w:r>
      <w:r w:rsidR="001C3902">
        <w:rPr>
          <w:rFonts w:ascii="Arial" w:hAnsi="Arial" w:cs="Arial"/>
          <w:sz w:val="24"/>
          <w:szCs w:val="24"/>
        </w:rPr>
        <w:t>memory and thought processes</w:t>
      </w:r>
      <w:r w:rsidR="00BE26B7" w:rsidRPr="006E605C">
        <w:rPr>
          <w:rFonts w:ascii="Arial" w:hAnsi="Arial" w:cs="Arial"/>
          <w:sz w:val="24"/>
          <w:szCs w:val="24"/>
        </w:rPr>
        <w:t xml:space="preserve">, independence and well-being by the National Institute for Health and Care Excellence (NICE). </w:t>
      </w:r>
      <w:r w:rsidR="00BE26B7">
        <w:rPr>
          <w:rFonts w:ascii="Arial" w:hAnsi="Arial" w:cs="Arial"/>
        </w:rPr>
        <w:t xml:space="preserve"> </w:t>
      </w:r>
    </w:p>
    <w:p w:rsidR="00BE26B7" w:rsidRPr="00AA3B43" w:rsidRDefault="00BE26B7" w:rsidP="00BE26B7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</w:t>
      </w:r>
      <w:r w:rsidRPr="00AC33C5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sessions take place on [</w:t>
      </w:r>
      <w:r w:rsidRPr="00F669C1">
        <w:rPr>
          <w:rFonts w:ascii="Arial" w:eastAsia="Calibri" w:hAnsi="Arial" w:cs="Arial"/>
          <w:color w:val="FF0000"/>
          <w:sz w:val="24"/>
          <w:szCs w:val="24"/>
        </w:rPr>
        <w:t xml:space="preserve">insert details of timings </w:t>
      </w:r>
      <w:proofErr w:type="spellStart"/>
      <w:r w:rsidRPr="00F669C1">
        <w:rPr>
          <w:rFonts w:ascii="Arial" w:eastAsia="Calibri" w:hAnsi="Arial" w:cs="Arial"/>
          <w:color w:val="FF0000"/>
          <w:sz w:val="24"/>
          <w:szCs w:val="24"/>
        </w:rPr>
        <w:t>eg</w:t>
      </w:r>
      <w:proofErr w:type="spellEnd"/>
      <w:r w:rsidRPr="00F669C1">
        <w:rPr>
          <w:rFonts w:ascii="Arial" w:eastAsia="Calibri" w:hAnsi="Arial" w:cs="Arial"/>
          <w:color w:val="FF0000"/>
          <w:sz w:val="24"/>
          <w:szCs w:val="24"/>
        </w:rPr>
        <w:t xml:space="preserve"> every Monday between 3pm and 5pm</w:t>
      </w:r>
      <w:r>
        <w:rPr>
          <w:rFonts w:ascii="Arial" w:eastAsia="Calibri" w:hAnsi="Arial" w:cs="Arial"/>
          <w:sz w:val="24"/>
          <w:szCs w:val="24"/>
        </w:rPr>
        <w:t>] at [</w:t>
      </w:r>
      <w:r w:rsidRPr="00F669C1">
        <w:rPr>
          <w:rFonts w:ascii="Arial" w:eastAsia="Calibri" w:hAnsi="Arial" w:cs="Arial"/>
          <w:color w:val="FF0000"/>
          <w:sz w:val="24"/>
          <w:szCs w:val="24"/>
        </w:rPr>
        <w:t>insert address</w:t>
      </w:r>
      <w:proofErr w:type="gramStart"/>
      <w:r>
        <w:rPr>
          <w:rFonts w:ascii="Arial" w:eastAsia="Calibri" w:hAnsi="Arial" w:cs="Arial"/>
          <w:sz w:val="24"/>
          <w:szCs w:val="24"/>
        </w:rPr>
        <w:t>], and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are available for those with mild to moderate dementia</w:t>
      </w:r>
      <w:r w:rsidR="00671CE6">
        <w:rPr>
          <w:rFonts w:ascii="Arial" w:eastAsia="Calibri" w:hAnsi="Arial" w:cs="Arial"/>
          <w:sz w:val="24"/>
          <w:szCs w:val="24"/>
        </w:rPr>
        <w:t xml:space="preserve">, Mild cognitive impairment or if you are concerned about memory loss. </w:t>
      </w:r>
      <w:r>
        <w:rPr>
          <w:rFonts w:ascii="Arial" w:eastAsia="Calibri" w:hAnsi="Arial" w:cs="Arial"/>
          <w:sz w:val="24"/>
          <w:szCs w:val="24"/>
        </w:rPr>
        <w:t>aged [</w:t>
      </w:r>
      <w:r w:rsidRPr="00366B1D">
        <w:rPr>
          <w:rFonts w:ascii="Arial" w:eastAsia="Calibri" w:hAnsi="Arial" w:cs="Arial"/>
          <w:color w:val="FF0000"/>
          <w:sz w:val="24"/>
          <w:szCs w:val="24"/>
        </w:rPr>
        <w:t xml:space="preserve">insert age </w:t>
      </w:r>
      <w:proofErr w:type="spellStart"/>
      <w:r w:rsidRPr="00366B1D">
        <w:rPr>
          <w:rFonts w:ascii="Arial" w:eastAsia="Calibri" w:hAnsi="Arial" w:cs="Arial"/>
          <w:color w:val="FF0000"/>
          <w:sz w:val="24"/>
          <w:szCs w:val="24"/>
        </w:rPr>
        <w:t>ie</w:t>
      </w:r>
      <w:proofErr w:type="spellEnd"/>
      <w:r w:rsidRPr="00366B1D">
        <w:rPr>
          <w:rFonts w:ascii="Arial" w:eastAsia="Calibri" w:hAnsi="Arial" w:cs="Arial"/>
          <w:color w:val="FF0000"/>
          <w:sz w:val="24"/>
          <w:szCs w:val="24"/>
        </w:rPr>
        <w:t xml:space="preserve"> 65 and over</w:t>
      </w:r>
      <w:r w:rsidR="00671CE6">
        <w:rPr>
          <w:rFonts w:ascii="Arial" w:eastAsia="Calibri" w:hAnsi="Arial" w:cs="Arial"/>
          <w:color w:val="FF0000"/>
          <w:sz w:val="24"/>
          <w:szCs w:val="24"/>
        </w:rPr>
        <w:t>- this can include young onset dementia specific sessions</w:t>
      </w:r>
      <w:r>
        <w:rPr>
          <w:rFonts w:ascii="Arial" w:eastAsia="Calibri" w:hAnsi="Arial" w:cs="Arial"/>
          <w:sz w:val="24"/>
          <w:szCs w:val="24"/>
        </w:rPr>
        <w:t>].</w:t>
      </w:r>
    </w:p>
    <w:p w:rsidR="00BE26B7" w:rsidRDefault="00BE26B7" w:rsidP="00BE26B7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 sign up or find out more, please visit [</w:t>
      </w:r>
      <w:r w:rsidRPr="00F669C1">
        <w:rPr>
          <w:rFonts w:ascii="Arial" w:eastAsia="Calibri" w:hAnsi="Arial" w:cs="Arial"/>
          <w:color w:val="FF0000"/>
          <w:sz w:val="24"/>
          <w:szCs w:val="24"/>
        </w:rPr>
        <w:t>insert relevant webpage if applicable</w:t>
      </w:r>
      <w:r>
        <w:rPr>
          <w:rFonts w:ascii="Arial" w:eastAsia="Calibri" w:hAnsi="Arial" w:cs="Arial"/>
          <w:sz w:val="24"/>
          <w:szCs w:val="24"/>
        </w:rPr>
        <w:t>], or contact: [</w:t>
      </w:r>
      <w:r w:rsidRPr="00F669C1">
        <w:rPr>
          <w:rFonts w:ascii="Arial" w:eastAsia="Calibri" w:hAnsi="Arial" w:cs="Arial"/>
          <w:color w:val="FF0000"/>
          <w:sz w:val="24"/>
          <w:szCs w:val="24"/>
        </w:rPr>
        <w:t>insert relevant contact details</w:t>
      </w:r>
      <w:r>
        <w:rPr>
          <w:rFonts w:ascii="Arial" w:eastAsia="Calibri" w:hAnsi="Arial" w:cs="Arial"/>
          <w:sz w:val="24"/>
          <w:szCs w:val="24"/>
        </w:rPr>
        <w:t>].</w:t>
      </w:r>
    </w:p>
    <w:p w:rsidR="00BE26B7" w:rsidRDefault="00BE26B7" w:rsidP="00474264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sectPr w:rsidR="00BE2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5B19" w:rsidRDefault="003D5B19">
      <w:pPr>
        <w:spacing w:after="0" w:line="240" w:lineRule="auto"/>
      </w:pPr>
      <w:r>
        <w:separator/>
      </w:r>
    </w:p>
  </w:endnote>
  <w:endnote w:type="continuationSeparator" w:id="0">
    <w:p w:rsidR="003D5B19" w:rsidRDefault="003D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5B19" w:rsidRDefault="003D5B19">
      <w:pPr>
        <w:spacing w:after="0" w:line="240" w:lineRule="auto"/>
      </w:pPr>
      <w:r>
        <w:separator/>
      </w:r>
    </w:p>
  </w:footnote>
  <w:footnote w:type="continuationSeparator" w:id="0">
    <w:p w:rsidR="003D5B19" w:rsidRDefault="003D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1219D"/>
    <w:multiLevelType w:val="hybridMultilevel"/>
    <w:tmpl w:val="5A920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1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64"/>
    <w:rsid w:val="00005479"/>
    <w:rsid w:val="00094887"/>
    <w:rsid w:val="00097381"/>
    <w:rsid w:val="00190844"/>
    <w:rsid w:val="00195526"/>
    <w:rsid w:val="001C3902"/>
    <w:rsid w:val="00325E00"/>
    <w:rsid w:val="00366B1D"/>
    <w:rsid w:val="003D5B19"/>
    <w:rsid w:val="00474264"/>
    <w:rsid w:val="00477BE4"/>
    <w:rsid w:val="00493C92"/>
    <w:rsid w:val="004F605D"/>
    <w:rsid w:val="00553D29"/>
    <w:rsid w:val="00617F79"/>
    <w:rsid w:val="00627AA6"/>
    <w:rsid w:val="00646C2A"/>
    <w:rsid w:val="00671CE6"/>
    <w:rsid w:val="006C49A7"/>
    <w:rsid w:val="006E605C"/>
    <w:rsid w:val="0071561F"/>
    <w:rsid w:val="00747AF7"/>
    <w:rsid w:val="00783F4C"/>
    <w:rsid w:val="007C59FB"/>
    <w:rsid w:val="007C7128"/>
    <w:rsid w:val="007F2647"/>
    <w:rsid w:val="00803B24"/>
    <w:rsid w:val="00811E4A"/>
    <w:rsid w:val="00814845"/>
    <w:rsid w:val="00826BEA"/>
    <w:rsid w:val="00882821"/>
    <w:rsid w:val="00891878"/>
    <w:rsid w:val="008E5C7C"/>
    <w:rsid w:val="008E72BB"/>
    <w:rsid w:val="0090533D"/>
    <w:rsid w:val="009958FA"/>
    <w:rsid w:val="009B4FBB"/>
    <w:rsid w:val="00A03187"/>
    <w:rsid w:val="00A15F9A"/>
    <w:rsid w:val="00AA3B43"/>
    <w:rsid w:val="00AC33C5"/>
    <w:rsid w:val="00AF739B"/>
    <w:rsid w:val="00B25DCE"/>
    <w:rsid w:val="00B7089D"/>
    <w:rsid w:val="00BC2B3B"/>
    <w:rsid w:val="00BE26B7"/>
    <w:rsid w:val="00BF0769"/>
    <w:rsid w:val="00CB396F"/>
    <w:rsid w:val="00DB227C"/>
    <w:rsid w:val="00E63087"/>
    <w:rsid w:val="00E74096"/>
    <w:rsid w:val="00E960E9"/>
    <w:rsid w:val="00EB06D1"/>
    <w:rsid w:val="00EB31AA"/>
    <w:rsid w:val="00EC6A47"/>
    <w:rsid w:val="00ED75D5"/>
    <w:rsid w:val="00ED78A9"/>
    <w:rsid w:val="00F17A35"/>
    <w:rsid w:val="00F669C1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F5CE"/>
  <w15:chartTrackingRefBased/>
  <w15:docId w15:val="{05244D7C-A031-4AB4-97AA-6F40543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264"/>
    <w:rPr>
      <w:color w:val="auto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0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6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3B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3B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5D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4DB8-AA1C-4E37-B996-DA802997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Foster</dc:creator>
  <cp:keywords/>
  <dc:description/>
  <cp:lastModifiedBy>Caitlin Stephenson</cp:lastModifiedBy>
  <cp:revision>1</cp:revision>
  <dcterms:created xsi:type="dcterms:W3CDTF">2024-01-31T09:05:00Z</dcterms:created>
  <dcterms:modified xsi:type="dcterms:W3CDTF">2024-01-31T09:05:00Z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fcd8fe-348f-4831-8187-15e26ce8d265_Enabled">
    <vt:lpwstr>True</vt:lpwstr>
  </property>
  <property fmtid="{D5CDD505-2E9C-101B-9397-08002B2CF9AE}" pid="3" name="MSIP_Label_17fcd8fe-348f-4831-8187-15e26ce8d265_SiteId">
    <vt:lpwstr>143e1d48-8816-47bc-83de-7c3dac270e2f</vt:lpwstr>
  </property>
  <property fmtid="{D5CDD505-2E9C-101B-9397-08002B2CF9AE}" pid="4" name="MSIP_Label_17fcd8fe-348f-4831-8187-15e26ce8d265_Owner">
    <vt:lpwstr>Lydia.Foster@ageuk.org.uk</vt:lpwstr>
  </property>
  <property fmtid="{D5CDD505-2E9C-101B-9397-08002B2CF9AE}" pid="5" name="MSIP_Label_17fcd8fe-348f-4831-8187-15e26ce8d265_SetDate">
    <vt:lpwstr>2021-09-01T10:43:24.6935203Z</vt:lpwstr>
  </property>
  <property fmtid="{D5CDD505-2E9C-101B-9397-08002B2CF9AE}" pid="6" name="MSIP_Label_17fcd8fe-348f-4831-8187-15e26ce8d265_Name">
    <vt:lpwstr>PROTECT</vt:lpwstr>
  </property>
  <property fmtid="{D5CDD505-2E9C-101B-9397-08002B2CF9AE}" pid="7" name="MSIP_Label_17fcd8fe-348f-4831-8187-15e26ce8d265_Application">
    <vt:lpwstr>Microsoft Azure Information Protection</vt:lpwstr>
  </property>
  <property fmtid="{D5CDD505-2E9C-101B-9397-08002B2CF9AE}" pid="8" name="MSIP_Label_17fcd8fe-348f-4831-8187-15e26ce8d265_ActionId">
    <vt:lpwstr>03b50b8a-6d88-462b-a778-958c7f8d0c4e</vt:lpwstr>
  </property>
  <property fmtid="{D5CDD505-2E9C-101B-9397-08002B2CF9AE}" pid="9" name="MSIP_Label_17fcd8fe-348f-4831-8187-15e26ce8d265_Extended_MSFT_Method">
    <vt:lpwstr>Automatic</vt:lpwstr>
  </property>
  <property fmtid="{D5CDD505-2E9C-101B-9397-08002B2CF9AE}" pid="10" name="Sensitivity">
    <vt:lpwstr>PROTECT</vt:lpwstr>
  </property>
</Properties>
</file>