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34F28B" w14:textId="77777777" w:rsidR="002A0F58" w:rsidRDefault="002A0F58" w:rsidP="00B305DD">
      <w:pPr>
        <w:pStyle w:val="body1"/>
        <w:jc w:val="both"/>
        <w:rPr>
          <w:color w:val="000000"/>
          <w:sz w:val="24"/>
          <w:szCs w:val="24"/>
        </w:rPr>
      </w:pPr>
    </w:p>
    <w:p w14:paraId="70191E26" w14:textId="3560FB2B" w:rsidR="00497196" w:rsidRDefault="00497196" w:rsidP="00B305DD">
      <w:pPr>
        <w:pStyle w:val="body1"/>
        <w:jc w:val="both"/>
        <w:rPr>
          <w:color w:val="000000"/>
          <w:sz w:val="24"/>
          <w:szCs w:val="24"/>
        </w:rPr>
      </w:pPr>
      <w:r w:rsidRPr="00497196">
        <w:rPr>
          <w:noProof/>
        </w:rPr>
        <w:drawing>
          <wp:anchor distT="1800225" distB="0" distL="114300" distR="114300" simplePos="0" relativeHeight="251666432" behindDoc="0" locked="1" layoutInCell="0" allowOverlap="1" wp14:anchorId="322FE3F6" wp14:editId="126A89CA">
            <wp:simplePos x="0" y="0"/>
            <wp:positionH relativeFrom="page">
              <wp:posOffset>844550</wp:posOffset>
            </wp:positionH>
            <wp:positionV relativeFrom="page">
              <wp:posOffset>476250</wp:posOffset>
            </wp:positionV>
            <wp:extent cx="6242050" cy="1114425"/>
            <wp:effectExtent l="0" t="0" r="6350" b="9525"/>
            <wp:wrapSquare wrapText="bothSides"/>
            <wp:docPr id="8" name="Picture 8" descr="Word Header Ban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Word Header Band1"/>
                    <pic:cNvPicPr>
                      <a:picLocks noChangeAspect="1" noChangeArrowheads="1"/>
                    </pic:cNvPicPr>
                  </pic:nvPicPr>
                  <pic:blipFill>
                    <a:blip r:embed="rId11" cstate="print"/>
                    <a:srcRect/>
                    <a:stretch>
                      <a:fillRect/>
                    </a:stretch>
                  </pic:blipFill>
                  <pic:spPr bwMode="auto">
                    <a:xfrm>
                      <a:off x="0" y="0"/>
                      <a:ext cx="6242050" cy="1114425"/>
                    </a:xfrm>
                    <a:prstGeom prst="rect">
                      <a:avLst/>
                    </a:prstGeom>
                    <a:noFill/>
                  </pic:spPr>
                </pic:pic>
              </a:graphicData>
            </a:graphic>
            <wp14:sizeRelH relativeFrom="margin">
              <wp14:pctWidth>0</wp14:pctWidth>
            </wp14:sizeRelH>
            <wp14:sizeRelV relativeFrom="margin">
              <wp14:pctHeight>0</wp14:pctHeight>
            </wp14:sizeRelV>
          </wp:anchor>
        </w:drawing>
      </w:r>
      <w:r w:rsidRPr="00497196">
        <w:rPr>
          <w:noProof/>
        </w:rPr>
        <mc:AlternateContent>
          <mc:Choice Requires="wps">
            <w:drawing>
              <wp:anchor distT="0" distB="0" distL="114300" distR="114300" simplePos="0" relativeHeight="251667456" behindDoc="0" locked="1" layoutInCell="1" allowOverlap="1" wp14:anchorId="7A62113C" wp14:editId="388B6BE1">
                <wp:simplePos x="0" y="0"/>
                <wp:positionH relativeFrom="page">
                  <wp:posOffset>850900</wp:posOffset>
                </wp:positionH>
                <wp:positionV relativeFrom="page">
                  <wp:posOffset>457200</wp:posOffset>
                </wp:positionV>
                <wp:extent cx="5753100" cy="1130300"/>
                <wp:effectExtent l="0" t="0" r="0" b="1270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1130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B11477" w14:textId="5D647DA7" w:rsidR="00E37DD3" w:rsidRDefault="00E37DD3" w:rsidP="00497196">
                            <w:pPr>
                              <w:rPr>
                                <w:rFonts w:cs="Arial"/>
                                <w:color w:val="FFFFFF"/>
                                <w:sz w:val="56"/>
                                <w:szCs w:val="56"/>
                              </w:rPr>
                            </w:pPr>
                            <w:r>
                              <w:rPr>
                                <w:rFonts w:cs="Arial"/>
                                <w:color w:val="FFFFFF"/>
                                <w:sz w:val="56"/>
                                <w:szCs w:val="56"/>
                              </w:rPr>
                              <w:t xml:space="preserve">  Lone Working </w:t>
                            </w:r>
                          </w:p>
                          <w:p w14:paraId="703E165A" w14:textId="73355AE3" w:rsidR="00E37DD3" w:rsidRDefault="00E37DD3" w:rsidP="00497196">
                            <w:pPr>
                              <w:rPr>
                                <w:rFonts w:cs="Arial"/>
                                <w:color w:val="FFFFFF"/>
                                <w:sz w:val="56"/>
                                <w:szCs w:val="56"/>
                              </w:rPr>
                            </w:pPr>
                            <w:r>
                              <w:rPr>
                                <w:rFonts w:cs="Arial"/>
                                <w:color w:val="FFFFFF"/>
                                <w:sz w:val="56"/>
                                <w:szCs w:val="56"/>
                              </w:rPr>
                              <w:t xml:space="preserve">  Policy and Procedure</w:t>
                            </w:r>
                          </w:p>
                          <w:p w14:paraId="18EC78BB" w14:textId="73BE34BA" w:rsidR="00E37DD3" w:rsidRPr="000643E5" w:rsidRDefault="00E37DD3" w:rsidP="00497196">
                            <w:pPr>
                              <w:rPr>
                                <w:rFonts w:cs="Arial"/>
                                <w:color w:val="FFFFFF"/>
                                <w:sz w:val="32"/>
                                <w:szCs w:val="50"/>
                                <w:lang w:eastAsia="en-US"/>
                              </w:rPr>
                            </w:pPr>
                            <w:r>
                              <w:rPr>
                                <w:rFonts w:cs="Arial"/>
                                <w:color w:val="FFFFFF"/>
                                <w:sz w:val="32"/>
                                <w:szCs w:val="50"/>
                              </w:rPr>
                              <w:t xml:space="preserve">   November 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62113C" id="_x0000_t202" coordsize="21600,21600" o:spt="202" path="m,l,21600r21600,l21600,xe">
                <v:stroke joinstyle="miter"/>
                <v:path gradientshapeok="t" o:connecttype="rect"/>
              </v:shapetype>
              <v:shape id="Text Box 7" o:spid="_x0000_s1026" type="#_x0000_t202" style="position:absolute;left:0;text-align:left;margin-left:67pt;margin-top:36pt;width:453pt;height:89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" filled="f" stroked="f">
                <v:textbox inset="0,0,0,0">
                  <w:txbxContent>
                    <w:p w14:paraId="40B11477" w14:textId="5D647DA7" w:rsidR="00E37DD3" w:rsidRDefault="00E37DD3" w:rsidP="00497196">
                      <w:pPr>
                        <w:rPr>
                          <w:rFonts w:cs="Arial"/>
                          <w:color w:val="FFFFFF"/>
                          <w:sz w:val="56"/>
                          <w:szCs w:val="56"/>
                        </w:rPr>
                      </w:pPr>
                      <w:r>
                        <w:rPr>
                          <w:rFonts w:cs="Arial"/>
                          <w:color w:val="FFFFFF"/>
                          <w:sz w:val="56"/>
                          <w:szCs w:val="56"/>
                        </w:rPr>
                        <w:t xml:space="preserve">  Lone Working </w:t>
                      </w:r>
                    </w:p>
                    <w:p w14:paraId="703E165A" w14:textId="73355AE3" w:rsidR="00E37DD3" w:rsidRDefault="00E37DD3" w:rsidP="00497196">
                      <w:pPr>
                        <w:rPr>
                          <w:rFonts w:cs="Arial"/>
                          <w:color w:val="FFFFFF"/>
                          <w:sz w:val="56"/>
                          <w:szCs w:val="56"/>
                        </w:rPr>
                      </w:pPr>
                      <w:r>
                        <w:rPr>
                          <w:rFonts w:cs="Arial"/>
                          <w:color w:val="FFFFFF"/>
                          <w:sz w:val="56"/>
                          <w:szCs w:val="56"/>
                        </w:rPr>
                        <w:t xml:space="preserve">  Policy and Procedure</w:t>
                      </w:r>
                    </w:p>
                    <w:p w14:paraId="18EC78BB" w14:textId="73BE34BA" w:rsidR="00E37DD3" w:rsidRPr="000643E5" w:rsidRDefault="00E37DD3" w:rsidP="00497196">
                      <w:pPr>
                        <w:rPr>
                          <w:rFonts w:cs="Arial"/>
                          <w:color w:val="FFFFFF"/>
                          <w:sz w:val="32"/>
                          <w:szCs w:val="50"/>
                          <w:lang w:eastAsia="en-US"/>
                        </w:rPr>
                      </w:pPr>
                      <w:r>
                        <w:rPr>
                          <w:rFonts w:cs="Arial"/>
                          <w:color w:val="FFFFFF"/>
                          <w:sz w:val="32"/>
                          <w:szCs w:val="50"/>
                        </w:rPr>
                        <w:t xml:space="preserve">   November 2020</w:t>
                      </w:r>
                    </w:p>
                  </w:txbxContent>
                </v:textbox>
                <w10:wrap type="square" anchorx="page" anchory="page"/>
                <w10:anchorlock/>
              </v:shape>
            </w:pict>
          </mc:Fallback>
        </mc:AlternateContent>
      </w:r>
    </w:p>
    <w:sdt>
      <w:sdtPr>
        <w:rPr>
          <w:rFonts w:ascii="Arial" w:eastAsia="Times New Roman" w:hAnsi="Arial" w:cs="Times New Roman"/>
          <w:color w:val="auto"/>
          <w:sz w:val="24"/>
          <w:szCs w:val="24"/>
        </w:rPr>
        <w:id w:val="1348751868"/>
        <w:docPartObj>
          <w:docPartGallery w:val="Table of Contents"/>
          <w:docPartUnique/>
        </w:docPartObj>
      </w:sdtPr>
      <w:sdtEndPr>
        <w:rPr>
          <w:b/>
          <w:bCs/>
          <w:noProof/>
        </w:rPr>
      </w:sdtEndPr>
      <w:sdtContent>
        <w:p w14:paraId="36EFB6C3" w14:textId="19272F2C" w:rsidR="00781BCF" w:rsidRPr="002663AD" w:rsidRDefault="00781BCF">
          <w:pPr>
            <w:pStyle w:val="TOCHeading"/>
            <w:rPr>
              <w:rFonts w:ascii="Arial" w:hAnsi="Arial" w:cs="Arial"/>
              <w:b/>
              <w:bCs/>
              <w:color w:val="auto"/>
            </w:rPr>
          </w:pPr>
          <w:r w:rsidRPr="002663AD">
            <w:rPr>
              <w:rFonts w:ascii="Arial" w:hAnsi="Arial" w:cs="Arial"/>
              <w:b/>
              <w:bCs/>
              <w:color w:val="auto"/>
            </w:rPr>
            <w:t>Contents</w:t>
          </w:r>
        </w:p>
        <w:p w14:paraId="7A35A705" w14:textId="46C6268C" w:rsidR="001C7E21" w:rsidRDefault="00781BCF">
          <w:pPr>
            <w:pStyle w:val="TOC1"/>
            <w:rPr>
              <w:rFonts w:asciiTheme="minorHAnsi" w:eastAsiaTheme="minorEastAsia" w:hAnsiTheme="minorHAnsi" w:cstheme="minorBidi"/>
              <w:sz w:val="22"/>
              <w:szCs w:val="22"/>
            </w:rPr>
          </w:pPr>
          <w:r w:rsidRPr="002663AD">
            <w:fldChar w:fldCharType="begin"/>
          </w:r>
          <w:r w:rsidRPr="002663AD">
            <w:instrText xml:space="preserve"> TOC \o "1-3" \h \z \u </w:instrText>
          </w:r>
          <w:r w:rsidRPr="002663AD">
            <w:fldChar w:fldCharType="separate"/>
          </w:r>
          <w:hyperlink w:anchor="_Toc95224734" w:history="1">
            <w:r w:rsidR="001C7E21" w:rsidRPr="007F179C">
              <w:rPr>
                <w:rStyle w:val="Hyperlink"/>
              </w:rPr>
              <w:t>1. Lone Worker Policy</w:t>
            </w:r>
            <w:r w:rsidR="001C7E21">
              <w:rPr>
                <w:webHidden/>
              </w:rPr>
              <w:tab/>
            </w:r>
            <w:r w:rsidR="001C7E21">
              <w:rPr>
                <w:webHidden/>
              </w:rPr>
              <w:fldChar w:fldCharType="begin"/>
            </w:r>
            <w:r w:rsidR="001C7E21">
              <w:rPr>
                <w:webHidden/>
              </w:rPr>
              <w:instrText xml:space="preserve"> PAGEREF _Toc95224734 \h </w:instrText>
            </w:r>
            <w:r w:rsidR="001C7E21">
              <w:rPr>
                <w:webHidden/>
              </w:rPr>
            </w:r>
            <w:r w:rsidR="001C7E21">
              <w:rPr>
                <w:webHidden/>
              </w:rPr>
              <w:fldChar w:fldCharType="separate"/>
            </w:r>
            <w:r w:rsidR="001C7E21">
              <w:rPr>
                <w:webHidden/>
              </w:rPr>
              <w:t>1</w:t>
            </w:r>
            <w:r w:rsidR="001C7E21">
              <w:rPr>
                <w:webHidden/>
              </w:rPr>
              <w:fldChar w:fldCharType="end"/>
            </w:r>
          </w:hyperlink>
        </w:p>
        <w:p w14:paraId="77556732" w14:textId="78735186" w:rsidR="001C7E21" w:rsidRDefault="00D0490F">
          <w:pPr>
            <w:pStyle w:val="TOC2"/>
            <w:tabs>
              <w:tab w:val="left" w:pos="880"/>
              <w:tab w:val="right" w:leader="dot" w:pos="9063"/>
            </w:tabs>
            <w:rPr>
              <w:rFonts w:asciiTheme="minorHAnsi" w:eastAsiaTheme="minorEastAsia" w:hAnsiTheme="minorHAnsi" w:cstheme="minorBidi"/>
              <w:noProof/>
              <w:color w:val="auto"/>
              <w:sz w:val="22"/>
              <w:szCs w:val="22"/>
            </w:rPr>
          </w:pPr>
          <w:hyperlink w:anchor="_Toc95224735" w:history="1">
            <w:r w:rsidR="001C7E21" w:rsidRPr="007F179C">
              <w:rPr>
                <w:rStyle w:val="Hyperlink"/>
                <w:rFonts w:cs="Arial"/>
                <w:noProof/>
              </w:rPr>
              <w:t>1.1</w:t>
            </w:r>
            <w:r w:rsidR="001C7E21">
              <w:rPr>
                <w:rFonts w:asciiTheme="minorHAnsi" w:eastAsiaTheme="minorEastAsia" w:hAnsiTheme="minorHAnsi" w:cstheme="minorBidi"/>
                <w:noProof/>
                <w:color w:val="auto"/>
                <w:sz w:val="22"/>
                <w:szCs w:val="22"/>
              </w:rPr>
              <w:tab/>
            </w:r>
            <w:r w:rsidR="001C7E21" w:rsidRPr="007F179C">
              <w:rPr>
                <w:rStyle w:val="Hyperlink"/>
                <w:rFonts w:cs="Arial"/>
                <w:noProof/>
              </w:rPr>
              <w:t>Introduction</w:t>
            </w:r>
            <w:r w:rsidR="001C7E21">
              <w:rPr>
                <w:noProof/>
                <w:webHidden/>
              </w:rPr>
              <w:tab/>
            </w:r>
            <w:r w:rsidR="001C7E21">
              <w:rPr>
                <w:noProof/>
                <w:webHidden/>
              </w:rPr>
              <w:fldChar w:fldCharType="begin"/>
            </w:r>
            <w:r w:rsidR="001C7E21">
              <w:rPr>
                <w:noProof/>
                <w:webHidden/>
              </w:rPr>
              <w:instrText xml:space="preserve"> PAGEREF _Toc95224735 \h </w:instrText>
            </w:r>
            <w:r w:rsidR="001C7E21">
              <w:rPr>
                <w:noProof/>
                <w:webHidden/>
              </w:rPr>
            </w:r>
            <w:r w:rsidR="001C7E21">
              <w:rPr>
                <w:noProof/>
                <w:webHidden/>
              </w:rPr>
              <w:fldChar w:fldCharType="separate"/>
            </w:r>
            <w:r w:rsidR="001C7E21">
              <w:rPr>
                <w:noProof/>
                <w:webHidden/>
              </w:rPr>
              <w:t>1</w:t>
            </w:r>
            <w:r w:rsidR="001C7E21">
              <w:rPr>
                <w:noProof/>
                <w:webHidden/>
              </w:rPr>
              <w:fldChar w:fldCharType="end"/>
            </w:r>
          </w:hyperlink>
        </w:p>
        <w:p w14:paraId="2264D716" w14:textId="1F515DED" w:rsidR="001C7E21" w:rsidRDefault="00D0490F">
          <w:pPr>
            <w:pStyle w:val="TOC2"/>
            <w:tabs>
              <w:tab w:val="left" w:pos="880"/>
              <w:tab w:val="right" w:leader="dot" w:pos="9063"/>
            </w:tabs>
            <w:rPr>
              <w:rFonts w:asciiTheme="minorHAnsi" w:eastAsiaTheme="minorEastAsia" w:hAnsiTheme="minorHAnsi" w:cstheme="minorBidi"/>
              <w:noProof/>
              <w:color w:val="auto"/>
              <w:sz w:val="22"/>
              <w:szCs w:val="22"/>
            </w:rPr>
          </w:pPr>
          <w:hyperlink w:anchor="_Toc95224736" w:history="1">
            <w:r w:rsidR="001C7E21" w:rsidRPr="007F179C">
              <w:rPr>
                <w:rStyle w:val="Hyperlink"/>
                <w:rFonts w:cs="Arial"/>
                <w:noProof/>
              </w:rPr>
              <w:t>1.4</w:t>
            </w:r>
            <w:r w:rsidR="001C7E21">
              <w:rPr>
                <w:rFonts w:asciiTheme="minorHAnsi" w:eastAsiaTheme="minorEastAsia" w:hAnsiTheme="minorHAnsi" w:cstheme="minorBidi"/>
                <w:noProof/>
                <w:color w:val="auto"/>
                <w:sz w:val="22"/>
                <w:szCs w:val="22"/>
              </w:rPr>
              <w:tab/>
            </w:r>
            <w:r w:rsidR="001C7E21" w:rsidRPr="007F179C">
              <w:rPr>
                <w:rStyle w:val="Hyperlink"/>
                <w:rFonts w:cs="Arial"/>
                <w:noProof/>
              </w:rPr>
              <w:t>Who does the policy apply to?</w:t>
            </w:r>
            <w:r w:rsidR="001C7E21">
              <w:rPr>
                <w:noProof/>
                <w:webHidden/>
              </w:rPr>
              <w:tab/>
            </w:r>
            <w:r w:rsidR="001C7E21">
              <w:rPr>
                <w:noProof/>
                <w:webHidden/>
              </w:rPr>
              <w:fldChar w:fldCharType="begin"/>
            </w:r>
            <w:r w:rsidR="001C7E21">
              <w:rPr>
                <w:noProof/>
                <w:webHidden/>
              </w:rPr>
              <w:instrText xml:space="preserve"> PAGEREF _Toc95224736 \h </w:instrText>
            </w:r>
            <w:r w:rsidR="001C7E21">
              <w:rPr>
                <w:noProof/>
                <w:webHidden/>
              </w:rPr>
            </w:r>
            <w:r w:rsidR="001C7E21">
              <w:rPr>
                <w:noProof/>
                <w:webHidden/>
              </w:rPr>
              <w:fldChar w:fldCharType="separate"/>
            </w:r>
            <w:r w:rsidR="001C7E21">
              <w:rPr>
                <w:noProof/>
                <w:webHidden/>
              </w:rPr>
              <w:t>2</w:t>
            </w:r>
            <w:r w:rsidR="001C7E21">
              <w:rPr>
                <w:noProof/>
                <w:webHidden/>
              </w:rPr>
              <w:fldChar w:fldCharType="end"/>
            </w:r>
          </w:hyperlink>
        </w:p>
        <w:p w14:paraId="119C2C74" w14:textId="6BB93A76" w:rsidR="001C7E21" w:rsidRDefault="00D0490F">
          <w:pPr>
            <w:pStyle w:val="TOC2"/>
            <w:tabs>
              <w:tab w:val="left" w:pos="880"/>
              <w:tab w:val="right" w:leader="dot" w:pos="9063"/>
            </w:tabs>
            <w:rPr>
              <w:rFonts w:asciiTheme="minorHAnsi" w:eastAsiaTheme="minorEastAsia" w:hAnsiTheme="minorHAnsi" w:cstheme="minorBidi"/>
              <w:noProof/>
              <w:color w:val="auto"/>
              <w:sz w:val="22"/>
              <w:szCs w:val="22"/>
            </w:rPr>
          </w:pPr>
          <w:hyperlink w:anchor="_Toc95224737" w:history="1">
            <w:r w:rsidR="001C7E21" w:rsidRPr="007F179C">
              <w:rPr>
                <w:rStyle w:val="Hyperlink"/>
                <w:rFonts w:cs="Arial"/>
                <w:noProof/>
              </w:rPr>
              <w:t>1.4</w:t>
            </w:r>
            <w:r w:rsidR="001C7E21">
              <w:rPr>
                <w:rFonts w:asciiTheme="minorHAnsi" w:eastAsiaTheme="minorEastAsia" w:hAnsiTheme="minorHAnsi" w:cstheme="minorBidi"/>
                <w:noProof/>
                <w:color w:val="auto"/>
                <w:sz w:val="22"/>
                <w:szCs w:val="22"/>
              </w:rPr>
              <w:tab/>
            </w:r>
            <w:r w:rsidR="001C7E21" w:rsidRPr="007F179C">
              <w:rPr>
                <w:rStyle w:val="Hyperlink"/>
                <w:rFonts w:cs="Arial"/>
                <w:noProof/>
              </w:rPr>
              <w:t>What does the policy cover?</w:t>
            </w:r>
            <w:r w:rsidR="001C7E21">
              <w:rPr>
                <w:noProof/>
                <w:webHidden/>
              </w:rPr>
              <w:tab/>
            </w:r>
            <w:r w:rsidR="001C7E21">
              <w:rPr>
                <w:noProof/>
                <w:webHidden/>
              </w:rPr>
              <w:fldChar w:fldCharType="begin"/>
            </w:r>
            <w:r w:rsidR="001C7E21">
              <w:rPr>
                <w:noProof/>
                <w:webHidden/>
              </w:rPr>
              <w:instrText xml:space="preserve"> PAGEREF _Toc95224737 \h </w:instrText>
            </w:r>
            <w:r w:rsidR="001C7E21">
              <w:rPr>
                <w:noProof/>
                <w:webHidden/>
              </w:rPr>
            </w:r>
            <w:r w:rsidR="001C7E21">
              <w:rPr>
                <w:noProof/>
                <w:webHidden/>
              </w:rPr>
              <w:fldChar w:fldCharType="separate"/>
            </w:r>
            <w:r w:rsidR="001C7E21">
              <w:rPr>
                <w:noProof/>
                <w:webHidden/>
              </w:rPr>
              <w:t>2</w:t>
            </w:r>
            <w:r w:rsidR="001C7E21">
              <w:rPr>
                <w:noProof/>
                <w:webHidden/>
              </w:rPr>
              <w:fldChar w:fldCharType="end"/>
            </w:r>
          </w:hyperlink>
        </w:p>
        <w:p w14:paraId="2F62203B" w14:textId="0550B472" w:rsidR="001C7E21" w:rsidRDefault="00D0490F">
          <w:pPr>
            <w:pStyle w:val="TOC2"/>
            <w:tabs>
              <w:tab w:val="left" w:pos="880"/>
              <w:tab w:val="right" w:leader="dot" w:pos="9063"/>
            </w:tabs>
            <w:rPr>
              <w:rFonts w:asciiTheme="minorHAnsi" w:eastAsiaTheme="minorEastAsia" w:hAnsiTheme="minorHAnsi" w:cstheme="minorBidi"/>
              <w:noProof/>
              <w:color w:val="auto"/>
              <w:sz w:val="22"/>
              <w:szCs w:val="22"/>
            </w:rPr>
          </w:pPr>
          <w:hyperlink w:anchor="_Toc95224738" w:history="1">
            <w:r w:rsidR="001C7E21" w:rsidRPr="007F179C">
              <w:rPr>
                <w:rStyle w:val="Hyperlink"/>
                <w:rFonts w:cs="Arial"/>
                <w:noProof/>
              </w:rPr>
              <w:t>1.4</w:t>
            </w:r>
            <w:r w:rsidR="001C7E21">
              <w:rPr>
                <w:rFonts w:asciiTheme="minorHAnsi" w:eastAsiaTheme="minorEastAsia" w:hAnsiTheme="minorHAnsi" w:cstheme="minorBidi"/>
                <w:noProof/>
                <w:color w:val="auto"/>
                <w:sz w:val="22"/>
                <w:szCs w:val="22"/>
              </w:rPr>
              <w:tab/>
            </w:r>
            <w:r w:rsidR="001C7E21" w:rsidRPr="007F179C">
              <w:rPr>
                <w:rStyle w:val="Hyperlink"/>
                <w:rFonts w:cs="Arial"/>
                <w:noProof/>
              </w:rPr>
              <w:t>Roles and Responsibilities</w:t>
            </w:r>
            <w:r w:rsidR="001C7E21">
              <w:rPr>
                <w:noProof/>
                <w:webHidden/>
              </w:rPr>
              <w:tab/>
            </w:r>
            <w:r w:rsidR="001C7E21">
              <w:rPr>
                <w:noProof/>
                <w:webHidden/>
              </w:rPr>
              <w:fldChar w:fldCharType="begin"/>
            </w:r>
            <w:r w:rsidR="001C7E21">
              <w:rPr>
                <w:noProof/>
                <w:webHidden/>
              </w:rPr>
              <w:instrText xml:space="preserve"> PAGEREF _Toc95224738 \h </w:instrText>
            </w:r>
            <w:r w:rsidR="001C7E21">
              <w:rPr>
                <w:noProof/>
                <w:webHidden/>
              </w:rPr>
            </w:r>
            <w:r w:rsidR="001C7E21">
              <w:rPr>
                <w:noProof/>
                <w:webHidden/>
              </w:rPr>
              <w:fldChar w:fldCharType="separate"/>
            </w:r>
            <w:r w:rsidR="001C7E21">
              <w:rPr>
                <w:noProof/>
                <w:webHidden/>
              </w:rPr>
              <w:t>3</w:t>
            </w:r>
            <w:r w:rsidR="001C7E21">
              <w:rPr>
                <w:noProof/>
                <w:webHidden/>
              </w:rPr>
              <w:fldChar w:fldCharType="end"/>
            </w:r>
          </w:hyperlink>
        </w:p>
        <w:p w14:paraId="627B32DA" w14:textId="405699AD" w:rsidR="001C7E21" w:rsidRDefault="00D0490F">
          <w:pPr>
            <w:pStyle w:val="TOC1"/>
            <w:rPr>
              <w:rFonts w:asciiTheme="minorHAnsi" w:eastAsiaTheme="minorEastAsia" w:hAnsiTheme="minorHAnsi" w:cstheme="minorBidi"/>
              <w:sz w:val="22"/>
              <w:szCs w:val="22"/>
            </w:rPr>
          </w:pPr>
          <w:hyperlink w:anchor="_Toc95224739" w:history="1">
            <w:r w:rsidR="001C7E21" w:rsidRPr="007F179C">
              <w:rPr>
                <w:rStyle w:val="Hyperlink"/>
              </w:rPr>
              <w:t>2. Lone Worker Procedure</w:t>
            </w:r>
            <w:r w:rsidR="001C7E21">
              <w:rPr>
                <w:webHidden/>
              </w:rPr>
              <w:tab/>
            </w:r>
            <w:r w:rsidR="001C7E21">
              <w:rPr>
                <w:webHidden/>
              </w:rPr>
              <w:fldChar w:fldCharType="begin"/>
            </w:r>
            <w:r w:rsidR="001C7E21">
              <w:rPr>
                <w:webHidden/>
              </w:rPr>
              <w:instrText xml:space="preserve"> PAGEREF _Toc95224739 \h </w:instrText>
            </w:r>
            <w:r w:rsidR="001C7E21">
              <w:rPr>
                <w:webHidden/>
              </w:rPr>
            </w:r>
            <w:r w:rsidR="001C7E21">
              <w:rPr>
                <w:webHidden/>
              </w:rPr>
              <w:fldChar w:fldCharType="separate"/>
            </w:r>
            <w:r w:rsidR="001C7E21">
              <w:rPr>
                <w:webHidden/>
              </w:rPr>
              <w:t>3</w:t>
            </w:r>
            <w:r w:rsidR="001C7E21">
              <w:rPr>
                <w:webHidden/>
              </w:rPr>
              <w:fldChar w:fldCharType="end"/>
            </w:r>
          </w:hyperlink>
        </w:p>
        <w:p w14:paraId="2B5AB09C" w14:textId="56C5FCA2" w:rsidR="001C7E21" w:rsidRDefault="00D0490F">
          <w:pPr>
            <w:pStyle w:val="TOC2"/>
            <w:tabs>
              <w:tab w:val="right" w:leader="dot" w:pos="9063"/>
            </w:tabs>
            <w:rPr>
              <w:rFonts w:asciiTheme="minorHAnsi" w:eastAsiaTheme="minorEastAsia" w:hAnsiTheme="minorHAnsi" w:cstheme="minorBidi"/>
              <w:noProof/>
              <w:color w:val="auto"/>
              <w:sz w:val="22"/>
              <w:szCs w:val="22"/>
            </w:rPr>
          </w:pPr>
          <w:hyperlink w:anchor="_Toc95224740" w:history="1">
            <w:r w:rsidR="001C7E21" w:rsidRPr="007F179C">
              <w:rPr>
                <w:rStyle w:val="Hyperlink"/>
                <w:rFonts w:eastAsiaTheme="minorHAnsi" w:cs="Arial"/>
                <w:noProof/>
                <w:lang w:eastAsia="en-US"/>
              </w:rPr>
              <w:t>2.1 Definition</w:t>
            </w:r>
            <w:r w:rsidR="001C7E21">
              <w:rPr>
                <w:noProof/>
                <w:webHidden/>
              </w:rPr>
              <w:tab/>
            </w:r>
            <w:r w:rsidR="001C7E21">
              <w:rPr>
                <w:noProof/>
                <w:webHidden/>
              </w:rPr>
              <w:fldChar w:fldCharType="begin"/>
            </w:r>
            <w:r w:rsidR="001C7E21">
              <w:rPr>
                <w:noProof/>
                <w:webHidden/>
              </w:rPr>
              <w:instrText xml:space="preserve"> PAGEREF _Toc95224740 \h </w:instrText>
            </w:r>
            <w:r w:rsidR="001C7E21">
              <w:rPr>
                <w:noProof/>
                <w:webHidden/>
              </w:rPr>
            </w:r>
            <w:r w:rsidR="001C7E21">
              <w:rPr>
                <w:noProof/>
                <w:webHidden/>
              </w:rPr>
              <w:fldChar w:fldCharType="separate"/>
            </w:r>
            <w:r w:rsidR="001C7E21">
              <w:rPr>
                <w:noProof/>
                <w:webHidden/>
              </w:rPr>
              <w:t>3</w:t>
            </w:r>
            <w:r w:rsidR="001C7E21">
              <w:rPr>
                <w:noProof/>
                <w:webHidden/>
              </w:rPr>
              <w:fldChar w:fldCharType="end"/>
            </w:r>
          </w:hyperlink>
        </w:p>
        <w:p w14:paraId="51361B3A" w14:textId="06604E1A" w:rsidR="001C7E21" w:rsidRDefault="00D0490F">
          <w:pPr>
            <w:pStyle w:val="TOC2"/>
            <w:tabs>
              <w:tab w:val="right" w:leader="dot" w:pos="9063"/>
            </w:tabs>
            <w:rPr>
              <w:rFonts w:asciiTheme="minorHAnsi" w:eastAsiaTheme="minorEastAsia" w:hAnsiTheme="minorHAnsi" w:cstheme="minorBidi"/>
              <w:noProof/>
              <w:color w:val="auto"/>
              <w:sz w:val="22"/>
              <w:szCs w:val="22"/>
            </w:rPr>
          </w:pPr>
          <w:hyperlink w:anchor="_Toc95224741" w:history="1">
            <w:r w:rsidR="001C7E21" w:rsidRPr="007F179C">
              <w:rPr>
                <w:rStyle w:val="Hyperlink"/>
                <w:rFonts w:cs="Arial"/>
                <w:noProof/>
              </w:rPr>
              <w:t>2.2 Advice for Managers</w:t>
            </w:r>
            <w:r w:rsidR="001C7E21">
              <w:rPr>
                <w:noProof/>
                <w:webHidden/>
              </w:rPr>
              <w:tab/>
            </w:r>
            <w:r w:rsidR="001C7E21">
              <w:rPr>
                <w:noProof/>
                <w:webHidden/>
              </w:rPr>
              <w:fldChar w:fldCharType="begin"/>
            </w:r>
            <w:r w:rsidR="001C7E21">
              <w:rPr>
                <w:noProof/>
                <w:webHidden/>
              </w:rPr>
              <w:instrText xml:space="preserve"> PAGEREF _Toc95224741 \h </w:instrText>
            </w:r>
            <w:r w:rsidR="001C7E21">
              <w:rPr>
                <w:noProof/>
                <w:webHidden/>
              </w:rPr>
            </w:r>
            <w:r w:rsidR="001C7E21">
              <w:rPr>
                <w:noProof/>
                <w:webHidden/>
              </w:rPr>
              <w:fldChar w:fldCharType="separate"/>
            </w:r>
            <w:r w:rsidR="001C7E21">
              <w:rPr>
                <w:noProof/>
                <w:webHidden/>
              </w:rPr>
              <w:t>4</w:t>
            </w:r>
            <w:r w:rsidR="001C7E21">
              <w:rPr>
                <w:noProof/>
                <w:webHidden/>
              </w:rPr>
              <w:fldChar w:fldCharType="end"/>
            </w:r>
          </w:hyperlink>
        </w:p>
        <w:p w14:paraId="23BF4FA5" w14:textId="42078DF2" w:rsidR="001C7E21" w:rsidRDefault="00D0490F">
          <w:pPr>
            <w:pStyle w:val="TOC2"/>
            <w:tabs>
              <w:tab w:val="right" w:leader="dot" w:pos="9063"/>
            </w:tabs>
            <w:rPr>
              <w:rFonts w:asciiTheme="minorHAnsi" w:eastAsiaTheme="minorEastAsia" w:hAnsiTheme="minorHAnsi" w:cstheme="minorBidi"/>
              <w:noProof/>
              <w:color w:val="auto"/>
              <w:sz w:val="22"/>
              <w:szCs w:val="22"/>
            </w:rPr>
          </w:pPr>
          <w:hyperlink w:anchor="_Toc95224742" w:history="1">
            <w:r w:rsidR="001C7E21" w:rsidRPr="007F179C">
              <w:rPr>
                <w:rStyle w:val="Hyperlink"/>
                <w:rFonts w:eastAsia="Calibri" w:cs="Arial"/>
                <w:noProof/>
              </w:rPr>
              <w:t>2.3 Advice for Employees</w:t>
            </w:r>
            <w:r w:rsidR="001C7E21">
              <w:rPr>
                <w:noProof/>
                <w:webHidden/>
              </w:rPr>
              <w:tab/>
            </w:r>
            <w:r w:rsidR="001C7E21">
              <w:rPr>
                <w:noProof/>
                <w:webHidden/>
              </w:rPr>
              <w:fldChar w:fldCharType="begin"/>
            </w:r>
            <w:r w:rsidR="001C7E21">
              <w:rPr>
                <w:noProof/>
                <w:webHidden/>
              </w:rPr>
              <w:instrText xml:space="preserve"> PAGEREF _Toc95224742 \h </w:instrText>
            </w:r>
            <w:r w:rsidR="001C7E21">
              <w:rPr>
                <w:noProof/>
                <w:webHidden/>
              </w:rPr>
            </w:r>
            <w:r w:rsidR="001C7E21">
              <w:rPr>
                <w:noProof/>
                <w:webHidden/>
              </w:rPr>
              <w:fldChar w:fldCharType="separate"/>
            </w:r>
            <w:r w:rsidR="001C7E21">
              <w:rPr>
                <w:noProof/>
                <w:webHidden/>
              </w:rPr>
              <w:t>4</w:t>
            </w:r>
            <w:r w:rsidR="001C7E21">
              <w:rPr>
                <w:noProof/>
                <w:webHidden/>
              </w:rPr>
              <w:fldChar w:fldCharType="end"/>
            </w:r>
          </w:hyperlink>
        </w:p>
        <w:p w14:paraId="7D5F4308" w14:textId="74467045" w:rsidR="001C7E21" w:rsidRDefault="00D0490F">
          <w:pPr>
            <w:pStyle w:val="TOC1"/>
            <w:rPr>
              <w:rFonts w:asciiTheme="minorHAnsi" w:eastAsiaTheme="minorEastAsia" w:hAnsiTheme="minorHAnsi" w:cstheme="minorBidi"/>
              <w:sz w:val="22"/>
              <w:szCs w:val="22"/>
            </w:rPr>
          </w:pPr>
          <w:hyperlink w:anchor="_Toc95224743" w:history="1">
            <w:r w:rsidR="001C7E21" w:rsidRPr="007F179C">
              <w:rPr>
                <w:rStyle w:val="Hyperlink"/>
              </w:rPr>
              <w:t>3. Communication</w:t>
            </w:r>
            <w:r w:rsidR="001C7E21">
              <w:rPr>
                <w:webHidden/>
              </w:rPr>
              <w:tab/>
            </w:r>
            <w:r w:rsidR="001C7E21">
              <w:rPr>
                <w:webHidden/>
              </w:rPr>
              <w:fldChar w:fldCharType="begin"/>
            </w:r>
            <w:r w:rsidR="001C7E21">
              <w:rPr>
                <w:webHidden/>
              </w:rPr>
              <w:instrText xml:space="preserve"> PAGEREF _Toc95224743 \h </w:instrText>
            </w:r>
            <w:r w:rsidR="001C7E21">
              <w:rPr>
                <w:webHidden/>
              </w:rPr>
            </w:r>
            <w:r w:rsidR="001C7E21">
              <w:rPr>
                <w:webHidden/>
              </w:rPr>
              <w:fldChar w:fldCharType="separate"/>
            </w:r>
            <w:r w:rsidR="001C7E21">
              <w:rPr>
                <w:webHidden/>
              </w:rPr>
              <w:t>5</w:t>
            </w:r>
            <w:r w:rsidR="001C7E21">
              <w:rPr>
                <w:webHidden/>
              </w:rPr>
              <w:fldChar w:fldCharType="end"/>
            </w:r>
          </w:hyperlink>
        </w:p>
        <w:p w14:paraId="4A9B7ECB" w14:textId="187ADE16" w:rsidR="001C7E21" w:rsidRDefault="00D0490F">
          <w:pPr>
            <w:pStyle w:val="TOC1"/>
            <w:rPr>
              <w:rFonts w:asciiTheme="minorHAnsi" w:eastAsiaTheme="minorEastAsia" w:hAnsiTheme="minorHAnsi" w:cstheme="minorBidi"/>
              <w:sz w:val="22"/>
              <w:szCs w:val="22"/>
            </w:rPr>
          </w:pPr>
          <w:hyperlink w:anchor="_Toc95224744" w:history="1">
            <w:r w:rsidR="001C7E21" w:rsidRPr="007F179C">
              <w:rPr>
                <w:rStyle w:val="Hyperlink"/>
                <w:rFonts w:eastAsiaTheme="majorEastAsia"/>
                <w:lang w:eastAsia="en-US"/>
              </w:rPr>
              <w:t>4. Managing risk</w:t>
            </w:r>
            <w:r w:rsidR="001C7E21">
              <w:rPr>
                <w:webHidden/>
              </w:rPr>
              <w:tab/>
            </w:r>
            <w:r w:rsidR="001C7E21">
              <w:rPr>
                <w:webHidden/>
              </w:rPr>
              <w:fldChar w:fldCharType="begin"/>
            </w:r>
            <w:r w:rsidR="001C7E21">
              <w:rPr>
                <w:webHidden/>
              </w:rPr>
              <w:instrText xml:space="preserve"> PAGEREF _Toc95224744 \h </w:instrText>
            </w:r>
            <w:r w:rsidR="001C7E21">
              <w:rPr>
                <w:webHidden/>
              </w:rPr>
            </w:r>
            <w:r w:rsidR="001C7E21">
              <w:rPr>
                <w:webHidden/>
              </w:rPr>
              <w:fldChar w:fldCharType="separate"/>
            </w:r>
            <w:r w:rsidR="001C7E21">
              <w:rPr>
                <w:webHidden/>
              </w:rPr>
              <w:t>5</w:t>
            </w:r>
            <w:r w:rsidR="001C7E21">
              <w:rPr>
                <w:webHidden/>
              </w:rPr>
              <w:fldChar w:fldCharType="end"/>
            </w:r>
          </w:hyperlink>
        </w:p>
        <w:p w14:paraId="4A5C195F" w14:textId="015CDF83" w:rsidR="001C7E21" w:rsidRDefault="00D0490F">
          <w:pPr>
            <w:pStyle w:val="TOC1"/>
            <w:rPr>
              <w:rFonts w:asciiTheme="minorHAnsi" w:eastAsiaTheme="minorEastAsia" w:hAnsiTheme="minorHAnsi" w:cstheme="minorBidi"/>
              <w:sz w:val="22"/>
              <w:szCs w:val="22"/>
            </w:rPr>
          </w:pPr>
          <w:hyperlink w:anchor="_Toc95224745" w:history="1">
            <w:r w:rsidR="001C7E21" w:rsidRPr="007F179C">
              <w:rPr>
                <w:rStyle w:val="Hyperlink"/>
              </w:rPr>
              <w:t>5. What to do if an incident occurs</w:t>
            </w:r>
            <w:r w:rsidR="001C7E21">
              <w:rPr>
                <w:webHidden/>
              </w:rPr>
              <w:tab/>
            </w:r>
            <w:r w:rsidR="001C7E21">
              <w:rPr>
                <w:webHidden/>
              </w:rPr>
              <w:fldChar w:fldCharType="begin"/>
            </w:r>
            <w:r w:rsidR="001C7E21">
              <w:rPr>
                <w:webHidden/>
              </w:rPr>
              <w:instrText xml:space="preserve"> PAGEREF _Toc95224745 \h </w:instrText>
            </w:r>
            <w:r w:rsidR="001C7E21">
              <w:rPr>
                <w:webHidden/>
              </w:rPr>
            </w:r>
            <w:r w:rsidR="001C7E21">
              <w:rPr>
                <w:webHidden/>
              </w:rPr>
              <w:fldChar w:fldCharType="separate"/>
            </w:r>
            <w:r w:rsidR="001C7E21">
              <w:rPr>
                <w:webHidden/>
              </w:rPr>
              <w:t>6</w:t>
            </w:r>
            <w:r w:rsidR="001C7E21">
              <w:rPr>
                <w:webHidden/>
              </w:rPr>
              <w:fldChar w:fldCharType="end"/>
            </w:r>
          </w:hyperlink>
        </w:p>
        <w:p w14:paraId="4A46335E" w14:textId="3CF21CC1" w:rsidR="001C7E21" w:rsidRDefault="00D0490F">
          <w:pPr>
            <w:pStyle w:val="TOC1"/>
            <w:rPr>
              <w:rFonts w:asciiTheme="minorHAnsi" w:eastAsiaTheme="minorEastAsia" w:hAnsiTheme="minorHAnsi" w:cstheme="minorBidi"/>
              <w:sz w:val="22"/>
              <w:szCs w:val="22"/>
            </w:rPr>
          </w:pPr>
          <w:hyperlink w:anchor="_Toc95224746" w:history="1">
            <w:r w:rsidR="001C7E21" w:rsidRPr="007F179C">
              <w:rPr>
                <w:rStyle w:val="Hyperlink"/>
                <w:rFonts w:eastAsiaTheme="minorHAnsi"/>
                <w:lang w:eastAsia="en-US"/>
              </w:rPr>
              <w:t xml:space="preserve">6. </w:t>
            </w:r>
            <w:r w:rsidR="001C7E21" w:rsidRPr="007F179C">
              <w:rPr>
                <w:rStyle w:val="Hyperlink"/>
                <w:rFonts w:eastAsiaTheme="majorEastAsia"/>
                <w:lang w:eastAsia="en-US"/>
              </w:rPr>
              <w:t>Wellbeing and Mental Health</w:t>
            </w:r>
            <w:r w:rsidR="001C7E21">
              <w:rPr>
                <w:webHidden/>
              </w:rPr>
              <w:tab/>
            </w:r>
            <w:r w:rsidR="001C7E21">
              <w:rPr>
                <w:webHidden/>
              </w:rPr>
              <w:fldChar w:fldCharType="begin"/>
            </w:r>
            <w:r w:rsidR="001C7E21">
              <w:rPr>
                <w:webHidden/>
              </w:rPr>
              <w:instrText xml:space="preserve"> PAGEREF _Toc95224746 \h </w:instrText>
            </w:r>
            <w:r w:rsidR="001C7E21">
              <w:rPr>
                <w:webHidden/>
              </w:rPr>
            </w:r>
            <w:r w:rsidR="001C7E21">
              <w:rPr>
                <w:webHidden/>
              </w:rPr>
              <w:fldChar w:fldCharType="separate"/>
            </w:r>
            <w:r w:rsidR="001C7E21">
              <w:rPr>
                <w:webHidden/>
              </w:rPr>
              <w:t>7</w:t>
            </w:r>
            <w:r w:rsidR="001C7E21">
              <w:rPr>
                <w:webHidden/>
              </w:rPr>
              <w:fldChar w:fldCharType="end"/>
            </w:r>
          </w:hyperlink>
        </w:p>
        <w:p w14:paraId="022D7F89" w14:textId="3BD718F8" w:rsidR="001C7E21" w:rsidRDefault="00D0490F">
          <w:pPr>
            <w:pStyle w:val="TOC1"/>
            <w:rPr>
              <w:rFonts w:asciiTheme="minorHAnsi" w:eastAsiaTheme="minorEastAsia" w:hAnsiTheme="minorHAnsi" w:cstheme="minorBidi"/>
              <w:sz w:val="22"/>
              <w:szCs w:val="22"/>
            </w:rPr>
          </w:pPr>
          <w:hyperlink w:anchor="_Toc95224747" w:history="1">
            <w:r w:rsidR="001C7E21" w:rsidRPr="007F179C">
              <w:rPr>
                <w:rStyle w:val="Hyperlink"/>
                <w:rFonts w:eastAsiaTheme="minorHAnsi"/>
                <w:lang w:eastAsia="en-US"/>
              </w:rPr>
              <w:t>7. Appendices</w:t>
            </w:r>
            <w:r w:rsidR="001C7E21">
              <w:rPr>
                <w:webHidden/>
              </w:rPr>
              <w:tab/>
            </w:r>
            <w:r w:rsidR="001C7E21">
              <w:rPr>
                <w:webHidden/>
              </w:rPr>
              <w:fldChar w:fldCharType="begin"/>
            </w:r>
            <w:r w:rsidR="001C7E21">
              <w:rPr>
                <w:webHidden/>
              </w:rPr>
              <w:instrText xml:space="preserve"> PAGEREF _Toc95224747 \h </w:instrText>
            </w:r>
            <w:r w:rsidR="001C7E21">
              <w:rPr>
                <w:webHidden/>
              </w:rPr>
            </w:r>
            <w:r w:rsidR="001C7E21">
              <w:rPr>
                <w:webHidden/>
              </w:rPr>
              <w:fldChar w:fldCharType="separate"/>
            </w:r>
            <w:r w:rsidR="001C7E21">
              <w:rPr>
                <w:webHidden/>
              </w:rPr>
              <w:t>8</w:t>
            </w:r>
            <w:r w:rsidR="001C7E21">
              <w:rPr>
                <w:webHidden/>
              </w:rPr>
              <w:fldChar w:fldCharType="end"/>
            </w:r>
          </w:hyperlink>
        </w:p>
        <w:p w14:paraId="26824AD7" w14:textId="579BA912" w:rsidR="001C7E21" w:rsidRDefault="00D0490F">
          <w:pPr>
            <w:pStyle w:val="TOC2"/>
            <w:tabs>
              <w:tab w:val="right" w:leader="dot" w:pos="9063"/>
            </w:tabs>
            <w:rPr>
              <w:rFonts w:asciiTheme="minorHAnsi" w:eastAsiaTheme="minorEastAsia" w:hAnsiTheme="minorHAnsi" w:cstheme="minorBidi"/>
              <w:noProof/>
              <w:color w:val="auto"/>
              <w:sz w:val="22"/>
              <w:szCs w:val="22"/>
            </w:rPr>
          </w:pPr>
          <w:hyperlink w:anchor="_Toc95224748" w:history="1">
            <w:r w:rsidR="001C7E21" w:rsidRPr="007F179C">
              <w:rPr>
                <w:rStyle w:val="Hyperlink"/>
                <w:rFonts w:eastAsiaTheme="minorHAnsi" w:cs="Arial"/>
                <w:noProof/>
                <w:lang w:eastAsia="en-US"/>
              </w:rPr>
              <w:t xml:space="preserve">7.1 </w:t>
            </w:r>
            <w:r w:rsidR="001C7E21" w:rsidRPr="007F179C">
              <w:rPr>
                <w:rStyle w:val="Hyperlink"/>
                <w:rFonts w:cs="Arial"/>
                <w:noProof/>
              </w:rPr>
              <w:t>Lone worker Quick Guide</w:t>
            </w:r>
            <w:r w:rsidR="001C7E21">
              <w:rPr>
                <w:noProof/>
                <w:webHidden/>
              </w:rPr>
              <w:tab/>
            </w:r>
            <w:r w:rsidR="001C7E21">
              <w:rPr>
                <w:noProof/>
                <w:webHidden/>
              </w:rPr>
              <w:fldChar w:fldCharType="begin"/>
            </w:r>
            <w:r w:rsidR="001C7E21">
              <w:rPr>
                <w:noProof/>
                <w:webHidden/>
              </w:rPr>
              <w:instrText xml:space="preserve"> PAGEREF _Toc95224748 \h </w:instrText>
            </w:r>
            <w:r w:rsidR="001C7E21">
              <w:rPr>
                <w:noProof/>
                <w:webHidden/>
              </w:rPr>
            </w:r>
            <w:r w:rsidR="001C7E21">
              <w:rPr>
                <w:noProof/>
                <w:webHidden/>
              </w:rPr>
              <w:fldChar w:fldCharType="separate"/>
            </w:r>
            <w:r w:rsidR="001C7E21">
              <w:rPr>
                <w:noProof/>
                <w:webHidden/>
              </w:rPr>
              <w:t>8</w:t>
            </w:r>
            <w:r w:rsidR="001C7E21">
              <w:rPr>
                <w:noProof/>
                <w:webHidden/>
              </w:rPr>
              <w:fldChar w:fldCharType="end"/>
            </w:r>
          </w:hyperlink>
        </w:p>
        <w:p w14:paraId="6F7DEA0E" w14:textId="5C219EF8" w:rsidR="001C7E21" w:rsidRDefault="00D0490F">
          <w:pPr>
            <w:pStyle w:val="TOC2"/>
            <w:tabs>
              <w:tab w:val="right" w:leader="dot" w:pos="9063"/>
            </w:tabs>
            <w:rPr>
              <w:rFonts w:asciiTheme="minorHAnsi" w:eastAsiaTheme="minorEastAsia" w:hAnsiTheme="minorHAnsi" w:cstheme="minorBidi"/>
              <w:noProof/>
              <w:color w:val="auto"/>
              <w:sz w:val="22"/>
              <w:szCs w:val="22"/>
            </w:rPr>
          </w:pPr>
          <w:hyperlink w:anchor="_Toc95224749" w:history="1">
            <w:r w:rsidR="001C7E21" w:rsidRPr="007F179C">
              <w:rPr>
                <w:rStyle w:val="Hyperlink"/>
                <w:rFonts w:eastAsiaTheme="minorHAnsi" w:cs="Arial"/>
                <w:noProof/>
                <w:lang w:eastAsia="en-US"/>
              </w:rPr>
              <w:t xml:space="preserve">7.2 </w:t>
            </w:r>
            <w:r w:rsidR="001C7E21" w:rsidRPr="007F179C">
              <w:rPr>
                <w:rStyle w:val="Hyperlink"/>
                <w:rFonts w:cs="Arial"/>
                <w:noProof/>
              </w:rPr>
              <w:t>Lone Worker Self Assessment</w:t>
            </w:r>
            <w:r w:rsidR="001C7E21">
              <w:rPr>
                <w:noProof/>
                <w:webHidden/>
              </w:rPr>
              <w:tab/>
            </w:r>
            <w:r w:rsidR="001C7E21">
              <w:rPr>
                <w:noProof/>
                <w:webHidden/>
              </w:rPr>
              <w:fldChar w:fldCharType="begin"/>
            </w:r>
            <w:r w:rsidR="001C7E21">
              <w:rPr>
                <w:noProof/>
                <w:webHidden/>
              </w:rPr>
              <w:instrText xml:space="preserve"> PAGEREF _Toc95224749 \h </w:instrText>
            </w:r>
            <w:r w:rsidR="001C7E21">
              <w:rPr>
                <w:noProof/>
                <w:webHidden/>
              </w:rPr>
            </w:r>
            <w:r w:rsidR="001C7E21">
              <w:rPr>
                <w:noProof/>
                <w:webHidden/>
              </w:rPr>
              <w:fldChar w:fldCharType="separate"/>
            </w:r>
            <w:r w:rsidR="001C7E21">
              <w:rPr>
                <w:noProof/>
                <w:webHidden/>
              </w:rPr>
              <w:t>9</w:t>
            </w:r>
            <w:r w:rsidR="001C7E21">
              <w:rPr>
                <w:noProof/>
                <w:webHidden/>
              </w:rPr>
              <w:fldChar w:fldCharType="end"/>
            </w:r>
          </w:hyperlink>
        </w:p>
        <w:p w14:paraId="4C8904A9" w14:textId="6F52CC34" w:rsidR="001C7E21" w:rsidRDefault="00D0490F">
          <w:pPr>
            <w:pStyle w:val="TOC2"/>
            <w:tabs>
              <w:tab w:val="right" w:leader="dot" w:pos="9063"/>
            </w:tabs>
            <w:rPr>
              <w:rFonts w:asciiTheme="minorHAnsi" w:eastAsiaTheme="minorEastAsia" w:hAnsiTheme="minorHAnsi" w:cstheme="minorBidi"/>
              <w:noProof/>
              <w:color w:val="auto"/>
              <w:sz w:val="22"/>
              <w:szCs w:val="22"/>
            </w:rPr>
          </w:pPr>
          <w:hyperlink w:anchor="_Toc95224750" w:history="1">
            <w:r w:rsidR="001C7E21" w:rsidRPr="007F179C">
              <w:rPr>
                <w:rStyle w:val="Hyperlink"/>
                <w:rFonts w:cs="Arial"/>
                <w:noProof/>
              </w:rPr>
              <w:t>7.3 Lone Worker Risk Assessment</w:t>
            </w:r>
            <w:r w:rsidR="001C7E21">
              <w:rPr>
                <w:noProof/>
                <w:webHidden/>
              </w:rPr>
              <w:tab/>
            </w:r>
            <w:r w:rsidR="001C7E21">
              <w:rPr>
                <w:noProof/>
                <w:webHidden/>
              </w:rPr>
              <w:fldChar w:fldCharType="begin"/>
            </w:r>
            <w:r w:rsidR="001C7E21">
              <w:rPr>
                <w:noProof/>
                <w:webHidden/>
              </w:rPr>
              <w:instrText xml:space="preserve"> PAGEREF _Toc95224750 \h </w:instrText>
            </w:r>
            <w:r w:rsidR="001C7E21">
              <w:rPr>
                <w:noProof/>
                <w:webHidden/>
              </w:rPr>
            </w:r>
            <w:r w:rsidR="001C7E21">
              <w:rPr>
                <w:noProof/>
                <w:webHidden/>
              </w:rPr>
              <w:fldChar w:fldCharType="separate"/>
            </w:r>
            <w:r w:rsidR="001C7E21">
              <w:rPr>
                <w:noProof/>
                <w:webHidden/>
              </w:rPr>
              <w:t>9</w:t>
            </w:r>
            <w:r w:rsidR="001C7E21">
              <w:rPr>
                <w:noProof/>
                <w:webHidden/>
              </w:rPr>
              <w:fldChar w:fldCharType="end"/>
            </w:r>
          </w:hyperlink>
        </w:p>
        <w:p w14:paraId="25433075" w14:textId="3F849EB0" w:rsidR="00781BCF" w:rsidRPr="002663AD" w:rsidRDefault="00781BCF">
          <w:pPr>
            <w:rPr>
              <w:color w:val="auto"/>
            </w:rPr>
          </w:pPr>
          <w:r w:rsidRPr="002663AD">
            <w:rPr>
              <w:b/>
              <w:bCs/>
              <w:noProof/>
              <w:color w:val="auto"/>
            </w:rPr>
            <w:fldChar w:fldCharType="end"/>
          </w:r>
        </w:p>
      </w:sdtContent>
    </w:sdt>
    <w:p w14:paraId="33398FB5" w14:textId="68144E2E" w:rsidR="00DF6DC9" w:rsidRPr="002663AD" w:rsidRDefault="009E3407" w:rsidP="002C5E48">
      <w:pPr>
        <w:pStyle w:val="Heading1"/>
        <w:spacing w:before="100" w:beforeAutospacing="1" w:after="200" w:line="276" w:lineRule="auto"/>
        <w:jc w:val="both"/>
        <w:rPr>
          <w:color w:val="auto"/>
          <w:sz w:val="32"/>
        </w:rPr>
      </w:pPr>
      <w:bookmarkStart w:id="0" w:name="_Toc421283469"/>
      <w:bookmarkStart w:id="1" w:name="_Toc95224734"/>
      <w:r w:rsidRPr="002663AD">
        <w:rPr>
          <w:color w:val="auto"/>
          <w:sz w:val="32"/>
        </w:rPr>
        <w:t>1.</w:t>
      </w:r>
      <w:r w:rsidR="00DF6DC9" w:rsidRPr="002663AD">
        <w:rPr>
          <w:color w:val="auto"/>
          <w:sz w:val="32"/>
        </w:rPr>
        <w:t>Lone Worker Policy</w:t>
      </w:r>
      <w:bookmarkEnd w:id="0"/>
      <w:bookmarkEnd w:id="1"/>
      <w:r w:rsidR="00DF6DC9" w:rsidRPr="002663AD">
        <w:rPr>
          <w:color w:val="auto"/>
          <w:sz w:val="32"/>
        </w:rPr>
        <w:tab/>
      </w:r>
    </w:p>
    <w:p w14:paraId="424AE0C1" w14:textId="0C1593E1" w:rsidR="00DF6DC9" w:rsidRPr="003A7F6D" w:rsidRDefault="002941F1" w:rsidP="0033542C">
      <w:pPr>
        <w:pStyle w:val="Heading2"/>
        <w:numPr>
          <w:ilvl w:val="0"/>
          <w:numId w:val="7"/>
        </w:numPr>
        <w:rPr>
          <w:rFonts w:ascii="Arial" w:hAnsi="Arial" w:cs="Arial"/>
          <w:b/>
          <w:bCs/>
          <w:color w:val="auto"/>
        </w:rPr>
      </w:pPr>
      <w:bookmarkStart w:id="2" w:name="_Toc95224735"/>
      <w:r w:rsidRPr="003A7F6D">
        <w:rPr>
          <w:rFonts w:ascii="Arial" w:hAnsi="Arial" w:cs="Arial"/>
          <w:b/>
          <w:bCs/>
          <w:color w:val="auto"/>
        </w:rPr>
        <w:t>Introduction</w:t>
      </w:r>
      <w:bookmarkEnd w:id="2"/>
      <w:r w:rsidRPr="003A7F6D">
        <w:rPr>
          <w:rFonts w:ascii="Arial" w:hAnsi="Arial" w:cs="Arial"/>
          <w:b/>
          <w:bCs/>
          <w:color w:val="auto"/>
        </w:rPr>
        <w:t xml:space="preserve"> </w:t>
      </w:r>
    </w:p>
    <w:p w14:paraId="4D9D2953" w14:textId="10D085CD" w:rsidR="005175C7" w:rsidRPr="002663AD" w:rsidRDefault="00040E96" w:rsidP="002C5E48">
      <w:pPr>
        <w:autoSpaceDE w:val="0"/>
        <w:autoSpaceDN w:val="0"/>
        <w:adjustRightInd w:val="0"/>
        <w:spacing w:before="100" w:beforeAutospacing="1" w:after="200" w:line="276" w:lineRule="auto"/>
        <w:jc w:val="both"/>
        <w:rPr>
          <w:rFonts w:cs="Arial"/>
          <w:color w:val="auto"/>
        </w:rPr>
      </w:pPr>
      <w:r w:rsidRPr="002663AD">
        <w:rPr>
          <w:rFonts w:cs="Arial"/>
          <w:color w:val="auto"/>
        </w:rPr>
        <w:t>Age UK</w:t>
      </w:r>
      <w:r w:rsidRPr="002663AD">
        <w:rPr>
          <w:rFonts w:cs="Arial"/>
          <w:b/>
          <w:color w:val="auto"/>
        </w:rPr>
        <w:t xml:space="preserve"> </w:t>
      </w:r>
      <w:r w:rsidRPr="002663AD">
        <w:rPr>
          <w:rFonts w:cs="Arial"/>
          <w:color w:val="auto"/>
        </w:rPr>
        <w:t xml:space="preserve">is </w:t>
      </w:r>
      <w:r w:rsidRPr="002663AD">
        <w:rPr>
          <w:rFonts w:eastAsia="Verdana" w:cs="Arial"/>
          <w:color w:val="auto"/>
        </w:rPr>
        <w:t xml:space="preserve">committed to promoting the </w:t>
      </w:r>
      <w:r w:rsidR="00FF6954" w:rsidRPr="002663AD">
        <w:rPr>
          <w:rFonts w:eastAsia="Verdana" w:cs="Arial"/>
          <w:color w:val="auto"/>
        </w:rPr>
        <w:t xml:space="preserve">safety, </w:t>
      </w:r>
      <w:r w:rsidRPr="002663AD">
        <w:rPr>
          <w:rFonts w:eastAsia="Verdana" w:cs="Arial"/>
          <w:color w:val="auto"/>
        </w:rPr>
        <w:t>welfare</w:t>
      </w:r>
      <w:r w:rsidR="00FF6954" w:rsidRPr="002663AD">
        <w:rPr>
          <w:rFonts w:eastAsia="Verdana" w:cs="Arial"/>
          <w:color w:val="auto"/>
        </w:rPr>
        <w:t xml:space="preserve"> and wellbeing</w:t>
      </w:r>
      <w:r w:rsidRPr="002663AD">
        <w:rPr>
          <w:rFonts w:eastAsia="Verdana" w:cs="Arial"/>
          <w:color w:val="auto"/>
        </w:rPr>
        <w:t xml:space="preserve"> of its staff and volunteers</w:t>
      </w:r>
      <w:r w:rsidRPr="002663AD">
        <w:rPr>
          <w:rFonts w:cs="Arial"/>
          <w:color w:val="auto"/>
        </w:rPr>
        <w:t xml:space="preserve"> and acknowledges that </w:t>
      </w:r>
      <w:r w:rsidR="00F204F6" w:rsidRPr="002663AD">
        <w:rPr>
          <w:rFonts w:cs="Arial"/>
          <w:color w:val="auto"/>
        </w:rPr>
        <w:t>working alone brings with it inherent risks.</w:t>
      </w:r>
      <w:r w:rsidR="005175C7" w:rsidRPr="002663AD">
        <w:rPr>
          <w:rFonts w:cs="Arial"/>
          <w:color w:val="auto"/>
        </w:rPr>
        <w:t xml:space="preserve"> Staff and volunteers at Age UK should feel empowered to take reasonable steps to protect their best interests and those of the organisation when working alone. </w:t>
      </w:r>
      <w:r w:rsidRPr="002663AD">
        <w:rPr>
          <w:rFonts w:cs="Arial"/>
          <w:color w:val="auto"/>
        </w:rPr>
        <w:t xml:space="preserve"> </w:t>
      </w:r>
    </w:p>
    <w:p w14:paraId="21472D7F" w14:textId="63DE676C" w:rsidR="005175C7" w:rsidRPr="002663AD" w:rsidRDefault="002941F1" w:rsidP="002C5E48">
      <w:pPr>
        <w:autoSpaceDE w:val="0"/>
        <w:autoSpaceDN w:val="0"/>
        <w:adjustRightInd w:val="0"/>
        <w:spacing w:before="100" w:beforeAutospacing="1" w:after="200" w:line="276" w:lineRule="auto"/>
        <w:jc w:val="both"/>
        <w:rPr>
          <w:rFonts w:cs="Arial"/>
          <w:color w:val="auto"/>
        </w:rPr>
      </w:pPr>
      <w:r w:rsidRPr="002663AD">
        <w:rPr>
          <w:rFonts w:cs="Arial"/>
          <w:color w:val="auto"/>
        </w:rPr>
        <w:t>Above all else, Age UK values its people</w:t>
      </w:r>
      <w:r w:rsidR="00E37DD3" w:rsidRPr="002663AD">
        <w:rPr>
          <w:rFonts w:cs="Arial"/>
          <w:color w:val="auto"/>
        </w:rPr>
        <w:t xml:space="preserve"> </w:t>
      </w:r>
      <w:r w:rsidRPr="002663AD">
        <w:rPr>
          <w:rFonts w:cs="Arial"/>
          <w:color w:val="auto"/>
        </w:rPr>
        <w:t>and aims to ensure that lone working is as safe as possible.</w:t>
      </w:r>
    </w:p>
    <w:p w14:paraId="6C6BB27D" w14:textId="09735325" w:rsidR="00DF6DC9" w:rsidRPr="002663AD" w:rsidRDefault="00D64339" w:rsidP="002C5E48">
      <w:pPr>
        <w:autoSpaceDE w:val="0"/>
        <w:autoSpaceDN w:val="0"/>
        <w:adjustRightInd w:val="0"/>
        <w:spacing w:before="100" w:beforeAutospacing="1" w:after="200" w:line="276" w:lineRule="auto"/>
        <w:jc w:val="both"/>
        <w:rPr>
          <w:rFonts w:cs="Arial"/>
          <w:color w:val="auto"/>
        </w:rPr>
      </w:pPr>
      <w:r w:rsidRPr="002663AD">
        <w:rPr>
          <w:rFonts w:cs="Arial"/>
          <w:color w:val="auto"/>
        </w:rPr>
        <w:t>Lone worker</w:t>
      </w:r>
      <w:r w:rsidR="00FF6954" w:rsidRPr="002663AD">
        <w:rPr>
          <w:rFonts w:cs="Arial"/>
          <w:color w:val="auto"/>
        </w:rPr>
        <w:t xml:space="preserve">s should, in consultation </w:t>
      </w:r>
      <w:r w:rsidRPr="002663AD">
        <w:rPr>
          <w:rFonts w:cs="Arial"/>
          <w:color w:val="auto"/>
        </w:rPr>
        <w:t>with their Line Manager</w:t>
      </w:r>
      <w:r w:rsidR="00FF6954" w:rsidRPr="002663AD">
        <w:rPr>
          <w:rFonts w:cs="Arial"/>
          <w:color w:val="auto"/>
        </w:rPr>
        <w:t>, discuss their approach to</w:t>
      </w:r>
      <w:r w:rsidRPr="002663AD">
        <w:rPr>
          <w:rFonts w:cs="Arial"/>
          <w:color w:val="auto"/>
        </w:rPr>
        <w:t xml:space="preserve"> work</w:t>
      </w:r>
      <w:r w:rsidR="00FF6954" w:rsidRPr="002663AD">
        <w:rPr>
          <w:rFonts w:cs="Arial"/>
          <w:color w:val="auto"/>
        </w:rPr>
        <w:t>ing</w:t>
      </w:r>
      <w:r w:rsidRPr="002663AD">
        <w:rPr>
          <w:rFonts w:cs="Arial"/>
          <w:color w:val="auto"/>
        </w:rPr>
        <w:t xml:space="preserve"> </w:t>
      </w:r>
      <w:r w:rsidR="00A02588" w:rsidRPr="002663AD">
        <w:rPr>
          <w:rFonts w:cs="Arial"/>
          <w:color w:val="auto"/>
        </w:rPr>
        <w:t>alone. T</w:t>
      </w:r>
      <w:r w:rsidRPr="002663AD">
        <w:rPr>
          <w:rFonts w:cs="Arial"/>
          <w:color w:val="auto"/>
        </w:rPr>
        <w:t>he</w:t>
      </w:r>
      <w:r w:rsidRPr="002663AD">
        <w:rPr>
          <w:rFonts w:eastAsia="Verdana" w:cs="Arial"/>
          <w:color w:val="auto"/>
        </w:rPr>
        <w:t xml:space="preserve"> guidelines and procedures within this document a</w:t>
      </w:r>
      <w:r w:rsidR="00A02588" w:rsidRPr="002663AD">
        <w:rPr>
          <w:rFonts w:eastAsia="Verdana" w:cs="Arial"/>
          <w:color w:val="auto"/>
        </w:rPr>
        <w:t>im to assist staff and volunteers to work both flexibly and safely</w:t>
      </w:r>
      <w:r w:rsidRPr="002663AD">
        <w:rPr>
          <w:rFonts w:eastAsia="Verdana" w:cs="Arial"/>
          <w:color w:val="auto"/>
        </w:rPr>
        <w:t>.</w:t>
      </w:r>
    </w:p>
    <w:p w14:paraId="7AAB5281" w14:textId="77777777" w:rsidR="00DF6DC9" w:rsidRPr="003A7F6D" w:rsidRDefault="00DF6DC9" w:rsidP="0033542C">
      <w:pPr>
        <w:pStyle w:val="Heading2"/>
        <w:numPr>
          <w:ilvl w:val="0"/>
          <w:numId w:val="8"/>
        </w:numPr>
        <w:rPr>
          <w:rFonts w:ascii="Arial" w:hAnsi="Arial" w:cs="Arial"/>
          <w:b/>
          <w:bCs/>
          <w:color w:val="auto"/>
        </w:rPr>
      </w:pPr>
      <w:bookmarkStart w:id="3" w:name="_Toc95224736"/>
      <w:r w:rsidRPr="003A7F6D">
        <w:rPr>
          <w:rFonts w:ascii="Arial" w:hAnsi="Arial" w:cs="Arial"/>
          <w:b/>
          <w:bCs/>
          <w:color w:val="auto"/>
        </w:rPr>
        <w:lastRenderedPageBreak/>
        <w:t>Who does the policy apply to?</w:t>
      </w:r>
      <w:bookmarkEnd w:id="3"/>
    </w:p>
    <w:p w14:paraId="641B27EF" w14:textId="2C9A13A9" w:rsidR="00EA4D47" w:rsidRPr="002663AD" w:rsidRDefault="00DF6DC9" w:rsidP="002C5E48">
      <w:pPr>
        <w:spacing w:before="100" w:beforeAutospacing="1" w:after="200" w:line="276" w:lineRule="auto"/>
        <w:jc w:val="both"/>
        <w:rPr>
          <w:rFonts w:cs="Arial"/>
          <w:color w:val="auto"/>
        </w:rPr>
      </w:pPr>
      <w:r w:rsidRPr="002663AD">
        <w:rPr>
          <w:rFonts w:cs="Arial"/>
          <w:color w:val="auto"/>
        </w:rPr>
        <w:t xml:space="preserve">The Age UK </w:t>
      </w:r>
      <w:r w:rsidR="00F204F6" w:rsidRPr="002663AD">
        <w:rPr>
          <w:rFonts w:cs="Arial"/>
          <w:color w:val="auto"/>
        </w:rPr>
        <w:t xml:space="preserve">lone working </w:t>
      </w:r>
      <w:r w:rsidRPr="002663AD">
        <w:rPr>
          <w:rFonts w:cs="Arial"/>
          <w:color w:val="auto"/>
        </w:rPr>
        <w:t>policy and procedure appl</w:t>
      </w:r>
      <w:r w:rsidR="00F204F6" w:rsidRPr="002663AD">
        <w:rPr>
          <w:rFonts w:cs="Arial"/>
          <w:color w:val="auto"/>
        </w:rPr>
        <w:t>ies</w:t>
      </w:r>
      <w:r w:rsidRPr="002663AD">
        <w:rPr>
          <w:rFonts w:cs="Arial"/>
          <w:color w:val="auto"/>
        </w:rPr>
        <w:t xml:space="preserve"> to all employees</w:t>
      </w:r>
      <w:r w:rsidR="0076264A" w:rsidRPr="002663AD">
        <w:rPr>
          <w:rFonts w:cs="Arial"/>
          <w:color w:val="auto"/>
        </w:rPr>
        <w:t xml:space="preserve"> </w:t>
      </w:r>
      <w:r w:rsidR="00FF6954" w:rsidRPr="002663AD">
        <w:rPr>
          <w:rFonts w:cs="Arial"/>
          <w:color w:val="auto"/>
        </w:rPr>
        <w:t xml:space="preserve">(permanent, part-time, temporary, agency and consultants) </w:t>
      </w:r>
      <w:r w:rsidR="0076264A" w:rsidRPr="002663AD">
        <w:rPr>
          <w:rFonts w:cs="Arial"/>
          <w:color w:val="auto"/>
        </w:rPr>
        <w:t>and</w:t>
      </w:r>
      <w:r w:rsidR="00040E96" w:rsidRPr="002663AD">
        <w:rPr>
          <w:rFonts w:cs="Arial"/>
          <w:color w:val="auto"/>
        </w:rPr>
        <w:t xml:space="preserve"> volunteers</w:t>
      </w:r>
      <w:r w:rsidRPr="002663AD">
        <w:rPr>
          <w:rFonts w:cs="Arial"/>
          <w:color w:val="auto"/>
        </w:rPr>
        <w:t xml:space="preserve"> of </w:t>
      </w:r>
      <w:r w:rsidR="0076264A" w:rsidRPr="002663AD">
        <w:rPr>
          <w:rFonts w:cs="Arial"/>
          <w:color w:val="auto"/>
        </w:rPr>
        <w:t>Age UK</w:t>
      </w:r>
      <w:r w:rsidR="00800CE8" w:rsidRPr="002663AD">
        <w:rPr>
          <w:rFonts w:cs="Arial"/>
          <w:color w:val="auto"/>
        </w:rPr>
        <w:t>,</w:t>
      </w:r>
      <w:r w:rsidR="0076264A" w:rsidRPr="002663AD">
        <w:rPr>
          <w:rFonts w:cs="Arial"/>
          <w:color w:val="auto"/>
        </w:rPr>
        <w:t xml:space="preserve"> </w:t>
      </w:r>
      <w:r w:rsidR="002941F1" w:rsidRPr="002663AD">
        <w:rPr>
          <w:rFonts w:cs="Arial"/>
          <w:color w:val="auto"/>
        </w:rPr>
        <w:t xml:space="preserve">who </w:t>
      </w:r>
      <w:r w:rsidR="00FF6954" w:rsidRPr="002663AD">
        <w:rPr>
          <w:rFonts w:cs="Arial"/>
          <w:color w:val="auto"/>
        </w:rPr>
        <w:t xml:space="preserve">work alone on a regular, ad hoc, or task-specific basis. </w:t>
      </w:r>
    </w:p>
    <w:p w14:paraId="5A949863" w14:textId="30AB8674" w:rsidR="004F11E8" w:rsidRPr="002663AD" w:rsidRDefault="00DF6DC9" w:rsidP="002C5E48">
      <w:pPr>
        <w:pStyle w:val="body"/>
        <w:spacing w:after="200" w:afterAutospacing="0" w:line="276" w:lineRule="auto"/>
        <w:jc w:val="both"/>
      </w:pPr>
      <w:r w:rsidRPr="002663AD">
        <w:rPr>
          <w:rFonts w:ascii="Arial" w:hAnsi="Arial" w:cs="Arial"/>
        </w:rPr>
        <w:t>All employees</w:t>
      </w:r>
      <w:r w:rsidR="00040E96" w:rsidRPr="002663AD">
        <w:rPr>
          <w:rFonts w:ascii="Arial" w:hAnsi="Arial" w:cs="Arial"/>
        </w:rPr>
        <w:t>, volunteers</w:t>
      </w:r>
      <w:r w:rsidRPr="002663AD">
        <w:rPr>
          <w:rFonts w:ascii="Arial" w:hAnsi="Arial" w:cs="Arial"/>
        </w:rPr>
        <w:t xml:space="preserve"> and associated persons are required to familiarise themselves and comply with this policy, including any future updates that may be issued.</w:t>
      </w:r>
    </w:p>
    <w:p w14:paraId="41FF4E13" w14:textId="0F91C86B" w:rsidR="001860FA" w:rsidRPr="003A7F6D" w:rsidRDefault="001860FA" w:rsidP="0033542C">
      <w:pPr>
        <w:pStyle w:val="Heading2"/>
        <w:numPr>
          <w:ilvl w:val="0"/>
          <w:numId w:val="8"/>
        </w:numPr>
        <w:rPr>
          <w:rFonts w:ascii="Arial" w:hAnsi="Arial" w:cs="Arial"/>
          <w:b/>
          <w:bCs/>
          <w:color w:val="auto"/>
        </w:rPr>
      </w:pPr>
      <w:bookmarkStart w:id="4" w:name="_Toc95224737"/>
      <w:r w:rsidRPr="003A7F6D">
        <w:rPr>
          <w:rFonts w:ascii="Arial" w:hAnsi="Arial" w:cs="Arial"/>
          <w:b/>
          <w:bCs/>
          <w:color w:val="auto"/>
        </w:rPr>
        <w:t xml:space="preserve">What </w:t>
      </w:r>
      <w:r w:rsidR="002941F1" w:rsidRPr="003A7F6D">
        <w:rPr>
          <w:rFonts w:ascii="Arial" w:hAnsi="Arial" w:cs="Arial"/>
          <w:b/>
          <w:bCs/>
          <w:color w:val="auto"/>
        </w:rPr>
        <w:t>does the policy cover</w:t>
      </w:r>
      <w:r w:rsidR="00135F70" w:rsidRPr="003A7F6D">
        <w:rPr>
          <w:rFonts w:ascii="Arial" w:hAnsi="Arial" w:cs="Arial"/>
          <w:b/>
          <w:bCs/>
          <w:color w:val="auto"/>
        </w:rPr>
        <w:t>?</w:t>
      </w:r>
      <w:bookmarkEnd w:id="4"/>
    </w:p>
    <w:p w14:paraId="5424499C" w14:textId="110ACA4F" w:rsidR="00704CD2" w:rsidRPr="002663AD" w:rsidRDefault="002941F1" w:rsidP="002663AD">
      <w:r w:rsidRPr="002663AD">
        <w:rPr>
          <w:rFonts w:eastAsiaTheme="minorHAnsi"/>
          <w:lang w:eastAsia="en-US"/>
        </w:rPr>
        <w:t>This policy</w:t>
      </w:r>
      <w:r w:rsidR="00D141B1" w:rsidRPr="002663AD">
        <w:rPr>
          <w:rFonts w:eastAsiaTheme="minorHAnsi"/>
          <w:lang w:eastAsia="en-US"/>
        </w:rPr>
        <w:t xml:space="preserve"> </w:t>
      </w:r>
      <w:r w:rsidR="004F11E8" w:rsidRPr="002663AD">
        <w:rPr>
          <w:rFonts w:eastAsiaTheme="minorHAnsi"/>
          <w:lang w:eastAsia="en-US"/>
        </w:rPr>
        <w:t>provide</w:t>
      </w:r>
      <w:r w:rsidR="00D141B1" w:rsidRPr="002663AD">
        <w:rPr>
          <w:rFonts w:eastAsiaTheme="minorHAnsi"/>
          <w:lang w:eastAsia="en-US"/>
        </w:rPr>
        <w:t>s</w:t>
      </w:r>
      <w:r w:rsidR="004F11E8" w:rsidRPr="002663AD">
        <w:rPr>
          <w:rFonts w:eastAsiaTheme="minorHAnsi"/>
          <w:lang w:eastAsia="en-US"/>
        </w:rPr>
        <w:t xml:space="preserve"> information to lone workers and their managers on best practice to ensure the safety and wellbeing of lone workers. A lone</w:t>
      </w:r>
      <w:r w:rsidR="00EF5AA0" w:rsidRPr="002663AD">
        <w:rPr>
          <w:rFonts w:eastAsiaTheme="minorHAnsi"/>
          <w:lang w:eastAsia="en-US"/>
        </w:rPr>
        <w:t xml:space="preserve"> </w:t>
      </w:r>
      <w:r w:rsidR="004F11E8" w:rsidRPr="002663AD">
        <w:rPr>
          <w:rFonts w:eastAsiaTheme="minorHAnsi"/>
          <w:lang w:eastAsia="en-US"/>
        </w:rPr>
        <w:t>worker is a</w:t>
      </w:r>
      <w:r w:rsidR="001860FA" w:rsidRPr="002663AD">
        <w:rPr>
          <w:rFonts w:eastAsiaTheme="minorHAnsi"/>
          <w:lang w:eastAsia="en-US"/>
        </w:rPr>
        <w:t xml:space="preserve"> person who works by themselves or without close supervision</w:t>
      </w:r>
      <w:r w:rsidR="00D141B1" w:rsidRPr="002663AD">
        <w:rPr>
          <w:rFonts w:eastAsiaTheme="minorHAnsi"/>
          <w:lang w:eastAsia="en-US"/>
        </w:rPr>
        <w:t>.</w:t>
      </w:r>
    </w:p>
    <w:p w14:paraId="3D71CC50" w14:textId="3333E0E1" w:rsidR="00D64339" w:rsidRPr="002663AD" w:rsidRDefault="00005BC6" w:rsidP="002C5E48">
      <w:pPr>
        <w:pStyle w:val="body1"/>
        <w:spacing w:before="100" w:beforeAutospacing="1" w:after="200" w:line="276" w:lineRule="auto"/>
        <w:jc w:val="both"/>
        <w:rPr>
          <w:sz w:val="24"/>
          <w:szCs w:val="24"/>
        </w:rPr>
      </w:pPr>
      <w:r w:rsidRPr="002663AD">
        <w:rPr>
          <w:sz w:val="24"/>
          <w:szCs w:val="24"/>
        </w:rPr>
        <w:t xml:space="preserve">Age UK considers </w:t>
      </w:r>
      <w:r w:rsidR="00D64339" w:rsidRPr="002663AD">
        <w:rPr>
          <w:sz w:val="24"/>
          <w:szCs w:val="24"/>
        </w:rPr>
        <w:t xml:space="preserve">that safe arrangements for lone workers </w:t>
      </w:r>
      <w:r w:rsidR="00D141B1" w:rsidRPr="002663AD">
        <w:rPr>
          <w:sz w:val="24"/>
          <w:szCs w:val="24"/>
        </w:rPr>
        <w:t xml:space="preserve">must </w:t>
      </w:r>
      <w:r w:rsidR="00D64339" w:rsidRPr="002663AD">
        <w:rPr>
          <w:sz w:val="24"/>
          <w:szCs w:val="24"/>
        </w:rPr>
        <w:t xml:space="preserve">include the </w:t>
      </w:r>
      <w:proofErr w:type="gramStart"/>
      <w:r w:rsidR="00D64339" w:rsidRPr="002663AD">
        <w:rPr>
          <w:sz w:val="24"/>
          <w:szCs w:val="24"/>
        </w:rPr>
        <w:t>following;</w:t>
      </w:r>
      <w:proofErr w:type="gramEnd"/>
    </w:p>
    <w:p w14:paraId="51B7EE41" w14:textId="030DBF32" w:rsidR="00D64339" w:rsidRPr="002663AD" w:rsidRDefault="00D64339" w:rsidP="0033542C">
      <w:pPr>
        <w:pStyle w:val="body1"/>
        <w:numPr>
          <w:ilvl w:val="0"/>
          <w:numId w:val="6"/>
        </w:numPr>
        <w:spacing w:before="100" w:beforeAutospacing="1" w:after="200" w:line="276" w:lineRule="auto"/>
        <w:jc w:val="both"/>
        <w:rPr>
          <w:sz w:val="24"/>
          <w:szCs w:val="24"/>
        </w:rPr>
      </w:pPr>
      <w:r w:rsidRPr="002663AD">
        <w:rPr>
          <w:b/>
          <w:sz w:val="24"/>
          <w:szCs w:val="24"/>
        </w:rPr>
        <w:t>Effective communication</w:t>
      </w:r>
      <w:r w:rsidRPr="002663AD">
        <w:rPr>
          <w:sz w:val="24"/>
          <w:szCs w:val="24"/>
        </w:rPr>
        <w:t xml:space="preserve"> measures between managers and lone workers with </w:t>
      </w:r>
      <w:r w:rsidR="00D141B1" w:rsidRPr="002663AD">
        <w:rPr>
          <w:sz w:val="24"/>
          <w:szCs w:val="24"/>
        </w:rPr>
        <w:t>agreed</w:t>
      </w:r>
      <w:r w:rsidRPr="002663AD">
        <w:rPr>
          <w:sz w:val="24"/>
          <w:szCs w:val="24"/>
        </w:rPr>
        <w:t xml:space="preserve"> support systems </w:t>
      </w:r>
      <w:r w:rsidR="00D141B1" w:rsidRPr="002663AD">
        <w:rPr>
          <w:sz w:val="24"/>
          <w:szCs w:val="24"/>
        </w:rPr>
        <w:t>and arrangements.</w:t>
      </w:r>
    </w:p>
    <w:p w14:paraId="2B946D73" w14:textId="65FFED5F" w:rsidR="00F37144" w:rsidRPr="002663AD" w:rsidRDefault="00E37CE6" w:rsidP="0033542C">
      <w:pPr>
        <w:pStyle w:val="body1"/>
        <w:numPr>
          <w:ilvl w:val="0"/>
          <w:numId w:val="6"/>
        </w:numPr>
        <w:spacing w:before="100" w:beforeAutospacing="1" w:after="200" w:line="276" w:lineRule="auto"/>
        <w:jc w:val="both"/>
        <w:rPr>
          <w:sz w:val="24"/>
          <w:szCs w:val="24"/>
        </w:rPr>
      </w:pPr>
      <w:r w:rsidRPr="002663AD">
        <w:rPr>
          <w:b/>
          <w:sz w:val="24"/>
          <w:szCs w:val="24"/>
        </w:rPr>
        <w:t>A lone worker self-assessment</w:t>
      </w:r>
      <w:r w:rsidR="00F37144" w:rsidRPr="002663AD">
        <w:rPr>
          <w:sz w:val="24"/>
          <w:szCs w:val="24"/>
        </w:rPr>
        <w:t xml:space="preserve"> completed by the lone worker and discussed with their manager on a regular basis</w:t>
      </w:r>
      <w:r w:rsidR="00155745" w:rsidRPr="002663AD">
        <w:rPr>
          <w:sz w:val="24"/>
          <w:szCs w:val="24"/>
        </w:rPr>
        <w:t xml:space="preserve"> as necessary</w:t>
      </w:r>
    </w:p>
    <w:p w14:paraId="183C219C" w14:textId="264249F4" w:rsidR="00D64339" w:rsidRPr="002663AD" w:rsidRDefault="00D64339" w:rsidP="0033542C">
      <w:pPr>
        <w:pStyle w:val="body1"/>
        <w:numPr>
          <w:ilvl w:val="0"/>
          <w:numId w:val="3"/>
        </w:numPr>
        <w:spacing w:before="100" w:beforeAutospacing="1" w:after="200" w:line="276" w:lineRule="auto"/>
        <w:jc w:val="both"/>
        <w:rPr>
          <w:sz w:val="24"/>
          <w:szCs w:val="24"/>
        </w:rPr>
      </w:pPr>
      <w:r w:rsidRPr="002663AD">
        <w:rPr>
          <w:b/>
          <w:sz w:val="24"/>
          <w:szCs w:val="24"/>
        </w:rPr>
        <w:t xml:space="preserve">Sufficient </w:t>
      </w:r>
      <w:proofErr w:type="spellStart"/>
      <w:r w:rsidRPr="002663AD">
        <w:rPr>
          <w:b/>
          <w:sz w:val="24"/>
          <w:szCs w:val="24"/>
        </w:rPr>
        <w:t>informationand</w:t>
      </w:r>
      <w:proofErr w:type="spellEnd"/>
      <w:r w:rsidRPr="002663AD">
        <w:rPr>
          <w:b/>
          <w:sz w:val="24"/>
          <w:szCs w:val="24"/>
        </w:rPr>
        <w:t xml:space="preserve"> instruction </w:t>
      </w:r>
      <w:r w:rsidRPr="002663AD">
        <w:rPr>
          <w:sz w:val="24"/>
          <w:szCs w:val="24"/>
        </w:rPr>
        <w:t xml:space="preserve">to enable lone workers to recognise </w:t>
      </w:r>
      <w:r w:rsidR="00F37144" w:rsidRPr="002663AD">
        <w:rPr>
          <w:sz w:val="24"/>
          <w:szCs w:val="24"/>
        </w:rPr>
        <w:t xml:space="preserve">and mitigate against </w:t>
      </w:r>
      <w:r w:rsidRPr="002663AD">
        <w:rPr>
          <w:sz w:val="24"/>
          <w:szCs w:val="24"/>
        </w:rPr>
        <w:t xml:space="preserve">hazards </w:t>
      </w:r>
      <w:r w:rsidR="00F37144" w:rsidRPr="002663AD">
        <w:rPr>
          <w:sz w:val="24"/>
          <w:szCs w:val="24"/>
        </w:rPr>
        <w:t xml:space="preserve">in their working environment. </w:t>
      </w:r>
    </w:p>
    <w:p w14:paraId="6C85F5D8" w14:textId="402C5A3B" w:rsidR="00CD5EA8" w:rsidRPr="002663AD" w:rsidRDefault="00D64339" w:rsidP="0033542C">
      <w:pPr>
        <w:pStyle w:val="body1"/>
        <w:numPr>
          <w:ilvl w:val="0"/>
          <w:numId w:val="3"/>
        </w:numPr>
        <w:spacing w:before="100" w:beforeAutospacing="1" w:after="200" w:line="276" w:lineRule="auto"/>
        <w:jc w:val="both"/>
        <w:rPr>
          <w:b/>
          <w:i/>
          <w:sz w:val="24"/>
          <w:szCs w:val="24"/>
        </w:rPr>
      </w:pPr>
      <w:r w:rsidRPr="002663AD">
        <w:rPr>
          <w:b/>
          <w:sz w:val="24"/>
          <w:szCs w:val="24"/>
        </w:rPr>
        <w:t>Safety guidelines</w:t>
      </w:r>
      <w:r w:rsidRPr="002663AD">
        <w:rPr>
          <w:sz w:val="24"/>
          <w:szCs w:val="24"/>
        </w:rPr>
        <w:t xml:space="preserve"> and precautionary measures </w:t>
      </w:r>
      <w:r w:rsidR="00592B56" w:rsidRPr="002663AD">
        <w:rPr>
          <w:sz w:val="24"/>
          <w:szCs w:val="24"/>
        </w:rPr>
        <w:t xml:space="preserve">relevant </w:t>
      </w:r>
      <w:r w:rsidR="00F204F6" w:rsidRPr="002663AD">
        <w:rPr>
          <w:sz w:val="24"/>
          <w:szCs w:val="24"/>
        </w:rPr>
        <w:t xml:space="preserve">to </w:t>
      </w:r>
      <w:r w:rsidRPr="002663AD">
        <w:rPr>
          <w:sz w:val="24"/>
          <w:szCs w:val="24"/>
        </w:rPr>
        <w:t xml:space="preserve">emergency situations, such as fire, equipment failure, violence, illness or accidents by everyone who works alone. </w:t>
      </w:r>
    </w:p>
    <w:p w14:paraId="6073058A" w14:textId="07C8626D" w:rsidR="00D64339" w:rsidRPr="002663AD" w:rsidRDefault="00CD5EA8" w:rsidP="0033542C">
      <w:pPr>
        <w:pStyle w:val="body1"/>
        <w:numPr>
          <w:ilvl w:val="0"/>
          <w:numId w:val="3"/>
        </w:numPr>
        <w:spacing w:before="100" w:beforeAutospacing="1" w:after="200" w:line="276" w:lineRule="auto"/>
        <w:jc w:val="both"/>
        <w:rPr>
          <w:b/>
          <w:i/>
          <w:sz w:val="24"/>
          <w:szCs w:val="24"/>
        </w:rPr>
      </w:pPr>
      <w:r w:rsidRPr="002663AD">
        <w:rPr>
          <w:b/>
          <w:bCs/>
          <w:sz w:val="24"/>
          <w:szCs w:val="24"/>
        </w:rPr>
        <w:t>Reporting Mechanisms</w:t>
      </w:r>
      <w:r w:rsidRPr="002663AD">
        <w:rPr>
          <w:sz w:val="24"/>
          <w:szCs w:val="24"/>
        </w:rPr>
        <w:t xml:space="preserve"> to ensure all </w:t>
      </w:r>
      <w:r w:rsidR="00D64339" w:rsidRPr="002663AD">
        <w:rPr>
          <w:sz w:val="24"/>
          <w:szCs w:val="24"/>
        </w:rPr>
        <w:t xml:space="preserve">incidents and concerns </w:t>
      </w:r>
      <w:r w:rsidRPr="002663AD">
        <w:rPr>
          <w:sz w:val="24"/>
          <w:szCs w:val="24"/>
        </w:rPr>
        <w:t xml:space="preserve">are recorded appropriately. </w:t>
      </w:r>
    </w:p>
    <w:p w14:paraId="47CB6F0C" w14:textId="6CFD3474" w:rsidR="00CD5EA8" w:rsidRPr="002663AD" w:rsidRDefault="004F11E8" w:rsidP="0033542C">
      <w:pPr>
        <w:pStyle w:val="body1"/>
        <w:numPr>
          <w:ilvl w:val="0"/>
          <w:numId w:val="3"/>
        </w:numPr>
        <w:spacing w:before="100" w:beforeAutospacing="1" w:after="200" w:line="276" w:lineRule="auto"/>
        <w:jc w:val="both"/>
        <w:rPr>
          <w:b/>
          <w:i/>
          <w:sz w:val="24"/>
          <w:szCs w:val="24"/>
        </w:rPr>
      </w:pPr>
      <w:r w:rsidRPr="002663AD">
        <w:rPr>
          <w:b/>
          <w:sz w:val="24"/>
          <w:szCs w:val="24"/>
        </w:rPr>
        <w:t xml:space="preserve">Reasonable adjustments for any </w:t>
      </w:r>
      <w:r w:rsidR="00D64339" w:rsidRPr="002663AD">
        <w:rPr>
          <w:b/>
          <w:sz w:val="24"/>
          <w:szCs w:val="24"/>
        </w:rPr>
        <w:t xml:space="preserve">employees or volunteers </w:t>
      </w:r>
      <w:r w:rsidRPr="002663AD">
        <w:rPr>
          <w:sz w:val="24"/>
          <w:szCs w:val="24"/>
        </w:rPr>
        <w:t>with</w:t>
      </w:r>
      <w:r w:rsidR="00A02588" w:rsidRPr="002663AD">
        <w:rPr>
          <w:sz w:val="24"/>
          <w:szCs w:val="24"/>
        </w:rPr>
        <w:t xml:space="preserve"> care and support</w:t>
      </w:r>
      <w:r w:rsidRPr="002663AD">
        <w:rPr>
          <w:sz w:val="24"/>
          <w:szCs w:val="24"/>
        </w:rPr>
        <w:t xml:space="preserve"> needs who are required to</w:t>
      </w:r>
      <w:r w:rsidR="00CD5EA8" w:rsidRPr="002663AD">
        <w:rPr>
          <w:sz w:val="24"/>
          <w:szCs w:val="24"/>
        </w:rPr>
        <w:t xml:space="preserve"> undertake any work</w:t>
      </w:r>
      <w:r w:rsidRPr="002663AD">
        <w:rPr>
          <w:sz w:val="24"/>
          <w:szCs w:val="24"/>
        </w:rPr>
        <w:t xml:space="preserve"> </w:t>
      </w:r>
      <w:r w:rsidR="00CD5EA8" w:rsidRPr="002663AD">
        <w:rPr>
          <w:sz w:val="24"/>
          <w:szCs w:val="24"/>
        </w:rPr>
        <w:t>a</w:t>
      </w:r>
      <w:r w:rsidRPr="002663AD">
        <w:rPr>
          <w:sz w:val="24"/>
          <w:szCs w:val="24"/>
        </w:rPr>
        <w:t>lone.</w:t>
      </w:r>
    </w:p>
    <w:p w14:paraId="37A86569" w14:textId="67F72325" w:rsidR="00A02588" w:rsidRPr="002663AD" w:rsidRDefault="00CD5EA8" w:rsidP="002C5E48">
      <w:pPr>
        <w:pStyle w:val="body1"/>
        <w:spacing w:before="100" w:beforeAutospacing="1" w:after="200" w:line="276" w:lineRule="auto"/>
        <w:jc w:val="both"/>
        <w:rPr>
          <w:sz w:val="24"/>
          <w:szCs w:val="24"/>
        </w:rPr>
      </w:pPr>
      <w:r w:rsidRPr="002663AD">
        <w:rPr>
          <w:sz w:val="24"/>
          <w:szCs w:val="24"/>
        </w:rPr>
        <w:t>In addition to the above, it is important to note:</w:t>
      </w:r>
    </w:p>
    <w:p w14:paraId="524744A9" w14:textId="5F04A38F" w:rsidR="00D64339" w:rsidRPr="002663AD" w:rsidRDefault="00A02588" w:rsidP="0033542C">
      <w:pPr>
        <w:pStyle w:val="body1"/>
        <w:numPr>
          <w:ilvl w:val="0"/>
          <w:numId w:val="3"/>
        </w:numPr>
        <w:spacing w:before="100" w:beforeAutospacing="1" w:after="200" w:line="276" w:lineRule="auto"/>
        <w:jc w:val="both"/>
        <w:rPr>
          <w:sz w:val="24"/>
          <w:szCs w:val="24"/>
        </w:rPr>
      </w:pPr>
      <w:proofErr w:type="gramStart"/>
      <w:r w:rsidRPr="002663AD">
        <w:rPr>
          <w:b/>
          <w:sz w:val="24"/>
          <w:szCs w:val="24"/>
        </w:rPr>
        <w:t>C</w:t>
      </w:r>
      <w:r w:rsidR="00D64339" w:rsidRPr="002663AD">
        <w:rPr>
          <w:b/>
          <w:sz w:val="24"/>
          <w:szCs w:val="24"/>
        </w:rPr>
        <w:t xml:space="preserve">hildren and young persons (aged </w:t>
      </w:r>
      <w:r w:rsidR="009F6BA2" w:rsidRPr="002663AD">
        <w:rPr>
          <w:b/>
          <w:sz w:val="24"/>
          <w:szCs w:val="24"/>
        </w:rPr>
        <w:t xml:space="preserve">under </w:t>
      </w:r>
      <w:r w:rsidR="00D64339" w:rsidRPr="002663AD">
        <w:rPr>
          <w:b/>
          <w:sz w:val="24"/>
          <w:szCs w:val="24"/>
        </w:rPr>
        <w:t>18),</w:t>
      </w:r>
      <w:proofErr w:type="gramEnd"/>
      <w:r w:rsidR="00D64339" w:rsidRPr="002663AD">
        <w:rPr>
          <w:sz w:val="24"/>
          <w:szCs w:val="24"/>
        </w:rPr>
        <w:t xml:space="preserve"> </w:t>
      </w:r>
      <w:r w:rsidR="004F11E8" w:rsidRPr="002663AD">
        <w:rPr>
          <w:sz w:val="24"/>
          <w:szCs w:val="24"/>
        </w:rPr>
        <w:t xml:space="preserve">must </w:t>
      </w:r>
      <w:r w:rsidR="00CD5EA8" w:rsidRPr="002663AD">
        <w:rPr>
          <w:sz w:val="24"/>
          <w:szCs w:val="24"/>
        </w:rPr>
        <w:t xml:space="preserve">never </w:t>
      </w:r>
      <w:r w:rsidRPr="002663AD">
        <w:rPr>
          <w:sz w:val="24"/>
          <w:szCs w:val="24"/>
        </w:rPr>
        <w:t>work alone.</w:t>
      </w:r>
      <w:r w:rsidR="00D64339" w:rsidRPr="002663AD">
        <w:rPr>
          <w:sz w:val="24"/>
          <w:szCs w:val="24"/>
        </w:rPr>
        <w:t xml:space="preserve"> Reference should also be made to the Age UK </w:t>
      </w:r>
      <w:r w:rsidR="00521FCF" w:rsidRPr="002663AD">
        <w:rPr>
          <w:sz w:val="24"/>
          <w:szCs w:val="24"/>
        </w:rPr>
        <w:t xml:space="preserve">Child </w:t>
      </w:r>
      <w:r w:rsidR="00D64339" w:rsidRPr="002663AD">
        <w:rPr>
          <w:sz w:val="24"/>
          <w:szCs w:val="24"/>
        </w:rPr>
        <w:t>Safeguarding Policy</w:t>
      </w:r>
      <w:r w:rsidR="00521FCF" w:rsidRPr="002663AD">
        <w:rPr>
          <w:sz w:val="24"/>
          <w:szCs w:val="24"/>
        </w:rPr>
        <w:t>, Guidance &amp; Procedures</w:t>
      </w:r>
      <w:r w:rsidR="00523A2A" w:rsidRPr="002663AD">
        <w:rPr>
          <w:sz w:val="24"/>
          <w:szCs w:val="24"/>
        </w:rPr>
        <w:t xml:space="preserve"> on the loop</w:t>
      </w:r>
      <w:r w:rsidR="00D64339" w:rsidRPr="002663AD">
        <w:rPr>
          <w:sz w:val="24"/>
          <w:szCs w:val="24"/>
        </w:rPr>
        <w:t xml:space="preserve">. </w:t>
      </w:r>
    </w:p>
    <w:p w14:paraId="05CD8F55" w14:textId="0675A394" w:rsidR="00CD5EA8" w:rsidRPr="002663AD" w:rsidRDefault="00CD5EA8" w:rsidP="0033542C">
      <w:pPr>
        <w:pStyle w:val="body1"/>
        <w:numPr>
          <w:ilvl w:val="0"/>
          <w:numId w:val="3"/>
        </w:numPr>
        <w:spacing w:before="100" w:beforeAutospacing="1" w:after="200" w:line="276" w:lineRule="auto"/>
        <w:jc w:val="both"/>
        <w:rPr>
          <w:sz w:val="24"/>
          <w:szCs w:val="24"/>
        </w:rPr>
      </w:pPr>
      <w:r w:rsidRPr="002663AD">
        <w:rPr>
          <w:b/>
          <w:sz w:val="24"/>
          <w:szCs w:val="24"/>
        </w:rPr>
        <w:t>U</w:t>
      </w:r>
      <w:r w:rsidR="00EC2AD6" w:rsidRPr="002663AD">
        <w:rPr>
          <w:b/>
          <w:sz w:val="24"/>
          <w:szCs w:val="24"/>
        </w:rPr>
        <w:t xml:space="preserve">ntrained individuals </w:t>
      </w:r>
      <w:r w:rsidRPr="002663AD">
        <w:rPr>
          <w:b/>
          <w:sz w:val="24"/>
          <w:szCs w:val="24"/>
        </w:rPr>
        <w:t>must not be</w:t>
      </w:r>
      <w:r w:rsidR="00EC2AD6" w:rsidRPr="002663AD">
        <w:rPr>
          <w:b/>
          <w:sz w:val="24"/>
          <w:szCs w:val="24"/>
        </w:rPr>
        <w:t xml:space="preserve"> left unsupervised </w:t>
      </w:r>
      <w:r w:rsidR="00EC2AD6" w:rsidRPr="002663AD">
        <w:rPr>
          <w:sz w:val="24"/>
          <w:szCs w:val="24"/>
        </w:rPr>
        <w:t xml:space="preserve">when carrying out duties that require specific training to enable them to </w:t>
      </w:r>
      <w:r w:rsidR="00BC61B6" w:rsidRPr="002663AD">
        <w:rPr>
          <w:sz w:val="24"/>
          <w:szCs w:val="24"/>
        </w:rPr>
        <w:t>carry</w:t>
      </w:r>
      <w:r w:rsidR="00EC2AD6" w:rsidRPr="002663AD">
        <w:rPr>
          <w:sz w:val="24"/>
          <w:szCs w:val="24"/>
        </w:rPr>
        <w:t xml:space="preserve"> out </w:t>
      </w:r>
      <w:r w:rsidRPr="002663AD">
        <w:rPr>
          <w:sz w:val="24"/>
          <w:szCs w:val="24"/>
        </w:rPr>
        <w:t xml:space="preserve">a task </w:t>
      </w:r>
      <w:r w:rsidR="00EC2AD6" w:rsidRPr="002663AD">
        <w:rPr>
          <w:sz w:val="24"/>
          <w:szCs w:val="24"/>
        </w:rPr>
        <w:t>safely.</w:t>
      </w:r>
    </w:p>
    <w:p w14:paraId="14109DF7" w14:textId="2BAE01C7" w:rsidR="004F11E8" w:rsidRPr="003A7F6D" w:rsidRDefault="004F11E8" w:rsidP="0033542C">
      <w:pPr>
        <w:pStyle w:val="Heading2"/>
        <w:numPr>
          <w:ilvl w:val="0"/>
          <w:numId w:val="8"/>
        </w:numPr>
        <w:rPr>
          <w:rFonts w:ascii="Arial" w:hAnsi="Arial" w:cs="Arial"/>
          <w:b/>
          <w:bCs/>
          <w:color w:val="auto"/>
        </w:rPr>
      </w:pPr>
      <w:bookmarkStart w:id="5" w:name="_Toc95224738"/>
      <w:r w:rsidRPr="003A7F6D">
        <w:rPr>
          <w:rFonts w:ascii="Arial" w:hAnsi="Arial" w:cs="Arial"/>
          <w:b/>
          <w:bCs/>
          <w:color w:val="auto"/>
        </w:rPr>
        <w:lastRenderedPageBreak/>
        <w:t>Roles and Responsibilities</w:t>
      </w:r>
      <w:bookmarkEnd w:id="5"/>
    </w:p>
    <w:p w14:paraId="585FA233" w14:textId="581BD375" w:rsidR="00107695" w:rsidRPr="002663AD" w:rsidRDefault="00107695" w:rsidP="002C5E48">
      <w:pPr>
        <w:spacing w:before="100" w:beforeAutospacing="1" w:after="200" w:line="276" w:lineRule="auto"/>
        <w:jc w:val="both"/>
        <w:rPr>
          <w:rFonts w:cs="Arial"/>
          <w:color w:val="auto"/>
        </w:rPr>
      </w:pPr>
      <w:r w:rsidRPr="002663AD">
        <w:rPr>
          <w:rFonts w:cs="Arial"/>
          <w:b/>
          <w:color w:val="auto"/>
        </w:rPr>
        <w:t>Age UK Board of Trustees</w:t>
      </w:r>
      <w:r w:rsidRPr="002663AD">
        <w:rPr>
          <w:rFonts w:cs="Arial"/>
          <w:color w:val="auto"/>
        </w:rPr>
        <w:t xml:space="preserve"> is responsible for ensuring a Lone Working policy exists and that Age UK protects the Health and Safety of all its workers.</w:t>
      </w:r>
    </w:p>
    <w:p w14:paraId="5BCAD376" w14:textId="1C77B058" w:rsidR="00107695" w:rsidRPr="002663AD" w:rsidRDefault="00107695" w:rsidP="002C5E48">
      <w:pPr>
        <w:spacing w:before="100" w:beforeAutospacing="1" w:after="200" w:line="276" w:lineRule="auto"/>
        <w:jc w:val="both"/>
        <w:rPr>
          <w:rFonts w:cs="Arial"/>
          <w:color w:val="auto"/>
        </w:rPr>
      </w:pPr>
      <w:r w:rsidRPr="002663AD">
        <w:rPr>
          <w:rFonts w:cs="Arial"/>
          <w:b/>
          <w:color w:val="auto"/>
        </w:rPr>
        <w:t>Age UK Directors</w:t>
      </w:r>
      <w:r w:rsidRPr="002663AD">
        <w:rPr>
          <w:rFonts w:cs="Arial"/>
          <w:color w:val="auto"/>
        </w:rPr>
        <w:t xml:space="preserve"> (for each </w:t>
      </w:r>
      <w:r w:rsidR="00CD5EA8" w:rsidRPr="002663AD">
        <w:rPr>
          <w:rFonts w:cs="Arial"/>
          <w:color w:val="auto"/>
        </w:rPr>
        <w:t xml:space="preserve">area of </w:t>
      </w:r>
      <w:r w:rsidRPr="002663AD">
        <w:rPr>
          <w:rFonts w:cs="Arial"/>
          <w:color w:val="auto"/>
        </w:rPr>
        <w:t xml:space="preserve">business) are responsible for ensuring that all aspects of this policy are applied appropriately and that their behaviours and activities demonstrate the importance of </w:t>
      </w:r>
      <w:r w:rsidR="00174CCC" w:rsidRPr="002663AD">
        <w:rPr>
          <w:rFonts w:cs="Arial"/>
          <w:color w:val="auto"/>
        </w:rPr>
        <w:t xml:space="preserve">adhering to </w:t>
      </w:r>
      <w:r w:rsidRPr="002663AD">
        <w:rPr>
          <w:rFonts w:cs="Arial"/>
          <w:color w:val="auto"/>
        </w:rPr>
        <w:t xml:space="preserve">appropriate health and safety procedures. </w:t>
      </w:r>
    </w:p>
    <w:p w14:paraId="3B47DAFC" w14:textId="00B312B9" w:rsidR="00107695" w:rsidRPr="002663AD" w:rsidRDefault="00107695" w:rsidP="002C5E48">
      <w:pPr>
        <w:spacing w:before="100" w:beforeAutospacing="1" w:after="200" w:line="276" w:lineRule="auto"/>
        <w:jc w:val="both"/>
        <w:rPr>
          <w:rFonts w:cs="Arial"/>
          <w:color w:val="auto"/>
        </w:rPr>
      </w:pPr>
      <w:r w:rsidRPr="002663AD">
        <w:rPr>
          <w:rFonts w:cs="Arial"/>
          <w:b/>
          <w:color w:val="auto"/>
        </w:rPr>
        <w:t>Age UK Managers and Heads of Department</w:t>
      </w:r>
      <w:r w:rsidRPr="002663AD">
        <w:rPr>
          <w:rFonts w:cs="Arial"/>
          <w:color w:val="auto"/>
        </w:rPr>
        <w:t xml:space="preserve"> and those employees with delegated responsibility for team leadership and supervision are responsible for day-to-day implementation of the policy amongst the teams that are directly managed by them. </w:t>
      </w:r>
      <w:r w:rsidR="00FB3232" w:rsidRPr="002663AD">
        <w:rPr>
          <w:rFonts w:cs="Arial"/>
          <w:color w:val="auto"/>
        </w:rPr>
        <w:t>Managers’</w:t>
      </w:r>
      <w:r w:rsidRPr="002663AD">
        <w:rPr>
          <w:rFonts w:cs="Arial"/>
          <w:color w:val="auto"/>
        </w:rPr>
        <w:t xml:space="preserve"> </w:t>
      </w:r>
      <w:r w:rsidR="00145C00" w:rsidRPr="002663AD">
        <w:rPr>
          <w:rFonts w:cs="Arial"/>
          <w:color w:val="auto"/>
        </w:rPr>
        <w:t xml:space="preserve">duties in respect of lone working are detailed </w:t>
      </w:r>
      <w:r w:rsidR="00CD5EA8" w:rsidRPr="002663AD">
        <w:rPr>
          <w:rFonts w:cs="Arial"/>
          <w:color w:val="auto"/>
        </w:rPr>
        <w:t xml:space="preserve">in the procedure. </w:t>
      </w:r>
    </w:p>
    <w:p w14:paraId="071CCD97" w14:textId="4A7DCE95" w:rsidR="004F11E8" w:rsidRPr="002663AD" w:rsidRDefault="00107695" w:rsidP="002C5E48">
      <w:pPr>
        <w:spacing w:before="100" w:beforeAutospacing="1" w:after="200" w:line="276" w:lineRule="auto"/>
        <w:jc w:val="both"/>
        <w:rPr>
          <w:rFonts w:cs="Arial"/>
          <w:color w:val="auto"/>
        </w:rPr>
      </w:pPr>
      <w:r w:rsidRPr="002663AD">
        <w:rPr>
          <w:rFonts w:cs="Arial"/>
          <w:b/>
          <w:color w:val="auto"/>
        </w:rPr>
        <w:t>Age UK People and Performance</w:t>
      </w:r>
      <w:r w:rsidRPr="002663AD">
        <w:rPr>
          <w:rFonts w:cs="Arial"/>
          <w:color w:val="auto"/>
        </w:rPr>
        <w:t xml:space="preserve"> (P&amp;P) are responsible for ensuring that people practices including induction, training and healt</w:t>
      </w:r>
      <w:r w:rsidR="00521FCF" w:rsidRPr="002663AD">
        <w:rPr>
          <w:rFonts w:cs="Arial"/>
          <w:color w:val="auto"/>
        </w:rPr>
        <w:t>h and safety management reflect</w:t>
      </w:r>
      <w:r w:rsidRPr="002663AD">
        <w:rPr>
          <w:rFonts w:cs="Arial"/>
          <w:color w:val="auto"/>
        </w:rPr>
        <w:t xml:space="preserve"> the Age UK commitment to </w:t>
      </w:r>
      <w:r w:rsidR="005A11E2" w:rsidRPr="002663AD">
        <w:rPr>
          <w:rFonts w:cs="Arial"/>
          <w:color w:val="auto"/>
        </w:rPr>
        <w:t>the health and safety of all workers</w:t>
      </w:r>
      <w:r w:rsidRPr="002663AD">
        <w:rPr>
          <w:rFonts w:cs="Arial"/>
          <w:color w:val="auto"/>
        </w:rPr>
        <w:t xml:space="preserve">. </w:t>
      </w:r>
    </w:p>
    <w:p w14:paraId="02E11619" w14:textId="58C763E3" w:rsidR="004F11E8" w:rsidRPr="002663AD" w:rsidRDefault="004F11E8" w:rsidP="002C5E48">
      <w:pPr>
        <w:spacing w:before="100" w:beforeAutospacing="1" w:after="200" w:line="276" w:lineRule="auto"/>
        <w:jc w:val="both"/>
        <w:rPr>
          <w:rFonts w:cs="Arial"/>
          <w:color w:val="auto"/>
        </w:rPr>
      </w:pPr>
      <w:r w:rsidRPr="002663AD">
        <w:rPr>
          <w:rFonts w:cs="Arial"/>
          <w:b/>
          <w:bCs/>
          <w:color w:val="auto"/>
        </w:rPr>
        <w:t>Age UK Safe and Well Team</w:t>
      </w:r>
      <w:r w:rsidRPr="002663AD">
        <w:rPr>
          <w:rFonts w:cs="Arial"/>
          <w:color w:val="auto"/>
        </w:rPr>
        <w:t xml:space="preserve"> are responsible for reviewing incident reports, learning from incidents and taking action to prevent health and safety risks from </w:t>
      </w:r>
      <w:r w:rsidR="00592B56" w:rsidRPr="002663AD">
        <w:rPr>
          <w:rFonts w:cs="Arial"/>
          <w:color w:val="auto"/>
        </w:rPr>
        <w:t>re-</w:t>
      </w:r>
      <w:r w:rsidRPr="002663AD">
        <w:rPr>
          <w:rFonts w:cs="Arial"/>
          <w:color w:val="auto"/>
        </w:rPr>
        <w:t xml:space="preserve">occurring. </w:t>
      </w:r>
    </w:p>
    <w:p w14:paraId="4B731FBE" w14:textId="36B4D52B" w:rsidR="00FB3232" w:rsidRPr="002663AD" w:rsidRDefault="00107695" w:rsidP="002C5E48">
      <w:pPr>
        <w:spacing w:before="100" w:beforeAutospacing="1" w:after="200" w:line="276" w:lineRule="auto"/>
        <w:jc w:val="both"/>
        <w:rPr>
          <w:rFonts w:cs="Arial"/>
          <w:color w:val="auto"/>
        </w:rPr>
      </w:pPr>
      <w:r w:rsidRPr="002663AD">
        <w:rPr>
          <w:rFonts w:cs="Arial"/>
          <w:b/>
          <w:color w:val="auto"/>
        </w:rPr>
        <w:t>Age UK Employees</w:t>
      </w:r>
      <w:r w:rsidR="00FB3232" w:rsidRPr="002663AD">
        <w:rPr>
          <w:rFonts w:cs="Arial"/>
          <w:b/>
          <w:color w:val="auto"/>
        </w:rPr>
        <w:t xml:space="preserve"> and </w:t>
      </w:r>
      <w:r w:rsidRPr="002663AD">
        <w:rPr>
          <w:rFonts w:cs="Arial"/>
          <w:b/>
          <w:color w:val="auto"/>
        </w:rPr>
        <w:t xml:space="preserve">Volunteers </w:t>
      </w:r>
      <w:r w:rsidRPr="002663AD">
        <w:rPr>
          <w:rFonts w:cs="Arial"/>
          <w:color w:val="auto"/>
        </w:rPr>
        <w:t xml:space="preserve">are responsible </w:t>
      </w:r>
      <w:r w:rsidR="00EC2AD6" w:rsidRPr="002663AD">
        <w:rPr>
          <w:rFonts w:cs="Arial"/>
          <w:color w:val="auto"/>
        </w:rPr>
        <w:t xml:space="preserve">for their own conduct and behaviour and </w:t>
      </w:r>
      <w:r w:rsidR="00174CCC" w:rsidRPr="002663AD">
        <w:rPr>
          <w:rFonts w:cs="Arial"/>
          <w:color w:val="auto"/>
        </w:rPr>
        <w:t xml:space="preserve">should </w:t>
      </w:r>
      <w:r w:rsidR="00592B56" w:rsidRPr="002663AD">
        <w:rPr>
          <w:rFonts w:cs="Arial"/>
          <w:color w:val="auto"/>
        </w:rPr>
        <w:t xml:space="preserve">minimise risks of harm as far as possible for their specific roles. </w:t>
      </w:r>
    </w:p>
    <w:p w14:paraId="5F4AF6AF" w14:textId="6FE74C03" w:rsidR="009E3407" w:rsidRPr="002663AD" w:rsidRDefault="009E3407" w:rsidP="002C5E48">
      <w:pPr>
        <w:pStyle w:val="Heading1"/>
        <w:rPr>
          <w:color w:val="auto"/>
          <w:sz w:val="32"/>
        </w:rPr>
      </w:pPr>
      <w:bookmarkStart w:id="6" w:name="_Toc421283470"/>
      <w:bookmarkStart w:id="7" w:name="_Toc95224739"/>
      <w:r w:rsidRPr="002663AD">
        <w:rPr>
          <w:color w:val="auto"/>
          <w:sz w:val="32"/>
        </w:rPr>
        <w:t xml:space="preserve">2. </w:t>
      </w:r>
      <w:bookmarkEnd w:id="6"/>
      <w:r w:rsidR="00100989" w:rsidRPr="002663AD">
        <w:rPr>
          <w:color w:val="auto"/>
          <w:sz w:val="32"/>
        </w:rPr>
        <w:t>Lone Worker Procedure</w:t>
      </w:r>
      <w:bookmarkEnd w:id="7"/>
      <w:r w:rsidR="00100989" w:rsidRPr="002663AD">
        <w:rPr>
          <w:color w:val="auto"/>
          <w:sz w:val="32"/>
        </w:rPr>
        <w:t xml:space="preserve"> </w:t>
      </w:r>
    </w:p>
    <w:p w14:paraId="08313C67" w14:textId="3E6AE888" w:rsidR="009E3407" w:rsidRPr="002663AD" w:rsidRDefault="009E3407" w:rsidP="002663AD">
      <w:pPr>
        <w:pStyle w:val="Heading2"/>
        <w:ind w:left="360"/>
        <w:rPr>
          <w:rFonts w:ascii="Arial" w:hAnsi="Arial" w:cs="Arial"/>
          <w:color w:val="auto"/>
        </w:rPr>
      </w:pPr>
      <w:bookmarkStart w:id="8" w:name="_Toc95224740"/>
      <w:r w:rsidRPr="002663AD">
        <w:rPr>
          <w:rFonts w:ascii="Arial" w:eastAsiaTheme="minorHAnsi" w:hAnsi="Arial" w:cs="Arial"/>
          <w:color w:val="auto"/>
          <w:lang w:eastAsia="en-US"/>
        </w:rPr>
        <w:t xml:space="preserve">2.1 </w:t>
      </w:r>
      <w:r w:rsidRPr="003A7F6D">
        <w:rPr>
          <w:rFonts w:ascii="Arial" w:eastAsiaTheme="minorHAnsi" w:hAnsi="Arial" w:cs="Arial"/>
          <w:b/>
          <w:bCs/>
          <w:color w:val="auto"/>
          <w:lang w:eastAsia="en-US"/>
        </w:rPr>
        <w:t>Definition</w:t>
      </w:r>
      <w:bookmarkEnd w:id="8"/>
    </w:p>
    <w:p w14:paraId="718A83A7" w14:textId="1E4AE18D" w:rsidR="006436DD" w:rsidRPr="002663AD" w:rsidRDefault="00E37CE6" w:rsidP="00781BCF">
      <w:pPr>
        <w:spacing w:before="100" w:beforeAutospacing="1" w:after="200" w:line="276" w:lineRule="auto"/>
        <w:jc w:val="both"/>
        <w:rPr>
          <w:rFonts w:eastAsiaTheme="minorHAnsi" w:cs="Arial"/>
          <w:color w:val="auto"/>
          <w:lang w:eastAsia="en-US"/>
        </w:rPr>
      </w:pPr>
      <w:r w:rsidRPr="002663AD">
        <w:rPr>
          <w:rFonts w:eastAsiaTheme="minorHAnsi" w:cs="Arial"/>
          <w:color w:val="auto"/>
          <w:lang w:eastAsia="en-US"/>
        </w:rPr>
        <w:t>A l</w:t>
      </w:r>
      <w:r w:rsidR="00A3282A" w:rsidRPr="002663AD">
        <w:rPr>
          <w:rFonts w:eastAsiaTheme="minorHAnsi" w:cs="Arial"/>
          <w:color w:val="auto"/>
          <w:lang w:eastAsia="en-US"/>
        </w:rPr>
        <w:t>one worker</w:t>
      </w:r>
      <w:r w:rsidRPr="002663AD">
        <w:rPr>
          <w:rFonts w:eastAsiaTheme="minorHAnsi" w:cs="Arial"/>
          <w:color w:val="auto"/>
          <w:lang w:eastAsia="en-US"/>
        </w:rPr>
        <w:t xml:space="preserve"> i</w:t>
      </w:r>
      <w:r w:rsidR="00A3282A" w:rsidRPr="002663AD">
        <w:rPr>
          <w:rFonts w:eastAsiaTheme="minorHAnsi" w:cs="Arial"/>
          <w:color w:val="auto"/>
          <w:lang w:eastAsia="en-US"/>
        </w:rPr>
        <w:t>s a</w:t>
      </w:r>
      <w:r w:rsidRPr="002663AD">
        <w:rPr>
          <w:rFonts w:eastAsiaTheme="minorHAnsi" w:cs="Arial"/>
          <w:color w:val="auto"/>
          <w:lang w:eastAsia="en-US"/>
        </w:rPr>
        <w:t xml:space="preserve"> person who carries</w:t>
      </w:r>
      <w:r w:rsidRPr="002663AD">
        <w:rPr>
          <w:rFonts w:cs="Arial"/>
          <w:color w:val="auto"/>
          <w:shd w:val="clear" w:color="auto" w:fill="FFFFFF"/>
        </w:rPr>
        <w:t xml:space="preserve"> out their role or specific activities as part of their role, in isolation from other workers without close or direct supervision. </w:t>
      </w:r>
      <w:r w:rsidR="006436DD" w:rsidRPr="002663AD">
        <w:rPr>
          <w:rFonts w:eastAsiaTheme="minorHAnsi" w:cs="Arial"/>
          <w:color w:val="auto"/>
          <w:lang w:eastAsia="en-US"/>
        </w:rPr>
        <w:t xml:space="preserve">Within Age UK this can include field-based workers, </w:t>
      </w:r>
      <w:r w:rsidR="0053269B" w:rsidRPr="002663AD">
        <w:rPr>
          <w:rFonts w:eastAsiaTheme="minorHAnsi" w:cs="Arial"/>
          <w:color w:val="auto"/>
          <w:lang w:eastAsia="en-US"/>
        </w:rPr>
        <w:t xml:space="preserve">hybrid </w:t>
      </w:r>
      <w:r w:rsidR="006436DD" w:rsidRPr="002663AD">
        <w:rPr>
          <w:rFonts w:eastAsiaTheme="minorHAnsi" w:cs="Arial"/>
          <w:color w:val="auto"/>
          <w:lang w:eastAsia="en-US"/>
        </w:rPr>
        <w:t>workers</w:t>
      </w:r>
      <w:r w:rsidR="0053269B" w:rsidRPr="002663AD">
        <w:rPr>
          <w:rFonts w:eastAsiaTheme="minorHAnsi" w:cs="Arial"/>
          <w:color w:val="auto"/>
          <w:lang w:eastAsia="en-US"/>
        </w:rPr>
        <w:t xml:space="preserve"> when working from home</w:t>
      </w:r>
      <w:r w:rsidR="006436DD" w:rsidRPr="002663AD">
        <w:rPr>
          <w:rFonts w:eastAsiaTheme="minorHAnsi" w:cs="Arial"/>
          <w:color w:val="auto"/>
          <w:lang w:eastAsia="en-US"/>
        </w:rPr>
        <w:t xml:space="preserve">, home-based </w:t>
      </w:r>
      <w:r w:rsidR="00A139A5" w:rsidRPr="002663AD">
        <w:rPr>
          <w:rFonts w:eastAsiaTheme="minorHAnsi" w:cs="Arial"/>
          <w:color w:val="auto"/>
          <w:lang w:eastAsia="en-US"/>
        </w:rPr>
        <w:t>workers</w:t>
      </w:r>
      <w:r w:rsidR="006436DD" w:rsidRPr="002663AD">
        <w:rPr>
          <w:rFonts w:eastAsiaTheme="minorHAnsi" w:cs="Arial"/>
          <w:color w:val="auto"/>
          <w:lang w:eastAsia="en-US"/>
        </w:rPr>
        <w:t xml:space="preserve"> and others who work on premises alone. Examples include:</w:t>
      </w:r>
    </w:p>
    <w:p w14:paraId="69E9A224" w14:textId="77777777" w:rsidR="006436DD" w:rsidRPr="002663AD" w:rsidRDefault="006436DD" w:rsidP="0033542C">
      <w:pPr>
        <w:numPr>
          <w:ilvl w:val="0"/>
          <w:numId w:val="4"/>
        </w:numPr>
        <w:spacing w:before="100" w:beforeAutospacing="1" w:after="200" w:line="276" w:lineRule="auto"/>
        <w:contextualSpacing/>
        <w:jc w:val="both"/>
        <w:rPr>
          <w:rFonts w:eastAsiaTheme="minorHAnsi" w:cs="Arial"/>
          <w:color w:val="auto"/>
          <w:lang w:eastAsia="en-US"/>
        </w:rPr>
      </w:pPr>
      <w:r w:rsidRPr="002663AD">
        <w:rPr>
          <w:rFonts w:eastAsiaTheme="minorHAnsi" w:cs="Arial"/>
          <w:color w:val="auto"/>
          <w:lang w:eastAsia="en-US"/>
        </w:rPr>
        <w:t xml:space="preserve">Retail shop employees when they are the only team member on the </w:t>
      </w:r>
      <w:proofErr w:type="gramStart"/>
      <w:r w:rsidRPr="002663AD">
        <w:rPr>
          <w:rFonts w:eastAsiaTheme="minorHAnsi" w:cs="Arial"/>
          <w:color w:val="auto"/>
          <w:lang w:eastAsia="en-US"/>
        </w:rPr>
        <w:t>premises;</w:t>
      </w:r>
      <w:proofErr w:type="gramEnd"/>
    </w:p>
    <w:p w14:paraId="42FE1E50" w14:textId="3FA75A29" w:rsidR="006436DD" w:rsidRPr="002663AD" w:rsidRDefault="006436DD" w:rsidP="0033542C">
      <w:pPr>
        <w:numPr>
          <w:ilvl w:val="0"/>
          <w:numId w:val="4"/>
        </w:numPr>
        <w:spacing w:before="100" w:beforeAutospacing="1" w:after="200" w:line="276" w:lineRule="auto"/>
        <w:contextualSpacing/>
        <w:jc w:val="both"/>
        <w:rPr>
          <w:rFonts w:eastAsiaTheme="minorHAnsi" w:cs="Arial"/>
          <w:color w:val="auto"/>
          <w:lang w:eastAsia="en-US"/>
        </w:rPr>
      </w:pPr>
      <w:r w:rsidRPr="002663AD">
        <w:rPr>
          <w:rFonts w:eastAsiaTheme="minorHAnsi" w:cs="Arial"/>
          <w:color w:val="auto"/>
          <w:lang w:eastAsia="en-US"/>
        </w:rPr>
        <w:t xml:space="preserve">Stock Collectors that spend time alone driving, bagging and collecting </w:t>
      </w:r>
      <w:proofErr w:type="gramStart"/>
      <w:r w:rsidRPr="002663AD">
        <w:rPr>
          <w:rFonts w:eastAsiaTheme="minorHAnsi" w:cs="Arial"/>
          <w:color w:val="auto"/>
          <w:lang w:eastAsia="en-US"/>
        </w:rPr>
        <w:t>stock;</w:t>
      </w:r>
      <w:proofErr w:type="gramEnd"/>
    </w:p>
    <w:p w14:paraId="29DDB7BC" w14:textId="045E57C2" w:rsidR="006436DD" w:rsidRPr="002663AD" w:rsidRDefault="006436DD" w:rsidP="0033542C">
      <w:pPr>
        <w:numPr>
          <w:ilvl w:val="0"/>
          <w:numId w:val="4"/>
        </w:numPr>
        <w:spacing w:before="100" w:beforeAutospacing="1" w:after="200" w:line="276" w:lineRule="auto"/>
        <w:contextualSpacing/>
        <w:jc w:val="both"/>
        <w:rPr>
          <w:rFonts w:eastAsiaTheme="minorHAnsi" w:cs="Arial"/>
          <w:color w:val="auto"/>
          <w:lang w:eastAsia="en-US"/>
        </w:rPr>
      </w:pPr>
      <w:r w:rsidRPr="002663AD">
        <w:rPr>
          <w:rFonts w:eastAsiaTheme="minorHAnsi" w:cs="Arial"/>
          <w:color w:val="auto"/>
          <w:lang w:eastAsia="en-US"/>
        </w:rPr>
        <w:t xml:space="preserve">Area Sales Managers (ASM) </w:t>
      </w:r>
      <w:r w:rsidR="00CD5EA8" w:rsidRPr="002663AD">
        <w:rPr>
          <w:rFonts w:eastAsiaTheme="minorHAnsi" w:cs="Arial"/>
          <w:color w:val="auto"/>
          <w:lang w:eastAsia="en-US"/>
        </w:rPr>
        <w:t>and Divisional Sales Managers (DSM) who drive</w:t>
      </w:r>
      <w:r w:rsidRPr="002663AD">
        <w:rPr>
          <w:rFonts w:eastAsiaTheme="minorHAnsi" w:cs="Arial"/>
          <w:color w:val="auto"/>
          <w:lang w:eastAsia="en-US"/>
        </w:rPr>
        <w:t xml:space="preserve"> from shop to shop within the retail estate and </w:t>
      </w:r>
      <w:r w:rsidR="00CD5EA8" w:rsidRPr="002663AD">
        <w:rPr>
          <w:rFonts w:eastAsiaTheme="minorHAnsi" w:cs="Arial"/>
          <w:color w:val="auto"/>
          <w:lang w:eastAsia="en-US"/>
        </w:rPr>
        <w:t xml:space="preserve">also work from </w:t>
      </w:r>
      <w:proofErr w:type="gramStart"/>
      <w:r w:rsidR="00CD5EA8" w:rsidRPr="002663AD">
        <w:rPr>
          <w:rFonts w:eastAsiaTheme="minorHAnsi" w:cs="Arial"/>
          <w:color w:val="auto"/>
          <w:lang w:eastAsia="en-US"/>
        </w:rPr>
        <w:t>home;</w:t>
      </w:r>
      <w:proofErr w:type="gramEnd"/>
    </w:p>
    <w:p w14:paraId="23C2DECB" w14:textId="240A0430" w:rsidR="006436DD" w:rsidRPr="002663AD" w:rsidRDefault="006436DD" w:rsidP="0033542C">
      <w:pPr>
        <w:numPr>
          <w:ilvl w:val="0"/>
          <w:numId w:val="4"/>
        </w:numPr>
        <w:spacing w:before="100" w:beforeAutospacing="1" w:after="200" w:line="276" w:lineRule="auto"/>
        <w:contextualSpacing/>
        <w:jc w:val="both"/>
        <w:rPr>
          <w:rFonts w:eastAsiaTheme="minorHAnsi" w:cs="Arial"/>
          <w:color w:val="auto"/>
          <w:lang w:eastAsia="en-US"/>
        </w:rPr>
      </w:pPr>
      <w:r w:rsidRPr="002663AD">
        <w:rPr>
          <w:rFonts w:eastAsiaTheme="minorHAnsi" w:cs="Arial"/>
          <w:color w:val="auto"/>
          <w:lang w:eastAsia="en-US"/>
        </w:rPr>
        <w:t xml:space="preserve">Care Co-ordinators visiting Age UK Donors and Tenants in their own homes, covering large geographical areas and based at </w:t>
      </w:r>
      <w:proofErr w:type="gramStart"/>
      <w:r w:rsidRPr="002663AD">
        <w:rPr>
          <w:rFonts w:eastAsiaTheme="minorHAnsi" w:cs="Arial"/>
          <w:color w:val="auto"/>
          <w:lang w:eastAsia="en-US"/>
        </w:rPr>
        <w:t>home;</w:t>
      </w:r>
      <w:proofErr w:type="gramEnd"/>
    </w:p>
    <w:p w14:paraId="74626BD3" w14:textId="211CF02D" w:rsidR="006436DD" w:rsidRPr="002663AD" w:rsidRDefault="006436DD" w:rsidP="0033542C">
      <w:pPr>
        <w:numPr>
          <w:ilvl w:val="0"/>
          <w:numId w:val="4"/>
        </w:numPr>
        <w:spacing w:before="100" w:beforeAutospacing="1" w:after="200" w:line="276" w:lineRule="auto"/>
        <w:contextualSpacing/>
        <w:jc w:val="both"/>
        <w:rPr>
          <w:rFonts w:eastAsiaTheme="minorHAnsi" w:cs="Arial"/>
          <w:color w:val="auto"/>
          <w:lang w:eastAsia="en-US"/>
        </w:rPr>
      </w:pPr>
      <w:r w:rsidRPr="002663AD">
        <w:rPr>
          <w:rFonts w:eastAsiaTheme="minorHAnsi" w:cs="Arial"/>
          <w:color w:val="auto"/>
          <w:lang w:eastAsia="en-US"/>
        </w:rPr>
        <w:t xml:space="preserve">HR Consultants </w:t>
      </w:r>
      <w:r w:rsidR="00CD5EA8" w:rsidRPr="002663AD">
        <w:rPr>
          <w:rFonts w:eastAsiaTheme="minorHAnsi" w:cs="Arial"/>
          <w:color w:val="auto"/>
          <w:lang w:eastAsia="en-US"/>
        </w:rPr>
        <w:t xml:space="preserve">and Safe &amp; Well Consultants </w:t>
      </w:r>
      <w:r w:rsidRPr="002663AD">
        <w:rPr>
          <w:rFonts w:eastAsiaTheme="minorHAnsi" w:cs="Arial"/>
          <w:color w:val="auto"/>
          <w:lang w:eastAsia="en-US"/>
        </w:rPr>
        <w:t xml:space="preserve">who </w:t>
      </w:r>
      <w:r w:rsidR="00CD5EA8" w:rsidRPr="002663AD">
        <w:rPr>
          <w:rFonts w:eastAsiaTheme="minorHAnsi" w:cs="Arial"/>
          <w:color w:val="auto"/>
          <w:lang w:eastAsia="en-US"/>
        </w:rPr>
        <w:t>may work from home but also</w:t>
      </w:r>
      <w:r w:rsidRPr="002663AD">
        <w:rPr>
          <w:rFonts w:eastAsiaTheme="minorHAnsi" w:cs="Arial"/>
          <w:color w:val="auto"/>
          <w:lang w:eastAsia="en-US"/>
        </w:rPr>
        <w:t xml:space="preserve"> </w:t>
      </w:r>
      <w:r w:rsidR="00CD5EA8" w:rsidRPr="002663AD">
        <w:rPr>
          <w:rFonts w:eastAsiaTheme="minorHAnsi" w:cs="Arial"/>
          <w:color w:val="auto"/>
          <w:lang w:eastAsia="en-US"/>
        </w:rPr>
        <w:t xml:space="preserve">travel </w:t>
      </w:r>
      <w:r w:rsidRPr="002663AD">
        <w:rPr>
          <w:rFonts w:eastAsiaTheme="minorHAnsi" w:cs="Arial"/>
          <w:color w:val="auto"/>
          <w:lang w:eastAsia="en-US"/>
        </w:rPr>
        <w:t>extensive</w:t>
      </w:r>
      <w:r w:rsidR="00CD5EA8" w:rsidRPr="002663AD">
        <w:rPr>
          <w:rFonts w:eastAsiaTheme="minorHAnsi" w:cs="Arial"/>
          <w:color w:val="auto"/>
          <w:lang w:eastAsia="en-US"/>
        </w:rPr>
        <w:t xml:space="preserve">ly across the </w:t>
      </w:r>
      <w:r w:rsidRPr="002663AD">
        <w:rPr>
          <w:rFonts w:eastAsiaTheme="minorHAnsi" w:cs="Arial"/>
          <w:color w:val="auto"/>
          <w:lang w:eastAsia="en-US"/>
        </w:rPr>
        <w:t xml:space="preserve">retail </w:t>
      </w:r>
      <w:proofErr w:type="gramStart"/>
      <w:r w:rsidRPr="002663AD">
        <w:rPr>
          <w:rFonts w:eastAsiaTheme="minorHAnsi" w:cs="Arial"/>
          <w:color w:val="auto"/>
          <w:lang w:eastAsia="en-US"/>
        </w:rPr>
        <w:t>estate;</w:t>
      </w:r>
      <w:proofErr w:type="gramEnd"/>
    </w:p>
    <w:p w14:paraId="6E36C50A" w14:textId="4D65274A" w:rsidR="0053269B" w:rsidRPr="002663AD" w:rsidRDefault="0053269B" w:rsidP="0033542C">
      <w:pPr>
        <w:numPr>
          <w:ilvl w:val="0"/>
          <w:numId w:val="4"/>
        </w:numPr>
        <w:spacing w:before="100" w:beforeAutospacing="1" w:after="200" w:line="276" w:lineRule="auto"/>
        <w:contextualSpacing/>
        <w:jc w:val="both"/>
        <w:rPr>
          <w:rFonts w:eastAsiaTheme="minorHAnsi" w:cs="Arial"/>
          <w:color w:val="auto"/>
          <w:lang w:eastAsia="en-US"/>
        </w:rPr>
      </w:pPr>
      <w:r w:rsidRPr="002663AD">
        <w:rPr>
          <w:rFonts w:eastAsiaTheme="minorHAnsi" w:cs="Arial"/>
          <w:color w:val="auto"/>
          <w:lang w:eastAsia="en-US"/>
        </w:rPr>
        <w:t>Colleagues working from Hybrid Working contract when at their remote working location.</w:t>
      </w:r>
    </w:p>
    <w:p w14:paraId="4D5369C2" w14:textId="77777777" w:rsidR="00CD5EA8" w:rsidRPr="002663AD" w:rsidRDefault="00CD5EA8" w:rsidP="00781BCF">
      <w:pPr>
        <w:spacing w:before="100" w:beforeAutospacing="1" w:after="200" w:line="276" w:lineRule="auto"/>
        <w:contextualSpacing/>
        <w:jc w:val="both"/>
        <w:rPr>
          <w:rFonts w:eastAsiaTheme="minorHAnsi" w:cs="Arial"/>
          <w:color w:val="auto"/>
          <w:lang w:eastAsia="en-US"/>
        </w:rPr>
      </w:pPr>
    </w:p>
    <w:p w14:paraId="655F2EC9" w14:textId="7988C0B3" w:rsidR="00A3282A" w:rsidRPr="002663AD" w:rsidRDefault="00A3282A" w:rsidP="00781BCF">
      <w:pPr>
        <w:spacing w:before="100" w:beforeAutospacing="1" w:after="200" w:line="276" w:lineRule="auto"/>
        <w:jc w:val="both"/>
        <w:rPr>
          <w:rFonts w:eastAsiaTheme="minorHAnsi" w:cs="Arial"/>
          <w:color w:val="auto"/>
          <w:lang w:eastAsia="en-US"/>
        </w:rPr>
      </w:pPr>
      <w:r w:rsidRPr="002663AD">
        <w:rPr>
          <w:rFonts w:eastAsiaTheme="minorHAnsi" w:cs="Arial"/>
          <w:color w:val="auto"/>
          <w:lang w:eastAsia="en-US"/>
        </w:rPr>
        <w:lastRenderedPageBreak/>
        <w:t xml:space="preserve">This list is not endless, and there are many other field roles and </w:t>
      </w:r>
      <w:r w:rsidR="00592B56" w:rsidRPr="002663AD">
        <w:rPr>
          <w:rFonts w:eastAsiaTheme="minorHAnsi" w:cs="Arial"/>
          <w:color w:val="auto"/>
          <w:lang w:eastAsia="en-US"/>
        </w:rPr>
        <w:t xml:space="preserve">lone </w:t>
      </w:r>
      <w:r w:rsidRPr="002663AD">
        <w:rPr>
          <w:rFonts w:eastAsiaTheme="minorHAnsi" w:cs="Arial"/>
          <w:color w:val="auto"/>
          <w:lang w:eastAsia="en-US"/>
        </w:rPr>
        <w:t>workers within Age UK.</w:t>
      </w:r>
      <w:r w:rsidR="00613E28" w:rsidRPr="002663AD">
        <w:rPr>
          <w:rFonts w:eastAsiaTheme="minorHAnsi" w:cs="Arial"/>
          <w:color w:val="auto"/>
          <w:lang w:eastAsia="en-US"/>
        </w:rPr>
        <w:t xml:space="preserve"> There are guides at the end of this document which consider risks and associated mitigating actions for different roles and tasks which are frequently undertaken by lone workers. </w:t>
      </w:r>
    </w:p>
    <w:p w14:paraId="763041A3" w14:textId="046228CD" w:rsidR="00DF6DC9" w:rsidRPr="002663AD" w:rsidRDefault="002663AD" w:rsidP="002663AD">
      <w:pPr>
        <w:pStyle w:val="Heading2"/>
        <w:ind w:left="720"/>
        <w:rPr>
          <w:rFonts w:ascii="Arial" w:hAnsi="Arial" w:cs="Arial"/>
          <w:color w:val="auto"/>
        </w:rPr>
      </w:pPr>
      <w:bookmarkStart w:id="9" w:name="_Toc95224741"/>
      <w:r w:rsidRPr="002663AD">
        <w:rPr>
          <w:rFonts w:ascii="Arial" w:hAnsi="Arial" w:cs="Arial"/>
          <w:color w:val="auto"/>
        </w:rPr>
        <w:t xml:space="preserve">2.2 </w:t>
      </w:r>
      <w:r w:rsidR="00A3282A" w:rsidRPr="003A7F6D">
        <w:rPr>
          <w:rFonts w:ascii="Arial" w:hAnsi="Arial" w:cs="Arial"/>
          <w:b/>
          <w:bCs/>
          <w:color w:val="auto"/>
        </w:rPr>
        <w:t xml:space="preserve">Advice </w:t>
      </w:r>
      <w:r w:rsidR="00100989" w:rsidRPr="003A7F6D">
        <w:rPr>
          <w:rFonts w:ascii="Arial" w:hAnsi="Arial" w:cs="Arial"/>
          <w:b/>
          <w:bCs/>
          <w:color w:val="auto"/>
        </w:rPr>
        <w:t>for Managers</w:t>
      </w:r>
      <w:bookmarkEnd w:id="9"/>
      <w:r w:rsidR="00100989" w:rsidRPr="002663AD">
        <w:rPr>
          <w:rFonts w:ascii="Arial" w:hAnsi="Arial" w:cs="Arial"/>
          <w:color w:val="auto"/>
        </w:rPr>
        <w:t xml:space="preserve"> </w:t>
      </w:r>
    </w:p>
    <w:p w14:paraId="7465FD58" w14:textId="6FFBC1B7" w:rsidR="00AD68DC" w:rsidRPr="002663AD" w:rsidRDefault="00AD68DC" w:rsidP="00781BCF">
      <w:pPr>
        <w:spacing w:before="100" w:beforeAutospacing="1" w:after="200" w:line="276" w:lineRule="auto"/>
        <w:jc w:val="both"/>
        <w:rPr>
          <w:rFonts w:eastAsia="Calibri" w:cs="Arial"/>
          <w:color w:val="auto"/>
        </w:rPr>
      </w:pPr>
      <w:r w:rsidRPr="002663AD">
        <w:rPr>
          <w:rFonts w:cs="Arial"/>
          <w:bCs/>
          <w:color w:val="auto"/>
        </w:rPr>
        <w:t>If, as a manager, members of your team are classified as lone workers, you are responsible for</w:t>
      </w:r>
      <w:r w:rsidR="00BC61B6" w:rsidRPr="002663AD">
        <w:rPr>
          <w:rFonts w:cs="Arial"/>
          <w:bCs/>
          <w:color w:val="auto"/>
        </w:rPr>
        <w:t>:</w:t>
      </w:r>
      <w:r w:rsidRPr="002663AD">
        <w:rPr>
          <w:rFonts w:cs="Arial"/>
          <w:bCs/>
          <w:color w:val="auto"/>
        </w:rPr>
        <w:t xml:space="preserve"> </w:t>
      </w:r>
    </w:p>
    <w:p w14:paraId="577811D2" w14:textId="42ACCB81" w:rsidR="00AD68DC" w:rsidRPr="002663AD" w:rsidRDefault="003D37C5" w:rsidP="0033542C">
      <w:pPr>
        <w:pStyle w:val="ListParagraph"/>
        <w:numPr>
          <w:ilvl w:val="0"/>
          <w:numId w:val="1"/>
        </w:numPr>
        <w:spacing w:before="100" w:beforeAutospacing="1" w:after="200" w:line="276" w:lineRule="auto"/>
        <w:jc w:val="both"/>
        <w:rPr>
          <w:rFonts w:cs="Arial"/>
          <w:bCs/>
          <w:color w:val="auto"/>
        </w:rPr>
      </w:pPr>
      <w:r w:rsidRPr="002663AD">
        <w:rPr>
          <w:rFonts w:cs="Arial"/>
          <w:bCs/>
          <w:color w:val="auto"/>
        </w:rPr>
        <w:t xml:space="preserve">Having </w:t>
      </w:r>
      <w:r w:rsidR="001F523C" w:rsidRPr="002663AD">
        <w:rPr>
          <w:rFonts w:cs="Arial"/>
          <w:bCs/>
          <w:color w:val="auto"/>
        </w:rPr>
        <w:t xml:space="preserve">regular and ongoing </w:t>
      </w:r>
      <w:r w:rsidRPr="002663AD">
        <w:rPr>
          <w:rFonts w:cs="Arial"/>
          <w:bCs/>
          <w:color w:val="auto"/>
        </w:rPr>
        <w:t>conversation</w:t>
      </w:r>
      <w:r w:rsidR="00BC61B6" w:rsidRPr="002663AD">
        <w:rPr>
          <w:rFonts w:cs="Arial"/>
          <w:bCs/>
          <w:color w:val="auto"/>
        </w:rPr>
        <w:t>s</w:t>
      </w:r>
      <w:r w:rsidRPr="002663AD">
        <w:rPr>
          <w:rFonts w:cs="Arial"/>
          <w:bCs/>
          <w:color w:val="auto"/>
        </w:rPr>
        <w:t xml:space="preserve"> </w:t>
      </w:r>
      <w:r w:rsidR="00BC61B6" w:rsidRPr="002663AD">
        <w:rPr>
          <w:rFonts w:cs="Arial"/>
          <w:bCs/>
          <w:color w:val="auto"/>
        </w:rPr>
        <w:t xml:space="preserve">with your staff who work alone </w:t>
      </w:r>
      <w:r w:rsidRPr="002663AD">
        <w:rPr>
          <w:rFonts w:cs="Arial"/>
          <w:bCs/>
          <w:color w:val="auto"/>
        </w:rPr>
        <w:t xml:space="preserve">to discuss </w:t>
      </w:r>
      <w:r w:rsidR="00BC61B6" w:rsidRPr="002663AD">
        <w:rPr>
          <w:rFonts w:cs="Arial"/>
          <w:bCs/>
          <w:color w:val="auto"/>
        </w:rPr>
        <w:t xml:space="preserve">their </w:t>
      </w:r>
      <w:r w:rsidR="001B56E2" w:rsidRPr="002663AD">
        <w:rPr>
          <w:rFonts w:cs="Arial"/>
          <w:bCs/>
          <w:color w:val="auto"/>
        </w:rPr>
        <w:t>health</w:t>
      </w:r>
      <w:r w:rsidR="00BC61B6" w:rsidRPr="002663AD">
        <w:rPr>
          <w:rFonts w:cs="Arial"/>
          <w:color w:val="auto"/>
          <w:lang w:val="en-US"/>
        </w:rPr>
        <w:t xml:space="preserve"> (both physical and mental)</w:t>
      </w:r>
      <w:r w:rsidRPr="002663AD">
        <w:rPr>
          <w:rFonts w:cs="Arial"/>
          <w:color w:val="auto"/>
          <w:lang w:val="en-US"/>
        </w:rPr>
        <w:t xml:space="preserve">, </w:t>
      </w:r>
      <w:r w:rsidR="00BC61B6" w:rsidRPr="002663AD">
        <w:rPr>
          <w:rFonts w:cs="Arial"/>
          <w:color w:val="auto"/>
          <w:lang w:val="en-US"/>
        </w:rPr>
        <w:t xml:space="preserve">their </w:t>
      </w:r>
      <w:r w:rsidRPr="002663AD">
        <w:rPr>
          <w:rFonts w:cs="Arial"/>
          <w:color w:val="auto"/>
          <w:lang w:val="en-US"/>
        </w:rPr>
        <w:t xml:space="preserve">safety and </w:t>
      </w:r>
      <w:r w:rsidR="00BC61B6" w:rsidRPr="002663AD">
        <w:rPr>
          <w:rFonts w:cs="Arial"/>
          <w:color w:val="auto"/>
          <w:lang w:val="en-US"/>
        </w:rPr>
        <w:t xml:space="preserve">any issues which are impacting on their ability to complete their role. </w:t>
      </w:r>
    </w:p>
    <w:p w14:paraId="6D1356F2" w14:textId="7166C7E6" w:rsidR="000742C7" w:rsidRPr="002663AD" w:rsidRDefault="000742C7" w:rsidP="0033542C">
      <w:pPr>
        <w:pStyle w:val="ListParagraph"/>
        <w:numPr>
          <w:ilvl w:val="0"/>
          <w:numId w:val="1"/>
        </w:numPr>
        <w:spacing w:before="100" w:beforeAutospacing="1" w:after="200" w:line="276" w:lineRule="auto"/>
        <w:jc w:val="both"/>
        <w:rPr>
          <w:rFonts w:cs="Arial"/>
          <w:bCs/>
          <w:color w:val="auto"/>
        </w:rPr>
      </w:pPr>
      <w:r w:rsidRPr="002663AD">
        <w:rPr>
          <w:rFonts w:cs="Arial"/>
          <w:color w:val="auto"/>
          <w:lang w:val="en-US"/>
        </w:rPr>
        <w:t xml:space="preserve">Understanding the environmental and personal risk factors relevant to the individual and maintaining awareness of how of these are impacting. </w:t>
      </w:r>
    </w:p>
    <w:p w14:paraId="36A26F33" w14:textId="5DF38767" w:rsidR="00BC61B6" w:rsidRPr="002663AD" w:rsidRDefault="00BC61B6" w:rsidP="0033542C">
      <w:pPr>
        <w:pStyle w:val="ListParagraph"/>
        <w:numPr>
          <w:ilvl w:val="0"/>
          <w:numId w:val="1"/>
        </w:numPr>
        <w:spacing w:before="100" w:beforeAutospacing="1" w:after="200" w:line="276" w:lineRule="auto"/>
        <w:jc w:val="both"/>
        <w:rPr>
          <w:rFonts w:cs="Arial"/>
          <w:bCs/>
          <w:color w:val="auto"/>
        </w:rPr>
      </w:pPr>
      <w:r w:rsidRPr="002663AD">
        <w:rPr>
          <w:rFonts w:cs="Arial"/>
          <w:color w:val="auto"/>
          <w:lang w:val="en-US"/>
        </w:rPr>
        <w:t>Requesting and reminding the employee or volunteer to complete</w:t>
      </w:r>
      <w:r w:rsidR="00110F2C" w:rsidRPr="002663AD">
        <w:rPr>
          <w:rFonts w:cs="Arial"/>
          <w:color w:val="auto"/>
          <w:lang w:val="en-US"/>
        </w:rPr>
        <w:t xml:space="preserve">, and keep </w:t>
      </w:r>
      <w:proofErr w:type="gramStart"/>
      <w:r w:rsidR="00110F2C" w:rsidRPr="002663AD">
        <w:rPr>
          <w:rFonts w:cs="Arial"/>
          <w:color w:val="auto"/>
          <w:lang w:val="en-US"/>
        </w:rPr>
        <w:t>up-to-date</w:t>
      </w:r>
      <w:proofErr w:type="gramEnd"/>
      <w:r w:rsidR="00110F2C" w:rsidRPr="002663AD">
        <w:rPr>
          <w:rFonts w:cs="Arial"/>
          <w:color w:val="auto"/>
          <w:lang w:val="en-US"/>
        </w:rPr>
        <w:t>,</w:t>
      </w:r>
      <w:r w:rsidRPr="002663AD">
        <w:rPr>
          <w:rFonts w:cs="Arial"/>
          <w:color w:val="auto"/>
          <w:lang w:val="en-US"/>
        </w:rPr>
        <w:t xml:space="preserve"> the lone-worker self-assessment</w:t>
      </w:r>
      <w:r w:rsidR="00110F2C" w:rsidRPr="002663AD">
        <w:rPr>
          <w:rFonts w:cs="Arial"/>
          <w:color w:val="auto"/>
          <w:lang w:val="en-US"/>
        </w:rPr>
        <w:t xml:space="preserve">. Once completed this should be used as the </w:t>
      </w:r>
      <w:r w:rsidRPr="002663AD">
        <w:rPr>
          <w:rFonts w:cs="Arial"/>
          <w:color w:val="auto"/>
          <w:lang w:val="en-US"/>
        </w:rPr>
        <w:t>basis for your regular conversations.</w:t>
      </w:r>
    </w:p>
    <w:p w14:paraId="2299A67E" w14:textId="1E6A763A" w:rsidR="00110F2C" w:rsidRPr="002663AD" w:rsidRDefault="00BC61B6" w:rsidP="0033542C">
      <w:pPr>
        <w:pStyle w:val="ListParagraph"/>
        <w:numPr>
          <w:ilvl w:val="0"/>
          <w:numId w:val="1"/>
        </w:numPr>
        <w:spacing w:before="100" w:beforeAutospacing="1" w:after="200" w:line="276" w:lineRule="auto"/>
        <w:jc w:val="both"/>
        <w:rPr>
          <w:rFonts w:cs="Arial"/>
          <w:color w:val="auto"/>
        </w:rPr>
      </w:pPr>
      <w:r w:rsidRPr="002663AD">
        <w:rPr>
          <w:rFonts w:cs="Arial"/>
          <w:color w:val="auto"/>
        </w:rPr>
        <w:t xml:space="preserve">Ensuring that the self-assessment </w:t>
      </w:r>
      <w:r w:rsidR="00E37CE6" w:rsidRPr="002663AD">
        <w:rPr>
          <w:rFonts w:cs="Arial"/>
          <w:color w:val="auto"/>
        </w:rPr>
        <w:t>provides details of</w:t>
      </w:r>
      <w:r w:rsidRPr="002663AD">
        <w:rPr>
          <w:rFonts w:cs="Arial"/>
          <w:color w:val="auto"/>
        </w:rPr>
        <w:t xml:space="preserve"> i</w:t>
      </w:r>
      <w:r w:rsidR="00AD68DC" w:rsidRPr="002663AD">
        <w:rPr>
          <w:rFonts w:cs="Arial"/>
          <w:color w:val="auto"/>
        </w:rPr>
        <w:t>dentif</w:t>
      </w:r>
      <w:r w:rsidRPr="002663AD">
        <w:rPr>
          <w:rFonts w:cs="Arial"/>
          <w:color w:val="auto"/>
        </w:rPr>
        <w:t>ied</w:t>
      </w:r>
      <w:r w:rsidR="00110F2C" w:rsidRPr="002663AD">
        <w:rPr>
          <w:rFonts w:cs="Arial"/>
          <w:color w:val="auto"/>
        </w:rPr>
        <w:t xml:space="preserve"> risks along with measures to monitor and mitigate these risks. </w:t>
      </w:r>
    </w:p>
    <w:p w14:paraId="02F4CFC1" w14:textId="279940B9" w:rsidR="00AD68DC" w:rsidRPr="002663AD" w:rsidRDefault="00AD68DC" w:rsidP="0033542C">
      <w:pPr>
        <w:pStyle w:val="ListParagraph"/>
        <w:numPr>
          <w:ilvl w:val="0"/>
          <w:numId w:val="1"/>
        </w:numPr>
        <w:spacing w:before="100" w:beforeAutospacing="1" w:after="200" w:line="276" w:lineRule="auto"/>
        <w:jc w:val="both"/>
        <w:rPr>
          <w:color w:val="auto"/>
        </w:rPr>
      </w:pPr>
      <w:r w:rsidRPr="002663AD">
        <w:rPr>
          <w:rFonts w:cs="Arial"/>
          <w:color w:val="auto"/>
        </w:rPr>
        <w:t xml:space="preserve">Ensure that training is </w:t>
      </w:r>
      <w:r w:rsidR="00110F2C" w:rsidRPr="002663AD">
        <w:rPr>
          <w:rFonts w:cs="Arial"/>
          <w:color w:val="auto"/>
        </w:rPr>
        <w:t xml:space="preserve">completed relevant to the role and any associated tasks. This may include </w:t>
      </w:r>
      <w:r w:rsidRPr="002663AD">
        <w:rPr>
          <w:color w:val="auto"/>
        </w:rPr>
        <w:t>emergency procedures appropriate to the tasks that the lone worker is undertak</w:t>
      </w:r>
      <w:r w:rsidR="00A17001" w:rsidRPr="002663AD">
        <w:rPr>
          <w:color w:val="auto"/>
        </w:rPr>
        <w:t>ing.</w:t>
      </w:r>
    </w:p>
    <w:p w14:paraId="264D6363" w14:textId="25D3BF86" w:rsidR="00AD68DC" w:rsidRPr="002663AD" w:rsidRDefault="00AD68DC" w:rsidP="0033542C">
      <w:pPr>
        <w:pStyle w:val="ListParagraph"/>
        <w:numPr>
          <w:ilvl w:val="0"/>
          <w:numId w:val="1"/>
        </w:numPr>
        <w:autoSpaceDE w:val="0"/>
        <w:autoSpaceDN w:val="0"/>
        <w:adjustRightInd w:val="0"/>
        <w:spacing w:before="100" w:beforeAutospacing="1" w:after="200" w:line="276" w:lineRule="auto"/>
        <w:jc w:val="both"/>
        <w:rPr>
          <w:rFonts w:cs="Arial"/>
          <w:color w:val="auto"/>
        </w:rPr>
      </w:pPr>
      <w:r w:rsidRPr="002663AD">
        <w:rPr>
          <w:rFonts w:cs="Arial"/>
          <w:color w:val="auto"/>
        </w:rPr>
        <w:t>Record</w:t>
      </w:r>
      <w:r w:rsidR="00A17001" w:rsidRPr="002663AD">
        <w:rPr>
          <w:rFonts w:cs="Arial"/>
          <w:color w:val="auto"/>
        </w:rPr>
        <w:t>ing and reporting</w:t>
      </w:r>
      <w:r w:rsidRPr="002663AD">
        <w:rPr>
          <w:rFonts w:cs="Arial"/>
          <w:color w:val="auto"/>
        </w:rPr>
        <w:t xml:space="preserve"> all incidents</w:t>
      </w:r>
      <w:r w:rsidR="00A17001" w:rsidRPr="002663AD">
        <w:rPr>
          <w:rFonts w:cs="Arial"/>
          <w:color w:val="auto"/>
        </w:rPr>
        <w:t xml:space="preserve"> appropriately. </w:t>
      </w:r>
    </w:p>
    <w:p w14:paraId="7542E700" w14:textId="5E3F2C5D" w:rsidR="00E37CE6" w:rsidRPr="002663AD" w:rsidRDefault="00E37CE6" w:rsidP="0033542C">
      <w:pPr>
        <w:pStyle w:val="ListParagraph"/>
        <w:numPr>
          <w:ilvl w:val="0"/>
          <w:numId w:val="1"/>
        </w:numPr>
        <w:autoSpaceDE w:val="0"/>
        <w:autoSpaceDN w:val="0"/>
        <w:adjustRightInd w:val="0"/>
        <w:spacing w:before="100" w:beforeAutospacing="1" w:after="200" w:line="276" w:lineRule="auto"/>
        <w:jc w:val="both"/>
        <w:rPr>
          <w:rFonts w:cs="Arial"/>
          <w:color w:val="auto"/>
          <w:lang w:val="en-US"/>
        </w:rPr>
      </w:pPr>
      <w:r w:rsidRPr="002663AD">
        <w:rPr>
          <w:rFonts w:cs="Arial"/>
          <w:bCs/>
          <w:color w:val="auto"/>
          <w:lang w:val="en-US"/>
        </w:rPr>
        <w:t>Completing a</w:t>
      </w:r>
      <w:r w:rsidR="00D103F1" w:rsidRPr="002663AD">
        <w:rPr>
          <w:rFonts w:cs="Arial"/>
          <w:bCs/>
          <w:color w:val="auto"/>
          <w:lang w:val="en-US"/>
        </w:rPr>
        <w:t xml:space="preserve"> further</w:t>
      </w:r>
      <w:r w:rsidR="00B27CD8" w:rsidRPr="002663AD">
        <w:rPr>
          <w:rFonts w:cs="Arial"/>
          <w:bCs/>
          <w:color w:val="auto"/>
          <w:lang w:val="en-US"/>
        </w:rPr>
        <w:t xml:space="preserve"> risk assessment should </w:t>
      </w:r>
      <w:r w:rsidRPr="002663AD">
        <w:rPr>
          <w:rFonts w:cs="Arial"/>
          <w:bCs/>
          <w:color w:val="auto"/>
          <w:lang w:val="en-US"/>
        </w:rPr>
        <w:t xml:space="preserve">this be required. </w:t>
      </w:r>
    </w:p>
    <w:p w14:paraId="4A951C54" w14:textId="24B93F3C" w:rsidR="00A139A5" w:rsidRPr="002663AD" w:rsidRDefault="002663AD" w:rsidP="002663AD">
      <w:pPr>
        <w:pStyle w:val="Heading2"/>
        <w:ind w:left="720"/>
        <w:rPr>
          <w:rFonts w:ascii="Arial" w:eastAsia="Calibri" w:hAnsi="Arial" w:cs="Arial"/>
          <w:color w:val="auto"/>
        </w:rPr>
      </w:pPr>
      <w:bookmarkStart w:id="10" w:name="_Toc95224742"/>
      <w:r w:rsidRPr="002663AD">
        <w:rPr>
          <w:rFonts w:ascii="Arial" w:eastAsia="Calibri" w:hAnsi="Arial" w:cs="Arial"/>
          <w:color w:val="auto"/>
        </w:rPr>
        <w:t xml:space="preserve">2.3 </w:t>
      </w:r>
      <w:r w:rsidR="00A3282A" w:rsidRPr="003A7F6D">
        <w:rPr>
          <w:rFonts w:ascii="Arial" w:eastAsia="Calibri" w:hAnsi="Arial" w:cs="Arial"/>
          <w:b/>
          <w:bCs/>
          <w:color w:val="auto"/>
        </w:rPr>
        <w:t>Advice for Employees</w:t>
      </w:r>
      <w:bookmarkEnd w:id="10"/>
    </w:p>
    <w:p w14:paraId="63A4C371" w14:textId="337ED6C9" w:rsidR="001B0744" w:rsidRPr="002663AD" w:rsidRDefault="001B0744" w:rsidP="00781BCF">
      <w:pPr>
        <w:autoSpaceDE w:val="0"/>
        <w:autoSpaceDN w:val="0"/>
        <w:adjustRightInd w:val="0"/>
        <w:spacing w:before="100" w:beforeAutospacing="1" w:after="200" w:line="276" w:lineRule="auto"/>
        <w:jc w:val="both"/>
        <w:rPr>
          <w:rFonts w:cs="Arial"/>
          <w:bCs/>
          <w:color w:val="auto"/>
        </w:rPr>
      </w:pPr>
      <w:r w:rsidRPr="002663AD">
        <w:rPr>
          <w:rFonts w:cs="Arial"/>
          <w:bCs/>
          <w:color w:val="auto"/>
        </w:rPr>
        <w:t>As a lone worker, you are responsible to take actions to ensure your safety and wellbeing, so far as is possible. This may include but is not limited to, liaising with your manager to:</w:t>
      </w:r>
    </w:p>
    <w:p w14:paraId="70D6D31A" w14:textId="17278B6D" w:rsidR="001B0744" w:rsidRPr="002663AD" w:rsidRDefault="000742C7" w:rsidP="0033542C">
      <w:pPr>
        <w:pStyle w:val="ListParagraph"/>
        <w:numPr>
          <w:ilvl w:val="0"/>
          <w:numId w:val="2"/>
        </w:numPr>
        <w:autoSpaceDE w:val="0"/>
        <w:autoSpaceDN w:val="0"/>
        <w:adjustRightInd w:val="0"/>
        <w:spacing w:before="100" w:beforeAutospacing="1" w:after="200" w:line="276" w:lineRule="auto"/>
        <w:jc w:val="both"/>
        <w:rPr>
          <w:rFonts w:cs="Arial"/>
          <w:color w:val="auto"/>
        </w:rPr>
      </w:pPr>
      <w:r w:rsidRPr="002663AD">
        <w:rPr>
          <w:rFonts w:cs="Arial"/>
          <w:color w:val="auto"/>
        </w:rPr>
        <w:t>Discuss and keep under review your lone worker self-assessment. This should be focussed on your</w:t>
      </w:r>
      <w:r w:rsidR="003D37C5" w:rsidRPr="002663AD">
        <w:rPr>
          <w:rFonts w:cs="Arial"/>
          <w:color w:val="auto"/>
        </w:rPr>
        <w:t xml:space="preserve"> lone </w:t>
      </w:r>
      <w:r w:rsidR="001B0744" w:rsidRPr="002663AD">
        <w:rPr>
          <w:rFonts w:cs="Arial"/>
          <w:color w:val="auto"/>
        </w:rPr>
        <w:t xml:space="preserve">working activities, potential hazards and </w:t>
      </w:r>
      <w:r w:rsidRPr="002663AD">
        <w:rPr>
          <w:rFonts w:cs="Arial"/>
          <w:color w:val="auto"/>
        </w:rPr>
        <w:t xml:space="preserve">appropriate </w:t>
      </w:r>
      <w:r w:rsidR="001B0744" w:rsidRPr="002663AD">
        <w:rPr>
          <w:rFonts w:cs="Arial"/>
          <w:color w:val="auto"/>
        </w:rPr>
        <w:t>control measures</w:t>
      </w:r>
      <w:r w:rsidRPr="002663AD">
        <w:rPr>
          <w:rFonts w:cs="Arial"/>
          <w:color w:val="auto"/>
        </w:rPr>
        <w:t xml:space="preserve"> which can be used</w:t>
      </w:r>
      <w:r w:rsidR="001B0744" w:rsidRPr="002663AD">
        <w:rPr>
          <w:rFonts w:cs="Arial"/>
          <w:color w:val="auto"/>
        </w:rPr>
        <w:t xml:space="preserve"> to mitigate risks. </w:t>
      </w:r>
    </w:p>
    <w:p w14:paraId="12940FC4" w14:textId="4A00BBCA" w:rsidR="001B0744" w:rsidRPr="002663AD" w:rsidRDefault="000742C7" w:rsidP="0033542C">
      <w:pPr>
        <w:pStyle w:val="ListParagraph"/>
        <w:numPr>
          <w:ilvl w:val="0"/>
          <w:numId w:val="2"/>
        </w:numPr>
        <w:autoSpaceDE w:val="0"/>
        <w:autoSpaceDN w:val="0"/>
        <w:adjustRightInd w:val="0"/>
        <w:spacing w:before="100" w:beforeAutospacing="1" w:after="200" w:line="276" w:lineRule="auto"/>
        <w:jc w:val="both"/>
        <w:rPr>
          <w:rFonts w:cs="Arial"/>
          <w:color w:val="auto"/>
        </w:rPr>
      </w:pPr>
      <w:r w:rsidRPr="002663AD">
        <w:rPr>
          <w:rFonts w:cs="Arial"/>
          <w:color w:val="auto"/>
        </w:rPr>
        <w:t>Ensure you can f</w:t>
      </w:r>
      <w:r w:rsidR="001B0744" w:rsidRPr="002663AD">
        <w:rPr>
          <w:rFonts w:cs="Arial"/>
          <w:color w:val="auto"/>
        </w:rPr>
        <w:t>ollow</w:t>
      </w:r>
      <w:r w:rsidRPr="002663AD">
        <w:rPr>
          <w:rFonts w:cs="Arial"/>
          <w:color w:val="auto"/>
        </w:rPr>
        <w:t xml:space="preserve"> the</w:t>
      </w:r>
      <w:r w:rsidR="001B0744" w:rsidRPr="002663AD">
        <w:rPr>
          <w:rFonts w:cs="Arial"/>
          <w:color w:val="auto"/>
        </w:rPr>
        <w:t xml:space="preserve"> </w:t>
      </w:r>
      <w:r w:rsidR="00613C98" w:rsidRPr="002663AD">
        <w:rPr>
          <w:rFonts w:cs="Arial"/>
          <w:color w:val="auto"/>
        </w:rPr>
        <w:t xml:space="preserve">recommendations for </w:t>
      </w:r>
      <w:r w:rsidR="001B0744" w:rsidRPr="002663AD">
        <w:rPr>
          <w:rFonts w:cs="Arial"/>
          <w:color w:val="auto"/>
        </w:rPr>
        <w:t>safe work</w:t>
      </w:r>
      <w:r w:rsidR="00613C98" w:rsidRPr="002663AD">
        <w:rPr>
          <w:rFonts w:cs="Arial"/>
          <w:color w:val="auto"/>
        </w:rPr>
        <w:t>ing relevant to your role</w:t>
      </w:r>
      <w:r w:rsidRPr="002663AD">
        <w:rPr>
          <w:rFonts w:cs="Arial"/>
          <w:color w:val="auto"/>
        </w:rPr>
        <w:t xml:space="preserve">. </w:t>
      </w:r>
    </w:p>
    <w:p w14:paraId="552D84EE" w14:textId="04B7B8DA" w:rsidR="001B0744" w:rsidRPr="002663AD" w:rsidRDefault="001B0744" w:rsidP="0033542C">
      <w:pPr>
        <w:pStyle w:val="ListParagraph"/>
        <w:numPr>
          <w:ilvl w:val="0"/>
          <w:numId w:val="2"/>
        </w:numPr>
        <w:autoSpaceDE w:val="0"/>
        <w:autoSpaceDN w:val="0"/>
        <w:adjustRightInd w:val="0"/>
        <w:spacing w:before="100" w:beforeAutospacing="1" w:after="200" w:line="276" w:lineRule="auto"/>
        <w:jc w:val="both"/>
        <w:rPr>
          <w:rFonts w:cs="Arial"/>
          <w:color w:val="auto"/>
        </w:rPr>
      </w:pPr>
      <w:r w:rsidRPr="002663AD">
        <w:rPr>
          <w:rFonts w:cs="Arial"/>
          <w:color w:val="auto"/>
        </w:rPr>
        <w:t>Report all incidents, unsafe or potentially unsafe situations</w:t>
      </w:r>
      <w:r w:rsidR="000742C7" w:rsidRPr="002663AD">
        <w:rPr>
          <w:rFonts w:cs="Arial"/>
          <w:color w:val="auto"/>
        </w:rPr>
        <w:t>.</w:t>
      </w:r>
      <w:r w:rsidRPr="002663AD">
        <w:rPr>
          <w:rFonts w:cs="Arial"/>
          <w:color w:val="auto"/>
        </w:rPr>
        <w:t xml:space="preserve"> </w:t>
      </w:r>
    </w:p>
    <w:p w14:paraId="138711E8" w14:textId="75DE4202" w:rsidR="003E00DA" w:rsidRPr="002663AD" w:rsidRDefault="003E00DA" w:rsidP="0033542C">
      <w:pPr>
        <w:pStyle w:val="ListParagraph"/>
        <w:numPr>
          <w:ilvl w:val="0"/>
          <w:numId w:val="2"/>
        </w:numPr>
        <w:autoSpaceDE w:val="0"/>
        <w:autoSpaceDN w:val="0"/>
        <w:adjustRightInd w:val="0"/>
        <w:spacing w:before="100" w:beforeAutospacing="1" w:after="200" w:line="276" w:lineRule="auto"/>
        <w:jc w:val="both"/>
        <w:rPr>
          <w:rFonts w:cs="Arial"/>
          <w:color w:val="auto"/>
        </w:rPr>
      </w:pPr>
      <w:r w:rsidRPr="002663AD">
        <w:rPr>
          <w:rFonts w:cs="Arial"/>
          <w:color w:val="auto"/>
        </w:rPr>
        <w:t xml:space="preserve">Discuss your wellbeing or </w:t>
      </w:r>
      <w:r w:rsidR="00D103F1" w:rsidRPr="002663AD">
        <w:rPr>
          <w:rFonts w:cs="Arial"/>
          <w:color w:val="auto"/>
        </w:rPr>
        <w:t xml:space="preserve">any concerns you have identified </w:t>
      </w:r>
      <w:r w:rsidRPr="002663AD">
        <w:rPr>
          <w:rFonts w:cs="Arial"/>
          <w:color w:val="auto"/>
        </w:rPr>
        <w:t xml:space="preserve">that impacts on your ability to do your job. </w:t>
      </w:r>
    </w:p>
    <w:p w14:paraId="5261E695" w14:textId="467DFF3E" w:rsidR="00A139A5" w:rsidRPr="002663AD" w:rsidRDefault="00A139A5" w:rsidP="00781BCF">
      <w:pPr>
        <w:pStyle w:val="Heading1"/>
        <w:rPr>
          <w:color w:val="auto"/>
          <w:sz w:val="32"/>
        </w:rPr>
      </w:pPr>
      <w:bookmarkStart w:id="11" w:name="_Toc95224743"/>
      <w:r w:rsidRPr="002663AD">
        <w:rPr>
          <w:color w:val="auto"/>
          <w:sz w:val="32"/>
        </w:rPr>
        <w:lastRenderedPageBreak/>
        <w:t xml:space="preserve">3. </w:t>
      </w:r>
      <w:bookmarkStart w:id="12" w:name="_Toc421283473"/>
      <w:r w:rsidR="00F31905" w:rsidRPr="002663AD">
        <w:rPr>
          <w:color w:val="auto"/>
          <w:sz w:val="32"/>
        </w:rPr>
        <w:t>Communication</w:t>
      </w:r>
      <w:bookmarkEnd w:id="11"/>
      <w:bookmarkEnd w:id="12"/>
    </w:p>
    <w:p w14:paraId="6ED18FA2" w14:textId="1E8CC70B" w:rsidR="00A3282A" w:rsidRPr="002663AD" w:rsidRDefault="00F31905" w:rsidP="00781BCF">
      <w:pPr>
        <w:autoSpaceDE w:val="0"/>
        <w:autoSpaceDN w:val="0"/>
        <w:adjustRightInd w:val="0"/>
        <w:spacing w:before="100" w:beforeAutospacing="1" w:after="200" w:line="276" w:lineRule="auto"/>
        <w:jc w:val="both"/>
        <w:rPr>
          <w:rFonts w:eastAsiaTheme="minorHAnsi" w:cs="Arial"/>
          <w:color w:val="auto"/>
          <w:lang w:eastAsia="en-US"/>
        </w:rPr>
      </w:pPr>
      <w:r w:rsidRPr="002663AD">
        <w:rPr>
          <w:rFonts w:cs="Arial"/>
          <w:color w:val="auto"/>
        </w:rPr>
        <w:t>Communication is a key part of maintaining the safety of lone workers</w:t>
      </w:r>
      <w:r w:rsidR="007450A8" w:rsidRPr="002663AD">
        <w:rPr>
          <w:rFonts w:cs="Arial"/>
          <w:color w:val="auto"/>
        </w:rPr>
        <w:t>.</w:t>
      </w:r>
      <w:r w:rsidR="00A3282A" w:rsidRPr="002663AD">
        <w:rPr>
          <w:rFonts w:cs="Arial"/>
          <w:color w:val="auto"/>
        </w:rPr>
        <w:t xml:space="preserve"> </w:t>
      </w:r>
      <w:r w:rsidR="00A3282A" w:rsidRPr="002663AD">
        <w:rPr>
          <w:rFonts w:eastAsiaTheme="minorHAnsi" w:cs="Arial"/>
          <w:color w:val="auto"/>
          <w:lang w:eastAsia="en-US"/>
        </w:rPr>
        <w:t>Line managers should agree with their employees how and when they will keep in touch.</w:t>
      </w:r>
    </w:p>
    <w:p w14:paraId="78F587E1" w14:textId="55B1F496" w:rsidR="00A3282A" w:rsidRPr="002663AD" w:rsidRDefault="00A3282A" w:rsidP="00781BCF">
      <w:pPr>
        <w:spacing w:before="100" w:beforeAutospacing="1" w:after="200" w:line="276" w:lineRule="auto"/>
        <w:jc w:val="both"/>
        <w:rPr>
          <w:rFonts w:eastAsiaTheme="minorHAnsi" w:cs="Arial"/>
          <w:color w:val="auto"/>
          <w:lang w:eastAsia="en-US"/>
        </w:rPr>
      </w:pPr>
      <w:r w:rsidRPr="002663AD">
        <w:rPr>
          <w:rFonts w:eastAsiaTheme="minorHAnsi" w:cs="Arial"/>
          <w:color w:val="auto"/>
          <w:lang w:eastAsia="en-US"/>
        </w:rPr>
        <w:t xml:space="preserve">During an employee’s first few weeks with the charity, </w:t>
      </w:r>
      <w:r w:rsidR="000742C7" w:rsidRPr="002663AD">
        <w:rPr>
          <w:rFonts w:eastAsiaTheme="minorHAnsi" w:cs="Arial"/>
          <w:color w:val="auto"/>
          <w:lang w:eastAsia="en-US"/>
        </w:rPr>
        <w:t>managers</w:t>
      </w:r>
      <w:r w:rsidRPr="002663AD">
        <w:rPr>
          <w:rFonts w:eastAsiaTheme="minorHAnsi" w:cs="Arial"/>
          <w:color w:val="auto"/>
          <w:lang w:eastAsia="en-US"/>
        </w:rPr>
        <w:t xml:space="preserve"> might want to keep in contact more regularly, i.e. </w:t>
      </w:r>
      <w:proofErr w:type="gramStart"/>
      <w:r w:rsidRPr="002663AD">
        <w:rPr>
          <w:rFonts w:eastAsiaTheme="minorHAnsi" w:cs="Arial"/>
          <w:color w:val="auto"/>
          <w:lang w:eastAsia="en-US"/>
        </w:rPr>
        <w:t>on a daily basis</w:t>
      </w:r>
      <w:proofErr w:type="gramEnd"/>
      <w:r w:rsidRPr="002663AD">
        <w:rPr>
          <w:rFonts w:eastAsiaTheme="minorHAnsi" w:cs="Arial"/>
          <w:color w:val="auto"/>
          <w:lang w:eastAsia="en-US"/>
        </w:rPr>
        <w:t xml:space="preserve"> because it is important during this time that you maintain a high level of communication to help build your relationship, solve any issues that should arise early on and confirm expectations.</w:t>
      </w:r>
    </w:p>
    <w:p w14:paraId="7E6AC3B0" w14:textId="6A972C07" w:rsidR="00A3282A" w:rsidRPr="002663AD" w:rsidRDefault="00A3282A" w:rsidP="00781BCF">
      <w:pPr>
        <w:spacing w:before="100" w:beforeAutospacing="1" w:after="200" w:line="276" w:lineRule="auto"/>
        <w:jc w:val="both"/>
        <w:rPr>
          <w:rFonts w:eastAsiaTheme="minorHAnsi" w:cs="Arial"/>
          <w:color w:val="auto"/>
          <w:lang w:eastAsia="en-US"/>
        </w:rPr>
      </w:pPr>
      <w:r w:rsidRPr="002663AD">
        <w:rPr>
          <w:rFonts w:eastAsiaTheme="minorHAnsi" w:cs="Arial"/>
          <w:color w:val="auto"/>
          <w:lang w:eastAsia="en-US"/>
        </w:rPr>
        <w:t xml:space="preserve">For more established members of the team, the line manager may want to agree with the employee what ‘keeping in contact’ looks like for you both, and be flexible depending on their experience, </w:t>
      </w:r>
      <w:r w:rsidR="00833973" w:rsidRPr="002663AD">
        <w:rPr>
          <w:rFonts w:eastAsiaTheme="minorHAnsi" w:cs="Arial"/>
          <w:color w:val="auto"/>
          <w:lang w:eastAsia="en-US"/>
        </w:rPr>
        <w:t>confidence,</w:t>
      </w:r>
      <w:r w:rsidRPr="002663AD">
        <w:rPr>
          <w:rFonts w:eastAsiaTheme="minorHAnsi" w:cs="Arial"/>
          <w:color w:val="auto"/>
          <w:lang w:eastAsia="en-US"/>
        </w:rPr>
        <w:t xml:space="preserve"> </w:t>
      </w:r>
      <w:r w:rsidR="00833973" w:rsidRPr="002663AD">
        <w:rPr>
          <w:rFonts w:eastAsiaTheme="minorHAnsi" w:cs="Arial"/>
          <w:color w:val="auto"/>
          <w:lang w:eastAsia="en-US"/>
        </w:rPr>
        <w:t xml:space="preserve">wellbeing, </w:t>
      </w:r>
      <w:r w:rsidRPr="002663AD">
        <w:rPr>
          <w:rFonts w:eastAsiaTheme="minorHAnsi" w:cs="Arial"/>
          <w:color w:val="auto"/>
          <w:lang w:eastAsia="en-US"/>
        </w:rPr>
        <w:t>and their capability in the role.</w:t>
      </w:r>
    </w:p>
    <w:p w14:paraId="3249B3CC" w14:textId="18B11575" w:rsidR="009D27CA" w:rsidRPr="002663AD" w:rsidRDefault="00833973" w:rsidP="00781BCF">
      <w:pPr>
        <w:spacing w:before="100" w:beforeAutospacing="1" w:after="200" w:line="276" w:lineRule="auto"/>
        <w:jc w:val="both"/>
        <w:rPr>
          <w:rFonts w:eastAsiaTheme="minorHAnsi" w:cs="Arial"/>
          <w:noProof/>
          <w:color w:val="auto"/>
        </w:rPr>
      </w:pPr>
      <w:r w:rsidRPr="002663AD">
        <w:rPr>
          <w:rFonts w:eastAsiaTheme="minorHAnsi" w:cs="Arial"/>
          <w:noProof/>
          <w:color w:val="auto"/>
        </w:rPr>
        <w:t>Lone working</w:t>
      </w:r>
      <w:r w:rsidR="009D27CA" w:rsidRPr="002663AD">
        <w:rPr>
          <w:rFonts w:eastAsiaTheme="minorHAnsi" w:cs="Arial"/>
          <w:noProof/>
          <w:color w:val="auto"/>
        </w:rPr>
        <w:t xml:space="preserve"> will involve a high level of trust between the manager and </w:t>
      </w:r>
      <w:r w:rsidRPr="002663AD">
        <w:rPr>
          <w:rFonts w:eastAsiaTheme="minorHAnsi" w:cs="Arial"/>
          <w:noProof/>
          <w:color w:val="auto"/>
        </w:rPr>
        <w:t>eemployee</w:t>
      </w:r>
      <w:r w:rsidR="009D27CA" w:rsidRPr="002663AD">
        <w:rPr>
          <w:rFonts w:eastAsiaTheme="minorHAnsi" w:cs="Arial"/>
          <w:noProof/>
          <w:color w:val="auto"/>
        </w:rPr>
        <w:t xml:space="preserve">.  Line managers should set out their expectations taking into account </w:t>
      </w:r>
      <w:r w:rsidR="00E37CE6" w:rsidRPr="002663AD">
        <w:rPr>
          <w:rFonts w:eastAsiaTheme="minorHAnsi" w:cs="Arial"/>
          <w:noProof/>
          <w:color w:val="auto"/>
        </w:rPr>
        <w:t>any</w:t>
      </w:r>
      <w:r w:rsidR="009D27CA" w:rsidRPr="002663AD">
        <w:rPr>
          <w:rFonts w:eastAsiaTheme="minorHAnsi" w:cs="Arial"/>
          <w:noProof/>
          <w:color w:val="auto"/>
        </w:rPr>
        <w:t xml:space="preserve"> individual</w:t>
      </w:r>
      <w:r w:rsidR="00E37CE6" w:rsidRPr="002663AD">
        <w:rPr>
          <w:rFonts w:eastAsiaTheme="minorHAnsi" w:cs="Arial"/>
          <w:noProof/>
          <w:color w:val="auto"/>
        </w:rPr>
        <w:t xml:space="preserve"> needs</w:t>
      </w:r>
      <w:r w:rsidR="009D27CA" w:rsidRPr="002663AD">
        <w:rPr>
          <w:rFonts w:eastAsiaTheme="minorHAnsi" w:cs="Arial"/>
          <w:noProof/>
          <w:color w:val="auto"/>
        </w:rPr>
        <w:t>.  Examples of considerations include:</w:t>
      </w:r>
    </w:p>
    <w:p w14:paraId="508375DF" w14:textId="5BA331C0" w:rsidR="009D27CA" w:rsidRPr="002663AD" w:rsidRDefault="00E37CE6" w:rsidP="0033542C">
      <w:pPr>
        <w:numPr>
          <w:ilvl w:val="0"/>
          <w:numId w:val="5"/>
        </w:numPr>
        <w:spacing w:before="100" w:beforeAutospacing="1" w:after="200" w:line="276" w:lineRule="auto"/>
        <w:contextualSpacing/>
        <w:jc w:val="both"/>
        <w:rPr>
          <w:rFonts w:eastAsiaTheme="minorHAnsi" w:cs="Arial"/>
          <w:noProof/>
          <w:color w:val="auto"/>
        </w:rPr>
      </w:pPr>
      <w:r w:rsidRPr="002663AD">
        <w:rPr>
          <w:rFonts w:eastAsiaTheme="minorHAnsi" w:cs="Arial"/>
          <w:noProof/>
          <w:color w:val="auto"/>
        </w:rPr>
        <w:t xml:space="preserve">The </w:t>
      </w:r>
      <w:r w:rsidR="009D27CA" w:rsidRPr="002663AD">
        <w:rPr>
          <w:rFonts w:eastAsiaTheme="minorHAnsi" w:cs="Arial"/>
          <w:noProof/>
          <w:color w:val="auto"/>
        </w:rPr>
        <w:t xml:space="preserve">hours </w:t>
      </w:r>
      <w:r w:rsidRPr="002663AD">
        <w:rPr>
          <w:rFonts w:eastAsiaTheme="minorHAnsi" w:cs="Arial"/>
          <w:noProof/>
          <w:color w:val="auto"/>
        </w:rPr>
        <w:t xml:space="preserve">which the </w:t>
      </w:r>
      <w:r w:rsidR="009D27CA" w:rsidRPr="002663AD">
        <w:rPr>
          <w:rFonts w:eastAsiaTheme="minorHAnsi" w:cs="Arial"/>
          <w:noProof/>
          <w:color w:val="auto"/>
        </w:rPr>
        <w:t>employee</w:t>
      </w:r>
      <w:r w:rsidRPr="002663AD">
        <w:rPr>
          <w:rFonts w:eastAsiaTheme="minorHAnsi" w:cs="Arial"/>
          <w:noProof/>
          <w:color w:val="auto"/>
        </w:rPr>
        <w:t xml:space="preserve"> is</w:t>
      </w:r>
      <w:r w:rsidR="009D27CA" w:rsidRPr="002663AD">
        <w:rPr>
          <w:rFonts w:eastAsiaTheme="minorHAnsi" w:cs="Arial"/>
          <w:noProof/>
          <w:color w:val="auto"/>
        </w:rPr>
        <w:t xml:space="preserve"> expected to work and </w:t>
      </w:r>
      <w:r w:rsidRPr="002663AD">
        <w:rPr>
          <w:rFonts w:eastAsiaTheme="minorHAnsi" w:cs="Arial"/>
          <w:noProof/>
          <w:color w:val="auto"/>
        </w:rPr>
        <w:t>the importance of taking regular breaks</w:t>
      </w:r>
      <w:r w:rsidR="009D27CA" w:rsidRPr="002663AD">
        <w:rPr>
          <w:rFonts w:eastAsiaTheme="minorHAnsi" w:cs="Arial"/>
          <w:noProof/>
          <w:color w:val="auto"/>
        </w:rPr>
        <w:t>;</w:t>
      </w:r>
    </w:p>
    <w:p w14:paraId="5E4DC0E7" w14:textId="0431B419" w:rsidR="009D27CA" w:rsidRPr="002663AD" w:rsidRDefault="009D27CA" w:rsidP="0033542C">
      <w:pPr>
        <w:numPr>
          <w:ilvl w:val="0"/>
          <w:numId w:val="5"/>
        </w:numPr>
        <w:spacing w:before="100" w:beforeAutospacing="1" w:after="200" w:line="276" w:lineRule="auto"/>
        <w:contextualSpacing/>
        <w:jc w:val="both"/>
        <w:rPr>
          <w:rFonts w:eastAsiaTheme="minorHAnsi" w:cs="Arial"/>
          <w:noProof/>
          <w:color w:val="auto"/>
        </w:rPr>
      </w:pPr>
      <w:r w:rsidRPr="002663AD">
        <w:rPr>
          <w:rFonts w:eastAsiaTheme="minorHAnsi" w:cs="Arial"/>
          <w:noProof/>
          <w:color w:val="auto"/>
        </w:rPr>
        <w:t>What their working pattern will look like;</w:t>
      </w:r>
    </w:p>
    <w:p w14:paraId="67EE5667" w14:textId="77777777" w:rsidR="009D27CA" w:rsidRPr="002663AD" w:rsidRDefault="009D27CA" w:rsidP="0033542C">
      <w:pPr>
        <w:numPr>
          <w:ilvl w:val="0"/>
          <w:numId w:val="5"/>
        </w:numPr>
        <w:spacing w:before="100" w:beforeAutospacing="1" w:after="200" w:line="276" w:lineRule="auto"/>
        <w:contextualSpacing/>
        <w:jc w:val="both"/>
        <w:rPr>
          <w:rFonts w:eastAsiaTheme="minorHAnsi" w:cs="Arial"/>
          <w:noProof/>
          <w:color w:val="auto"/>
        </w:rPr>
      </w:pPr>
      <w:r w:rsidRPr="002663AD">
        <w:rPr>
          <w:rFonts w:eastAsiaTheme="minorHAnsi" w:cs="Arial"/>
          <w:noProof/>
          <w:color w:val="auto"/>
        </w:rPr>
        <w:t>How their weekly plan will be shared, i.e.by using shared calendars;</w:t>
      </w:r>
    </w:p>
    <w:p w14:paraId="3D758A41" w14:textId="01D6E7B8" w:rsidR="009D27CA" w:rsidRPr="002663AD" w:rsidRDefault="009D27CA" w:rsidP="0033542C">
      <w:pPr>
        <w:numPr>
          <w:ilvl w:val="0"/>
          <w:numId w:val="5"/>
        </w:numPr>
        <w:spacing w:before="100" w:beforeAutospacing="1" w:after="200" w:line="276" w:lineRule="auto"/>
        <w:contextualSpacing/>
        <w:jc w:val="both"/>
        <w:rPr>
          <w:rFonts w:eastAsiaTheme="minorHAnsi" w:cs="Arial"/>
          <w:noProof/>
          <w:color w:val="auto"/>
        </w:rPr>
      </w:pPr>
      <w:r w:rsidRPr="002663AD">
        <w:rPr>
          <w:rFonts w:eastAsiaTheme="minorHAnsi" w:cs="Arial"/>
          <w:noProof/>
          <w:color w:val="auto"/>
        </w:rPr>
        <w:t>How and when regular check in’s will take place and who will instigate these conversations.</w:t>
      </w:r>
    </w:p>
    <w:p w14:paraId="2C844002" w14:textId="58450725" w:rsidR="00223C2D" w:rsidRPr="002663AD" w:rsidRDefault="00223C2D" w:rsidP="00781BCF">
      <w:pPr>
        <w:spacing w:before="100" w:beforeAutospacing="1" w:after="200" w:line="276" w:lineRule="auto"/>
        <w:ind w:left="720"/>
        <w:contextualSpacing/>
        <w:jc w:val="both"/>
        <w:rPr>
          <w:rFonts w:eastAsiaTheme="minorHAnsi" w:cs="Arial"/>
          <w:noProof/>
          <w:color w:val="auto"/>
        </w:rPr>
      </w:pPr>
    </w:p>
    <w:p w14:paraId="6871DC39" w14:textId="2685E8B4" w:rsidR="00223C2D" w:rsidRPr="002663AD" w:rsidRDefault="009D27CA" w:rsidP="00781BCF">
      <w:pPr>
        <w:spacing w:before="100" w:beforeAutospacing="1" w:after="200" w:line="276" w:lineRule="auto"/>
        <w:jc w:val="both"/>
        <w:rPr>
          <w:rFonts w:eastAsiaTheme="minorHAnsi" w:cs="Arial"/>
          <w:noProof/>
          <w:color w:val="auto"/>
          <w:sz w:val="22"/>
          <w:szCs w:val="22"/>
        </w:rPr>
      </w:pPr>
      <w:r w:rsidRPr="002663AD">
        <w:rPr>
          <w:rFonts w:eastAsiaTheme="minorHAnsi" w:cs="Arial"/>
          <w:noProof/>
          <w:color w:val="auto"/>
        </w:rPr>
        <w:t xml:space="preserve">All of Age UK’s policies and procedures should still be adhered to and followed </w:t>
      </w:r>
      <w:r w:rsidR="00833973" w:rsidRPr="002663AD">
        <w:rPr>
          <w:rFonts w:eastAsiaTheme="minorHAnsi" w:cs="Arial"/>
          <w:noProof/>
          <w:color w:val="auto"/>
        </w:rPr>
        <w:t xml:space="preserve">in relation to tackling poor </w:t>
      </w:r>
      <w:r w:rsidRPr="002663AD">
        <w:rPr>
          <w:rFonts w:eastAsiaTheme="minorHAnsi" w:cs="Arial"/>
          <w:noProof/>
          <w:color w:val="auto"/>
        </w:rPr>
        <w:t xml:space="preserve">behaviour, absence </w:t>
      </w:r>
      <w:r w:rsidR="00833973" w:rsidRPr="002663AD">
        <w:rPr>
          <w:rFonts w:eastAsiaTheme="minorHAnsi" w:cs="Arial"/>
          <w:noProof/>
          <w:color w:val="auto"/>
        </w:rPr>
        <w:t xml:space="preserve">reporting and management and </w:t>
      </w:r>
      <w:r w:rsidRPr="002663AD">
        <w:rPr>
          <w:rFonts w:eastAsiaTheme="minorHAnsi" w:cs="Arial"/>
          <w:noProof/>
          <w:color w:val="auto"/>
        </w:rPr>
        <w:t xml:space="preserve"> performance</w:t>
      </w:r>
      <w:r w:rsidR="00833973" w:rsidRPr="002663AD">
        <w:rPr>
          <w:rFonts w:eastAsiaTheme="minorHAnsi" w:cs="Arial"/>
          <w:noProof/>
          <w:color w:val="auto"/>
          <w:sz w:val="22"/>
          <w:szCs w:val="22"/>
        </w:rPr>
        <w:t xml:space="preserve"> management.</w:t>
      </w:r>
      <w:r w:rsidRPr="002663AD">
        <w:rPr>
          <w:rFonts w:eastAsiaTheme="minorHAnsi" w:cs="Arial"/>
          <w:noProof/>
          <w:color w:val="auto"/>
          <w:sz w:val="22"/>
          <w:szCs w:val="22"/>
        </w:rPr>
        <w:t xml:space="preserve"> </w:t>
      </w:r>
    </w:p>
    <w:p w14:paraId="731A72EF" w14:textId="31AF3EBC" w:rsidR="00223C2D" w:rsidRPr="002663AD" w:rsidRDefault="00223C2D" w:rsidP="00781BCF">
      <w:pPr>
        <w:spacing w:before="100" w:beforeAutospacing="1" w:after="200" w:line="276" w:lineRule="auto"/>
        <w:jc w:val="both"/>
        <w:rPr>
          <w:rFonts w:eastAsiaTheme="minorHAnsi" w:cs="Arial"/>
          <w:color w:val="auto"/>
          <w:lang w:eastAsia="en-US"/>
        </w:rPr>
      </w:pPr>
      <w:r w:rsidRPr="002663AD">
        <w:rPr>
          <w:rFonts w:eastAsiaTheme="minorHAnsi" w:cs="Arial"/>
          <w:color w:val="auto"/>
          <w:lang w:eastAsia="en-US"/>
        </w:rPr>
        <w:t xml:space="preserve">All employees are reminded they must follow the guidelines laid out in the Age UK Sickness Absence Policy and Procedure for reporting absence. </w:t>
      </w:r>
    </w:p>
    <w:p w14:paraId="74CB6DEE" w14:textId="6AB5C018" w:rsidR="003E00DA" w:rsidRPr="002663AD" w:rsidRDefault="00A139A5" w:rsidP="00781BCF">
      <w:pPr>
        <w:pStyle w:val="Heading1"/>
        <w:spacing w:before="100" w:beforeAutospacing="1" w:after="200" w:line="276" w:lineRule="auto"/>
        <w:jc w:val="both"/>
        <w:rPr>
          <w:rFonts w:eastAsiaTheme="majorEastAsia"/>
          <w:b w:val="0"/>
          <w:color w:val="auto"/>
          <w:sz w:val="32"/>
          <w:lang w:eastAsia="en-US"/>
        </w:rPr>
      </w:pPr>
      <w:bookmarkStart w:id="13" w:name="_Toc95224744"/>
      <w:r w:rsidRPr="002663AD">
        <w:rPr>
          <w:rFonts w:eastAsiaTheme="majorEastAsia"/>
          <w:color w:val="auto"/>
          <w:sz w:val="32"/>
          <w:lang w:eastAsia="en-US"/>
        </w:rPr>
        <w:t xml:space="preserve">4. </w:t>
      </w:r>
      <w:r w:rsidR="003E00DA" w:rsidRPr="002663AD">
        <w:rPr>
          <w:rFonts w:eastAsiaTheme="majorEastAsia"/>
          <w:color w:val="auto"/>
          <w:sz w:val="32"/>
          <w:lang w:eastAsia="en-US"/>
        </w:rPr>
        <w:t>Managing risk</w:t>
      </w:r>
      <w:bookmarkEnd w:id="13"/>
    </w:p>
    <w:p w14:paraId="13912D8E" w14:textId="6612CD13" w:rsidR="002D4E74" w:rsidRPr="002663AD" w:rsidRDefault="002D4E74" w:rsidP="00781BCF">
      <w:pPr>
        <w:spacing w:before="100" w:beforeAutospacing="1" w:after="200" w:line="276" w:lineRule="auto"/>
        <w:jc w:val="both"/>
        <w:rPr>
          <w:rFonts w:eastAsiaTheme="minorHAnsi" w:cs="Arial"/>
          <w:color w:val="auto"/>
          <w:lang w:eastAsia="en-US"/>
        </w:rPr>
      </w:pPr>
      <w:r w:rsidRPr="002663AD">
        <w:rPr>
          <w:rFonts w:eastAsiaTheme="minorHAnsi" w:cs="Arial"/>
          <w:color w:val="auto"/>
          <w:lang w:eastAsia="en-US"/>
        </w:rPr>
        <w:t>. All staff are encouraged to undertake dynamic risk assessments as part of their regular working day to identify risks in the immediate environment and take appropriate actions to avoid these. This might range from not driving when tired</w:t>
      </w:r>
      <w:r w:rsidR="00371D47" w:rsidRPr="002663AD">
        <w:rPr>
          <w:rFonts w:eastAsiaTheme="minorHAnsi" w:cs="Arial"/>
          <w:color w:val="auto"/>
          <w:lang w:eastAsia="en-US"/>
        </w:rPr>
        <w:t>,</w:t>
      </w:r>
      <w:r w:rsidRPr="002663AD">
        <w:rPr>
          <w:rFonts w:eastAsiaTheme="minorHAnsi" w:cs="Arial"/>
          <w:color w:val="auto"/>
          <w:lang w:eastAsia="en-US"/>
        </w:rPr>
        <w:t xml:space="preserve"> to not entering a beneficiar</w:t>
      </w:r>
      <w:r w:rsidR="007E7877" w:rsidRPr="002663AD">
        <w:rPr>
          <w:rFonts w:eastAsiaTheme="minorHAnsi" w:cs="Arial"/>
          <w:color w:val="auto"/>
          <w:lang w:eastAsia="en-US"/>
        </w:rPr>
        <w:t>y’s</w:t>
      </w:r>
      <w:r w:rsidRPr="002663AD">
        <w:rPr>
          <w:rFonts w:eastAsiaTheme="minorHAnsi" w:cs="Arial"/>
          <w:color w:val="auto"/>
          <w:lang w:eastAsia="en-US"/>
        </w:rPr>
        <w:t xml:space="preserve"> house if the environment doesn’t appear safe.</w:t>
      </w:r>
    </w:p>
    <w:p w14:paraId="245B9DE6" w14:textId="258AA419" w:rsidR="0091505F" w:rsidRPr="002663AD" w:rsidRDefault="0091505F" w:rsidP="00781BCF">
      <w:pPr>
        <w:spacing w:before="100" w:beforeAutospacing="1" w:after="200" w:line="276" w:lineRule="auto"/>
        <w:jc w:val="both"/>
        <w:rPr>
          <w:rFonts w:cs="Arial"/>
          <w:color w:val="auto"/>
        </w:rPr>
      </w:pPr>
      <w:r w:rsidRPr="002663AD">
        <w:rPr>
          <w:rFonts w:cs="Arial"/>
          <w:color w:val="auto"/>
        </w:rPr>
        <w:t xml:space="preserve">Age UK would encourage any </w:t>
      </w:r>
      <w:r w:rsidR="00371D47" w:rsidRPr="002663AD">
        <w:rPr>
          <w:rFonts w:cs="Arial"/>
          <w:color w:val="auto"/>
        </w:rPr>
        <w:t xml:space="preserve">colleague that is lone working </w:t>
      </w:r>
      <w:r w:rsidRPr="002663AD">
        <w:rPr>
          <w:rFonts w:cs="Arial"/>
          <w:color w:val="auto"/>
        </w:rPr>
        <w:t xml:space="preserve">to consider the situation that they are in or about to enter and avoid knowingly putting themselves at risk.  </w:t>
      </w:r>
      <w:r w:rsidR="00371D47" w:rsidRPr="002663AD">
        <w:rPr>
          <w:rFonts w:cs="Arial"/>
          <w:color w:val="auto"/>
        </w:rPr>
        <w:t xml:space="preserve">Where a colleague </w:t>
      </w:r>
      <w:r w:rsidRPr="002663AD">
        <w:rPr>
          <w:rFonts w:cs="Arial"/>
          <w:color w:val="auto"/>
        </w:rPr>
        <w:t>believe</w:t>
      </w:r>
      <w:r w:rsidR="00371D47" w:rsidRPr="002663AD">
        <w:rPr>
          <w:rFonts w:cs="Arial"/>
          <w:color w:val="auto"/>
        </w:rPr>
        <w:t>s</w:t>
      </w:r>
      <w:r w:rsidRPr="002663AD">
        <w:rPr>
          <w:rFonts w:cs="Arial"/>
          <w:color w:val="auto"/>
        </w:rPr>
        <w:t xml:space="preserve"> they are in danger and their health and safety may be </w:t>
      </w:r>
      <w:r w:rsidRPr="002663AD">
        <w:rPr>
          <w:rFonts w:cs="Arial"/>
          <w:color w:val="auto"/>
        </w:rPr>
        <w:lastRenderedPageBreak/>
        <w:t>compromised</w:t>
      </w:r>
      <w:r w:rsidR="00371D47" w:rsidRPr="002663AD">
        <w:rPr>
          <w:rFonts w:cs="Arial"/>
          <w:color w:val="auto"/>
        </w:rPr>
        <w:t>, it is encouraged that the colleague acts responsibly and removes themselves from the situation</w:t>
      </w:r>
      <w:r w:rsidRPr="002663AD">
        <w:rPr>
          <w:rFonts w:cs="Arial"/>
          <w:color w:val="auto"/>
        </w:rPr>
        <w:t>. This must be communicated to and discussed with the line manager as soon as possible following the identification of a risk.</w:t>
      </w:r>
    </w:p>
    <w:p w14:paraId="103A7035" w14:textId="23FEC5C1" w:rsidR="00A17001" w:rsidRPr="002663AD" w:rsidRDefault="00223C2D" w:rsidP="00781BCF">
      <w:pPr>
        <w:spacing w:before="100" w:beforeAutospacing="1" w:after="200" w:line="276" w:lineRule="auto"/>
        <w:jc w:val="both"/>
        <w:rPr>
          <w:rFonts w:eastAsiaTheme="minorHAnsi" w:cs="Arial"/>
          <w:color w:val="auto"/>
          <w:lang w:eastAsia="en-US"/>
        </w:rPr>
      </w:pPr>
      <w:r w:rsidRPr="002663AD">
        <w:rPr>
          <w:rFonts w:eastAsiaTheme="minorHAnsi" w:cs="Arial"/>
          <w:color w:val="auto"/>
          <w:lang w:eastAsia="en-US"/>
        </w:rPr>
        <w:t xml:space="preserve">Regular conversations between the manager and lone worker </w:t>
      </w:r>
      <w:r w:rsidR="00371D47" w:rsidRPr="002663AD">
        <w:rPr>
          <w:rFonts w:eastAsiaTheme="minorHAnsi" w:cs="Arial"/>
          <w:color w:val="auto"/>
          <w:lang w:eastAsia="en-US"/>
        </w:rPr>
        <w:t>should</w:t>
      </w:r>
      <w:r w:rsidR="002D4E74" w:rsidRPr="002663AD">
        <w:rPr>
          <w:rFonts w:eastAsiaTheme="minorHAnsi" w:cs="Arial"/>
          <w:color w:val="auto"/>
          <w:lang w:eastAsia="en-US"/>
        </w:rPr>
        <w:t xml:space="preserve"> identify risks in advance </w:t>
      </w:r>
      <w:r w:rsidR="00371D47" w:rsidRPr="002663AD">
        <w:rPr>
          <w:rFonts w:eastAsiaTheme="minorHAnsi" w:cs="Arial"/>
          <w:color w:val="auto"/>
          <w:lang w:eastAsia="en-US"/>
        </w:rPr>
        <w:t>and appropriate</w:t>
      </w:r>
      <w:r w:rsidR="002D4E74" w:rsidRPr="002663AD">
        <w:rPr>
          <w:rFonts w:eastAsiaTheme="minorHAnsi" w:cs="Arial"/>
          <w:color w:val="auto"/>
          <w:lang w:eastAsia="en-US"/>
        </w:rPr>
        <w:t xml:space="preserve"> actions can </w:t>
      </w:r>
      <w:r w:rsidR="00371D47" w:rsidRPr="002663AD">
        <w:rPr>
          <w:rFonts w:eastAsiaTheme="minorHAnsi" w:cs="Arial"/>
          <w:color w:val="auto"/>
          <w:lang w:eastAsia="en-US"/>
        </w:rPr>
        <w:t xml:space="preserve">then </w:t>
      </w:r>
      <w:r w:rsidR="002D4E74" w:rsidRPr="002663AD">
        <w:rPr>
          <w:rFonts w:eastAsiaTheme="minorHAnsi" w:cs="Arial"/>
          <w:color w:val="auto"/>
          <w:lang w:eastAsia="en-US"/>
        </w:rPr>
        <w:t xml:space="preserve">be </w:t>
      </w:r>
      <w:r w:rsidR="00371D47" w:rsidRPr="002663AD">
        <w:rPr>
          <w:rFonts w:eastAsiaTheme="minorHAnsi" w:cs="Arial"/>
          <w:color w:val="auto"/>
          <w:lang w:eastAsia="en-US"/>
        </w:rPr>
        <w:t xml:space="preserve">taken or put </w:t>
      </w:r>
      <w:r w:rsidR="002D4E74" w:rsidRPr="002663AD">
        <w:rPr>
          <w:rFonts w:eastAsiaTheme="minorHAnsi" w:cs="Arial"/>
          <w:color w:val="auto"/>
          <w:lang w:eastAsia="en-US"/>
        </w:rPr>
        <w:t>in place. However, not all risks can be easily removed and some of these will req</w:t>
      </w:r>
      <w:r w:rsidRPr="002663AD">
        <w:rPr>
          <w:rFonts w:eastAsiaTheme="minorHAnsi" w:cs="Arial"/>
          <w:color w:val="auto"/>
          <w:lang w:eastAsia="en-US"/>
        </w:rPr>
        <w:t xml:space="preserve">uire a more thorough risk assessment to be completed. </w:t>
      </w:r>
    </w:p>
    <w:p w14:paraId="06924618" w14:textId="37604FA9" w:rsidR="002D4E74" w:rsidRPr="002663AD" w:rsidRDefault="003E00DA" w:rsidP="00781BCF">
      <w:pPr>
        <w:spacing w:before="100" w:beforeAutospacing="1" w:after="200" w:line="276" w:lineRule="auto"/>
        <w:jc w:val="both"/>
        <w:rPr>
          <w:rFonts w:eastAsiaTheme="minorHAnsi" w:cs="Arial"/>
          <w:color w:val="auto"/>
          <w:lang w:eastAsia="en-US"/>
        </w:rPr>
      </w:pPr>
      <w:r w:rsidRPr="002663AD">
        <w:rPr>
          <w:color w:val="auto"/>
        </w:rPr>
        <w:t xml:space="preserve">The purpose of the </w:t>
      </w:r>
      <w:r w:rsidR="00896223" w:rsidRPr="002663AD">
        <w:rPr>
          <w:color w:val="auto"/>
        </w:rPr>
        <w:t>self-</w:t>
      </w:r>
      <w:r w:rsidRPr="002663AD">
        <w:rPr>
          <w:color w:val="auto"/>
        </w:rPr>
        <w:t xml:space="preserve">assessment is to consider the job role and the environment where the </w:t>
      </w:r>
      <w:r w:rsidR="00896223" w:rsidRPr="002663AD">
        <w:rPr>
          <w:color w:val="auto"/>
        </w:rPr>
        <w:t>tasks are</w:t>
      </w:r>
      <w:r w:rsidRPr="002663AD">
        <w:rPr>
          <w:color w:val="auto"/>
        </w:rPr>
        <w:t xml:space="preserve"> performed to identify what risks might be face</w:t>
      </w:r>
      <w:r w:rsidR="006E275F" w:rsidRPr="002663AD">
        <w:rPr>
          <w:color w:val="auto"/>
        </w:rPr>
        <w:t>d</w:t>
      </w:r>
      <w:r w:rsidRPr="002663AD">
        <w:rPr>
          <w:color w:val="auto"/>
        </w:rPr>
        <w:t xml:space="preserve"> by an individual working alone. </w:t>
      </w:r>
      <w:r w:rsidR="002D4E74" w:rsidRPr="002663AD">
        <w:rPr>
          <w:color w:val="auto"/>
        </w:rPr>
        <w:t>The assessment is an opportunity to identify how the risks could be removed, reduced or responded to.</w:t>
      </w:r>
      <w:r w:rsidR="002D4E74" w:rsidRPr="002663AD">
        <w:rPr>
          <w:rFonts w:eastAsiaTheme="minorHAnsi" w:cs="Arial"/>
          <w:color w:val="auto"/>
          <w:lang w:eastAsia="en-US"/>
        </w:rPr>
        <w:t xml:space="preserve"> Any assessment should be carried out together between the manager and employee /volunteer.</w:t>
      </w:r>
    </w:p>
    <w:p w14:paraId="5B699ABF" w14:textId="1F6D7A2D" w:rsidR="003E00DA" w:rsidRPr="002663AD" w:rsidRDefault="006E275F" w:rsidP="00781BCF">
      <w:pPr>
        <w:spacing w:before="100" w:beforeAutospacing="1" w:after="200" w:line="276" w:lineRule="auto"/>
        <w:jc w:val="both"/>
        <w:rPr>
          <w:rFonts w:eastAsiaTheme="minorHAnsi" w:cs="Arial"/>
          <w:color w:val="auto"/>
          <w:lang w:eastAsia="en-US"/>
        </w:rPr>
      </w:pPr>
      <w:r w:rsidRPr="002663AD">
        <w:rPr>
          <w:rFonts w:eastAsiaTheme="minorHAnsi" w:cs="Arial"/>
          <w:color w:val="auto"/>
          <w:lang w:eastAsia="en-US"/>
        </w:rPr>
        <w:t>The task</w:t>
      </w:r>
      <w:r w:rsidR="00896223" w:rsidRPr="002663AD">
        <w:rPr>
          <w:rFonts w:eastAsiaTheme="minorHAnsi" w:cs="Arial"/>
          <w:color w:val="auto"/>
          <w:lang w:eastAsia="en-US"/>
        </w:rPr>
        <w:t>-</w:t>
      </w:r>
      <w:r w:rsidRPr="002663AD">
        <w:rPr>
          <w:rFonts w:eastAsiaTheme="minorHAnsi" w:cs="Arial"/>
          <w:color w:val="auto"/>
          <w:lang w:eastAsia="en-US"/>
        </w:rPr>
        <w:t xml:space="preserve">specific guides included as appendices to this procedure include some of the more prominent risks that are evident in different environments but do not cover all scenarios. </w:t>
      </w:r>
    </w:p>
    <w:p w14:paraId="42B76B1A" w14:textId="7FF541F8" w:rsidR="000742C7" w:rsidRPr="002663AD" w:rsidRDefault="003E00DA" w:rsidP="00781BCF">
      <w:pPr>
        <w:spacing w:before="100" w:beforeAutospacing="1" w:after="200" w:line="276" w:lineRule="auto"/>
        <w:jc w:val="both"/>
        <w:rPr>
          <w:color w:val="auto"/>
        </w:rPr>
      </w:pPr>
      <w:r w:rsidRPr="002663AD">
        <w:rPr>
          <w:color w:val="auto"/>
        </w:rPr>
        <w:t xml:space="preserve">Any questions on completing the risk assessment process can be referred to the </w:t>
      </w:r>
      <w:r w:rsidR="0018331D" w:rsidRPr="002663AD">
        <w:rPr>
          <w:color w:val="auto"/>
        </w:rPr>
        <w:t>Safe and Well</w:t>
      </w:r>
      <w:r w:rsidRPr="002663AD">
        <w:rPr>
          <w:color w:val="auto"/>
        </w:rPr>
        <w:t xml:space="preserve"> team. A copy of the completed </w:t>
      </w:r>
      <w:r w:rsidR="00896223" w:rsidRPr="002663AD">
        <w:rPr>
          <w:color w:val="auto"/>
        </w:rPr>
        <w:t>self-</w:t>
      </w:r>
      <w:r w:rsidRPr="002663AD">
        <w:rPr>
          <w:color w:val="auto"/>
        </w:rPr>
        <w:t>assessment form should be held by the lone worker and a copy by the line manager in a secure place, in accordance with the Data Protection policy where appropriate</w:t>
      </w:r>
      <w:r w:rsidR="00A139A5" w:rsidRPr="002663AD">
        <w:rPr>
          <w:color w:val="auto"/>
        </w:rPr>
        <w:t xml:space="preserve">. </w:t>
      </w:r>
    </w:p>
    <w:p w14:paraId="2BE7DEDB" w14:textId="77777777" w:rsidR="001478C3" w:rsidRDefault="000742C7" w:rsidP="00781BCF">
      <w:pPr>
        <w:spacing w:before="100" w:beforeAutospacing="1" w:after="200" w:line="276" w:lineRule="auto"/>
        <w:contextualSpacing/>
        <w:jc w:val="both"/>
        <w:rPr>
          <w:rFonts w:cs="Arial"/>
          <w:color w:val="auto"/>
        </w:rPr>
      </w:pPr>
      <w:r w:rsidRPr="002663AD">
        <w:rPr>
          <w:rFonts w:cs="Arial"/>
          <w:b/>
          <w:color w:val="auto"/>
        </w:rPr>
        <w:t xml:space="preserve">If there is any medical or other reason why an individual believes that they may be at risk if they work </w:t>
      </w:r>
      <w:proofErr w:type="gramStart"/>
      <w:r w:rsidRPr="002663AD">
        <w:rPr>
          <w:rFonts w:cs="Arial"/>
          <w:b/>
          <w:color w:val="auto"/>
        </w:rPr>
        <w:t>alone</w:t>
      </w:r>
      <w:proofErr w:type="gramEnd"/>
      <w:r w:rsidRPr="002663AD">
        <w:rPr>
          <w:rFonts w:cs="Arial"/>
          <w:b/>
          <w:color w:val="auto"/>
        </w:rPr>
        <w:t xml:space="preserve"> they should inform their line manager as soon as possible</w:t>
      </w:r>
      <w:r w:rsidRPr="002663AD">
        <w:rPr>
          <w:rFonts w:cs="Arial"/>
          <w:color w:val="auto"/>
        </w:rPr>
        <w:t>.</w:t>
      </w:r>
    </w:p>
    <w:p w14:paraId="0C4AA4C1" w14:textId="77777777" w:rsidR="001478C3" w:rsidRDefault="001478C3" w:rsidP="00781BCF">
      <w:pPr>
        <w:spacing w:before="100" w:beforeAutospacing="1" w:after="200" w:line="276" w:lineRule="auto"/>
        <w:contextualSpacing/>
        <w:jc w:val="both"/>
        <w:rPr>
          <w:rFonts w:cs="Arial"/>
          <w:color w:val="auto"/>
        </w:rPr>
      </w:pPr>
    </w:p>
    <w:p w14:paraId="1194966C" w14:textId="795D531E" w:rsidR="000742C7" w:rsidRPr="002663AD" w:rsidRDefault="000742C7" w:rsidP="00781BCF">
      <w:pPr>
        <w:spacing w:before="100" w:beforeAutospacing="1" w:after="200" w:line="276" w:lineRule="auto"/>
        <w:contextualSpacing/>
        <w:jc w:val="both"/>
        <w:rPr>
          <w:rFonts w:cs="Arial"/>
          <w:color w:val="auto"/>
        </w:rPr>
      </w:pPr>
      <w:r w:rsidRPr="002663AD">
        <w:rPr>
          <w:rFonts w:cs="Arial"/>
          <w:color w:val="auto"/>
        </w:rPr>
        <w:t xml:space="preserve"> Age UK will assume, unless told otherwise, that potential lone workers have no medical conditions which make them unsuitable for working alone. Anyone who is unsure should seek specific medical advice. Age UK will consider any advised reasonable adjustments to support employees in their roles.</w:t>
      </w:r>
    </w:p>
    <w:p w14:paraId="0734AE27" w14:textId="421F2F57" w:rsidR="00A05A71" w:rsidRPr="002663AD" w:rsidRDefault="00A05A71" w:rsidP="00781BCF">
      <w:pPr>
        <w:pStyle w:val="Heading1"/>
        <w:spacing w:before="100" w:beforeAutospacing="1" w:after="200" w:line="276" w:lineRule="auto"/>
        <w:jc w:val="both"/>
        <w:rPr>
          <w:color w:val="auto"/>
          <w:sz w:val="32"/>
        </w:rPr>
      </w:pPr>
      <w:bookmarkStart w:id="14" w:name="_Toc95224745"/>
      <w:r w:rsidRPr="002663AD">
        <w:rPr>
          <w:color w:val="auto"/>
          <w:sz w:val="32"/>
        </w:rPr>
        <w:t xml:space="preserve">5. </w:t>
      </w:r>
      <w:bookmarkStart w:id="15" w:name="_Toc421283474"/>
      <w:r w:rsidR="004E1897" w:rsidRPr="002663AD">
        <w:rPr>
          <w:color w:val="auto"/>
          <w:sz w:val="32"/>
        </w:rPr>
        <w:t>What to do if an incident occurs</w:t>
      </w:r>
      <w:bookmarkEnd w:id="14"/>
      <w:bookmarkEnd w:id="15"/>
    </w:p>
    <w:p w14:paraId="1482140B" w14:textId="6006EAF0" w:rsidR="009D27CA" w:rsidRPr="002663AD" w:rsidRDefault="00592B56" w:rsidP="00781BCF">
      <w:pPr>
        <w:spacing w:before="100" w:beforeAutospacing="1" w:after="200" w:line="276" w:lineRule="auto"/>
        <w:jc w:val="both"/>
        <w:rPr>
          <w:rFonts w:eastAsiaTheme="minorHAnsi" w:cs="Arial"/>
          <w:noProof/>
          <w:color w:val="auto"/>
        </w:rPr>
      </w:pPr>
      <w:r w:rsidRPr="002663AD">
        <w:rPr>
          <w:color w:val="auto"/>
        </w:rPr>
        <w:t>All</w:t>
      </w:r>
      <w:r w:rsidR="009D27CA" w:rsidRPr="002663AD">
        <w:rPr>
          <w:rFonts w:eastAsiaTheme="minorHAnsi" w:cs="Arial"/>
          <w:noProof/>
          <w:color w:val="auto"/>
        </w:rPr>
        <w:t xml:space="preserve"> lone workers </w:t>
      </w:r>
      <w:r w:rsidRPr="002663AD">
        <w:rPr>
          <w:rFonts w:eastAsiaTheme="minorHAnsi" w:cs="Arial"/>
          <w:noProof/>
          <w:color w:val="auto"/>
        </w:rPr>
        <w:t>need to be aware of the actions required if an incident or accident occurs, for example, if there</w:t>
      </w:r>
      <w:r w:rsidR="009D27CA" w:rsidRPr="002663AD">
        <w:rPr>
          <w:rFonts w:eastAsiaTheme="minorHAnsi" w:cs="Arial"/>
          <w:noProof/>
          <w:color w:val="auto"/>
        </w:rPr>
        <w:t xml:space="preserve"> is a fire or flood and who they should contact.  By considering these in advance, it will ensure that in the event of something unforeseen happening, the employee feels more prepared and able to manage the situation.</w:t>
      </w:r>
    </w:p>
    <w:p w14:paraId="4BDCCD10" w14:textId="75B02537" w:rsidR="009715F2" w:rsidRPr="002663AD" w:rsidRDefault="00592B56" w:rsidP="00781BCF">
      <w:pPr>
        <w:spacing w:before="100" w:beforeAutospacing="1" w:after="200" w:line="276" w:lineRule="auto"/>
        <w:jc w:val="both"/>
        <w:rPr>
          <w:rFonts w:eastAsiaTheme="minorHAnsi" w:cs="Arial"/>
          <w:noProof/>
          <w:color w:val="auto"/>
        </w:rPr>
      </w:pPr>
      <w:r w:rsidRPr="002663AD">
        <w:rPr>
          <w:rFonts w:cs="Arial"/>
          <w:color w:val="auto"/>
        </w:rPr>
        <w:lastRenderedPageBreak/>
        <w:t xml:space="preserve">If an incident occurs the lone worker should refer to the Health and Safety </w:t>
      </w:r>
      <w:r w:rsidR="00A91572" w:rsidRPr="002663AD">
        <w:rPr>
          <w:rFonts w:cs="Arial"/>
          <w:color w:val="auto"/>
        </w:rPr>
        <w:t xml:space="preserve">policy &amp; </w:t>
      </w:r>
      <w:r w:rsidRPr="002663AD">
        <w:rPr>
          <w:rFonts w:cs="Arial"/>
          <w:color w:val="auto"/>
        </w:rPr>
        <w:t>procedure to guide their actions and determine their response</w:t>
      </w:r>
      <w:r w:rsidR="001B56E2" w:rsidRPr="002663AD">
        <w:rPr>
          <w:rFonts w:cs="Arial"/>
          <w:color w:val="auto"/>
        </w:rPr>
        <w:t xml:space="preserve"> or liaise with the </w:t>
      </w:r>
      <w:r w:rsidR="009715F2" w:rsidRPr="002663AD">
        <w:rPr>
          <w:rFonts w:cs="Arial"/>
          <w:color w:val="auto"/>
        </w:rPr>
        <w:t xml:space="preserve">Safe and Well Consultants </w:t>
      </w:r>
      <w:r w:rsidR="001B56E2" w:rsidRPr="002663AD">
        <w:rPr>
          <w:rFonts w:cs="Arial"/>
          <w:color w:val="auto"/>
        </w:rPr>
        <w:t xml:space="preserve">for further advice. </w:t>
      </w:r>
    </w:p>
    <w:p w14:paraId="5AE4F41E" w14:textId="67AE4DDD" w:rsidR="00281D51" w:rsidRPr="002663AD" w:rsidRDefault="00CF2EDA" w:rsidP="002C5E48">
      <w:pPr>
        <w:pStyle w:val="Heading1"/>
        <w:spacing w:before="100" w:beforeAutospacing="1" w:after="200" w:line="276" w:lineRule="auto"/>
        <w:rPr>
          <w:rFonts w:eastAsiaTheme="majorEastAsia"/>
          <w:b w:val="0"/>
          <w:noProof/>
          <w:color w:val="auto"/>
          <w:sz w:val="32"/>
        </w:rPr>
      </w:pPr>
      <w:bookmarkStart w:id="16" w:name="_Toc95224746"/>
      <w:r w:rsidRPr="002663AD">
        <w:rPr>
          <w:rFonts w:eastAsiaTheme="minorHAnsi"/>
          <w:color w:val="auto"/>
          <w:sz w:val="32"/>
          <w:lang w:eastAsia="en-US"/>
        </w:rPr>
        <w:t>6</w:t>
      </w:r>
      <w:r w:rsidR="00A05A71" w:rsidRPr="002663AD">
        <w:rPr>
          <w:rFonts w:eastAsiaTheme="minorHAnsi"/>
          <w:color w:val="auto"/>
          <w:sz w:val="32"/>
          <w:lang w:eastAsia="en-US"/>
        </w:rPr>
        <w:t xml:space="preserve">. </w:t>
      </w:r>
      <w:bookmarkStart w:id="17" w:name="_Toc23413054"/>
      <w:r w:rsidR="00281D51" w:rsidRPr="002663AD">
        <w:rPr>
          <w:rFonts w:eastAsiaTheme="majorEastAsia"/>
          <w:color w:val="auto"/>
          <w:sz w:val="32"/>
          <w:lang w:eastAsia="en-US"/>
        </w:rPr>
        <w:t>Wellbeing and Mental Health</w:t>
      </w:r>
      <w:bookmarkEnd w:id="16"/>
      <w:bookmarkEnd w:id="17"/>
      <w:r w:rsidR="00281D51" w:rsidRPr="002663AD">
        <w:rPr>
          <w:rFonts w:eastAsiaTheme="majorEastAsia"/>
          <w:noProof/>
          <w:color w:val="auto"/>
          <w:sz w:val="32"/>
        </w:rPr>
        <w:t xml:space="preserve"> </w:t>
      </w:r>
    </w:p>
    <w:p w14:paraId="4AC1BCEA" w14:textId="7C8F08B2" w:rsidR="00281D51" w:rsidRPr="002663AD" w:rsidRDefault="00D765F3">
      <w:pPr>
        <w:spacing w:after="200" w:line="276" w:lineRule="auto"/>
        <w:jc w:val="both"/>
        <w:rPr>
          <w:rFonts w:eastAsiaTheme="minorHAnsi" w:cs="Arial"/>
          <w:bCs/>
          <w:color w:val="auto"/>
          <w:lang w:eastAsia="en-US"/>
        </w:rPr>
      </w:pPr>
      <w:r w:rsidRPr="002663AD">
        <w:rPr>
          <w:rFonts w:eastAsiaTheme="minorHAnsi" w:cs="Arial"/>
          <w:bCs/>
          <w:color w:val="auto"/>
          <w:lang w:eastAsia="en-US"/>
        </w:rPr>
        <w:t xml:space="preserve">Research has shown that people working from home for more than 3 days a week can often feel lonely or isolated. </w:t>
      </w:r>
      <w:r w:rsidR="00281D51" w:rsidRPr="002663AD">
        <w:rPr>
          <w:rFonts w:eastAsiaTheme="minorHAnsi" w:cs="Arial"/>
          <w:bCs/>
          <w:color w:val="auto"/>
          <w:lang w:eastAsia="en-US"/>
        </w:rPr>
        <w:t>It is therefore important to have regular conversations with your staff member about their wellbeing.</w:t>
      </w:r>
    </w:p>
    <w:p w14:paraId="1DF14634" w14:textId="6D3683D6" w:rsidR="00281D51" w:rsidRPr="002663AD" w:rsidRDefault="00281D51" w:rsidP="002C5E48">
      <w:pPr>
        <w:spacing w:after="200" w:line="276" w:lineRule="auto"/>
        <w:rPr>
          <w:rFonts w:eastAsiaTheme="minorHAnsi"/>
          <w:color w:val="auto"/>
          <w:lang w:eastAsia="en-US"/>
        </w:rPr>
      </w:pPr>
      <w:r w:rsidRPr="002663AD">
        <w:rPr>
          <w:rFonts w:eastAsiaTheme="minorHAnsi" w:cs="Arial"/>
          <w:bCs/>
          <w:color w:val="auto"/>
          <w:lang w:eastAsia="en-US"/>
        </w:rPr>
        <w:t xml:space="preserve">Where lone working is having an impact on the wellbeing of an employee, </w:t>
      </w:r>
      <w:r w:rsidR="001B56E2" w:rsidRPr="002663AD">
        <w:rPr>
          <w:rFonts w:eastAsiaTheme="minorHAnsi" w:cs="Arial"/>
          <w:bCs/>
          <w:color w:val="auto"/>
          <w:lang w:eastAsia="en-US"/>
        </w:rPr>
        <w:t xml:space="preserve">managers </w:t>
      </w:r>
      <w:r w:rsidRPr="002663AD">
        <w:rPr>
          <w:rFonts w:eastAsiaTheme="minorHAnsi" w:cs="Arial"/>
          <w:bCs/>
          <w:color w:val="auto"/>
          <w:lang w:eastAsia="en-US"/>
        </w:rPr>
        <w:t>may need to review their working practices and where possible</w:t>
      </w:r>
      <w:r w:rsidR="001B56E2" w:rsidRPr="002663AD">
        <w:rPr>
          <w:rFonts w:eastAsiaTheme="minorHAnsi" w:cs="Arial"/>
          <w:bCs/>
          <w:color w:val="auto"/>
          <w:lang w:eastAsia="en-US"/>
        </w:rPr>
        <w:t xml:space="preserve"> introduce</w:t>
      </w:r>
      <w:r w:rsidRPr="002663AD">
        <w:rPr>
          <w:rFonts w:eastAsiaTheme="minorHAnsi" w:cs="Arial"/>
          <w:bCs/>
          <w:color w:val="auto"/>
          <w:lang w:eastAsia="en-US"/>
        </w:rPr>
        <w:t xml:space="preserve"> measures to reduce the amount of time the employee spends alone.</w:t>
      </w:r>
    </w:p>
    <w:p w14:paraId="4C1F09E3" w14:textId="269F4786" w:rsidR="00281D51" w:rsidRPr="002663AD" w:rsidRDefault="00281D51" w:rsidP="002C5E48">
      <w:pPr>
        <w:spacing w:before="100" w:beforeAutospacing="1" w:after="200" w:line="276" w:lineRule="auto"/>
        <w:jc w:val="both"/>
        <w:rPr>
          <w:rFonts w:eastAsiaTheme="minorHAnsi" w:cs="Arial"/>
          <w:bCs/>
          <w:color w:val="auto"/>
          <w:lang w:eastAsia="en-US"/>
        </w:rPr>
      </w:pPr>
      <w:r w:rsidRPr="002663AD">
        <w:rPr>
          <w:rFonts w:eastAsiaTheme="minorHAnsi" w:cs="Arial"/>
          <w:bCs/>
          <w:color w:val="auto"/>
          <w:lang w:eastAsia="en-US"/>
        </w:rPr>
        <w:t xml:space="preserve">Where it is believed that professional </w:t>
      </w:r>
      <w:r w:rsidR="001B56E2" w:rsidRPr="002663AD">
        <w:rPr>
          <w:rFonts w:eastAsiaTheme="minorHAnsi" w:cs="Arial"/>
          <w:bCs/>
          <w:color w:val="auto"/>
          <w:lang w:eastAsia="en-US"/>
        </w:rPr>
        <w:t xml:space="preserve">support </w:t>
      </w:r>
      <w:r w:rsidRPr="002663AD">
        <w:rPr>
          <w:rFonts w:eastAsiaTheme="minorHAnsi" w:cs="Arial"/>
          <w:bCs/>
          <w:color w:val="auto"/>
          <w:lang w:eastAsia="en-US"/>
        </w:rPr>
        <w:t xml:space="preserve">may be required for an employee, a referral can be made to our Occupational Health provider, </w:t>
      </w:r>
      <w:r w:rsidR="001B56E2" w:rsidRPr="002663AD">
        <w:rPr>
          <w:rFonts w:eastAsiaTheme="minorHAnsi" w:cs="Arial"/>
          <w:bCs/>
          <w:color w:val="auto"/>
          <w:lang w:eastAsia="en-US"/>
        </w:rPr>
        <w:t xml:space="preserve">ideally with </w:t>
      </w:r>
      <w:r w:rsidRPr="002663AD">
        <w:rPr>
          <w:rFonts w:eastAsiaTheme="minorHAnsi" w:cs="Arial"/>
          <w:bCs/>
          <w:color w:val="auto"/>
          <w:lang w:eastAsia="en-US"/>
        </w:rPr>
        <w:t xml:space="preserve">the employee’s consent. </w:t>
      </w:r>
      <w:r w:rsidR="001B56E2" w:rsidRPr="002663AD">
        <w:rPr>
          <w:rFonts w:eastAsiaTheme="minorHAnsi" w:cs="Arial"/>
          <w:bCs/>
          <w:color w:val="auto"/>
          <w:lang w:eastAsia="en-US"/>
        </w:rPr>
        <w:t xml:space="preserve">The process for arranging this is documented in the </w:t>
      </w:r>
      <w:r w:rsidR="009715F2" w:rsidRPr="002663AD">
        <w:rPr>
          <w:rFonts w:eastAsiaTheme="minorHAnsi" w:cs="Arial"/>
          <w:bCs/>
          <w:color w:val="auto"/>
          <w:lang w:eastAsia="en-US"/>
        </w:rPr>
        <w:t xml:space="preserve">Sickness </w:t>
      </w:r>
      <w:r w:rsidR="001B56E2" w:rsidRPr="002663AD">
        <w:rPr>
          <w:rFonts w:eastAsiaTheme="minorHAnsi" w:cs="Arial"/>
          <w:bCs/>
          <w:color w:val="auto"/>
          <w:lang w:eastAsia="en-US"/>
        </w:rPr>
        <w:t>A</w:t>
      </w:r>
      <w:r w:rsidR="009715F2" w:rsidRPr="002663AD">
        <w:rPr>
          <w:rFonts w:eastAsiaTheme="minorHAnsi" w:cs="Arial"/>
          <w:bCs/>
          <w:color w:val="auto"/>
          <w:lang w:eastAsia="en-US"/>
        </w:rPr>
        <w:t xml:space="preserve">bsence </w:t>
      </w:r>
      <w:r w:rsidR="001B56E2" w:rsidRPr="002663AD">
        <w:rPr>
          <w:rFonts w:eastAsiaTheme="minorHAnsi" w:cs="Arial"/>
          <w:bCs/>
          <w:color w:val="auto"/>
          <w:lang w:eastAsia="en-US"/>
        </w:rPr>
        <w:t>R</w:t>
      </w:r>
      <w:r w:rsidR="009715F2" w:rsidRPr="002663AD">
        <w:rPr>
          <w:rFonts w:eastAsiaTheme="minorHAnsi" w:cs="Arial"/>
          <w:bCs/>
          <w:color w:val="auto"/>
          <w:lang w:eastAsia="en-US"/>
        </w:rPr>
        <w:t>eporting</w:t>
      </w:r>
      <w:r w:rsidR="001B56E2" w:rsidRPr="002663AD">
        <w:rPr>
          <w:rFonts w:eastAsiaTheme="minorHAnsi" w:cs="Arial"/>
          <w:bCs/>
          <w:color w:val="auto"/>
          <w:lang w:eastAsia="en-US"/>
        </w:rPr>
        <w:t xml:space="preserve"> procedure. Alternatively</w:t>
      </w:r>
      <w:r w:rsidR="001478C3">
        <w:rPr>
          <w:rFonts w:eastAsiaTheme="minorHAnsi" w:cs="Arial"/>
          <w:bCs/>
          <w:color w:val="auto"/>
          <w:lang w:eastAsia="en-US"/>
        </w:rPr>
        <w:t>,</w:t>
      </w:r>
      <w:r w:rsidR="001B56E2" w:rsidRPr="002663AD">
        <w:rPr>
          <w:rFonts w:eastAsiaTheme="minorHAnsi" w:cs="Arial"/>
          <w:bCs/>
          <w:color w:val="auto"/>
          <w:lang w:eastAsia="en-US"/>
        </w:rPr>
        <w:t xml:space="preserve"> the line manager can speak with their ER </w:t>
      </w:r>
      <w:r w:rsidR="009715F2" w:rsidRPr="002663AD">
        <w:rPr>
          <w:rFonts w:eastAsiaTheme="minorHAnsi" w:cs="Arial"/>
          <w:bCs/>
          <w:color w:val="auto"/>
          <w:lang w:eastAsia="en-US"/>
        </w:rPr>
        <w:t xml:space="preserve">Consultant </w:t>
      </w:r>
      <w:r w:rsidR="001B56E2" w:rsidRPr="002663AD">
        <w:rPr>
          <w:rFonts w:eastAsiaTheme="minorHAnsi" w:cs="Arial"/>
          <w:bCs/>
          <w:color w:val="auto"/>
          <w:lang w:eastAsia="en-US"/>
        </w:rPr>
        <w:t xml:space="preserve">for advice. </w:t>
      </w:r>
    </w:p>
    <w:p w14:paraId="2E3406DB" w14:textId="47879720" w:rsidR="00D765F3" w:rsidRDefault="00D765F3" w:rsidP="00281D51">
      <w:pPr>
        <w:spacing w:after="200" w:line="276" w:lineRule="auto"/>
        <w:jc w:val="both"/>
        <w:rPr>
          <w:rFonts w:eastAsiaTheme="minorHAnsi" w:cs="Arial"/>
          <w:bCs/>
          <w:color w:val="auto"/>
          <w:sz w:val="22"/>
          <w:szCs w:val="22"/>
          <w:lang w:eastAsia="en-US"/>
        </w:rPr>
      </w:pPr>
    </w:p>
    <w:tbl>
      <w:tblPr>
        <w:tblpPr w:leftFromText="180" w:rightFromText="180" w:bottomFromText="200" w:vertAnchor="text" w:horzAnchor="margin" w:tblpY="80"/>
        <w:tblW w:w="9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3"/>
        <w:gridCol w:w="7615"/>
      </w:tblGrid>
      <w:tr w:rsidR="002A0F58" w14:paraId="12EED1D1" w14:textId="77777777" w:rsidTr="002A0F58">
        <w:trPr>
          <w:trHeight w:val="138"/>
        </w:trPr>
        <w:tc>
          <w:tcPr>
            <w:tcW w:w="2153" w:type="dxa"/>
            <w:tcBorders>
              <w:top w:val="single" w:sz="4" w:space="0" w:color="auto"/>
              <w:left w:val="single" w:sz="4" w:space="0" w:color="auto"/>
              <w:bottom w:val="single" w:sz="4" w:space="0" w:color="auto"/>
              <w:right w:val="single" w:sz="4" w:space="0" w:color="auto"/>
            </w:tcBorders>
            <w:hideMark/>
          </w:tcPr>
          <w:p w14:paraId="7A66A084" w14:textId="77777777" w:rsidR="002A0F58" w:rsidRDefault="002A0F58" w:rsidP="0048283A">
            <w:pPr>
              <w:spacing w:before="100" w:beforeAutospacing="1" w:after="200" w:line="276" w:lineRule="auto"/>
              <w:rPr>
                <w:rFonts w:cs="Arial"/>
                <w:lang w:eastAsia="en-US"/>
              </w:rPr>
            </w:pPr>
            <w:r>
              <w:rPr>
                <w:rFonts w:cs="Arial"/>
                <w:b/>
                <w:lang w:eastAsia="en-US"/>
              </w:rPr>
              <w:t>Policy Owner</w:t>
            </w:r>
          </w:p>
        </w:tc>
        <w:tc>
          <w:tcPr>
            <w:tcW w:w="7615" w:type="dxa"/>
            <w:tcBorders>
              <w:top w:val="single" w:sz="4" w:space="0" w:color="auto"/>
              <w:left w:val="single" w:sz="4" w:space="0" w:color="auto"/>
              <w:bottom w:val="single" w:sz="4" w:space="0" w:color="auto"/>
              <w:right w:val="single" w:sz="4" w:space="0" w:color="auto"/>
            </w:tcBorders>
            <w:hideMark/>
          </w:tcPr>
          <w:p w14:paraId="4E28EBE7" w14:textId="77777777" w:rsidR="002A0F58" w:rsidRDefault="002A0F58" w:rsidP="0048283A">
            <w:pPr>
              <w:spacing w:before="100" w:beforeAutospacing="1" w:after="200" w:line="276" w:lineRule="auto"/>
              <w:jc w:val="both"/>
              <w:rPr>
                <w:rFonts w:cs="Arial"/>
                <w:lang w:eastAsia="en-US"/>
              </w:rPr>
            </w:pPr>
            <w:r>
              <w:rPr>
                <w:rFonts w:cs="Arial"/>
                <w:lang w:eastAsia="en-US"/>
              </w:rPr>
              <w:t>People, Performance and Retail Director</w:t>
            </w:r>
          </w:p>
        </w:tc>
      </w:tr>
      <w:tr w:rsidR="002A0F58" w14:paraId="0CD85016" w14:textId="77777777" w:rsidTr="002A0F58">
        <w:trPr>
          <w:trHeight w:val="302"/>
        </w:trPr>
        <w:tc>
          <w:tcPr>
            <w:tcW w:w="2153" w:type="dxa"/>
            <w:tcBorders>
              <w:top w:val="single" w:sz="4" w:space="0" w:color="auto"/>
              <w:left w:val="single" w:sz="4" w:space="0" w:color="auto"/>
              <w:bottom w:val="single" w:sz="4" w:space="0" w:color="auto"/>
              <w:right w:val="single" w:sz="4" w:space="0" w:color="auto"/>
            </w:tcBorders>
            <w:hideMark/>
          </w:tcPr>
          <w:p w14:paraId="6EF3EAAE" w14:textId="77777777" w:rsidR="002A0F58" w:rsidRDefault="002A0F58" w:rsidP="0048283A">
            <w:pPr>
              <w:spacing w:before="100" w:beforeAutospacing="1" w:after="200" w:line="276" w:lineRule="auto"/>
              <w:rPr>
                <w:rFonts w:cs="Arial"/>
                <w:lang w:eastAsia="en-US"/>
              </w:rPr>
            </w:pPr>
            <w:r>
              <w:rPr>
                <w:rFonts w:cs="Arial"/>
                <w:b/>
                <w:lang w:eastAsia="en-US"/>
              </w:rPr>
              <w:t>Effective From</w:t>
            </w:r>
          </w:p>
        </w:tc>
        <w:tc>
          <w:tcPr>
            <w:tcW w:w="7615" w:type="dxa"/>
            <w:tcBorders>
              <w:top w:val="single" w:sz="4" w:space="0" w:color="auto"/>
              <w:left w:val="single" w:sz="4" w:space="0" w:color="auto"/>
              <w:bottom w:val="single" w:sz="4" w:space="0" w:color="auto"/>
              <w:right w:val="single" w:sz="4" w:space="0" w:color="auto"/>
            </w:tcBorders>
            <w:hideMark/>
          </w:tcPr>
          <w:p w14:paraId="1E7F186A" w14:textId="77777777" w:rsidR="002A0F58" w:rsidRDefault="002A0F58" w:rsidP="0048283A">
            <w:pPr>
              <w:tabs>
                <w:tab w:val="left" w:pos="5145"/>
              </w:tabs>
              <w:spacing w:before="100" w:beforeAutospacing="1" w:after="200" w:line="276" w:lineRule="auto"/>
              <w:jc w:val="both"/>
              <w:rPr>
                <w:rFonts w:cs="Arial"/>
                <w:lang w:eastAsia="en-US"/>
              </w:rPr>
            </w:pPr>
            <w:r>
              <w:rPr>
                <w:rFonts w:cs="Arial"/>
                <w:lang w:eastAsia="en-US"/>
              </w:rPr>
              <w:t>November 2020</w:t>
            </w:r>
            <w:r>
              <w:rPr>
                <w:rFonts w:cs="Arial"/>
                <w:lang w:eastAsia="en-US"/>
              </w:rPr>
              <w:tab/>
            </w:r>
          </w:p>
        </w:tc>
      </w:tr>
      <w:tr w:rsidR="002A0F58" w14:paraId="06606734" w14:textId="77777777" w:rsidTr="002A0F58">
        <w:trPr>
          <w:trHeight w:val="905"/>
        </w:trPr>
        <w:tc>
          <w:tcPr>
            <w:tcW w:w="2153" w:type="dxa"/>
            <w:tcBorders>
              <w:top w:val="single" w:sz="4" w:space="0" w:color="auto"/>
              <w:left w:val="single" w:sz="4" w:space="0" w:color="auto"/>
              <w:bottom w:val="single" w:sz="4" w:space="0" w:color="auto"/>
              <w:right w:val="single" w:sz="4" w:space="0" w:color="auto"/>
            </w:tcBorders>
            <w:hideMark/>
          </w:tcPr>
          <w:p w14:paraId="61850A99" w14:textId="77777777" w:rsidR="002A0F58" w:rsidRDefault="002A0F58" w:rsidP="0048283A">
            <w:pPr>
              <w:spacing w:before="100" w:beforeAutospacing="1" w:after="200" w:line="276" w:lineRule="auto"/>
              <w:rPr>
                <w:rFonts w:cs="Arial"/>
                <w:b/>
                <w:lang w:eastAsia="en-US"/>
              </w:rPr>
            </w:pPr>
            <w:r>
              <w:rPr>
                <w:rFonts w:cs="Arial"/>
                <w:b/>
                <w:lang w:eastAsia="en-US"/>
              </w:rPr>
              <w:t>Review Date</w:t>
            </w:r>
          </w:p>
        </w:tc>
        <w:tc>
          <w:tcPr>
            <w:tcW w:w="7615" w:type="dxa"/>
            <w:tcBorders>
              <w:top w:val="single" w:sz="4" w:space="0" w:color="auto"/>
              <w:left w:val="single" w:sz="4" w:space="0" w:color="auto"/>
              <w:bottom w:val="single" w:sz="4" w:space="0" w:color="auto"/>
              <w:right w:val="single" w:sz="4" w:space="0" w:color="auto"/>
            </w:tcBorders>
            <w:hideMark/>
          </w:tcPr>
          <w:p w14:paraId="47F468AC" w14:textId="77777777" w:rsidR="002A0F58" w:rsidRDefault="002A0F58" w:rsidP="0048283A">
            <w:pPr>
              <w:spacing w:before="100" w:beforeAutospacing="1" w:after="200" w:line="276" w:lineRule="auto"/>
              <w:jc w:val="both"/>
              <w:rPr>
                <w:rFonts w:cs="Arial"/>
                <w:lang w:eastAsia="en-US"/>
              </w:rPr>
            </w:pPr>
            <w:r>
              <w:rPr>
                <w:rFonts w:cs="Arial"/>
                <w:lang w:eastAsia="en-US"/>
              </w:rPr>
              <w:t xml:space="preserve">November 2023 - The Lone Working policy and procedure and the associated guidance will be reviewed every three years, or when there are significant changes to legislation or guidance. </w:t>
            </w:r>
          </w:p>
        </w:tc>
      </w:tr>
      <w:tr w:rsidR="002A0F58" w14:paraId="377640ED" w14:textId="77777777" w:rsidTr="002A0F58">
        <w:trPr>
          <w:trHeight w:val="840"/>
        </w:trPr>
        <w:tc>
          <w:tcPr>
            <w:tcW w:w="2153" w:type="dxa"/>
            <w:tcBorders>
              <w:top w:val="single" w:sz="4" w:space="0" w:color="auto"/>
              <w:left w:val="single" w:sz="4" w:space="0" w:color="auto"/>
              <w:bottom w:val="single" w:sz="4" w:space="0" w:color="auto"/>
              <w:right w:val="single" w:sz="4" w:space="0" w:color="auto"/>
            </w:tcBorders>
            <w:hideMark/>
          </w:tcPr>
          <w:p w14:paraId="3B63EBC4" w14:textId="77777777" w:rsidR="002A0F58" w:rsidRDefault="002A0F58" w:rsidP="0048283A">
            <w:pPr>
              <w:spacing w:before="100" w:beforeAutospacing="1" w:after="200" w:line="276" w:lineRule="auto"/>
              <w:rPr>
                <w:rFonts w:cs="Arial"/>
                <w:b/>
                <w:lang w:eastAsia="en-US"/>
              </w:rPr>
            </w:pPr>
            <w:r>
              <w:rPr>
                <w:rFonts w:cs="Arial"/>
                <w:b/>
                <w:lang w:eastAsia="en-US"/>
              </w:rPr>
              <w:t>Policy purpose</w:t>
            </w:r>
          </w:p>
        </w:tc>
        <w:tc>
          <w:tcPr>
            <w:tcW w:w="7615" w:type="dxa"/>
            <w:tcBorders>
              <w:top w:val="single" w:sz="4" w:space="0" w:color="auto"/>
              <w:left w:val="single" w:sz="4" w:space="0" w:color="auto"/>
              <w:bottom w:val="single" w:sz="4" w:space="0" w:color="auto"/>
              <w:right w:val="single" w:sz="4" w:space="0" w:color="auto"/>
            </w:tcBorders>
            <w:vAlign w:val="center"/>
            <w:hideMark/>
          </w:tcPr>
          <w:p w14:paraId="035888B0" w14:textId="77777777" w:rsidR="002A0F58" w:rsidRDefault="002A0F58" w:rsidP="0048283A">
            <w:pPr>
              <w:tabs>
                <w:tab w:val="left" w:pos="720"/>
                <w:tab w:val="left" w:pos="1584"/>
                <w:tab w:val="left" w:pos="2592"/>
                <w:tab w:val="left" w:pos="3744"/>
                <w:tab w:val="left" w:pos="5184"/>
                <w:tab w:val="left" w:pos="6912"/>
              </w:tabs>
              <w:spacing w:before="100" w:beforeAutospacing="1" w:after="200" w:line="276" w:lineRule="auto"/>
              <w:jc w:val="both"/>
              <w:rPr>
                <w:rFonts w:cs="Arial"/>
                <w:lang w:eastAsia="en-US"/>
              </w:rPr>
            </w:pPr>
            <w:r>
              <w:rPr>
                <w:rFonts w:eastAsia="Calibri" w:cs="Arial"/>
                <w:lang w:eastAsia="en-US"/>
              </w:rPr>
              <w:t xml:space="preserve">The purpose of this policy is to outline Age UK’s </w:t>
            </w:r>
            <w:r>
              <w:rPr>
                <w:rFonts w:eastAsia="Verdana" w:cs="Arial"/>
                <w:lang w:eastAsia="en-US"/>
              </w:rPr>
              <w:t>commitment to the health, safety and wellbeing of its staff and volunteers w</w:t>
            </w:r>
            <w:r>
              <w:rPr>
                <w:rFonts w:cs="Arial"/>
                <w:lang w:eastAsia="en-US"/>
              </w:rPr>
              <w:t xml:space="preserve">ho work </w:t>
            </w:r>
            <w:r>
              <w:rPr>
                <w:rFonts w:eastAsia="Verdana" w:cs="Arial"/>
                <w:lang w:eastAsia="en-US"/>
              </w:rPr>
              <w:t xml:space="preserve">alone, without any close or direct supervision, when carrying out their work on behalf of Age UK. </w:t>
            </w:r>
          </w:p>
          <w:p w14:paraId="76806A2D" w14:textId="77777777" w:rsidR="002A0F58" w:rsidRDefault="002A0F58" w:rsidP="0048283A">
            <w:pPr>
              <w:spacing w:before="100" w:beforeAutospacing="1" w:after="200" w:line="276" w:lineRule="auto"/>
              <w:jc w:val="both"/>
              <w:rPr>
                <w:rFonts w:cs="Arial"/>
                <w:lang w:eastAsia="en-US"/>
              </w:rPr>
            </w:pPr>
            <w:r>
              <w:rPr>
                <w:rFonts w:cs="Arial"/>
                <w:lang w:eastAsia="en-US"/>
              </w:rPr>
              <w:t>The aim is to ensure that any risks are appropriately identified, managed and mitigated.</w:t>
            </w:r>
          </w:p>
        </w:tc>
      </w:tr>
      <w:tr w:rsidR="002A0F58" w14:paraId="1E45F314" w14:textId="77777777" w:rsidTr="002A0F58">
        <w:trPr>
          <w:trHeight w:val="840"/>
        </w:trPr>
        <w:tc>
          <w:tcPr>
            <w:tcW w:w="2153" w:type="dxa"/>
            <w:tcBorders>
              <w:top w:val="single" w:sz="4" w:space="0" w:color="auto"/>
              <w:left w:val="single" w:sz="4" w:space="0" w:color="auto"/>
              <w:bottom w:val="single" w:sz="4" w:space="0" w:color="auto"/>
              <w:right w:val="single" w:sz="4" w:space="0" w:color="auto"/>
            </w:tcBorders>
            <w:hideMark/>
          </w:tcPr>
          <w:p w14:paraId="4EA5923F" w14:textId="77777777" w:rsidR="002A0F58" w:rsidRDefault="002A0F58" w:rsidP="0048283A">
            <w:pPr>
              <w:spacing w:before="100" w:beforeAutospacing="1" w:after="200" w:line="276" w:lineRule="auto"/>
              <w:rPr>
                <w:rFonts w:cs="Arial"/>
                <w:b/>
                <w:lang w:eastAsia="en-US"/>
              </w:rPr>
            </w:pPr>
            <w:r>
              <w:rPr>
                <w:rFonts w:cs="Arial"/>
                <w:b/>
                <w:lang w:eastAsia="en-US"/>
              </w:rPr>
              <w:t>Scope and Definition</w:t>
            </w:r>
          </w:p>
        </w:tc>
        <w:tc>
          <w:tcPr>
            <w:tcW w:w="7615" w:type="dxa"/>
            <w:tcBorders>
              <w:top w:val="single" w:sz="4" w:space="0" w:color="auto"/>
              <w:left w:val="single" w:sz="4" w:space="0" w:color="auto"/>
              <w:bottom w:val="single" w:sz="4" w:space="0" w:color="auto"/>
              <w:right w:val="single" w:sz="4" w:space="0" w:color="auto"/>
            </w:tcBorders>
          </w:tcPr>
          <w:p w14:paraId="40E86609" w14:textId="77777777" w:rsidR="002A0F58" w:rsidRDefault="002A0F58" w:rsidP="0048283A">
            <w:pPr>
              <w:spacing w:before="100" w:beforeAutospacing="1" w:after="200" w:line="276" w:lineRule="auto"/>
              <w:jc w:val="both"/>
              <w:rPr>
                <w:rFonts w:cs="Arial"/>
                <w:lang w:eastAsia="en-US"/>
              </w:rPr>
            </w:pPr>
            <w:r>
              <w:rPr>
                <w:rFonts w:cs="Arial"/>
                <w:lang w:eastAsia="en-US"/>
              </w:rPr>
              <w:t>This policy describes methods to ensure the safety and wellbeing of staff, including:</w:t>
            </w:r>
          </w:p>
          <w:p w14:paraId="2E9F375F" w14:textId="77777777" w:rsidR="002A0F58" w:rsidRDefault="002A0F58" w:rsidP="002A0F58">
            <w:pPr>
              <w:pStyle w:val="ListParagraph"/>
              <w:numPr>
                <w:ilvl w:val="0"/>
                <w:numId w:val="9"/>
              </w:numPr>
              <w:spacing w:before="100" w:beforeAutospacing="1" w:after="200" w:line="276" w:lineRule="auto"/>
              <w:jc w:val="both"/>
              <w:rPr>
                <w:rFonts w:eastAsia="Calibri" w:cs="Arial"/>
                <w:b/>
                <w:lang w:eastAsia="en-US"/>
              </w:rPr>
            </w:pPr>
            <w:r>
              <w:rPr>
                <w:rFonts w:cs="Arial"/>
                <w:lang w:eastAsia="en-US"/>
              </w:rPr>
              <w:t>The importance of regular communication.</w:t>
            </w:r>
          </w:p>
          <w:p w14:paraId="2D1BF1A8" w14:textId="77777777" w:rsidR="002A0F58" w:rsidRDefault="002A0F58" w:rsidP="002A0F58">
            <w:pPr>
              <w:pStyle w:val="ListParagraph"/>
              <w:numPr>
                <w:ilvl w:val="0"/>
                <w:numId w:val="9"/>
              </w:numPr>
              <w:spacing w:before="100" w:beforeAutospacing="1" w:after="200" w:line="276" w:lineRule="auto"/>
              <w:jc w:val="both"/>
              <w:rPr>
                <w:rFonts w:eastAsia="Calibri" w:cs="Arial"/>
                <w:b/>
                <w:lang w:eastAsia="en-US"/>
              </w:rPr>
            </w:pPr>
            <w:r>
              <w:rPr>
                <w:rFonts w:cs="Arial"/>
                <w:bCs/>
                <w:lang w:eastAsia="en-US"/>
              </w:rPr>
              <w:t>Anticipating and responding to risks.</w:t>
            </w:r>
          </w:p>
          <w:p w14:paraId="24129213" w14:textId="77777777" w:rsidR="002A0F58" w:rsidRDefault="002A0F58" w:rsidP="002A0F58">
            <w:pPr>
              <w:pStyle w:val="ListParagraph"/>
              <w:numPr>
                <w:ilvl w:val="0"/>
                <w:numId w:val="9"/>
              </w:numPr>
              <w:spacing w:before="100" w:beforeAutospacing="1" w:after="200" w:line="276" w:lineRule="auto"/>
              <w:jc w:val="both"/>
              <w:rPr>
                <w:rFonts w:eastAsia="Calibri" w:cs="Arial"/>
                <w:b/>
                <w:lang w:eastAsia="en-US"/>
              </w:rPr>
            </w:pPr>
            <w:r>
              <w:rPr>
                <w:rFonts w:cs="Arial"/>
                <w:lang w:eastAsia="en-US"/>
              </w:rPr>
              <w:lastRenderedPageBreak/>
              <w:t>Coping with difficult situations.</w:t>
            </w:r>
          </w:p>
          <w:p w14:paraId="777AA6C9" w14:textId="77777777" w:rsidR="002A0F58" w:rsidRDefault="002A0F58" w:rsidP="0048283A">
            <w:pPr>
              <w:spacing w:before="100" w:beforeAutospacing="1" w:after="200" w:line="276" w:lineRule="auto"/>
              <w:jc w:val="both"/>
              <w:rPr>
                <w:rFonts w:cs="Arial"/>
                <w:iCs/>
                <w:lang w:eastAsia="en-US"/>
              </w:rPr>
            </w:pPr>
            <w:r>
              <w:rPr>
                <w:rFonts w:cs="Arial"/>
                <w:lang w:eastAsia="en-US"/>
              </w:rPr>
              <w:t>Lone worker is a term used to describe anyone (employed staff, contractors and volunteers) who carries out work on behalf of Age UK and Age UK subsidiaries, whilst</w:t>
            </w:r>
            <w:r>
              <w:rPr>
                <w:rFonts w:eastAsia="Calibri" w:cs="Arial"/>
                <w:lang w:eastAsia="en-US"/>
              </w:rPr>
              <w:t xml:space="preserve"> alone,</w:t>
            </w:r>
            <w:r>
              <w:rPr>
                <w:rFonts w:cs="Arial"/>
                <w:iCs/>
                <w:lang w:eastAsia="en-US"/>
              </w:rPr>
              <w:t xml:space="preserve"> without close or direct supervision. </w:t>
            </w:r>
          </w:p>
          <w:p w14:paraId="375D5C97" w14:textId="77777777" w:rsidR="002A0F58" w:rsidRDefault="002A0F58" w:rsidP="0048283A">
            <w:pPr>
              <w:spacing w:after="200" w:line="276" w:lineRule="auto"/>
              <w:rPr>
                <w:rFonts w:cs="Arial"/>
                <w:iCs/>
                <w:lang w:eastAsia="en-US"/>
              </w:rPr>
            </w:pPr>
            <w:r>
              <w:rPr>
                <w:rFonts w:cs="Arial"/>
                <w:iCs/>
                <w:lang w:eastAsia="en-US"/>
              </w:rPr>
              <w:t xml:space="preserve">This includes but is not limited to: </w:t>
            </w:r>
          </w:p>
          <w:p w14:paraId="13B5D22B" w14:textId="77777777" w:rsidR="002A0F58" w:rsidRDefault="002A0F58" w:rsidP="002A0F58">
            <w:pPr>
              <w:pStyle w:val="ListParagraph"/>
              <w:numPr>
                <w:ilvl w:val="0"/>
                <w:numId w:val="10"/>
              </w:numPr>
              <w:spacing w:line="276" w:lineRule="auto"/>
              <w:rPr>
                <w:rFonts w:cs="Arial"/>
                <w:iCs/>
                <w:lang w:eastAsia="en-US"/>
              </w:rPr>
            </w:pPr>
            <w:r>
              <w:rPr>
                <w:rFonts w:cs="Arial"/>
                <w:iCs/>
                <w:lang w:eastAsia="en-US"/>
              </w:rPr>
              <w:t xml:space="preserve">Working alone on Age UK premises, </w:t>
            </w:r>
          </w:p>
          <w:p w14:paraId="414C6FC5" w14:textId="77777777" w:rsidR="002A0F58" w:rsidRDefault="002A0F58" w:rsidP="002A0F58">
            <w:pPr>
              <w:pStyle w:val="ListParagraph"/>
              <w:numPr>
                <w:ilvl w:val="0"/>
                <w:numId w:val="10"/>
              </w:numPr>
              <w:spacing w:line="276" w:lineRule="auto"/>
              <w:rPr>
                <w:rFonts w:cs="Arial"/>
                <w:iCs/>
                <w:lang w:eastAsia="en-US"/>
              </w:rPr>
            </w:pPr>
            <w:r>
              <w:rPr>
                <w:rFonts w:cs="Arial"/>
                <w:iCs/>
                <w:lang w:eastAsia="en-US"/>
              </w:rPr>
              <w:t xml:space="preserve">Completing solitary tasks, </w:t>
            </w:r>
          </w:p>
          <w:p w14:paraId="2C68C297" w14:textId="77777777" w:rsidR="002A0F58" w:rsidRDefault="002A0F58" w:rsidP="002A0F58">
            <w:pPr>
              <w:pStyle w:val="ListParagraph"/>
              <w:numPr>
                <w:ilvl w:val="0"/>
                <w:numId w:val="11"/>
              </w:numPr>
              <w:spacing w:after="200" w:line="276" w:lineRule="auto"/>
              <w:rPr>
                <w:rFonts w:eastAsia="Calibri" w:cs="Arial"/>
                <w:lang w:eastAsia="en-US"/>
              </w:rPr>
            </w:pPr>
            <w:r>
              <w:rPr>
                <w:rFonts w:eastAsia="Calibri" w:cs="Arial"/>
                <w:lang w:eastAsia="en-US"/>
              </w:rPr>
              <w:t>Working outside normal hours,</w:t>
            </w:r>
          </w:p>
          <w:p w14:paraId="49FDF585" w14:textId="77777777" w:rsidR="002A0F58" w:rsidRDefault="002A0F58" w:rsidP="002A0F58">
            <w:pPr>
              <w:pStyle w:val="ListParagraph"/>
              <w:numPr>
                <w:ilvl w:val="0"/>
                <w:numId w:val="11"/>
              </w:numPr>
              <w:spacing w:after="200" w:line="276" w:lineRule="auto"/>
              <w:rPr>
                <w:rFonts w:eastAsia="Calibri" w:cs="Arial"/>
                <w:lang w:eastAsia="en-US"/>
              </w:rPr>
            </w:pPr>
            <w:r>
              <w:rPr>
                <w:rFonts w:eastAsia="Calibri" w:cs="Arial"/>
                <w:lang w:eastAsia="en-US"/>
              </w:rPr>
              <w:t xml:space="preserve">Visiting donors and beneficiaries in their homes, </w:t>
            </w:r>
          </w:p>
          <w:p w14:paraId="2EC0C0EA" w14:textId="77777777" w:rsidR="002A0F58" w:rsidRDefault="002A0F58" w:rsidP="002A0F58">
            <w:pPr>
              <w:pStyle w:val="ListParagraph"/>
              <w:numPr>
                <w:ilvl w:val="0"/>
                <w:numId w:val="11"/>
              </w:numPr>
              <w:spacing w:after="200" w:line="276" w:lineRule="auto"/>
              <w:rPr>
                <w:rFonts w:eastAsia="Calibri" w:cs="Arial"/>
                <w:lang w:eastAsia="en-US"/>
              </w:rPr>
            </w:pPr>
            <w:r>
              <w:rPr>
                <w:rFonts w:eastAsia="Calibri" w:cs="Arial"/>
                <w:lang w:eastAsia="en-US"/>
              </w:rPr>
              <w:t xml:space="preserve">Travelling alone to fulfil the role requirements. </w:t>
            </w:r>
          </w:p>
          <w:p w14:paraId="33B5A36E" w14:textId="77777777" w:rsidR="002A0F58" w:rsidRDefault="002A0F58" w:rsidP="0048283A">
            <w:pPr>
              <w:pStyle w:val="NoSpacing"/>
              <w:spacing w:before="100" w:beforeAutospacing="1" w:after="200" w:line="276" w:lineRule="auto"/>
              <w:jc w:val="both"/>
              <w:rPr>
                <w:rFonts w:ascii="Arial" w:hAnsi="Arial" w:cs="Arial"/>
                <w:sz w:val="24"/>
                <w:szCs w:val="24"/>
                <w:lang w:eastAsia="en-GB"/>
              </w:rPr>
            </w:pPr>
            <w:r>
              <w:rPr>
                <w:rFonts w:ascii="Arial" w:hAnsi="Arial" w:cs="Arial"/>
                <w:sz w:val="24"/>
                <w:szCs w:val="24"/>
                <w:lang w:eastAsia="en-GB"/>
              </w:rPr>
              <w:t xml:space="preserve">This policy is not intended as a stand-alone policy, instead it is intended to be used in conjunction with all other Age UK’s policy and procedures to ensure their relevance to lone workers. </w:t>
            </w:r>
          </w:p>
          <w:p w14:paraId="5A4B854E" w14:textId="77777777" w:rsidR="002A0F58" w:rsidRDefault="002A0F58" w:rsidP="0048283A">
            <w:pPr>
              <w:pStyle w:val="NoSpacing"/>
              <w:spacing w:before="100" w:beforeAutospacing="1" w:after="200" w:line="276" w:lineRule="auto"/>
              <w:jc w:val="both"/>
              <w:rPr>
                <w:rFonts w:ascii="Arial" w:hAnsi="Arial" w:cs="Arial"/>
                <w:sz w:val="24"/>
                <w:szCs w:val="24"/>
                <w:lang w:eastAsia="en-GB"/>
              </w:rPr>
            </w:pPr>
          </w:p>
        </w:tc>
      </w:tr>
      <w:tr w:rsidR="002A0F58" w14:paraId="1B362C0D" w14:textId="77777777" w:rsidTr="002A0F58">
        <w:trPr>
          <w:trHeight w:val="274"/>
        </w:trPr>
        <w:tc>
          <w:tcPr>
            <w:tcW w:w="2153" w:type="dxa"/>
            <w:tcBorders>
              <w:top w:val="single" w:sz="4" w:space="0" w:color="auto"/>
              <w:left w:val="single" w:sz="4" w:space="0" w:color="auto"/>
              <w:bottom w:val="single" w:sz="4" w:space="0" w:color="auto"/>
              <w:right w:val="single" w:sz="4" w:space="0" w:color="auto"/>
            </w:tcBorders>
          </w:tcPr>
          <w:p w14:paraId="7C8B15C3" w14:textId="77777777" w:rsidR="002A0F58" w:rsidRDefault="002A0F58" w:rsidP="0048283A">
            <w:pPr>
              <w:widowControl w:val="0"/>
              <w:spacing w:before="100" w:beforeAutospacing="1" w:after="200" w:line="276" w:lineRule="auto"/>
              <w:rPr>
                <w:rFonts w:cs="Arial"/>
                <w:b/>
                <w:lang w:eastAsia="en-US"/>
              </w:rPr>
            </w:pPr>
            <w:r>
              <w:rPr>
                <w:rFonts w:cs="Arial"/>
                <w:b/>
                <w:lang w:eastAsia="en-US"/>
              </w:rPr>
              <w:lastRenderedPageBreak/>
              <w:t>Legal Responsibility</w:t>
            </w:r>
          </w:p>
          <w:p w14:paraId="7ECECF53" w14:textId="77777777" w:rsidR="002A0F58" w:rsidRDefault="002A0F58" w:rsidP="0048283A">
            <w:pPr>
              <w:spacing w:before="100" w:beforeAutospacing="1" w:after="200" w:line="276" w:lineRule="auto"/>
              <w:rPr>
                <w:rFonts w:cs="Arial"/>
                <w:b/>
                <w:lang w:eastAsia="en-US"/>
              </w:rPr>
            </w:pPr>
          </w:p>
        </w:tc>
        <w:tc>
          <w:tcPr>
            <w:tcW w:w="7615" w:type="dxa"/>
            <w:tcBorders>
              <w:top w:val="single" w:sz="4" w:space="0" w:color="auto"/>
              <w:left w:val="single" w:sz="4" w:space="0" w:color="auto"/>
              <w:bottom w:val="single" w:sz="4" w:space="0" w:color="auto"/>
              <w:right w:val="single" w:sz="4" w:space="0" w:color="auto"/>
            </w:tcBorders>
            <w:hideMark/>
          </w:tcPr>
          <w:p w14:paraId="5EF49C29" w14:textId="77777777" w:rsidR="002A0F58" w:rsidRDefault="002A0F58" w:rsidP="0048283A">
            <w:pPr>
              <w:spacing w:before="100" w:beforeAutospacing="1" w:after="200" w:line="276" w:lineRule="auto"/>
              <w:jc w:val="both"/>
              <w:rPr>
                <w:rFonts w:eastAsia="Verdana" w:cs="Arial"/>
                <w:lang w:eastAsia="en-US"/>
              </w:rPr>
            </w:pPr>
            <w:r>
              <w:rPr>
                <w:rFonts w:cs="Arial"/>
                <w:lang w:eastAsia="en-US"/>
              </w:rPr>
              <w:t xml:space="preserve">Age UK acknowledges its </w:t>
            </w:r>
            <w:r>
              <w:rPr>
                <w:rFonts w:eastAsia="Verdana" w:cs="Arial"/>
                <w:lang w:eastAsia="en-US"/>
              </w:rPr>
              <w:t>legal duties as detailed in the:</w:t>
            </w:r>
          </w:p>
          <w:p w14:paraId="6917B838" w14:textId="77777777" w:rsidR="002A0F58" w:rsidRDefault="002A0F58" w:rsidP="002A0F58">
            <w:pPr>
              <w:pStyle w:val="ListParagraph"/>
              <w:numPr>
                <w:ilvl w:val="0"/>
                <w:numId w:val="12"/>
              </w:numPr>
              <w:spacing w:before="100" w:beforeAutospacing="1" w:after="200" w:line="276" w:lineRule="auto"/>
              <w:jc w:val="both"/>
              <w:rPr>
                <w:rFonts w:eastAsia="Verdana" w:cs="Arial"/>
                <w:lang w:eastAsia="en-US"/>
              </w:rPr>
            </w:pPr>
            <w:r>
              <w:rPr>
                <w:rFonts w:eastAsia="Verdana" w:cs="Arial"/>
                <w:lang w:eastAsia="en-US"/>
              </w:rPr>
              <w:t>Health &amp; Safety at Work etc. Act (1974)</w:t>
            </w:r>
          </w:p>
          <w:p w14:paraId="4E0328B1" w14:textId="77777777" w:rsidR="002A0F58" w:rsidRDefault="002A0F58" w:rsidP="002A0F58">
            <w:pPr>
              <w:pStyle w:val="ListParagraph"/>
              <w:numPr>
                <w:ilvl w:val="0"/>
                <w:numId w:val="12"/>
              </w:numPr>
              <w:spacing w:before="100" w:beforeAutospacing="1" w:after="200" w:line="276" w:lineRule="auto"/>
              <w:jc w:val="both"/>
              <w:rPr>
                <w:rFonts w:eastAsia="Verdana" w:cs="Arial"/>
                <w:lang w:eastAsia="en-US"/>
              </w:rPr>
            </w:pPr>
            <w:r>
              <w:rPr>
                <w:rFonts w:eastAsia="Verdana" w:cs="Arial"/>
                <w:lang w:eastAsia="en-US"/>
              </w:rPr>
              <w:t>Management of Health &amp; Safety at Work Regulations (1999)</w:t>
            </w:r>
          </w:p>
          <w:p w14:paraId="6A3CDACD" w14:textId="77777777" w:rsidR="002A0F58" w:rsidRDefault="002A0F58" w:rsidP="002A0F58">
            <w:pPr>
              <w:pStyle w:val="ListParagraph"/>
              <w:numPr>
                <w:ilvl w:val="0"/>
                <w:numId w:val="12"/>
              </w:numPr>
              <w:spacing w:before="100" w:beforeAutospacing="1" w:after="200" w:line="276" w:lineRule="auto"/>
              <w:jc w:val="both"/>
              <w:rPr>
                <w:rFonts w:eastAsia="Verdana" w:cs="Arial"/>
                <w:lang w:eastAsia="en-US"/>
              </w:rPr>
            </w:pPr>
            <w:r>
              <w:rPr>
                <w:rFonts w:eastAsia="Verdana" w:cs="Arial"/>
                <w:lang w:eastAsia="en-US"/>
              </w:rPr>
              <w:t>Working Time Regulations</w:t>
            </w:r>
          </w:p>
          <w:p w14:paraId="3BA2D5C5" w14:textId="77777777" w:rsidR="002A0F58" w:rsidRDefault="002A0F58" w:rsidP="002A0F58">
            <w:pPr>
              <w:pStyle w:val="ListParagraph"/>
              <w:numPr>
                <w:ilvl w:val="0"/>
                <w:numId w:val="12"/>
              </w:numPr>
              <w:spacing w:before="100" w:beforeAutospacing="1" w:after="200" w:line="276" w:lineRule="auto"/>
              <w:jc w:val="both"/>
              <w:rPr>
                <w:rFonts w:eastAsia="Verdana" w:cs="Arial"/>
                <w:lang w:eastAsia="en-US"/>
              </w:rPr>
            </w:pPr>
            <w:r>
              <w:rPr>
                <w:rFonts w:eastAsia="Verdana" w:cs="Arial"/>
                <w:lang w:eastAsia="en-US"/>
              </w:rPr>
              <w:t xml:space="preserve">Welfare at Work Regulations </w:t>
            </w:r>
          </w:p>
          <w:p w14:paraId="70EFC499" w14:textId="77777777" w:rsidR="002A0F58" w:rsidRDefault="002A0F58" w:rsidP="002A0F58">
            <w:pPr>
              <w:pStyle w:val="ListParagraph"/>
              <w:numPr>
                <w:ilvl w:val="0"/>
                <w:numId w:val="12"/>
              </w:numPr>
              <w:spacing w:before="100" w:beforeAutospacing="1" w:after="200" w:line="276" w:lineRule="auto"/>
              <w:jc w:val="both"/>
              <w:rPr>
                <w:rFonts w:eastAsia="Verdana" w:cs="Arial"/>
                <w:lang w:eastAsia="en-US"/>
              </w:rPr>
            </w:pPr>
            <w:r>
              <w:rPr>
                <w:rFonts w:eastAsia="Verdana" w:cs="Arial"/>
                <w:lang w:eastAsia="en-US"/>
              </w:rPr>
              <w:t>Equalities Act</w:t>
            </w:r>
          </w:p>
          <w:p w14:paraId="39562036" w14:textId="77777777" w:rsidR="002A0F58" w:rsidRDefault="002A0F58" w:rsidP="0048283A">
            <w:pPr>
              <w:spacing w:before="100" w:beforeAutospacing="1" w:after="200" w:line="276" w:lineRule="auto"/>
              <w:jc w:val="both"/>
              <w:rPr>
                <w:rFonts w:cs="Arial"/>
                <w:lang w:val="en-US" w:eastAsia="en-US"/>
              </w:rPr>
            </w:pPr>
            <w:r>
              <w:rPr>
                <w:rFonts w:eastAsia="Calibri" w:cs="Arial"/>
                <w:lang w:eastAsia="en-US"/>
              </w:rPr>
              <w:t>There are no general legal prohibitions on working alone, however unaccompanied work carries inherent associated risk.</w:t>
            </w:r>
          </w:p>
          <w:p w14:paraId="381E908F" w14:textId="77777777" w:rsidR="002A0F58" w:rsidRDefault="002A0F58" w:rsidP="0048283A">
            <w:pPr>
              <w:spacing w:before="100" w:beforeAutospacing="1" w:after="200" w:line="276" w:lineRule="auto"/>
              <w:jc w:val="both"/>
              <w:rPr>
                <w:rFonts w:eastAsia="Calibri" w:cs="Arial"/>
                <w:lang w:eastAsia="en-US"/>
              </w:rPr>
            </w:pPr>
            <w:r>
              <w:rPr>
                <w:rFonts w:cs="Arial"/>
                <w:lang w:val="en-US" w:eastAsia="en-US"/>
              </w:rPr>
              <w:t xml:space="preserve">Age UK will not intentionally expose anyone working on our behalf to undue risks. The </w:t>
            </w:r>
            <w:r>
              <w:rPr>
                <w:rFonts w:eastAsia="Calibri" w:cs="Arial"/>
                <w:lang w:eastAsia="en-US"/>
              </w:rPr>
              <w:t>duty of care will be managed to minimise any risks through the risk assessment process and by implementing safe working guidelines.</w:t>
            </w:r>
          </w:p>
          <w:p w14:paraId="079C88BB" w14:textId="77777777" w:rsidR="002A0F58" w:rsidRDefault="002A0F58" w:rsidP="0048283A">
            <w:pPr>
              <w:tabs>
                <w:tab w:val="left" w:pos="720"/>
                <w:tab w:val="left" w:pos="1584"/>
                <w:tab w:val="left" w:pos="2592"/>
                <w:tab w:val="left" w:pos="3744"/>
                <w:tab w:val="left" w:pos="5184"/>
                <w:tab w:val="left" w:pos="6912"/>
              </w:tabs>
              <w:spacing w:before="100" w:beforeAutospacing="1" w:after="200" w:line="276" w:lineRule="auto"/>
              <w:jc w:val="both"/>
              <w:rPr>
                <w:rFonts w:cs="Arial"/>
                <w:lang w:eastAsia="en-US"/>
              </w:rPr>
            </w:pPr>
            <w:r>
              <w:rPr>
                <w:rFonts w:eastAsia="Verdana" w:cs="Arial"/>
                <w:lang w:eastAsia="en-US"/>
              </w:rPr>
              <w:t>Staff and volunteers also</w:t>
            </w:r>
            <w:r>
              <w:rPr>
                <w:rFonts w:cs="Arial"/>
                <w:lang w:eastAsia="en-US"/>
              </w:rPr>
              <w:t xml:space="preserve"> have responsibilities to take reasonable care of themselves and other people affected by their work and to co-operate with </w:t>
            </w:r>
            <w:r>
              <w:rPr>
                <w:rFonts w:eastAsia="Calibri" w:cs="Arial"/>
                <w:lang w:eastAsia="en-US"/>
              </w:rPr>
              <w:t>Age UK</w:t>
            </w:r>
            <w:r>
              <w:rPr>
                <w:rFonts w:cs="Arial"/>
                <w:lang w:eastAsia="en-US"/>
              </w:rPr>
              <w:t xml:space="preserve"> in meeting their legal obligations.</w:t>
            </w:r>
          </w:p>
        </w:tc>
      </w:tr>
    </w:tbl>
    <w:p w14:paraId="37BD905A" w14:textId="2A8520FD" w:rsidR="001478C3" w:rsidRDefault="001478C3" w:rsidP="00281D51">
      <w:pPr>
        <w:spacing w:after="200" w:line="276" w:lineRule="auto"/>
        <w:jc w:val="both"/>
        <w:rPr>
          <w:rFonts w:eastAsiaTheme="minorHAnsi" w:cs="Arial"/>
          <w:bCs/>
          <w:color w:val="auto"/>
          <w:sz w:val="22"/>
          <w:szCs w:val="22"/>
          <w:lang w:eastAsia="en-US"/>
        </w:rPr>
      </w:pPr>
    </w:p>
    <w:p w14:paraId="701E0705" w14:textId="4D94C3C7" w:rsidR="00EC3BBE" w:rsidRPr="002663AD" w:rsidRDefault="00EC3BBE" w:rsidP="002C5E48">
      <w:pPr>
        <w:pStyle w:val="Heading1"/>
        <w:rPr>
          <w:rFonts w:eastAsiaTheme="minorHAnsi"/>
          <w:color w:val="auto"/>
          <w:sz w:val="32"/>
          <w:lang w:eastAsia="en-US"/>
        </w:rPr>
      </w:pPr>
      <w:bookmarkStart w:id="18" w:name="_Toc95224747"/>
      <w:r w:rsidRPr="002663AD">
        <w:rPr>
          <w:rFonts w:eastAsiaTheme="minorHAnsi"/>
          <w:color w:val="auto"/>
          <w:sz w:val="32"/>
          <w:lang w:eastAsia="en-US"/>
        </w:rPr>
        <w:lastRenderedPageBreak/>
        <w:t>7. Appendi</w:t>
      </w:r>
      <w:r w:rsidR="00281115" w:rsidRPr="002663AD">
        <w:rPr>
          <w:rFonts w:eastAsiaTheme="minorHAnsi"/>
          <w:color w:val="auto"/>
          <w:sz w:val="32"/>
          <w:lang w:eastAsia="en-US"/>
        </w:rPr>
        <w:t>ces</w:t>
      </w:r>
      <w:bookmarkEnd w:id="18"/>
    </w:p>
    <w:p w14:paraId="2F4D4D7D" w14:textId="7DB43D0B" w:rsidR="00E636A6" w:rsidRPr="002663AD" w:rsidRDefault="00E636A6" w:rsidP="00781BCF">
      <w:pPr>
        <w:pStyle w:val="Heading2"/>
        <w:rPr>
          <w:rFonts w:ascii="Arial" w:hAnsi="Arial" w:cs="Arial"/>
          <w:color w:val="auto"/>
        </w:rPr>
      </w:pPr>
      <w:bookmarkStart w:id="19" w:name="_Toc95224748"/>
      <w:r w:rsidRPr="002663AD">
        <w:rPr>
          <w:rFonts w:ascii="Arial" w:eastAsiaTheme="minorHAnsi" w:hAnsi="Arial" w:cs="Arial"/>
          <w:color w:val="auto"/>
          <w:lang w:eastAsia="en-US"/>
        </w:rPr>
        <w:t xml:space="preserve">7.1 </w:t>
      </w:r>
      <w:r w:rsidRPr="002663AD">
        <w:rPr>
          <w:rFonts w:ascii="Arial" w:hAnsi="Arial" w:cs="Arial"/>
          <w:color w:val="auto"/>
        </w:rPr>
        <w:t>Lone worker Quick Guide</w:t>
      </w:r>
      <w:bookmarkEnd w:id="19"/>
    </w:p>
    <w:p w14:paraId="0696D39F" w14:textId="77777777" w:rsidR="00E636A6" w:rsidRPr="002663AD" w:rsidRDefault="00E636A6" w:rsidP="00E636A6">
      <w:pPr>
        <w:rPr>
          <w:rFonts w:cs="Arial"/>
          <w:b/>
          <w:color w:val="auto"/>
          <w:sz w:val="40"/>
          <w:szCs w:val="40"/>
        </w:rPr>
      </w:pPr>
    </w:p>
    <w:p w14:paraId="43A27E84" w14:textId="544084E3" w:rsidR="00E636A6" w:rsidRPr="002663AD" w:rsidRDefault="00E636A6" w:rsidP="00E636A6">
      <w:pPr>
        <w:rPr>
          <w:rFonts w:cs="Arial"/>
          <w:b/>
          <w:color w:val="auto"/>
          <w:sz w:val="40"/>
          <w:szCs w:val="40"/>
        </w:rPr>
      </w:pPr>
      <w:r w:rsidRPr="002663AD">
        <w:rPr>
          <w:rFonts w:cs="Arial"/>
          <w:b/>
          <w:noProof/>
          <w:color w:val="auto"/>
          <w:sz w:val="40"/>
          <w:szCs w:val="40"/>
        </w:rPr>
        <mc:AlternateContent>
          <mc:Choice Requires="wps">
            <w:drawing>
              <wp:anchor distT="0" distB="0" distL="114300" distR="114300" simplePos="0" relativeHeight="251692032" behindDoc="0" locked="0" layoutInCell="1" allowOverlap="1" wp14:anchorId="7CAB5C84" wp14:editId="411A3F43">
                <wp:simplePos x="0" y="0"/>
                <wp:positionH relativeFrom="column">
                  <wp:posOffset>-234950</wp:posOffset>
                </wp:positionH>
                <wp:positionV relativeFrom="paragraph">
                  <wp:posOffset>72390</wp:posOffset>
                </wp:positionV>
                <wp:extent cx="6311900" cy="717550"/>
                <wp:effectExtent l="0" t="0" r="12700" b="25400"/>
                <wp:wrapNone/>
                <wp:docPr id="22" name="Rounded Rectangle 22"/>
                <wp:cNvGraphicFramePr/>
                <a:graphic xmlns:a="http://schemas.openxmlformats.org/drawingml/2006/main">
                  <a:graphicData uri="http://schemas.microsoft.com/office/word/2010/wordprocessingShape">
                    <wps:wsp>
                      <wps:cNvSpPr/>
                      <wps:spPr>
                        <a:xfrm>
                          <a:off x="0" y="0"/>
                          <a:ext cx="6311900" cy="717550"/>
                        </a:xfrm>
                        <a:prstGeom prst="roundRect">
                          <a:avLst/>
                        </a:prstGeom>
                        <a:solidFill>
                          <a:srgbClr val="00B0F0"/>
                        </a:solidFill>
                      </wps:spPr>
                      <wps:style>
                        <a:lnRef idx="2">
                          <a:schemeClr val="accent1">
                            <a:shade val="50000"/>
                          </a:schemeClr>
                        </a:lnRef>
                        <a:fillRef idx="1">
                          <a:schemeClr val="accent1"/>
                        </a:fillRef>
                        <a:effectRef idx="0">
                          <a:schemeClr val="accent1"/>
                        </a:effectRef>
                        <a:fontRef idx="minor">
                          <a:schemeClr val="lt1"/>
                        </a:fontRef>
                      </wps:style>
                      <wps:txbx>
                        <w:txbxContent>
                          <w:p w14:paraId="70DCE0E8" w14:textId="77777777" w:rsidR="00E37DD3" w:rsidRPr="00964D17" w:rsidRDefault="00E37DD3" w:rsidP="00E636A6">
                            <w:pPr>
                              <w:jc w:val="center"/>
                              <w:rPr>
                                <w:b/>
                                <w:sz w:val="28"/>
                                <w:szCs w:val="28"/>
                              </w:rPr>
                            </w:pPr>
                            <w:r w:rsidRPr="00964D17">
                              <w:rPr>
                                <w:b/>
                                <w:sz w:val="28"/>
                                <w:szCs w:val="28"/>
                              </w:rPr>
                              <w:t xml:space="preserve">Do you work by yourself or without close supervision?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CAB5C84" id="Rounded Rectangle 22" o:spid="_x0000_s1027" style="position:absolute;margin-left:-18.5pt;margin-top:5.7pt;width:497pt;height:56.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" fillcolor="#00b0f0" strokecolor="#243f60 [1604]" strokeweight="2pt">
                <v:textbox>
                  <w:txbxContent>
                    <w:p w14:paraId="70DCE0E8" w14:textId="77777777" w:rsidR="00E37DD3" w:rsidRPr="00964D17" w:rsidRDefault="00E37DD3" w:rsidP="00E636A6">
                      <w:pPr>
                        <w:jc w:val="center"/>
                        <w:rPr>
                          <w:b/>
                          <w:sz w:val="28"/>
                          <w:szCs w:val="28"/>
                        </w:rPr>
                      </w:pPr>
                      <w:r w:rsidRPr="00964D17">
                        <w:rPr>
                          <w:b/>
                          <w:sz w:val="28"/>
                          <w:szCs w:val="28"/>
                        </w:rPr>
                        <w:t xml:space="preserve">Do you work by yourself or without close supervision? </w:t>
                      </w:r>
                    </w:p>
                  </w:txbxContent>
                </v:textbox>
              </v:roundrect>
            </w:pict>
          </mc:Fallback>
        </mc:AlternateContent>
      </w:r>
      <w:r w:rsidRPr="002663AD">
        <w:rPr>
          <w:rFonts w:cs="Arial"/>
          <w:b/>
          <w:noProof/>
          <w:color w:val="auto"/>
          <w:sz w:val="40"/>
          <w:szCs w:val="40"/>
        </w:rPr>
        <mc:AlternateContent>
          <mc:Choice Requires="wps">
            <w:drawing>
              <wp:anchor distT="0" distB="0" distL="114300" distR="114300" simplePos="0" relativeHeight="251695104" behindDoc="0" locked="0" layoutInCell="1" allowOverlap="1" wp14:anchorId="5BDB0305" wp14:editId="59A6D6E6">
                <wp:simplePos x="0" y="0"/>
                <wp:positionH relativeFrom="column">
                  <wp:posOffset>1670050</wp:posOffset>
                </wp:positionH>
                <wp:positionV relativeFrom="paragraph">
                  <wp:posOffset>1221740</wp:posOffset>
                </wp:positionV>
                <wp:extent cx="1187450" cy="508000"/>
                <wp:effectExtent l="0" t="0" r="12700" b="25400"/>
                <wp:wrapNone/>
                <wp:docPr id="23" name="Rounded Rectangle 23"/>
                <wp:cNvGraphicFramePr/>
                <a:graphic xmlns:a="http://schemas.openxmlformats.org/drawingml/2006/main">
                  <a:graphicData uri="http://schemas.microsoft.com/office/word/2010/wordprocessingShape">
                    <wps:wsp>
                      <wps:cNvSpPr/>
                      <wps:spPr>
                        <a:xfrm>
                          <a:off x="0" y="0"/>
                          <a:ext cx="1187450" cy="508000"/>
                        </a:xfrm>
                        <a:prstGeom prst="roundRect">
                          <a:avLst/>
                        </a:prstGeom>
                        <a:solidFill>
                          <a:srgbClr val="00B0F0"/>
                        </a:solidFill>
                      </wps:spPr>
                      <wps:style>
                        <a:lnRef idx="2">
                          <a:schemeClr val="accent1">
                            <a:shade val="50000"/>
                          </a:schemeClr>
                        </a:lnRef>
                        <a:fillRef idx="1">
                          <a:schemeClr val="accent1"/>
                        </a:fillRef>
                        <a:effectRef idx="0">
                          <a:schemeClr val="accent1"/>
                        </a:effectRef>
                        <a:fontRef idx="minor">
                          <a:schemeClr val="lt1"/>
                        </a:fontRef>
                      </wps:style>
                      <wps:txbx>
                        <w:txbxContent>
                          <w:p w14:paraId="5DABC56A" w14:textId="77777777" w:rsidR="00E37DD3" w:rsidRPr="002C5E48" w:rsidRDefault="00E37DD3" w:rsidP="00E636A6">
                            <w:pPr>
                              <w:jc w:val="center"/>
                              <w:rPr>
                                <w:b/>
                              </w:rPr>
                            </w:pPr>
                            <w:r w:rsidRPr="002C5E48">
                              <w:rPr>
                                <w:b/>
                              </w:rPr>
                              <w:t>Frequently or occasionally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DB0305" id="Rounded Rectangle 23" o:spid="_x0000_s1028" style="position:absolute;margin-left:131.5pt;margin-top:96.2pt;width:93.5pt;height:40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" fillcolor="#00b0f0" strokecolor="#243f60 [1604]" strokeweight="2pt">
                <v:textbox>
                  <w:txbxContent>
                    <w:p w14:paraId="5DABC56A" w14:textId="77777777" w:rsidR="00E37DD3" w:rsidRPr="002C5E48" w:rsidRDefault="00E37DD3" w:rsidP="00E636A6">
                      <w:pPr>
                        <w:jc w:val="center"/>
                        <w:rPr>
                          <w:b/>
                        </w:rPr>
                      </w:pPr>
                      <w:r w:rsidRPr="002C5E48">
                        <w:rPr>
                          <w:b/>
                        </w:rPr>
                        <w:t>Frequently or occasionally</w:t>
                      </w:r>
                    </w:p>
                  </w:txbxContent>
                </v:textbox>
              </v:roundrect>
            </w:pict>
          </mc:Fallback>
        </mc:AlternateContent>
      </w:r>
      <w:r w:rsidRPr="002663AD">
        <w:rPr>
          <w:rFonts w:cs="Arial"/>
          <w:b/>
          <w:noProof/>
          <w:color w:val="auto"/>
          <w:sz w:val="40"/>
          <w:szCs w:val="40"/>
        </w:rPr>
        <mc:AlternateContent>
          <mc:Choice Requires="wps">
            <w:drawing>
              <wp:anchor distT="0" distB="0" distL="114300" distR="114300" simplePos="0" relativeHeight="251696128" behindDoc="0" locked="0" layoutInCell="1" allowOverlap="1" wp14:anchorId="30D424E5" wp14:editId="708F0CB2">
                <wp:simplePos x="0" y="0"/>
                <wp:positionH relativeFrom="column">
                  <wp:posOffset>3365500</wp:posOffset>
                </wp:positionH>
                <wp:positionV relativeFrom="paragraph">
                  <wp:posOffset>1221740</wp:posOffset>
                </wp:positionV>
                <wp:extent cx="1143000" cy="425450"/>
                <wp:effectExtent l="0" t="0" r="19050" b="12700"/>
                <wp:wrapNone/>
                <wp:docPr id="29" name="Rounded Rectangle 29"/>
                <wp:cNvGraphicFramePr/>
                <a:graphic xmlns:a="http://schemas.openxmlformats.org/drawingml/2006/main">
                  <a:graphicData uri="http://schemas.microsoft.com/office/word/2010/wordprocessingShape">
                    <wps:wsp>
                      <wps:cNvSpPr/>
                      <wps:spPr>
                        <a:xfrm>
                          <a:off x="0" y="0"/>
                          <a:ext cx="1143000" cy="425450"/>
                        </a:xfrm>
                        <a:prstGeom prst="roundRect">
                          <a:avLst/>
                        </a:prstGeom>
                        <a:solidFill>
                          <a:srgbClr val="00B0F0"/>
                        </a:solidFill>
                      </wps:spPr>
                      <wps:style>
                        <a:lnRef idx="2">
                          <a:schemeClr val="accent1">
                            <a:shade val="50000"/>
                          </a:schemeClr>
                        </a:lnRef>
                        <a:fillRef idx="1">
                          <a:schemeClr val="accent1"/>
                        </a:fillRef>
                        <a:effectRef idx="0">
                          <a:schemeClr val="accent1"/>
                        </a:effectRef>
                        <a:fontRef idx="minor">
                          <a:schemeClr val="lt1"/>
                        </a:fontRef>
                      </wps:style>
                      <wps:txbx>
                        <w:txbxContent>
                          <w:p w14:paraId="0C4632CE" w14:textId="77777777" w:rsidR="00E37DD3" w:rsidRPr="002C5E48" w:rsidRDefault="00E37DD3" w:rsidP="00E636A6">
                            <w:pPr>
                              <w:jc w:val="center"/>
                              <w:rPr>
                                <w:b/>
                              </w:rPr>
                            </w:pPr>
                            <w:r w:rsidRPr="002C5E48">
                              <w:rPr>
                                <w:b/>
                              </w:rPr>
                              <w:t xml:space="preserve">Temporarily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0D424E5" id="Rounded Rectangle 29" o:spid="_x0000_s1029" style="position:absolute;margin-left:265pt;margin-top:96.2pt;width:90pt;height:33.5pt;z-index:25169612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" fillcolor="#00b0f0" strokecolor="#243f60 [1604]" strokeweight="2pt">
                <v:textbox>
                  <w:txbxContent>
                    <w:p w14:paraId="0C4632CE" w14:textId="77777777" w:rsidR="00E37DD3" w:rsidRPr="002C5E48" w:rsidRDefault="00E37DD3" w:rsidP="00E636A6">
                      <w:pPr>
                        <w:jc w:val="center"/>
                        <w:rPr>
                          <w:b/>
                        </w:rPr>
                      </w:pPr>
                      <w:r w:rsidRPr="002C5E48">
                        <w:rPr>
                          <w:b/>
                        </w:rPr>
                        <w:t xml:space="preserve">Temporarily </w:t>
                      </w:r>
                    </w:p>
                  </w:txbxContent>
                </v:textbox>
              </v:roundrect>
            </w:pict>
          </mc:Fallback>
        </mc:AlternateContent>
      </w:r>
      <w:r w:rsidRPr="002663AD">
        <w:rPr>
          <w:rFonts w:cs="Arial"/>
          <w:b/>
          <w:noProof/>
          <w:color w:val="auto"/>
          <w:sz w:val="40"/>
          <w:szCs w:val="40"/>
        </w:rPr>
        <mc:AlternateContent>
          <mc:Choice Requires="wps">
            <w:drawing>
              <wp:anchor distT="0" distB="0" distL="114300" distR="114300" simplePos="0" relativeHeight="251697152" behindDoc="0" locked="0" layoutInCell="1" allowOverlap="1" wp14:anchorId="49D708AF" wp14:editId="3AE6EC05">
                <wp:simplePos x="0" y="0"/>
                <wp:positionH relativeFrom="column">
                  <wp:posOffset>5003800</wp:posOffset>
                </wp:positionH>
                <wp:positionV relativeFrom="paragraph">
                  <wp:posOffset>1221740</wp:posOffset>
                </wp:positionV>
                <wp:extent cx="1143000" cy="425450"/>
                <wp:effectExtent l="0" t="0" r="19050" b="12700"/>
                <wp:wrapNone/>
                <wp:docPr id="30" name="Rounded Rectangle 30"/>
                <wp:cNvGraphicFramePr/>
                <a:graphic xmlns:a="http://schemas.openxmlformats.org/drawingml/2006/main">
                  <a:graphicData uri="http://schemas.microsoft.com/office/word/2010/wordprocessingShape">
                    <wps:wsp>
                      <wps:cNvSpPr/>
                      <wps:spPr>
                        <a:xfrm>
                          <a:off x="0" y="0"/>
                          <a:ext cx="1143000" cy="425450"/>
                        </a:xfrm>
                        <a:prstGeom prst="roundRect">
                          <a:avLst/>
                        </a:prstGeom>
                        <a:solidFill>
                          <a:srgbClr val="00B0F0"/>
                        </a:solidFill>
                      </wps:spPr>
                      <wps:style>
                        <a:lnRef idx="2">
                          <a:schemeClr val="accent1">
                            <a:shade val="50000"/>
                          </a:schemeClr>
                        </a:lnRef>
                        <a:fillRef idx="1">
                          <a:schemeClr val="accent1"/>
                        </a:fillRef>
                        <a:effectRef idx="0">
                          <a:schemeClr val="accent1"/>
                        </a:effectRef>
                        <a:fontRef idx="minor">
                          <a:schemeClr val="lt1"/>
                        </a:fontRef>
                      </wps:style>
                      <wps:txbx>
                        <w:txbxContent>
                          <w:p w14:paraId="37FE9F73" w14:textId="77777777" w:rsidR="00E37DD3" w:rsidRPr="002C5E48" w:rsidRDefault="00E37DD3" w:rsidP="00E636A6">
                            <w:pPr>
                              <w:jc w:val="center"/>
                              <w:rPr>
                                <w:b/>
                              </w:rPr>
                            </w:pPr>
                            <w:r w:rsidRPr="002C5E48">
                              <w:rPr>
                                <w:b/>
                              </w:rPr>
                              <w:t xml:space="preserve">Never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9D708AF" id="Rounded Rectangle 30" o:spid="_x0000_s1030" style="position:absolute;margin-left:394pt;margin-top:96.2pt;width:90pt;height:33.5pt;z-index:25169715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" fillcolor="#00b0f0" strokecolor="#243f60 [1604]" strokeweight="2pt">
                <v:textbox>
                  <w:txbxContent>
                    <w:p w14:paraId="37FE9F73" w14:textId="77777777" w:rsidR="00E37DD3" w:rsidRPr="002C5E48" w:rsidRDefault="00E37DD3" w:rsidP="00E636A6">
                      <w:pPr>
                        <w:jc w:val="center"/>
                        <w:rPr>
                          <w:b/>
                        </w:rPr>
                      </w:pPr>
                      <w:r w:rsidRPr="002C5E48">
                        <w:rPr>
                          <w:b/>
                        </w:rPr>
                        <w:t xml:space="preserve">Never </w:t>
                      </w:r>
                    </w:p>
                  </w:txbxContent>
                </v:textbox>
              </v:roundrect>
            </w:pict>
          </mc:Fallback>
        </mc:AlternateContent>
      </w:r>
      <w:r w:rsidRPr="002663AD">
        <w:rPr>
          <w:rFonts w:cs="Arial"/>
          <w:b/>
          <w:noProof/>
          <w:color w:val="auto"/>
          <w:sz w:val="40"/>
          <w:szCs w:val="40"/>
        </w:rPr>
        <mc:AlternateContent>
          <mc:Choice Requires="wps">
            <w:drawing>
              <wp:anchor distT="0" distB="0" distL="114300" distR="114300" simplePos="0" relativeHeight="251694080" behindDoc="0" locked="0" layoutInCell="1" allowOverlap="1" wp14:anchorId="7AAC82D8" wp14:editId="26F9D681">
                <wp:simplePos x="0" y="0"/>
                <wp:positionH relativeFrom="column">
                  <wp:posOffset>-114300</wp:posOffset>
                </wp:positionH>
                <wp:positionV relativeFrom="paragraph">
                  <wp:posOffset>1221740</wp:posOffset>
                </wp:positionV>
                <wp:extent cx="1143000" cy="425450"/>
                <wp:effectExtent l="0" t="0" r="19050" b="12700"/>
                <wp:wrapNone/>
                <wp:docPr id="31" name="Rounded Rectangle 31"/>
                <wp:cNvGraphicFramePr/>
                <a:graphic xmlns:a="http://schemas.openxmlformats.org/drawingml/2006/main">
                  <a:graphicData uri="http://schemas.microsoft.com/office/word/2010/wordprocessingShape">
                    <wps:wsp>
                      <wps:cNvSpPr/>
                      <wps:spPr>
                        <a:xfrm>
                          <a:off x="0" y="0"/>
                          <a:ext cx="1143000" cy="425450"/>
                        </a:xfrm>
                        <a:prstGeom prst="roundRect">
                          <a:avLst/>
                        </a:prstGeom>
                        <a:solidFill>
                          <a:srgbClr val="00B0F0"/>
                        </a:solidFill>
                      </wps:spPr>
                      <wps:style>
                        <a:lnRef idx="2">
                          <a:schemeClr val="accent1">
                            <a:shade val="50000"/>
                          </a:schemeClr>
                        </a:lnRef>
                        <a:fillRef idx="1">
                          <a:schemeClr val="accent1"/>
                        </a:fillRef>
                        <a:effectRef idx="0">
                          <a:schemeClr val="accent1"/>
                        </a:effectRef>
                        <a:fontRef idx="minor">
                          <a:schemeClr val="lt1"/>
                        </a:fontRef>
                      </wps:style>
                      <wps:txbx>
                        <w:txbxContent>
                          <w:p w14:paraId="7B9B63D0" w14:textId="77777777" w:rsidR="00E37DD3" w:rsidRPr="002C5E48" w:rsidRDefault="00E37DD3" w:rsidP="00E636A6">
                            <w:pPr>
                              <w:jc w:val="center"/>
                              <w:rPr>
                                <w:b/>
                              </w:rPr>
                            </w:pPr>
                            <w:r w:rsidRPr="002C5E48">
                              <w:rPr>
                                <w:b/>
                              </w:rPr>
                              <w:t>Always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AAC82D8" id="Rounded Rectangle 31" o:spid="_x0000_s1031" style="position:absolute;margin-left:-9pt;margin-top:96.2pt;width:90pt;height:33.5pt;z-index:25169408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" fillcolor="#00b0f0" strokecolor="#243f60 [1604]" strokeweight="2pt">
                <v:textbox>
                  <w:txbxContent>
                    <w:p w14:paraId="7B9B63D0" w14:textId="77777777" w:rsidR="00E37DD3" w:rsidRPr="002C5E48" w:rsidRDefault="00E37DD3" w:rsidP="00E636A6">
                      <w:pPr>
                        <w:jc w:val="center"/>
                        <w:rPr>
                          <w:b/>
                        </w:rPr>
                      </w:pPr>
                      <w:r w:rsidRPr="002C5E48">
                        <w:rPr>
                          <w:b/>
                        </w:rPr>
                        <w:t>Always</w:t>
                      </w:r>
                    </w:p>
                  </w:txbxContent>
                </v:textbox>
              </v:roundrect>
            </w:pict>
          </mc:Fallback>
        </mc:AlternateContent>
      </w:r>
    </w:p>
    <w:p w14:paraId="4BDC5A14" w14:textId="77777777" w:rsidR="00E636A6" w:rsidRPr="002663AD" w:rsidRDefault="00E636A6" w:rsidP="00E636A6">
      <w:pPr>
        <w:rPr>
          <w:rFonts w:cs="Arial"/>
          <w:color w:val="auto"/>
          <w:sz w:val="40"/>
          <w:szCs w:val="40"/>
        </w:rPr>
      </w:pPr>
    </w:p>
    <w:p w14:paraId="5F78A015" w14:textId="77777777" w:rsidR="00E636A6" w:rsidRPr="002663AD" w:rsidRDefault="00E636A6" w:rsidP="00E636A6">
      <w:pPr>
        <w:rPr>
          <w:rFonts w:cs="Arial"/>
          <w:color w:val="auto"/>
          <w:sz w:val="40"/>
          <w:szCs w:val="40"/>
        </w:rPr>
      </w:pPr>
    </w:p>
    <w:p w14:paraId="31A23845" w14:textId="77777777" w:rsidR="00E636A6" w:rsidRPr="002663AD" w:rsidRDefault="00E636A6" w:rsidP="00E636A6">
      <w:pPr>
        <w:rPr>
          <w:rFonts w:cs="Arial"/>
          <w:color w:val="auto"/>
          <w:sz w:val="40"/>
          <w:szCs w:val="40"/>
        </w:rPr>
      </w:pPr>
    </w:p>
    <w:p w14:paraId="37558576" w14:textId="45EB9DAC" w:rsidR="00E636A6" w:rsidRPr="002663AD" w:rsidRDefault="00E636A6" w:rsidP="00E636A6">
      <w:pPr>
        <w:rPr>
          <w:rFonts w:cs="Arial"/>
          <w:color w:val="auto"/>
          <w:sz w:val="40"/>
          <w:szCs w:val="40"/>
        </w:rPr>
      </w:pPr>
    </w:p>
    <w:p w14:paraId="66EDC3E6" w14:textId="15DD62F8" w:rsidR="00E636A6" w:rsidRPr="002663AD" w:rsidRDefault="00E636A6" w:rsidP="00E636A6">
      <w:pPr>
        <w:rPr>
          <w:rFonts w:cs="Arial"/>
          <w:color w:val="auto"/>
          <w:sz w:val="40"/>
          <w:szCs w:val="40"/>
        </w:rPr>
      </w:pPr>
    </w:p>
    <w:p w14:paraId="4A814C0F" w14:textId="7B0C9E3B" w:rsidR="00E636A6" w:rsidRPr="002663AD" w:rsidRDefault="00E636A6" w:rsidP="00E636A6">
      <w:pPr>
        <w:rPr>
          <w:rFonts w:cs="Arial"/>
          <w:color w:val="auto"/>
          <w:sz w:val="40"/>
          <w:szCs w:val="40"/>
        </w:rPr>
      </w:pPr>
      <w:r w:rsidRPr="002663AD">
        <w:rPr>
          <w:rFonts w:cs="Arial"/>
          <w:b/>
          <w:noProof/>
          <w:color w:val="auto"/>
          <w:sz w:val="40"/>
          <w:szCs w:val="40"/>
        </w:rPr>
        <mc:AlternateContent>
          <mc:Choice Requires="wps">
            <w:drawing>
              <wp:anchor distT="0" distB="0" distL="114300" distR="114300" simplePos="0" relativeHeight="251698176" behindDoc="0" locked="0" layoutInCell="1" allowOverlap="1" wp14:anchorId="057A4EA4" wp14:editId="0B36DA89">
                <wp:simplePos x="0" y="0"/>
                <wp:positionH relativeFrom="column">
                  <wp:posOffset>5353050</wp:posOffset>
                </wp:positionH>
                <wp:positionV relativeFrom="paragraph">
                  <wp:posOffset>151130</wp:posOffset>
                </wp:positionV>
                <wp:extent cx="488950" cy="609600"/>
                <wp:effectExtent l="19050" t="0" r="25400" b="38100"/>
                <wp:wrapNone/>
                <wp:docPr id="33" name="Down Arrow 33"/>
                <wp:cNvGraphicFramePr/>
                <a:graphic xmlns:a="http://schemas.openxmlformats.org/drawingml/2006/main">
                  <a:graphicData uri="http://schemas.microsoft.com/office/word/2010/wordprocessingShape">
                    <wps:wsp>
                      <wps:cNvSpPr/>
                      <wps:spPr>
                        <a:xfrm>
                          <a:off x="0" y="0"/>
                          <a:ext cx="488950" cy="609600"/>
                        </a:xfrm>
                        <a:prstGeom prst="downArrow">
                          <a:avLst/>
                        </a:prstGeom>
                        <a:solidFill>
                          <a:srgbClr val="00B0F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1C5D332"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33" o:spid="_x0000_s1026" type="#_x0000_t67" style="position:absolute;margin-left:421.5pt;margin-top:11.9pt;width:38.5pt;height:48pt;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" adj="12938" fillcolor="#00b0f0" strokecolor="#243f60 [1604]" strokeweight="2pt"/>
            </w:pict>
          </mc:Fallback>
        </mc:AlternateContent>
      </w:r>
      <w:r w:rsidRPr="002663AD">
        <w:rPr>
          <w:rFonts w:cs="Arial"/>
          <w:b/>
          <w:noProof/>
          <w:color w:val="auto"/>
          <w:sz w:val="40"/>
          <w:szCs w:val="40"/>
        </w:rPr>
        <mc:AlternateContent>
          <mc:Choice Requires="wps">
            <w:drawing>
              <wp:anchor distT="0" distB="0" distL="114300" distR="114300" simplePos="0" relativeHeight="251699200" behindDoc="0" locked="0" layoutInCell="1" allowOverlap="1" wp14:anchorId="4D0E393F" wp14:editId="1D84D046">
                <wp:simplePos x="0" y="0"/>
                <wp:positionH relativeFrom="column">
                  <wp:posOffset>3670300</wp:posOffset>
                </wp:positionH>
                <wp:positionV relativeFrom="paragraph">
                  <wp:posOffset>195580</wp:posOffset>
                </wp:positionV>
                <wp:extent cx="488950" cy="609600"/>
                <wp:effectExtent l="19050" t="0" r="25400" b="38100"/>
                <wp:wrapNone/>
                <wp:docPr id="34" name="Down Arrow 34"/>
                <wp:cNvGraphicFramePr/>
                <a:graphic xmlns:a="http://schemas.openxmlformats.org/drawingml/2006/main">
                  <a:graphicData uri="http://schemas.microsoft.com/office/word/2010/wordprocessingShape">
                    <wps:wsp>
                      <wps:cNvSpPr/>
                      <wps:spPr>
                        <a:xfrm>
                          <a:off x="0" y="0"/>
                          <a:ext cx="488950" cy="609600"/>
                        </a:xfrm>
                        <a:prstGeom prst="downArrow">
                          <a:avLst/>
                        </a:prstGeom>
                        <a:solidFill>
                          <a:srgbClr val="00B0F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D2C7DF9" id="Down Arrow 34" o:spid="_x0000_s1026" type="#_x0000_t67" style="position:absolute;margin-left:289pt;margin-top:15.4pt;width:38.5pt;height:48pt;z-index:2516992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" adj="12938" fillcolor="#00b0f0" strokecolor="#243f60 [1604]" strokeweight="2pt"/>
            </w:pict>
          </mc:Fallback>
        </mc:AlternateContent>
      </w:r>
      <w:r w:rsidRPr="002663AD">
        <w:rPr>
          <w:rFonts w:cs="Arial"/>
          <w:b/>
          <w:noProof/>
          <w:color w:val="auto"/>
          <w:sz w:val="40"/>
          <w:szCs w:val="40"/>
        </w:rPr>
        <mc:AlternateContent>
          <mc:Choice Requires="wps">
            <w:drawing>
              <wp:anchor distT="0" distB="0" distL="114300" distR="114300" simplePos="0" relativeHeight="251700224" behindDoc="0" locked="0" layoutInCell="1" allowOverlap="1" wp14:anchorId="484C7671" wp14:editId="201D424A">
                <wp:simplePos x="0" y="0"/>
                <wp:positionH relativeFrom="column">
                  <wp:posOffset>2000250</wp:posOffset>
                </wp:positionH>
                <wp:positionV relativeFrom="paragraph">
                  <wp:posOffset>195580</wp:posOffset>
                </wp:positionV>
                <wp:extent cx="488950" cy="565150"/>
                <wp:effectExtent l="19050" t="0" r="44450" b="44450"/>
                <wp:wrapNone/>
                <wp:docPr id="35" name="Down Arrow 35"/>
                <wp:cNvGraphicFramePr/>
                <a:graphic xmlns:a="http://schemas.openxmlformats.org/drawingml/2006/main">
                  <a:graphicData uri="http://schemas.microsoft.com/office/word/2010/wordprocessingShape">
                    <wps:wsp>
                      <wps:cNvSpPr/>
                      <wps:spPr>
                        <a:xfrm>
                          <a:off x="0" y="0"/>
                          <a:ext cx="488950" cy="565150"/>
                        </a:xfrm>
                        <a:prstGeom prst="downArrow">
                          <a:avLst/>
                        </a:prstGeom>
                        <a:solidFill>
                          <a:srgbClr val="00B0F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3B7F9A9" id="Down Arrow 35" o:spid="_x0000_s1026" type="#_x0000_t67" style="position:absolute;margin-left:157.5pt;margin-top:15.4pt;width:38.5pt;height:44.5pt;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" adj="12256" fillcolor="#00b0f0" strokecolor="#243f60 [1604]" strokeweight="2pt"/>
            </w:pict>
          </mc:Fallback>
        </mc:AlternateContent>
      </w:r>
      <w:r w:rsidRPr="002663AD">
        <w:rPr>
          <w:rFonts w:cs="Arial"/>
          <w:b/>
          <w:noProof/>
          <w:color w:val="auto"/>
          <w:sz w:val="40"/>
          <w:szCs w:val="40"/>
        </w:rPr>
        <mc:AlternateContent>
          <mc:Choice Requires="wps">
            <w:drawing>
              <wp:anchor distT="0" distB="0" distL="114300" distR="114300" simplePos="0" relativeHeight="251693056" behindDoc="0" locked="0" layoutInCell="1" allowOverlap="1" wp14:anchorId="62C5476F" wp14:editId="14F89949">
                <wp:simplePos x="0" y="0"/>
                <wp:positionH relativeFrom="column">
                  <wp:posOffset>158750</wp:posOffset>
                </wp:positionH>
                <wp:positionV relativeFrom="paragraph">
                  <wp:posOffset>195580</wp:posOffset>
                </wp:positionV>
                <wp:extent cx="488950" cy="565150"/>
                <wp:effectExtent l="19050" t="0" r="44450" b="44450"/>
                <wp:wrapNone/>
                <wp:docPr id="32" name="Down Arrow 32"/>
                <wp:cNvGraphicFramePr/>
                <a:graphic xmlns:a="http://schemas.openxmlformats.org/drawingml/2006/main">
                  <a:graphicData uri="http://schemas.microsoft.com/office/word/2010/wordprocessingShape">
                    <wps:wsp>
                      <wps:cNvSpPr/>
                      <wps:spPr>
                        <a:xfrm>
                          <a:off x="0" y="0"/>
                          <a:ext cx="488950" cy="565150"/>
                        </a:xfrm>
                        <a:prstGeom prst="downArrow">
                          <a:avLst/>
                        </a:prstGeom>
                        <a:solidFill>
                          <a:srgbClr val="00B0F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E4A10E4" id="Down Arrow 32" o:spid="_x0000_s1026" type="#_x0000_t67" style="position:absolute;margin-left:12.5pt;margin-top:15.4pt;width:38.5pt;height:44.5pt;z-index:251693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" adj="12256" fillcolor="#00b0f0" strokecolor="#243f60 [1604]" strokeweight="2pt"/>
            </w:pict>
          </mc:Fallback>
        </mc:AlternateContent>
      </w:r>
    </w:p>
    <w:p w14:paraId="5D4FBECD" w14:textId="77777777" w:rsidR="00E636A6" w:rsidRPr="002663AD" w:rsidRDefault="00E636A6" w:rsidP="00E636A6">
      <w:pPr>
        <w:rPr>
          <w:rFonts w:cs="Arial"/>
          <w:color w:val="auto"/>
          <w:sz w:val="40"/>
          <w:szCs w:val="40"/>
        </w:rPr>
      </w:pPr>
    </w:p>
    <w:p w14:paraId="5757B921" w14:textId="39B005B3" w:rsidR="00E636A6" w:rsidRPr="002663AD" w:rsidRDefault="001B56E2" w:rsidP="00E636A6">
      <w:pPr>
        <w:rPr>
          <w:rFonts w:cs="Arial"/>
          <w:color w:val="auto"/>
          <w:sz w:val="40"/>
          <w:szCs w:val="40"/>
        </w:rPr>
      </w:pPr>
      <w:r w:rsidRPr="002663AD">
        <w:rPr>
          <w:rFonts w:cs="Arial"/>
          <w:b/>
          <w:noProof/>
          <w:color w:val="auto"/>
          <w:sz w:val="40"/>
          <w:szCs w:val="40"/>
        </w:rPr>
        <mc:AlternateContent>
          <mc:Choice Requires="wps">
            <w:drawing>
              <wp:anchor distT="0" distB="0" distL="114300" distR="114300" simplePos="0" relativeHeight="251701248" behindDoc="0" locked="0" layoutInCell="1" allowOverlap="1" wp14:anchorId="572EA6B7" wp14:editId="4A9B9512">
                <wp:simplePos x="0" y="0"/>
                <wp:positionH relativeFrom="column">
                  <wp:posOffset>-613351</wp:posOffset>
                </wp:positionH>
                <wp:positionV relativeFrom="paragraph">
                  <wp:posOffset>299764</wp:posOffset>
                </wp:positionV>
                <wp:extent cx="1658679" cy="1105786"/>
                <wp:effectExtent l="0" t="0" r="17780" b="18415"/>
                <wp:wrapNone/>
                <wp:docPr id="27" name="Rounded Rectangle 27"/>
                <wp:cNvGraphicFramePr/>
                <a:graphic xmlns:a="http://schemas.openxmlformats.org/drawingml/2006/main">
                  <a:graphicData uri="http://schemas.microsoft.com/office/word/2010/wordprocessingShape">
                    <wps:wsp>
                      <wps:cNvSpPr/>
                      <wps:spPr>
                        <a:xfrm>
                          <a:off x="0" y="0"/>
                          <a:ext cx="1658679" cy="1105786"/>
                        </a:xfrm>
                        <a:prstGeom prst="roundRect">
                          <a:avLst/>
                        </a:prstGeom>
                        <a:solidFill>
                          <a:srgbClr val="00B0F0"/>
                        </a:solidFill>
                      </wps:spPr>
                      <wps:style>
                        <a:lnRef idx="2">
                          <a:schemeClr val="accent1">
                            <a:shade val="50000"/>
                          </a:schemeClr>
                        </a:lnRef>
                        <a:fillRef idx="1">
                          <a:schemeClr val="accent1"/>
                        </a:fillRef>
                        <a:effectRef idx="0">
                          <a:schemeClr val="accent1"/>
                        </a:effectRef>
                        <a:fontRef idx="minor">
                          <a:schemeClr val="lt1"/>
                        </a:fontRef>
                      </wps:style>
                      <wps:txbx>
                        <w:txbxContent>
                          <w:p w14:paraId="7414280F" w14:textId="62F9A9EC" w:rsidR="00E37DD3" w:rsidRPr="002C5E48" w:rsidRDefault="00E37DD3" w:rsidP="00E636A6">
                            <w:pPr>
                              <w:jc w:val="center"/>
                              <w:rPr>
                                <w:color w:val="000000" w:themeColor="text1"/>
                              </w:rPr>
                            </w:pPr>
                            <w:r w:rsidRPr="002C5E48">
                              <w:rPr>
                                <w:color w:val="000000" w:themeColor="text1"/>
                              </w:rPr>
                              <w:t xml:space="preserve">Complete a lone worker </w:t>
                            </w:r>
                            <w:proofErr w:type="spellStart"/>
                            <w:r>
                              <w:rPr>
                                <w:color w:val="000000" w:themeColor="text1"/>
                              </w:rPr>
                              <w:t>self assessment</w:t>
                            </w:r>
                            <w:proofErr w:type="spellEnd"/>
                            <w:r>
                              <w:rPr>
                                <w:color w:val="000000" w:themeColor="text1"/>
                              </w:rPr>
                              <w:t xml:space="preserve"> and discuss </w:t>
                            </w:r>
                            <w:r w:rsidRPr="002C5E48">
                              <w:rPr>
                                <w:color w:val="000000" w:themeColor="text1"/>
                              </w:rPr>
                              <w:t xml:space="preserve">with your manager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2EA6B7" id="Rounded Rectangle 27" o:spid="_x0000_s1032" style="position:absolute;margin-left:-48.3pt;margin-top:23.6pt;width:130.6pt;height:87.0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" fillcolor="#00b0f0" strokecolor="#243f60 [1604]" strokeweight="2pt">
                <v:textbox>
                  <w:txbxContent>
                    <w:p w14:paraId="7414280F" w14:textId="62F9A9EC" w:rsidR="00E37DD3" w:rsidRPr="002C5E48" w:rsidRDefault="00E37DD3" w:rsidP="00E636A6">
                      <w:pPr>
                        <w:jc w:val="center"/>
                        <w:rPr>
                          <w:color w:val="000000" w:themeColor="text1"/>
                        </w:rPr>
                      </w:pPr>
                      <w:r w:rsidRPr="002C5E48">
                        <w:rPr>
                          <w:color w:val="000000" w:themeColor="text1"/>
                        </w:rPr>
                        <w:t xml:space="preserve">Complete a lone worker </w:t>
                      </w:r>
                      <w:proofErr w:type="spellStart"/>
                      <w:r>
                        <w:rPr>
                          <w:color w:val="000000" w:themeColor="text1"/>
                        </w:rPr>
                        <w:t>self assessment</w:t>
                      </w:r>
                      <w:proofErr w:type="spellEnd"/>
                      <w:r>
                        <w:rPr>
                          <w:color w:val="000000" w:themeColor="text1"/>
                        </w:rPr>
                        <w:t xml:space="preserve"> and discuss </w:t>
                      </w:r>
                      <w:r w:rsidRPr="002C5E48">
                        <w:rPr>
                          <w:color w:val="000000" w:themeColor="text1"/>
                        </w:rPr>
                        <w:t xml:space="preserve">with your manager </w:t>
                      </w:r>
                    </w:p>
                  </w:txbxContent>
                </v:textbox>
              </v:roundrect>
            </w:pict>
          </mc:Fallback>
        </mc:AlternateContent>
      </w:r>
    </w:p>
    <w:p w14:paraId="5B660E17" w14:textId="63525257" w:rsidR="00E636A6" w:rsidRPr="002663AD" w:rsidRDefault="001B56E2" w:rsidP="00E636A6">
      <w:pPr>
        <w:ind w:firstLine="720"/>
        <w:rPr>
          <w:rFonts w:cs="Arial"/>
          <w:color w:val="auto"/>
          <w:sz w:val="40"/>
          <w:szCs w:val="40"/>
        </w:rPr>
      </w:pPr>
      <w:r w:rsidRPr="002663AD">
        <w:rPr>
          <w:rFonts w:cs="Arial"/>
          <w:b/>
          <w:noProof/>
          <w:color w:val="auto"/>
          <w:sz w:val="40"/>
          <w:szCs w:val="40"/>
        </w:rPr>
        <mc:AlternateContent>
          <mc:Choice Requires="wps">
            <w:drawing>
              <wp:anchor distT="0" distB="0" distL="114300" distR="114300" simplePos="0" relativeHeight="251703296" behindDoc="0" locked="0" layoutInCell="1" allowOverlap="1" wp14:anchorId="3D7889F1" wp14:editId="6A49F1A4">
                <wp:simplePos x="0" y="0"/>
                <wp:positionH relativeFrom="column">
                  <wp:posOffset>5085700</wp:posOffset>
                </wp:positionH>
                <wp:positionV relativeFrom="paragraph">
                  <wp:posOffset>18297</wp:posOffset>
                </wp:positionV>
                <wp:extent cx="1470173" cy="1105535"/>
                <wp:effectExtent l="0" t="0" r="15875" b="18415"/>
                <wp:wrapNone/>
                <wp:docPr id="25" name="Rounded Rectangle 25"/>
                <wp:cNvGraphicFramePr/>
                <a:graphic xmlns:a="http://schemas.openxmlformats.org/drawingml/2006/main">
                  <a:graphicData uri="http://schemas.microsoft.com/office/word/2010/wordprocessingShape">
                    <wps:wsp>
                      <wps:cNvSpPr/>
                      <wps:spPr>
                        <a:xfrm>
                          <a:off x="0" y="0"/>
                          <a:ext cx="1470173" cy="1105535"/>
                        </a:xfrm>
                        <a:prstGeom prst="roundRect">
                          <a:avLst/>
                        </a:prstGeom>
                        <a:solidFill>
                          <a:srgbClr val="00B0F0"/>
                        </a:solidFill>
                      </wps:spPr>
                      <wps:style>
                        <a:lnRef idx="2">
                          <a:schemeClr val="accent1">
                            <a:shade val="50000"/>
                          </a:schemeClr>
                        </a:lnRef>
                        <a:fillRef idx="1">
                          <a:schemeClr val="accent1"/>
                        </a:fillRef>
                        <a:effectRef idx="0">
                          <a:schemeClr val="accent1"/>
                        </a:effectRef>
                        <a:fontRef idx="minor">
                          <a:schemeClr val="lt1"/>
                        </a:fontRef>
                      </wps:style>
                      <wps:txbx>
                        <w:txbxContent>
                          <w:p w14:paraId="028F7E53" w14:textId="1EF8A15F" w:rsidR="00E37DD3" w:rsidRDefault="00E37DD3" w:rsidP="00E636A6">
                            <w:pPr>
                              <w:jc w:val="center"/>
                            </w:pPr>
                            <w:r>
                              <w:t xml:space="preserve">You are not required to complete a lone worker </w:t>
                            </w:r>
                            <w:proofErr w:type="spellStart"/>
                            <w:r>
                              <w:t>self assessment</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7889F1" id="Rounded Rectangle 25" o:spid="_x0000_s1033" style="position:absolute;left:0;text-align:left;margin-left:400.45pt;margin-top:1.45pt;width:115.75pt;height:87.0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" fillcolor="#00b0f0" strokecolor="#243f60 [1604]" strokeweight="2pt">
                <v:textbox>
                  <w:txbxContent>
                    <w:p w14:paraId="028F7E53" w14:textId="1EF8A15F" w:rsidR="00E37DD3" w:rsidRDefault="00E37DD3" w:rsidP="00E636A6">
                      <w:pPr>
                        <w:jc w:val="center"/>
                      </w:pPr>
                      <w:r>
                        <w:t xml:space="preserve">You are not required to complete a lone worker </w:t>
                      </w:r>
                      <w:proofErr w:type="spellStart"/>
                      <w:r>
                        <w:t>self assessment</w:t>
                      </w:r>
                      <w:proofErr w:type="spellEnd"/>
                    </w:p>
                  </w:txbxContent>
                </v:textbox>
              </v:roundrect>
            </w:pict>
          </mc:Fallback>
        </mc:AlternateContent>
      </w:r>
      <w:r w:rsidRPr="002663AD">
        <w:rPr>
          <w:rFonts w:cs="Arial"/>
          <w:b/>
          <w:noProof/>
          <w:color w:val="auto"/>
          <w:sz w:val="40"/>
          <w:szCs w:val="40"/>
        </w:rPr>
        <mc:AlternateContent>
          <mc:Choice Requires="wps">
            <w:drawing>
              <wp:anchor distT="0" distB="0" distL="114300" distR="114300" simplePos="0" relativeHeight="251702272" behindDoc="0" locked="0" layoutInCell="1" allowOverlap="1" wp14:anchorId="035D3329" wp14:editId="5B2CE294">
                <wp:simplePos x="0" y="0"/>
                <wp:positionH relativeFrom="column">
                  <wp:posOffset>3076147</wp:posOffset>
                </wp:positionH>
                <wp:positionV relativeFrom="paragraph">
                  <wp:posOffset>7664</wp:posOffset>
                </wp:positionV>
                <wp:extent cx="1903228" cy="1116330"/>
                <wp:effectExtent l="0" t="0" r="20955" b="26670"/>
                <wp:wrapNone/>
                <wp:docPr id="24" name="Rounded Rectangle 24"/>
                <wp:cNvGraphicFramePr/>
                <a:graphic xmlns:a="http://schemas.openxmlformats.org/drawingml/2006/main">
                  <a:graphicData uri="http://schemas.microsoft.com/office/word/2010/wordprocessingShape">
                    <wps:wsp>
                      <wps:cNvSpPr/>
                      <wps:spPr>
                        <a:xfrm>
                          <a:off x="0" y="0"/>
                          <a:ext cx="1903228" cy="1116330"/>
                        </a:xfrm>
                        <a:prstGeom prst="roundRect">
                          <a:avLst/>
                        </a:prstGeom>
                        <a:solidFill>
                          <a:srgbClr val="00B0F0"/>
                        </a:solidFill>
                      </wps:spPr>
                      <wps:style>
                        <a:lnRef idx="2">
                          <a:schemeClr val="accent1">
                            <a:shade val="50000"/>
                          </a:schemeClr>
                        </a:lnRef>
                        <a:fillRef idx="1">
                          <a:schemeClr val="accent1"/>
                        </a:fillRef>
                        <a:effectRef idx="0">
                          <a:schemeClr val="accent1"/>
                        </a:effectRef>
                        <a:fontRef idx="minor">
                          <a:schemeClr val="lt1"/>
                        </a:fontRef>
                      </wps:style>
                      <wps:txbx>
                        <w:txbxContent>
                          <w:p w14:paraId="13BD9319" w14:textId="43537CCC" w:rsidR="00E37DD3" w:rsidRDefault="00E37DD3" w:rsidP="00E636A6">
                            <w:pPr>
                              <w:jc w:val="center"/>
                            </w:pPr>
                            <w:r>
                              <w:t xml:space="preserve">You are not required to complete a lone worker </w:t>
                            </w:r>
                            <w:proofErr w:type="spellStart"/>
                            <w:r>
                              <w:t>self assessment</w:t>
                            </w:r>
                            <w:proofErr w:type="spellEnd"/>
                            <w:r>
                              <w:t xml:space="preserve"> but you may find doing </w:t>
                            </w:r>
                            <w:proofErr w:type="gramStart"/>
                            <w:r>
                              <w:t>so  useful</w:t>
                            </w:r>
                            <w:proofErr w:type="gramEnd"/>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35D3329" id="Rounded Rectangle 24" o:spid="_x0000_s1034" style="position:absolute;left:0;text-align:left;margin-left:242.2pt;margin-top:.6pt;width:149.85pt;height:87.9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" fillcolor="#00b0f0" strokecolor="#243f60 [1604]" strokeweight="2pt">
                <v:textbox>
                  <w:txbxContent>
                    <w:p w14:paraId="13BD9319" w14:textId="43537CCC" w:rsidR="00E37DD3" w:rsidRDefault="00E37DD3" w:rsidP="00E636A6">
                      <w:pPr>
                        <w:jc w:val="center"/>
                      </w:pPr>
                      <w:r>
                        <w:t xml:space="preserve">You are not required to complete a lone worker </w:t>
                      </w:r>
                      <w:proofErr w:type="spellStart"/>
                      <w:r>
                        <w:t>self assessment</w:t>
                      </w:r>
                      <w:proofErr w:type="spellEnd"/>
                      <w:r>
                        <w:t xml:space="preserve"> but you may find doing </w:t>
                      </w:r>
                      <w:proofErr w:type="gramStart"/>
                      <w:r>
                        <w:t>so  useful</w:t>
                      </w:r>
                      <w:proofErr w:type="gramEnd"/>
                      <w:r>
                        <w:t xml:space="preserve">. </w:t>
                      </w:r>
                    </w:p>
                  </w:txbxContent>
                </v:textbox>
              </v:roundrect>
            </w:pict>
          </mc:Fallback>
        </mc:AlternateContent>
      </w:r>
      <w:r w:rsidRPr="002663AD">
        <w:rPr>
          <w:rFonts w:cs="Arial"/>
          <w:b/>
          <w:noProof/>
          <w:color w:val="auto"/>
          <w:sz w:val="40"/>
          <w:szCs w:val="40"/>
        </w:rPr>
        <mc:AlternateContent>
          <mc:Choice Requires="wps">
            <w:drawing>
              <wp:anchor distT="0" distB="0" distL="114300" distR="114300" simplePos="0" relativeHeight="251704320" behindDoc="0" locked="0" layoutInCell="1" allowOverlap="1" wp14:anchorId="382FDBD0" wp14:editId="4511556C">
                <wp:simplePos x="0" y="0"/>
                <wp:positionH relativeFrom="column">
                  <wp:posOffset>1236404</wp:posOffset>
                </wp:positionH>
                <wp:positionV relativeFrom="paragraph">
                  <wp:posOffset>7487</wp:posOffset>
                </wp:positionV>
                <wp:extent cx="1670050" cy="1105535"/>
                <wp:effectExtent l="0" t="0" r="25400" b="18415"/>
                <wp:wrapNone/>
                <wp:docPr id="26" name="Rounded Rectangle 26"/>
                <wp:cNvGraphicFramePr/>
                <a:graphic xmlns:a="http://schemas.openxmlformats.org/drawingml/2006/main">
                  <a:graphicData uri="http://schemas.microsoft.com/office/word/2010/wordprocessingShape">
                    <wps:wsp>
                      <wps:cNvSpPr/>
                      <wps:spPr>
                        <a:xfrm>
                          <a:off x="0" y="0"/>
                          <a:ext cx="1670050" cy="1105535"/>
                        </a:xfrm>
                        <a:prstGeom prst="roundRect">
                          <a:avLst/>
                        </a:prstGeom>
                        <a:solidFill>
                          <a:srgbClr val="00B0F0"/>
                        </a:solidFill>
                      </wps:spPr>
                      <wps:style>
                        <a:lnRef idx="2">
                          <a:schemeClr val="accent1">
                            <a:shade val="50000"/>
                          </a:schemeClr>
                        </a:lnRef>
                        <a:fillRef idx="1">
                          <a:schemeClr val="accent1"/>
                        </a:fillRef>
                        <a:effectRef idx="0">
                          <a:schemeClr val="accent1"/>
                        </a:effectRef>
                        <a:fontRef idx="minor">
                          <a:schemeClr val="lt1"/>
                        </a:fontRef>
                      </wps:style>
                      <wps:txbx>
                        <w:txbxContent>
                          <w:p w14:paraId="236AB431" w14:textId="74E77C4B" w:rsidR="00E37DD3" w:rsidRDefault="00E37DD3" w:rsidP="00E636A6">
                            <w:pPr>
                              <w:jc w:val="center"/>
                            </w:pPr>
                            <w:r>
                              <w:t xml:space="preserve">Complete a lone worker </w:t>
                            </w:r>
                            <w:proofErr w:type="spellStart"/>
                            <w:r>
                              <w:t>self assessment</w:t>
                            </w:r>
                            <w:proofErr w:type="spellEnd"/>
                            <w:r>
                              <w:t xml:space="preserve"> and discuss with your manager </w:t>
                            </w:r>
                          </w:p>
                          <w:p w14:paraId="4F8F73C6" w14:textId="77777777" w:rsidR="00E37DD3" w:rsidRDefault="00E37DD3" w:rsidP="00E636A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2FDBD0" id="Rounded Rectangle 26" o:spid="_x0000_s1035" style="position:absolute;left:0;text-align:left;margin-left:97.35pt;margin-top:.6pt;width:131.5pt;height:87.0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" fillcolor="#00b0f0" strokecolor="#243f60 [1604]" strokeweight="2pt">
                <v:textbox>
                  <w:txbxContent>
                    <w:p w14:paraId="236AB431" w14:textId="74E77C4B" w:rsidR="00E37DD3" w:rsidRDefault="00E37DD3" w:rsidP="00E636A6">
                      <w:pPr>
                        <w:jc w:val="center"/>
                      </w:pPr>
                      <w:r>
                        <w:t xml:space="preserve">Complete a lone worker </w:t>
                      </w:r>
                      <w:proofErr w:type="spellStart"/>
                      <w:r>
                        <w:t>self assessment</w:t>
                      </w:r>
                      <w:proofErr w:type="spellEnd"/>
                      <w:r>
                        <w:t xml:space="preserve"> and discuss with your manager </w:t>
                      </w:r>
                    </w:p>
                    <w:p w14:paraId="4F8F73C6" w14:textId="77777777" w:rsidR="00E37DD3" w:rsidRDefault="00E37DD3" w:rsidP="00E636A6">
                      <w:pPr>
                        <w:jc w:val="center"/>
                      </w:pPr>
                    </w:p>
                  </w:txbxContent>
                </v:textbox>
              </v:roundrect>
            </w:pict>
          </mc:Fallback>
        </mc:AlternateContent>
      </w:r>
    </w:p>
    <w:p w14:paraId="75375FCB" w14:textId="0783669A" w:rsidR="00E636A6" w:rsidRPr="002663AD" w:rsidRDefault="00E636A6" w:rsidP="00E636A6">
      <w:pPr>
        <w:rPr>
          <w:rFonts w:cs="Arial"/>
          <w:color w:val="auto"/>
          <w:sz w:val="40"/>
          <w:szCs w:val="40"/>
        </w:rPr>
      </w:pPr>
    </w:p>
    <w:p w14:paraId="6862EDF9" w14:textId="44BAD044" w:rsidR="00E636A6" w:rsidRPr="002663AD" w:rsidRDefault="00E636A6" w:rsidP="00E636A6">
      <w:pPr>
        <w:rPr>
          <w:rFonts w:cs="Arial"/>
          <w:color w:val="auto"/>
          <w:sz w:val="40"/>
          <w:szCs w:val="40"/>
        </w:rPr>
      </w:pPr>
    </w:p>
    <w:p w14:paraId="365053C8" w14:textId="4F343FEF" w:rsidR="00E636A6" w:rsidRPr="002663AD" w:rsidRDefault="00E636A6" w:rsidP="00E636A6">
      <w:pPr>
        <w:rPr>
          <w:rFonts w:cs="Arial"/>
          <w:color w:val="auto"/>
          <w:sz w:val="40"/>
          <w:szCs w:val="40"/>
        </w:rPr>
      </w:pPr>
    </w:p>
    <w:p w14:paraId="42AAEFD4" w14:textId="1D1EC295" w:rsidR="00E636A6" w:rsidRPr="002663AD" w:rsidRDefault="00E636A6" w:rsidP="00E636A6">
      <w:pPr>
        <w:rPr>
          <w:rFonts w:cs="Arial"/>
          <w:color w:val="auto"/>
          <w:sz w:val="40"/>
          <w:szCs w:val="40"/>
        </w:rPr>
      </w:pPr>
      <w:r w:rsidRPr="002663AD">
        <w:rPr>
          <w:rFonts w:cs="Arial"/>
          <w:b/>
          <w:noProof/>
          <w:color w:val="auto"/>
          <w:sz w:val="40"/>
          <w:szCs w:val="40"/>
        </w:rPr>
        <mc:AlternateContent>
          <mc:Choice Requires="wps">
            <w:drawing>
              <wp:anchor distT="0" distB="0" distL="114300" distR="114300" simplePos="0" relativeHeight="251708416" behindDoc="0" locked="0" layoutInCell="1" allowOverlap="1" wp14:anchorId="20C636CA" wp14:editId="049C39B3">
                <wp:simplePos x="0" y="0"/>
                <wp:positionH relativeFrom="column">
                  <wp:posOffset>3811270</wp:posOffset>
                </wp:positionH>
                <wp:positionV relativeFrom="paragraph">
                  <wp:posOffset>148590</wp:posOffset>
                </wp:positionV>
                <wp:extent cx="488950" cy="558800"/>
                <wp:effectExtent l="19050" t="0" r="44450" b="31750"/>
                <wp:wrapNone/>
                <wp:docPr id="36" name="Down Arrow 36"/>
                <wp:cNvGraphicFramePr/>
                <a:graphic xmlns:a="http://schemas.openxmlformats.org/drawingml/2006/main">
                  <a:graphicData uri="http://schemas.microsoft.com/office/word/2010/wordprocessingShape">
                    <wps:wsp>
                      <wps:cNvSpPr/>
                      <wps:spPr>
                        <a:xfrm>
                          <a:off x="0" y="0"/>
                          <a:ext cx="488950" cy="558800"/>
                        </a:xfrm>
                        <a:prstGeom prst="downArrow">
                          <a:avLst/>
                        </a:prstGeom>
                        <a:solidFill>
                          <a:srgbClr val="00B0F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2C51314" id="Down Arrow 36" o:spid="_x0000_s1026" type="#_x0000_t67" style="position:absolute;margin-left:300.1pt;margin-top:11.7pt;width:38.5pt;height:44pt;z-index:251708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" adj="12150" fillcolor="#00b0f0" strokecolor="#243f60 [1604]" strokeweight="2pt"/>
            </w:pict>
          </mc:Fallback>
        </mc:AlternateContent>
      </w:r>
      <w:r w:rsidRPr="002663AD">
        <w:rPr>
          <w:rFonts w:cs="Arial"/>
          <w:b/>
          <w:noProof/>
          <w:color w:val="auto"/>
          <w:sz w:val="40"/>
          <w:szCs w:val="40"/>
        </w:rPr>
        <mc:AlternateContent>
          <mc:Choice Requires="wps">
            <w:drawing>
              <wp:anchor distT="0" distB="0" distL="114300" distR="114300" simplePos="0" relativeHeight="251707392" behindDoc="0" locked="0" layoutInCell="1" allowOverlap="1" wp14:anchorId="3734DACB" wp14:editId="2B44AC8C">
                <wp:simplePos x="0" y="0"/>
                <wp:positionH relativeFrom="column">
                  <wp:posOffset>2001520</wp:posOffset>
                </wp:positionH>
                <wp:positionV relativeFrom="paragraph">
                  <wp:posOffset>104140</wp:posOffset>
                </wp:positionV>
                <wp:extent cx="488950" cy="603250"/>
                <wp:effectExtent l="19050" t="0" r="25400" b="44450"/>
                <wp:wrapNone/>
                <wp:docPr id="37" name="Down Arrow 37"/>
                <wp:cNvGraphicFramePr/>
                <a:graphic xmlns:a="http://schemas.openxmlformats.org/drawingml/2006/main">
                  <a:graphicData uri="http://schemas.microsoft.com/office/word/2010/wordprocessingShape">
                    <wps:wsp>
                      <wps:cNvSpPr/>
                      <wps:spPr>
                        <a:xfrm>
                          <a:off x="0" y="0"/>
                          <a:ext cx="488950" cy="603250"/>
                        </a:xfrm>
                        <a:prstGeom prst="downArrow">
                          <a:avLst/>
                        </a:prstGeom>
                        <a:solidFill>
                          <a:srgbClr val="00B0F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A9A3B29" id="Down Arrow 37" o:spid="_x0000_s1026" type="#_x0000_t67" style="position:absolute;margin-left:157.6pt;margin-top:8.2pt;width:38.5pt;height:47.5pt;z-index:2517073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" adj="12846" fillcolor="#00b0f0" strokecolor="#243f60 [1604]" strokeweight="2pt"/>
            </w:pict>
          </mc:Fallback>
        </mc:AlternateContent>
      </w:r>
      <w:r w:rsidRPr="002663AD">
        <w:rPr>
          <w:rFonts w:cs="Arial"/>
          <w:b/>
          <w:noProof/>
          <w:color w:val="auto"/>
          <w:sz w:val="40"/>
          <w:szCs w:val="40"/>
        </w:rPr>
        <mc:AlternateContent>
          <mc:Choice Requires="wps">
            <w:drawing>
              <wp:anchor distT="0" distB="0" distL="114300" distR="114300" simplePos="0" relativeHeight="251706368" behindDoc="0" locked="0" layoutInCell="1" allowOverlap="1" wp14:anchorId="65D5F1D7" wp14:editId="63F78F63">
                <wp:simplePos x="0" y="0"/>
                <wp:positionH relativeFrom="column">
                  <wp:posOffset>115570</wp:posOffset>
                </wp:positionH>
                <wp:positionV relativeFrom="paragraph">
                  <wp:posOffset>85090</wp:posOffset>
                </wp:positionV>
                <wp:extent cx="488950" cy="590550"/>
                <wp:effectExtent l="19050" t="0" r="25400" b="38100"/>
                <wp:wrapNone/>
                <wp:docPr id="17" name="Down Arrow 17"/>
                <wp:cNvGraphicFramePr/>
                <a:graphic xmlns:a="http://schemas.openxmlformats.org/drawingml/2006/main">
                  <a:graphicData uri="http://schemas.microsoft.com/office/word/2010/wordprocessingShape">
                    <wps:wsp>
                      <wps:cNvSpPr/>
                      <wps:spPr>
                        <a:xfrm>
                          <a:off x="0" y="0"/>
                          <a:ext cx="488950" cy="590550"/>
                        </a:xfrm>
                        <a:prstGeom prst="downArrow">
                          <a:avLst/>
                        </a:prstGeom>
                        <a:solidFill>
                          <a:srgbClr val="00B0F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59B171F" id="Down Arrow 17" o:spid="_x0000_s1026" type="#_x0000_t67" style="position:absolute;margin-left:9.1pt;margin-top:6.7pt;width:38.5pt;height:46.5pt;z-index:251706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" adj="12658" fillcolor="#00b0f0" strokecolor="#243f60 [1604]" strokeweight="2pt"/>
            </w:pict>
          </mc:Fallback>
        </mc:AlternateContent>
      </w:r>
    </w:p>
    <w:p w14:paraId="32BF7F7E" w14:textId="27089DE0" w:rsidR="00E636A6" w:rsidRPr="002663AD" w:rsidRDefault="00E636A6" w:rsidP="00E636A6">
      <w:pPr>
        <w:rPr>
          <w:rFonts w:cs="Arial"/>
          <w:color w:val="auto"/>
          <w:sz w:val="40"/>
          <w:szCs w:val="40"/>
        </w:rPr>
      </w:pPr>
    </w:p>
    <w:p w14:paraId="778AD8B1" w14:textId="2C0F27AE" w:rsidR="00E636A6" w:rsidRPr="002663AD" w:rsidRDefault="00E636A6" w:rsidP="00E636A6">
      <w:pPr>
        <w:rPr>
          <w:rFonts w:cs="Arial"/>
          <w:color w:val="auto"/>
          <w:sz w:val="40"/>
          <w:szCs w:val="40"/>
        </w:rPr>
      </w:pPr>
      <w:r w:rsidRPr="002663AD">
        <w:rPr>
          <w:rFonts w:cs="Arial"/>
          <w:b/>
          <w:noProof/>
          <w:color w:val="auto"/>
          <w:sz w:val="40"/>
          <w:szCs w:val="40"/>
        </w:rPr>
        <mc:AlternateContent>
          <mc:Choice Requires="wps">
            <w:drawing>
              <wp:anchor distT="0" distB="0" distL="114300" distR="114300" simplePos="0" relativeHeight="251705344" behindDoc="0" locked="0" layoutInCell="1" allowOverlap="1" wp14:anchorId="2F61902E" wp14:editId="35471CF8">
                <wp:simplePos x="0" y="0"/>
                <wp:positionH relativeFrom="column">
                  <wp:posOffset>-613351</wp:posOffset>
                </wp:positionH>
                <wp:positionV relativeFrom="paragraph">
                  <wp:posOffset>297149</wp:posOffset>
                </wp:positionV>
                <wp:extent cx="3638550" cy="1200003"/>
                <wp:effectExtent l="0" t="0" r="19050" b="19685"/>
                <wp:wrapNone/>
                <wp:docPr id="38" name="Rounded Rectangle 38"/>
                <wp:cNvGraphicFramePr/>
                <a:graphic xmlns:a="http://schemas.openxmlformats.org/drawingml/2006/main">
                  <a:graphicData uri="http://schemas.microsoft.com/office/word/2010/wordprocessingShape">
                    <wps:wsp>
                      <wps:cNvSpPr/>
                      <wps:spPr>
                        <a:xfrm>
                          <a:off x="0" y="0"/>
                          <a:ext cx="3638550" cy="1200003"/>
                        </a:xfrm>
                        <a:prstGeom prst="roundRect">
                          <a:avLst/>
                        </a:prstGeom>
                        <a:solidFill>
                          <a:srgbClr val="00B0F0"/>
                        </a:solidFill>
                      </wps:spPr>
                      <wps:style>
                        <a:lnRef idx="2">
                          <a:schemeClr val="accent1">
                            <a:shade val="50000"/>
                          </a:schemeClr>
                        </a:lnRef>
                        <a:fillRef idx="1">
                          <a:schemeClr val="accent1"/>
                        </a:fillRef>
                        <a:effectRef idx="0">
                          <a:schemeClr val="accent1"/>
                        </a:effectRef>
                        <a:fontRef idx="minor">
                          <a:schemeClr val="lt1"/>
                        </a:fontRef>
                      </wps:style>
                      <wps:txbx>
                        <w:txbxContent>
                          <w:p w14:paraId="6797838A" w14:textId="77777777" w:rsidR="00E37DD3" w:rsidRDefault="00E37DD3" w:rsidP="00E636A6">
                            <w:pPr>
                              <w:jc w:val="center"/>
                            </w:pPr>
                            <w:r>
                              <w:t>Ensure you read &amp; familiarise yourself with</w:t>
                            </w:r>
                          </w:p>
                          <w:p w14:paraId="3A9E2A70" w14:textId="77777777" w:rsidR="00E37DD3" w:rsidRDefault="00E37DD3" w:rsidP="00E636A6">
                            <w:pPr>
                              <w:jc w:val="center"/>
                            </w:pPr>
                            <w:r>
                              <w:t>Age UK’s Lone Worker Policy &amp; Procedure.</w:t>
                            </w:r>
                          </w:p>
                          <w:p w14:paraId="60CED457" w14:textId="77777777" w:rsidR="00E37DD3" w:rsidRDefault="00E37DD3" w:rsidP="00E636A6">
                            <w:pPr>
                              <w:jc w:val="center"/>
                            </w:pPr>
                            <w:r>
                              <w:t xml:space="preserve">Discuss whether a Risk Assessment or Wellbeing Action Plan is needed with your manager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F61902E" id="Rounded Rectangle 38" o:spid="_x0000_s1036" style="position:absolute;margin-left:-48.3pt;margin-top:23.4pt;width:286.5pt;height:94.5pt;z-index:251705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" fillcolor="#00b0f0" strokecolor="#243f60 [1604]" strokeweight="2pt">
                <v:textbox>
                  <w:txbxContent>
                    <w:p w14:paraId="6797838A" w14:textId="77777777" w:rsidR="00E37DD3" w:rsidRDefault="00E37DD3" w:rsidP="00E636A6">
                      <w:pPr>
                        <w:jc w:val="center"/>
                      </w:pPr>
                      <w:r>
                        <w:t>Ensure you read &amp; familiarise yourself with</w:t>
                      </w:r>
                    </w:p>
                    <w:p w14:paraId="3A9E2A70" w14:textId="77777777" w:rsidR="00E37DD3" w:rsidRDefault="00E37DD3" w:rsidP="00E636A6">
                      <w:pPr>
                        <w:jc w:val="center"/>
                      </w:pPr>
                      <w:r>
                        <w:t>Age UK’s Lone Worker Policy &amp; Procedure.</w:t>
                      </w:r>
                    </w:p>
                    <w:p w14:paraId="60CED457" w14:textId="77777777" w:rsidR="00E37DD3" w:rsidRDefault="00E37DD3" w:rsidP="00E636A6">
                      <w:pPr>
                        <w:jc w:val="center"/>
                      </w:pPr>
                      <w:r>
                        <w:t xml:space="preserve">Discuss whether a Risk Assessment or Wellbeing Action Plan is needed with your manager </w:t>
                      </w:r>
                    </w:p>
                  </w:txbxContent>
                </v:textbox>
              </v:roundrect>
            </w:pict>
          </mc:Fallback>
        </mc:AlternateContent>
      </w:r>
    </w:p>
    <w:p w14:paraId="24A7E8ED" w14:textId="5C720EAF" w:rsidR="00E636A6" w:rsidRPr="002663AD" w:rsidRDefault="001B56E2" w:rsidP="00E636A6">
      <w:pPr>
        <w:rPr>
          <w:rFonts w:cs="Arial"/>
          <w:color w:val="auto"/>
          <w:sz w:val="40"/>
          <w:szCs w:val="40"/>
        </w:rPr>
      </w:pPr>
      <w:r w:rsidRPr="002663AD">
        <w:rPr>
          <w:rFonts w:cs="Arial"/>
          <w:b/>
          <w:noProof/>
          <w:color w:val="auto"/>
          <w:sz w:val="40"/>
          <w:szCs w:val="40"/>
        </w:rPr>
        <mc:AlternateContent>
          <mc:Choice Requires="wps">
            <w:drawing>
              <wp:anchor distT="0" distB="0" distL="114300" distR="114300" simplePos="0" relativeHeight="251709440" behindDoc="0" locked="0" layoutInCell="1" allowOverlap="1" wp14:anchorId="6481759E" wp14:editId="4BB97D59">
                <wp:simplePos x="0" y="0"/>
                <wp:positionH relativeFrom="margin">
                  <wp:align>right</wp:align>
                </wp:positionH>
                <wp:positionV relativeFrom="paragraph">
                  <wp:posOffset>15683</wp:posOffset>
                </wp:positionV>
                <wp:extent cx="2466753" cy="1233200"/>
                <wp:effectExtent l="0" t="0" r="10160" b="24130"/>
                <wp:wrapNone/>
                <wp:docPr id="20" name="Rounded Rectangle 20"/>
                <wp:cNvGraphicFramePr/>
                <a:graphic xmlns:a="http://schemas.openxmlformats.org/drawingml/2006/main">
                  <a:graphicData uri="http://schemas.microsoft.com/office/word/2010/wordprocessingShape">
                    <wps:wsp>
                      <wps:cNvSpPr/>
                      <wps:spPr>
                        <a:xfrm>
                          <a:off x="0" y="0"/>
                          <a:ext cx="2466753" cy="1233200"/>
                        </a:xfrm>
                        <a:prstGeom prst="roundRect">
                          <a:avLst/>
                        </a:prstGeom>
                        <a:solidFill>
                          <a:srgbClr val="00B0F0"/>
                        </a:solidFill>
                      </wps:spPr>
                      <wps:style>
                        <a:lnRef idx="2">
                          <a:schemeClr val="accent1">
                            <a:shade val="50000"/>
                          </a:schemeClr>
                        </a:lnRef>
                        <a:fillRef idx="1">
                          <a:schemeClr val="accent1"/>
                        </a:fillRef>
                        <a:effectRef idx="0">
                          <a:schemeClr val="accent1"/>
                        </a:effectRef>
                        <a:fontRef idx="minor">
                          <a:schemeClr val="lt1"/>
                        </a:fontRef>
                      </wps:style>
                      <wps:txbx>
                        <w:txbxContent>
                          <w:p w14:paraId="2B95809B" w14:textId="74FB972E" w:rsidR="00E37DD3" w:rsidRDefault="00E37DD3" w:rsidP="00E636A6">
                            <w:pPr>
                              <w:jc w:val="center"/>
                            </w:pPr>
                            <w:r>
                              <w:t xml:space="preserve">You may find some useful information in Age UK’s Lone Worker Policy &amp; Procedure.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81759E" id="Rounded Rectangle 20" o:spid="_x0000_s1037" style="position:absolute;margin-left:143.05pt;margin-top:1.25pt;width:194.25pt;height:97.1pt;z-index:2517094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" fillcolor="#00b0f0" strokecolor="#243f60 [1604]" strokeweight="2pt">
                <v:textbox>
                  <w:txbxContent>
                    <w:p w14:paraId="2B95809B" w14:textId="74FB972E" w:rsidR="00E37DD3" w:rsidRDefault="00E37DD3" w:rsidP="00E636A6">
                      <w:pPr>
                        <w:jc w:val="center"/>
                      </w:pPr>
                      <w:r>
                        <w:t xml:space="preserve">You may find some useful information in Age UK’s Lone Worker Policy &amp; Procedure. </w:t>
                      </w:r>
                    </w:p>
                  </w:txbxContent>
                </v:textbox>
                <w10:wrap anchorx="margin"/>
              </v:roundrect>
            </w:pict>
          </mc:Fallback>
        </mc:AlternateContent>
      </w:r>
    </w:p>
    <w:p w14:paraId="589F91DB" w14:textId="77777777" w:rsidR="00E636A6" w:rsidRPr="002663AD" w:rsidRDefault="00E636A6" w:rsidP="00E636A6">
      <w:pPr>
        <w:tabs>
          <w:tab w:val="left" w:pos="960"/>
        </w:tabs>
        <w:rPr>
          <w:rFonts w:cs="Arial"/>
          <w:color w:val="auto"/>
          <w:sz w:val="40"/>
          <w:szCs w:val="40"/>
        </w:rPr>
      </w:pPr>
      <w:r w:rsidRPr="002663AD">
        <w:rPr>
          <w:rFonts w:cs="Arial"/>
          <w:color w:val="auto"/>
          <w:sz w:val="40"/>
          <w:szCs w:val="40"/>
        </w:rPr>
        <w:tab/>
      </w:r>
    </w:p>
    <w:p w14:paraId="0C7A1ECA" w14:textId="710B65E7" w:rsidR="00E636A6" w:rsidRPr="002663AD" w:rsidRDefault="00E636A6" w:rsidP="002C5E48">
      <w:pPr>
        <w:rPr>
          <w:rFonts w:eastAsiaTheme="minorHAnsi"/>
          <w:color w:val="auto"/>
          <w:lang w:eastAsia="en-US"/>
        </w:rPr>
      </w:pPr>
    </w:p>
    <w:p w14:paraId="6052E3E1" w14:textId="77777777" w:rsidR="00E636A6" w:rsidRPr="002663AD" w:rsidRDefault="00E636A6" w:rsidP="002C5E48">
      <w:pPr>
        <w:rPr>
          <w:rFonts w:eastAsiaTheme="minorHAnsi"/>
          <w:color w:val="auto"/>
          <w:lang w:eastAsia="en-US"/>
        </w:rPr>
      </w:pPr>
    </w:p>
    <w:p w14:paraId="2E95F44B" w14:textId="7F4B78FE" w:rsidR="00E636A6" w:rsidRPr="002663AD" w:rsidRDefault="00E636A6" w:rsidP="002C5E48">
      <w:pPr>
        <w:pStyle w:val="Heading1"/>
        <w:rPr>
          <w:rFonts w:eastAsiaTheme="minorHAnsi"/>
          <w:color w:val="auto"/>
          <w:sz w:val="40"/>
          <w:szCs w:val="40"/>
          <w:lang w:eastAsia="en-US"/>
        </w:rPr>
      </w:pPr>
    </w:p>
    <w:p w14:paraId="0D6DAF4C" w14:textId="43EAB660" w:rsidR="00E636A6" w:rsidRPr="002663AD" w:rsidRDefault="00E636A6" w:rsidP="002C5E48">
      <w:pPr>
        <w:rPr>
          <w:rFonts w:eastAsiaTheme="minorHAnsi"/>
          <w:color w:val="auto"/>
          <w:lang w:eastAsia="en-US"/>
        </w:rPr>
      </w:pPr>
    </w:p>
    <w:p w14:paraId="1E634A75" w14:textId="042F1A82" w:rsidR="00E636A6" w:rsidRPr="002663AD" w:rsidRDefault="00E636A6">
      <w:pPr>
        <w:rPr>
          <w:rFonts w:eastAsiaTheme="minorHAnsi"/>
          <w:color w:val="auto"/>
          <w:lang w:eastAsia="en-US"/>
        </w:rPr>
      </w:pPr>
    </w:p>
    <w:p w14:paraId="1E189A7C" w14:textId="4F6B5F39" w:rsidR="001B56E2" w:rsidRPr="002663AD" w:rsidRDefault="001B56E2">
      <w:pPr>
        <w:rPr>
          <w:rFonts w:eastAsiaTheme="minorHAnsi"/>
          <w:color w:val="auto"/>
          <w:lang w:eastAsia="en-US"/>
        </w:rPr>
      </w:pPr>
    </w:p>
    <w:p w14:paraId="6530F003" w14:textId="217488EB" w:rsidR="002663AD" w:rsidRPr="002663AD" w:rsidRDefault="002663AD">
      <w:pPr>
        <w:rPr>
          <w:rFonts w:eastAsiaTheme="minorHAnsi"/>
          <w:color w:val="auto"/>
          <w:lang w:eastAsia="en-US"/>
        </w:rPr>
      </w:pPr>
    </w:p>
    <w:p w14:paraId="0EB57372" w14:textId="77777777" w:rsidR="002663AD" w:rsidRPr="002663AD" w:rsidRDefault="002663AD">
      <w:pPr>
        <w:rPr>
          <w:rFonts w:eastAsiaTheme="minorHAnsi"/>
          <w:color w:val="auto"/>
          <w:lang w:eastAsia="en-US"/>
        </w:rPr>
      </w:pPr>
    </w:p>
    <w:p w14:paraId="4F474947" w14:textId="7CD2FE48" w:rsidR="001B56E2" w:rsidRPr="002663AD" w:rsidRDefault="001B56E2">
      <w:pPr>
        <w:rPr>
          <w:rFonts w:eastAsiaTheme="minorHAnsi"/>
          <w:color w:val="auto"/>
          <w:lang w:eastAsia="en-US"/>
        </w:rPr>
      </w:pPr>
    </w:p>
    <w:p w14:paraId="2503AF97" w14:textId="77777777" w:rsidR="00281115" w:rsidRPr="002663AD" w:rsidRDefault="00281115" w:rsidP="002C5E48">
      <w:pPr>
        <w:rPr>
          <w:rFonts w:eastAsiaTheme="minorHAnsi"/>
          <w:color w:val="auto"/>
          <w:lang w:eastAsia="en-US"/>
        </w:rPr>
      </w:pPr>
    </w:p>
    <w:p w14:paraId="1DD160DE" w14:textId="5F277EEF" w:rsidR="00281D51" w:rsidRPr="002663AD" w:rsidRDefault="00E636A6" w:rsidP="00781BCF">
      <w:pPr>
        <w:pStyle w:val="Heading2"/>
        <w:rPr>
          <w:rFonts w:ascii="Arial" w:eastAsiaTheme="minorHAnsi" w:hAnsi="Arial" w:cs="Arial"/>
          <w:noProof/>
          <w:color w:val="auto"/>
        </w:rPr>
      </w:pPr>
      <w:bookmarkStart w:id="20" w:name="_Toc95224749"/>
      <w:r w:rsidRPr="002663AD">
        <w:rPr>
          <w:rFonts w:ascii="Arial" w:eastAsiaTheme="minorHAnsi" w:hAnsi="Arial" w:cs="Arial"/>
          <w:color w:val="auto"/>
          <w:lang w:eastAsia="en-US"/>
        </w:rPr>
        <w:lastRenderedPageBreak/>
        <w:t>7.2</w:t>
      </w:r>
      <w:r w:rsidR="00EC3BBE" w:rsidRPr="002663AD">
        <w:rPr>
          <w:rFonts w:ascii="Arial" w:eastAsiaTheme="minorHAnsi" w:hAnsi="Arial" w:cs="Arial"/>
          <w:color w:val="auto"/>
          <w:lang w:eastAsia="en-US"/>
        </w:rPr>
        <w:t xml:space="preserve"> </w:t>
      </w:r>
      <w:bookmarkStart w:id="21" w:name="_Toc23413056"/>
      <w:r w:rsidR="00281D51" w:rsidRPr="002663AD">
        <w:rPr>
          <w:rFonts w:ascii="Arial" w:hAnsi="Arial" w:cs="Arial"/>
          <w:noProof/>
          <w:color w:val="auto"/>
        </w:rPr>
        <w:t xml:space="preserve">Lone Worker </w:t>
      </w:r>
      <w:bookmarkEnd w:id="21"/>
      <w:r w:rsidR="001B56E2" w:rsidRPr="002663AD">
        <w:rPr>
          <w:rFonts w:ascii="Arial" w:hAnsi="Arial" w:cs="Arial"/>
          <w:noProof/>
          <w:color w:val="auto"/>
        </w:rPr>
        <w:t>Self Assessment</w:t>
      </w:r>
      <w:bookmarkEnd w:id="20"/>
    </w:p>
    <w:p w14:paraId="047DDF79" w14:textId="77777777" w:rsidR="00281D51" w:rsidRPr="002663AD" w:rsidRDefault="00281D51" w:rsidP="00281D51">
      <w:pPr>
        <w:rPr>
          <w:rFonts w:eastAsiaTheme="minorHAnsi" w:cs="Arial"/>
          <w:b/>
          <w:noProof/>
          <w:color w:val="auto"/>
          <w:sz w:val="22"/>
          <w:szCs w:val="22"/>
          <w:u w:val="single"/>
        </w:rPr>
      </w:pPr>
    </w:p>
    <w:tbl>
      <w:tblPr>
        <w:tblStyle w:val="TableGrid2"/>
        <w:tblW w:w="0" w:type="auto"/>
        <w:tblLook w:val="04A0" w:firstRow="1" w:lastRow="0" w:firstColumn="1" w:lastColumn="0" w:noHBand="0" w:noVBand="1"/>
      </w:tblPr>
      <w:tblGrid>
        <w:gridCol w:w="3823"/>
        <w:gridCol w:w="5193"/>
      </w:tblGrid>
      <w:tr w:rsidR="002663AD" w:rsidRPr="002663AD" w14:paraId="2312282C" w14:textId="77777777" w:rsidTr="00281D51">
        <w:tc>
          <w:tcPr>
            <w:tcW w:w="3823" w:type="dxa"/>
            <w:shd w:val="clear" w:color="auto" w:fill="00B0F0"/>
          </w:tcPr>
          <w:p w14:paraId="6BF2C89F" w14:textId="77777777" w:rsidR="00281D51" w:rsidRPr="002663AD" w:rsidRDefault="00281D51" w:rsidP="00281D51">
            <w:pPr>
              <w:rPr>
                <w:rFonts w:eastAsiaTheme="minorHAnsi" w:cs="Arial"/>
                <w:b/>
                <w:noProof/>
                <w:color w:val="auto"/>
                <w:sz w:val="22"/>
                <w:szCs w:val="22"/>
              </w:rPr>
            </w:pPr>
            <w:r w:rsidRPr="002663AD">
              <w:rPr>
                <w:rFonts w:eastAsiaTheme="minorHAnsi" w:cs="Arial"/>
                <w:b/>
                <w:noProof/>
                <w:color w:val="auto"/>
                <w:sz w:val="22"/>
                <w:szCs w:val="22"/>
              </w:rPr>
              <w:t>Name of employee:</w:t>
            </w:r>
          </w:p>
        </w:tc>
        <w:tc>
          <w:tcPr>
            <w:tcW w:w="5193" w:type="dxa"/>
          </w:tcPr>
          <w:p w14:paraId="1903E811" w14:textId="77777777" w:rsidR="00281D51" w:rsidRPr="002663AD" w:rsidRDefault="00281D51" w:rsidP="00281D51">
            <w:pPr>
              <w:rPr>
                <w:rFonts w:eastAsiaTheme="minorHAnsi" w:cs="Arial"/>
                <w:b/>
                <w:noProof/>
                <w:color w:val="auto"/>
                <w:sz w:val="22"/>
                <w:szCs w:val="22"/>
                <w:u w:val="single"/>
              </w:rPr>
            </w:pPr>
          </w:p>
          <w:p w14:paraId="5C076748" w14:textId="2B1D2AE9" w:rsidR="00EC3BBE" w:rsidRPr="002663AD" w:rsidRDefault="00EC3BBE" w:rsidP="00281D51">
            <w:pPr>
              <w:rPr>
                <w:rFonts w:eastAsiaTheme="minorHAnsi" w:cs="Arial"/>
                <w:b/>
                <w:noProof/>
                <w:color w:val="auto"/>
                <w:sz w:val="22"/>
                <w:szCs w:val="22"/>
                <w:u w:val="single"/>
              </w:rPr>
            </w:pPr>
          </w:p>
        </w:tc>
      </w:tr>
      <w:tr w:rsidR="002663AD" w:rsidRPr="002663AD" w14:paraId="459502B6" w14:textId="77777777" w:rsidTr="00281D51">
        <w:tc>
          <w:tcPr>
            <w:tcW w:w="3823" w:type="dxa"/>
            <w:shd w:val="clear" w:color="auto" w:fill="00B0F0"/>
          </w:tcPr>
          <w:p w14:paraId="0A9BF2DC" w14:textId="77777777" w:rsidR="00281D51" w:rsidRPr="002663AD" w:rsidRDefault="00281D51" w:rsidP="00281D51">
            <w:pPr>
              <w:rPr>
                <w:rFonts w:eastAsiaTheme="minorHAnsi" w:cs="Arial"/>
                <w:b/>
                <w:noProof/>
                <w:color w:val="auto"/>
                <w:sz w:val="22"/>
                <w:szCs w:val="22"/>
              </w:rPr>
            </w:pPr>
            <w:r w:rsidRPr="002663AD">
              <w:rPr>
                <w:rFonts w:eastAsiaTheme="minorHAnsi" w:cs="Arial"/>
                <w:b/>
                <w:noProof/>
                <w:color w:val="auto"/>
                <w:sz w:val="22"/>
                <w:szCs w:val="22"/>
              </w:rPr>
              <w:t>Job Title:</w:t>
            </w:r>
          </w:p>
        </w:tc>
        <w:tc>
          <w:tcPr>
            <w:tcW w:w="5193" w:type="dxa"/>
          </w:tcPr>
          <w:p w14:paraId="072EF1C0" w14:textId="77777777" w:rsidR="00281D51" w:rsidRPr="002663AD" w:rsidRDefault="00281D51" w:rsidP="00281D51">
            <w:pPr>
              <w:rPr>
                <w:rFonts w:eastAsiaTheme="minorHAnsi" w:cs="Arial"/>
                <w:b/>
                <w:noProof/>
                <w:color w:val="auto"/>
                <w:sz w:val="22"/>
                <w:szCs w:val="22"/>
                <w:u w:val="single"/>
              </w:rPr>
            </w:pPr>
          </w:p>
          <w:p w14:paraId="1BC0915B" w14:textId="57418242" w:rsidR="00EC3BBE" w:rsidRPr="002663AD" w:rsidRDefault="00EC3BBE" w:rsidP="00281D51">
            <w:pPr>
              <w:rPr>
                <w:rFonts w:eastAsiaTheme="minorHAnsi" w:cs="Arial"/>
                <w:b/>
                <w:noProof/>
                <w:color w:val="auto"/>
                <w:sz w:val="22"/>
                <w:szCs w:val="22"/>
                <w:u w:val="single"/>
              </w:rPr>
            </w:pPr>
          </w:p>
        </w:tc>
      </w:tr>
      <w:tr w:rsidR="002663AD" w:rsidRPr="002663AD" w14:paraId="4E7CE30C" w14:textId="77777777" w:rsidTr="00281D51">
        <w:tc>
          <w:tcPr>
            <w:tcW w:w="3823" w:type="dxa"/>
            <w:shd w:val="clear" w:color="auto" w:fill="00B0F0"/>
          </w:tcPr>
          <w:p w14:paraId="0095D1DE" w14:textId="6B154981" w:rsidR="00281D51" w:rsidRPr="002663AD" w:rsidRDefault="00A05A71" w:rsidP="00281D51">
            <w:pPr>
              <w:rPr>
                <w:rFonts w:eastAsiaTheme="minorHAnsi" w:cs="Arial"/>
                <w:b/>
                <w:noProof/>
                <w:color w:val="auto"/>
                <w:sz w:val="22"/>
                <w:szCs w:val="22"/>
              </w:rPr>
            </w:pPr>
            <w:r w:rsidRPr="002663AD">
              <w:rPr>
                <w:rFonts w:eastAsiaTheme="minorHAnsi" w:cs="Arial"/>
                <w:b/>
                <w:noProof/>
                <w:color w:val="auto"/>
                <w:sz w:val="22"/>
                <w:szCs w:val="22"/>
              </w:rPr>
              <w:t>W</w:t>
            </w:r>
            <w:r w:rsidR="00EC3BBE" w:rsidRPr="002663AD">
              <w:rPr>
                <w:rFonts w:eastAsiaTheme="minorHAnsi" w:cs="Arial"/>
                <w:b/>
                <w:noProof/>
                <w:color w:val="auto"/>
                <w:sz w:val="22"/>
                <w:szCs w:val="22"/>
              </w:rPr>
              <w:t xml:space="preserve">ork </w:t>
            </w:r>
            <w:r w:rsidR="00281D51" w:rsidRPr="002663AD">
              <w:rPr>
                <w:rFonts w:eastAsiaTheme="minorHAnsi" w:cs="Arial"/>
                <w:b/>
                <w:noProof/>
                <w:color w:val="auto"/>
                <w:sz w:val="22"/>
                <w:szCs w:val="22"/>
              </w:rPr>
              <w:t>Mobile Number:</w:t>
            </w:r>
          </w:p>
        </w:tc>
        <w:tc>
          <w:tcPr>
            <w:tcW w:w="5193" w:type="dxa"/>
          </w:tcPr>
          <w:p w14:paraId="74978246" w14:textId="77777777" w:rsidR="00281D51" w:rsidRPr="002663AD" w:rsidRDefault="00281D51" w:rsidP="00281D51">
            <w:pPr>
              <w:rPr>
                <w:rFonts w:eastAsiaTheme="minorHAnsi" w:cs="Arial"/>
                <w:b/>
                <w:noProof/>
                <w:color w:val="auto"/>
                <w:sz w:val="22"/>
                <w:szCs w:val="22"/>
                <w:u w:val="single"/>
              </w:rPr>
            </w:pPr>
          </w:p>
          <w:p w14:paraId="0EA0EBA5" w14:textId="08F3307B" w:rsidR="00EC3BBE" w:rsidRPr="002663AD" w:rsidRDefault="00EC3BBE" w:rsidP="00281D51">
            <w:pPr>
              <w:rPr>
                <w:rFonts w:eastAsiaTheme="minorHAnsi" w:cs="Arial"/>
                <w:b/>
                <w:noProof/>
                <w:color w:val="auto"/>
                <w:sz w:val="22"/>
                <w:szCs w:val="22"/>
                <w:u w:val="single"/>
              </w:rPr>
            </w:pPr>
          </w:p>
        </w:tc>
      </w:tr>
      <w:tr w:rsidR="002663AD" w:rsidRPr="002663AD" w14:paraId="61BF7D35" w14:textId="77777777" w:rsidTr="00281D51">
        <w:tc>
          <w:tcPr>
            <w:tcW w:w="3823" w:type="dxa"/>
            <w:shd w:val="clear" w:color="auto" w:fill="00B0F0"/>
          </w:tcPr>
          <w:p w14:paraId="281F1AFD" w14:textId="77777777" w:rsidR="00281D51" w:rsidRPr="002663AD" w:rsidRDefault="00281D51" w:rsidP="00281D51">
            <w:pPr>
              <w:rPr>
                <w:rFonts w:eastAsiaTheme="minorHAnsi" w:cs="Arial"/>
                <w:b/>
                <w:noProof/>
                <w:color w:val="auto"/>
                <w:sz w:val="22"/>
                <w:szCs w:val="22"/>
              </w:rPr>
            </w:pPr>
            <w:r w:rsidRPr="002663AD">
              <w:rPr>
                <w:rFonts w:eastAsiaTheme="minorHAnsi" w:cs="Arial"/>
                <w:b/>
                <w:noProof/>
                <w:color w:val="auto"/>
                <w:sz w:val="22"/>
                <w:szCs w:val="22"/>
              </w:rPr>
              <w:t>Line Manager’s Name:</w:t>
            </w:r>
          </w:p>
        </w:tc>
        <w:tc>
          <w:tcPr>
            <w:tcW w:w="5193" w:type="dxa"/>
          </w:tcPr>
          <w:p w14:paraId="586272E0" w14:textId="77777777" w:rsidR="00281D51" w:rsidRPr="002663AD" w:rsidRDefault="00281D51" w:rsidP="00281D51">
            <w:pPr>
              <w:rPr>
                <w:rFonts w:eastAsiaTheme="minorHAnsi" w:cs="Arial"/>
                <w:b/>
                <w:noProof/>
                <w:color w:val="auto"/>
                <w:sz w:val="22"/>
                <w:szCs w:val="22"/>
                <w:u w:val="single"/>
              </w:rPr>
            </w:pPr>
          </w:p>
          <w:p w14:paraId="4C5B32FA" w14:textId="3BCD91E3" w:rsidR="00EC3BBE" w:rsidRPr="002663AD" w:rsidRDefault="00EC3BBE" w:rsidP="00281D51">
            <w:pPr>
              <w:rPr>
                <w:rFonts w:eastAsiaTheme="minorHAnsi" w:cs="Arial"/>
                <w:b/>
                <w:noProof/>
                <w:color w:val="auto"/>
                <w:sz w:val="22"/>
                <w:szCs w:val="22"/>
                <w:u w:val="single"/>
              </w:rPr>
            </w:pPr>
          </w:p>
        </w:tc>
      </w:tr>
      <w:tr w:rsidR="002663AD" w:rsidRPr="002663AD" w14:paraId="4C2C4FCB" w14:textId="77777777" w:rsidTr="00281D51">
        <w:tc>
          <w:tcPr>
            <w:tcW w:w="3823" w:type="dxa"/>
            <w:shd w:val="clear" w:color="auto" w:fill="00B0F0"/>
          </w:tcPr>
          <w:p w14:paraId="0A3332AC" w14:textId="093D8845" w:rsidR="00281D51" w:rsidRPr="002663AD" w:rsidRDefault="00281D51" w:rsidP="00281D51">
            <w:pPr>
              <w:rPr>
                <w:rFonts w:eastAsiaTheme="minorHAnsi" w:cs="Arial"/>
                <w:b/>
                <w:noProof/>
                <w:color w:val="auto"/>
                <w:sz w:val="22"/>
                <w:szCs w:val="22"/>
              </w:rPr>
            </w:pPr>
            <w:r w:rsidRPr="002663AD">
              <w:rPr>
                <w:rFonts w:eastAsiaTheme="minorHAnsi" w:cs="Arial"/>
                <w:b/>
                <w:noProof/>
                <w:color w:val="auto"/>
                <w:sz w:val="22"/>
                <w:szCs w:val="22"/>
              </w:rPr>
              <w:t xml:space="preserve">Line Manager’s </w:t>
            </w:r>
            <w:r w:rsidR="00EC3BBE" w:rsidRPr="002663AD">
              <w:rPr>
                <w:rFonts w:eastAsiaTheme="minorHAnsi" w:cs="Arial"/>
                <w:b/>
                <w:noProof/>
                <w:color w:val="auto"/>
                <w:sz w:val="22"/>
                <w:szCs w:val="22"/>
              </w:rPr>
              <w:t>Job Title:</w:t>
            </w:r>
          </w:p>
        </w:tc>
        <w:tc>
          <w:tcPr>
            <w:tcW w:w="5193" w:type="dxa"/>
          </w:tcPr>
          <w:p w14:paraId="4E4F10B9" w14:textId="77777777" w:rsidR="00281D51" w:rsidRPr="002663AD" w:rsidRDefault="00281D51" w:rsidP="00281D51">
            <w:pPr>
              <w:rPr>
                <w:rFonts w:eastAsiaTheme="minorHAnsi" w:cs="Arial"/>
                <w:b/>
                <w:noProof/>
                <w:color w:val="auto"/>
                <w:sz w:val="22"/>
                <w:szCs w:val="22"/>
                <w:u w:val="single"/>
              </w:rPr>
            </w:pPr>
          </w:p>
          <w:p w14:paraId="692BB0D8" w14:textId="57F0DCAF" w:rsidR="00EC3BBE" w:rsidRPr="002663AD" w:rsidRDefault="00EC3BBE" w:rsidP="00281D51">
            <w:pPr>
              <w:rPr>
                <w:rFonts w:eastAsiaTheme="minorHAnsi" w:cs="Arial"/>
                <w:b/>
                <w:noProof/>
                <w:color w:val="auto"/>
                <w:sz w:val="22"/>
                <w:szCs w:val="22"/>
                <w:u w:val="single"/>
              </w:rPr>
            </w:pPr>
          </w:p>
        </w:tc>
      </w:tr>
      <w:tr w:rsidR="002663AD" w:rsidRPr="002663AD" w14:paraId="41A5B95C" w14:textId="77777777" w:rsidTr="00281D51">
        <w:tc>
          <w:tcPr>
            <w:tcW w:w="3823" w:type="dxa"/>
            <w:shd w:val="clear" w:color="auto" w:fill="00B0F0"/>
          </w:tcPr>
          <w:p w14:paraId="5AFE0C37" w14:textId="77777777" w:rsidR="00281D51" w:rsidRPr="002663AD" w:rsidRDefault="00281D51" w:rsidP="00281D51">
            <w:pPr>
              <w:rPr>
                <w:rFonts w:eastAsiaTheme="minorHAnsi" w:cs="Arial"/>
                <w:b/>
                <w:noProof/>
                <w:color w:val="auto"/>
                <w:sz w:val="22"/>
                <w:szCs w:val="22"/>
              </w:rPr>
            </w:pPr>
            <w:r w:rsidRPr="002663AD">
              <w:rPr>
                <w:rFonts w:eastAsiaTheme="minorHAnsi" w:cs="Arial"/>
                <w:b/>
                <w:noProof/>
                <w:color w:val="auto"/>
                <w:sz w:val="22"/>
                <w:szCs w:val="22"/>
              </w:rPr>
              <w:t>Type of Lone Working:</w:t>
            </w:r>
          </w:p>
        </w:tc>
        <w:tc>
          <w:tcPr>
            <w:tcW w:w="5193" w:type="dxa"/>
          </w:tcPr>
          <w:p w14:paraId="70138A62" w14:textId="77777777" w:rsidR="00EC3BBE" w:rsidRPr="002663AD" w:rsidRDefault="00EC3BBE" w:rsidP="00281D51">
            <w:pPr>
              <w:rPr>
                <w:rFonts w:eastAsiaTheme="minorHAnsi" w:cs="Arial"/>
                <w:b/>
                <w:noProof/>
                <w:color w:val="auto"/>
                <w:sz w:val="22"/>
                <w:szCs w:val="22"/>
              </w:rPr>
            </w:pPr>
          </w:p>
          <w:p w14:paraId="4F0D05D6" w14:textId="5026D1BB" w:rsidR="00281D51" w:rsidRPr="002663AD" w:rsidRDefault="00281D51" w:rsidP="00281D51">
            <w:pPr>
              <w:rPr>
                <w:rFonts w:eastAsiaTheme="minorHAnsi" w:cs="Arial"/>
                <w:b/>
                <w:noProof/>
                <w:color w:val="auto"/>
                <w:sz w:val="22"/>
                <w:szCs w:val="22"/>
                <w:u w:val="single"/>
              </w:rPr>
            </w:pPr>
          </w:p>
        </w:tc>
      </w:tr>
    </w:tbl>
    <w:p w14:paraId="0DC4D75D" w14:textId="77777777" w:rsidR="00281D51" w:rsidRPr="002663AD" w:rsidRDefault="00281D51" w:rsidP="00281D51">
      <w:pPr>
        <w:rPr>
          <w:rFonts w:eastAsiaTheme="minorHAnsi" w:cs="Arial"/>
          <w:b/>
          <w:noProof/>
          <w:color w:val="auto"/>
          <w:sz w:val="22"/>
          <w:szCs w:val="22"/>
          <w:u w:val="single"/>
        </w:rPr>
      </w:pPr>
    </w:p>
    <w:tbl>
      <w:tblPr>
        <w:tblStyle w:val="TableGrid2"/>
        <w:tblW w:w="0" w:type="auto"/>
        <w:tblLook w:val="04A0" w:firstRow="1" w:lastRow="0" w:firstColumn="1" w:lastColumn="0" w:noHBand="0" w:noVBand="1"/>
      </w:tblPr>
      <w:tblGrid>
        <w:gridCol w:w="3823"/>
        <w:gridCol w:w="5193"/>
      </w:tblGrid>
      <w:tr w:rsidR="002663AD" w:rsidRPr="002663AD" w14:paraId="01771FB1" w14:textId="77777777" w:rsidTr="00281D51">
        <w:tc>
          <w:tcPr>
            <w:tcW w:w="3823" w:type="dxa"/>
            <w:shd w:val="clear" w:color="auto" w:fill="00B0F0"/>
          </w:tcPr>
          <w:p w14:paraId="11967CD4" w14:textId="7C48C161" w:rsidR="00281D51" w:rsidRPr="002663AD" w:rsidRDefault="00A05A71" w:rsidP="00281D51">
            <w:pPr>
              <w:rPr>
                <w:rFonts w:eastAsiaTheme="minorHAnsi" w:cs="Arial"/>
                <w:b/>
                <w:noProof/>
                <w:color w:val="auto"/>
                <w:sz w:val="22"/>
                <w:szCs w:val="22"/>
              </w:rPr>
            </w:pPr>
            <w:r w:rsidRPr="002663AD">
              <w:rPr>
                <w:rFonts w:eastAsiaTheme="minorHAnsi" w:cs="Arial"/>
                <w:b/>
                <w:noProof/>
                <w:color w:val="auto"/>
                <w:sz w:val="22"/>
                <w:szCs w:val="22"/>
              </w:rPr>
              <w:t xml:space="preserve">Are your emergency contact details up to date on ITRENT? </w:t>
            </w:r>
          </w:p>
        </w:tc>
        <w:tc>
          <w:tcPr>
            <w:tcW w:w="5193" w:type="dxa"/>
          </w:tcPr>
          <w:p w14:paraId="553F88FC" w14:textId="77777777" w:rsidR="00281D51" w:rsidRPr="002663AD" w:rsidRDefault="00281D51" w:rsidP="00281D51">
            <w:pPr>
              <w:rPr>
                <w:rFonts w:eastAsiaTheme="minorHAnsi" w:cs="Arial"/>
                <w:noProof/>
                <w:color w:val="auto"/>
                <w:sz w:val="22"/>
                <w:szCs w:val="22"/>
              </w:rPr>
            </w:pPr>
          </w:p>
        </w:tc>
      </w:tr>
    </w:tbl>
    <w:p w14:paraId="73C9A040" w14:textId="77777777" w:rsidR="00281D51" w:rsidRPr="002663AD" w:rsidRDefault="00281D51" w:rsidP="00281D51">
      <w:pPr>
        <w:rPr>
          <w:rFonts w:eastAsiaTheme="minorHAnsi" w:cs="Arial"/>
          <w:noProof/>
          <w:color w:val="auto"/>
          <w:sz w:val="22"/>
          <w:szCs w:val="22"/>
        </w:rPr>
      </w:pPr>
    </w:p>
    <w:tbl>
      <w:tblPr>
        <w:tblStyle w:val="TableGrid2"/>
        <w:tblW w:w="0" w:type="auto"/>
        <w:tblLook w:val="04A0" w:firstRow="1" w:lastRow="0" w:firstColumn="1" w:lastColumn="0" w:noHBand="0" w:noVBand="1"/>
      </w:tblPr>
      <w:tblGrid>
        <w:gridCol w:w="9016"/>
      </w:tblGrid>
      <w:tr w:rsidR="002663AD" w:rsidRPr="002663AD" w14:paraId="334A03AA" w14:textId="77777777" w:rsidTr="00281D51">
        <w:tc>
          <w:tcPr>
            <w:tcW w:w="9016" w:type="dxa"/>
            <w:shd w:val="clear" w:color="auto" w:fill="00B0F0"/>
          </w:tcPr>
          <w:p w14:paraId="364C9702" w14:textId="1E430D33" w:rsidR="00281D51" w:rsidRPr="002663AD" w:rsidRDefault="00281D51" w:rsidP="00281D51">
            <w:pPr>
              <w:rPr>
                <w:rFonts w:eastAsiaTheme="minorHAnsi" w:cs="Arial"/>
                <w:b/>
                <w:noProof/>
                <w:color w:val="auto"/>
                <w:sz w:val="22"/>
                <w:szCs w:val="22"/>
              </w:rPr>
            </w:pPr>
            <w:r w:rsidRPr="002663AD">
              <w:rPr>
                <w:rFonts w:eastAsiaTheme="minorHAnsi" w:cs="Arial"/>
                <w:b/>
                <w:noProof/>
                <w:color w:val="auto"/>
                <w:sz w:val="22"/>
                <w:szCs w:val="22"/>
              </w:rPr>
              <w:t xml:space="preserve">I have agreed with my line manager that we will use the following method </w:t>
            </w:r>
            <w:r w:rsidR="00EC3BBE" w:rsidRPr="002663AD">
              <w:rPr>
                <w:rFonts w:eastAsiaTheme="minorHAnsi" w:cs="Arial"/>
                <w:b/>
                <w:noProof/>
                <w:color w:val="auto"/>
                <w:sz w:val="22"/>
                <w:szCs w:val="22"/>
              </w:rPr>
              <w:t xml:space="preserve">and frequency </w:t>
            </w:r>
            <w:r w:rsidRPr="002663AD">
              <w:rPr>
                <w:rFonts w:eastAsiaTheme="minorHAnsi" w:cs="Arial"/>
                <w:b/>
                <w:noProof/>
                <w:color w:val="auto"/>
                <w:sz w:val="22"/>
                <w:szCs w:val="22"/>
              </w:rPr>
              <w:t xml:space="preserve">of contact:        </w:t>
            </w:r>
          </w:p>
        </w:tc>
      </w:tr>
      <w:tr w:rsidR="002663AD" w:rsidRPr="002663AD" w14:paraId="7EC3359F" w14:textId="77777777" w:rsidTr="00281D51">
        <w:tc>
          <w:tcPr>
            <w:tcW w:w="9016" w:type="dxa"/>
          </w:tcPr>
          <w:p w14:paraId="397B65BA" w14:textId="77777777" w:rsidR="00281D51" w:rsidRPr="002663AD" w:rsidRDefault="00281D51" w:rsidP="00281D51">
            <w:pPr>
              <w:rPr>
                <w:rFonts w:eastAsiaTheme="minorHAnsi" w:cs="Arial"/>
                <w:b/>
                <w:noProof/>
                <w:color w:val="auto"/>
                <w:sz w:val="22"/>
                <w:szCs w:val="22"/>
              </w:rPr>
            </w:pPr>
          </w:p>
          <w:p w14:paraId="4DFA69A9" w14:textId="77777777" w:rsidR="00281D51" w:rsidRPr="002663AD" w:rsidRDefault="00281D51" w:rsidP="00281D51">
            <w:pPr>
              <w:rPr>
                <w:rFonts w:eastAsiaTheme="minorHAnsi" w:cs="Arial"/>
                <w:b/>
                <w:noProof/>
                <w:color w:val="auto"/>
                <w:sz w:val="22"/>
                <w:szCs w:val="22"/>
              </w:rPr>
            </w:pPr>
          </w:p>
          <w:p w14:paraId="12987B69" w14:textId="77777777" w:rsidR="00281D51" w:rsidRPr="002663AD" w:rsidRDefault="00281D51" w:rsidP="00281D51">
            <w:pPr>
              <w:rPr>
                <w:rFonts w:eastAsiaTheme="minorHAnsi" w:cs="Arial"/>
                <w:b/>
                <w:noProof/>
                <w:color w:val="auto"/>
                <w:sz w:val="22"/>
                <w:szCs w:val="22"/>
              </w:rPr>
            </w:pPr>
          </w:p>
        </w:tc>
      </w:tr>
      <w:tr w:rsidR="002663AD" w:rsidRPr="002663AD" w14:paraId="657D1AD3" w14:textId="77777777" w:rsidTr="00281D51">
        <w:tc>
          <w:tcPr>
            <w:tcW w:w="9016" w:type="dxa"/>
            <w:shd w:val="clear" w:color="auto" w:fill="00B0F0"/>
          </w:tcPr>
          <w:p w14:paraId="21ED03BC" w14:textId="77777777" w:rsidR="00281D51" w:rsidRPr="002663AD" w:rsidRDefault="00281D51" w:rsidP="00281D51">
            <w:pPr>
              <w:rPr>
                <w:rFonts w:eastAsiaTheme="minorHAnsi" w:cs="Arial"/>
                <w:b/>
                <w:noProof/>
                <w:color w:val="auto"/>
                <w:sz w:val="22"/>
                <w:szCs w:val="22"/>
              </w:rPr>
            </w:pPr>
            <w:r w:rsidRPr="002663AD">
              <w:rPr>
                <w:rFonts w:eastAsiaTheme="minorHAnsi" w:cs="Arial"/>
                <w:b/>
                <w:noProof/>
                <w:color w:val="auto"/>
                <w:sz w:val="22"/>
                <w:szCs w:val="22"/>
              </w:rPr>
              <w:t>In the absence of my Line Manager I will contact:</w:t>
            </w:r>
          </w:p>
          <w:p w14:paraId="1CB4F73A" w14:textId="77777777" w:rsidR="00281D51" w:rsidRPr="002663AD" w:rsidRDefault="00281D51" w:rsidP="00281D51">
            <w:pPr>
              <w:rPr>
                <w:rFonts w:eastAsiaTheme="minorHAnsi" w:cs="Arial"/>
                <w:b/>
                <w:noProof/>
                <w:color w:val="auto"/>
                <w:sz w:val="22"/>
                <w:szCs w:val="22"/>
              </w:rPr>
            </w:pPr>
          </w:p>
        </w:tc>
      </w:tr>
      <w:tr w:rsidR="002663AD" w:rsidRPr="002663AD" w14:paraId="615A8282" w14:textId="77777777" w:rsidTr="00281D51">
        <w:tc>
          <w:tcPr>
            <w:tcW w:w="9016" w:type="dxa"/>
          </w:tcPr>
          <w:p w14:paraId="0B7AF7AF" w14:textId="77777777" w:rsidR="00281D51" w:rsidRPr="002663AD" w:rsidRDefault="00281D51" w:rsidP="00281D51">
            <w:pPr>
              <w:rPr>
                <w:rFonts w:eastAsiaTheme="minorHAnsi" w:cs="Arial"/>
                <w:b/>
                <w:noProof/>
                <w:color w:val="auto"/>
                <w:sz w:val="22"/>
                <w:szCs w:val="22"/>
              </w:rPr>
            </w:pPr>
          </w:p>
          <w:p w14:paraId="52E07C8F" w14:textId="77777777" w:rsidR="00281D51" w:rsidRPr="002663AD" w:rsidRDefault="00281D51" w:rsidP="00281D51">
            <w:pPr>
              <w:rPr>
                <w:rFonts w:eastAsiaTheme="minorHAnsi" w:cs="Arial"/>
                <w:b/>
                <w:noProof/>
                <w:color w:val="auto"/>
                <w:sz w:val="22"/>
                <w:szCs w:val="22"/>
              </w:rPr>
            </w:pPr>
          </w:p>
          <w:p w14:paraId="091763C0" w14:textId="77777777" w:rsidR="00281D51" w:rsidRPr="002663AD" w:rsidRDefault="00281D51" w:rsidP="00281D51">
            <w:pPr>
              <w:rPr>
                <w:rFonts w:eastAsiaTheme="minorHAnsi" w:cs="Arial"/>
                <w:b/>
                <w:noProof/>
                <w:color w:val="auto"/>
                <w:sz w:val="22"/>
                <w:szCs w:val="22"/>
              </w:rPr>
            </w:pPr>
          </w:p>
        </w:tc>
      </w:tr>
      <w:tr w:rsidR="002663AD" w:rsidRPr="002663AD" w14:paraId="41292E35" w14:textId="77777777" w:rsidTr="00281D51">
        <w:tc>
          <w:tcPr>
            <w:tcW w:w="9016" w:type="dxa"/>
            <w:shd w:val="clear" w:color="auto" w:fill="00B0F0"/>
          </w:tcPr>
          <w:p w14:paraId="684D932F" w14:textId="77777777" w:rsidR="00281D51" w:rsidRPr="002663AD" w:rsidRDefault="00281D51" w:rsidP="00281D51">
            <w:pPr>
              <w:rPr>
                <w:rFonts w:eastAsiaTheme="minorHAnsi" w:cs="Arial"/>
                <w:b/>
                <w:noProof/>
                <w:color w:val="auto"/>
                <w:sz w:val="22"/>
                <w:szCs w:val="22"/>
              </w:rPr>
            </w:pPr>
            <w:r w:rsidRPr="002663AD">
              <w:rPr>
                <w:rFonts w:eastAsiaTheme="minorHAnsi" w:cs="Arial"/>
                <w:b/>
                <w:noProof/>
                <w:color w:val="auto"/>
                <w:sz w:val="22"/>
                <w:szCs w:val="22"/>
              </w:rPr>
              <w:t>I will report any absence including sickness to:</w:t>
            </w:r>
          </w:p>
          <w:p w14:paraId="031469BD" w14:textId="77777777" w:rsidR="00281D51" w:rsidRPr="002663AD" w:rsidRDefault="00281D51" w:rsidP="00281D51">
            <w:pPr>
              <w:rPr>
                <w:rFonts w:eastAsiaTheme="minorHAnsi" w:cs="Arial"/>
                <w:b/>
                <w:noProof/>
                <w:color w:val="auto"/>
                <w:sz w:val="22"/>
                <w:szCs w:val="22"/>
              </w:rPr>
            </w:pPr>
          </w:p>
        </w:tc>
      </w:tr>
      <w:tr w:rsidR="00845C4A" w:rsidRPr="002663AD" w14:paraId="753BD040" w14:textId="77777777" w:rsidTr="002C5E48">
        <w:tc>
          <w:tcPr>
            <w:tcW w:w="9016" w:type="dxa"/>
            <w:shd w:val="clear" w:color="auto" w:fill="auto"/>
          </w:tcPr>
          <w:p w14:paraId="74E9C815" w14:textId="77777777" w:rsidR="00845C4A" w:rsidRPr="002663AD" w:rsidRDefault="00845C4A" w:rsidP="00281D51">
            <w:pPr>
              <w:rPr>
                <w:rFonts w:eastAsiaTheme="minorHAnsi" w:cs="Arial"/>
                <w:b/>
                <w:noProof/>
                <w:color w:val="auto"/>
                <w:sz w:val="22"/>
                <w:szCs w:val="22"/>
              </w:rPr>
            </w:pPr>
          </w:p>
          <w:p w14:paraId="40A0D5D7" w14:textId="77777777" w:rsidR="00845C4A" w:rsidRPr="002663AD" w:rsidRDefault="00845C4A" w:rsidP="00281D51">
            <w:pPr>
              <w:rPr>
                <w:rFonts w:eastAsiaTheme="minorHAnsi" w:cs="Arial"/>
                <w:b/>
                <w:noProof/>
                <w:color w:val="auto"/>
                <w:sz w:val="22"/>
                <w:szCs w:val="22"/>
              </w:rPr>
            </w:pPr>
          </w:p>
          <w:p w14:paraId="005919B4" w14:textId="7D910CB1" w:rsidR="00845C4A" w:rsidRPr="002663AD" w:rsidRDefault="00845C4A" w:rsidP="00281D51">
            <w:pPr>
              <w:rPr>
                <w:rFonts w:eastAsiaTheme="minorHAnsi" w:cs="Arial"/>
                <w:b/>
                <w:noProof/>
                <w:color w:val="auto"/>
                <w:sz w:val="22"/>
                <w:szCs w:val="22"/>
              </w:rPr>
            </w:pPr>
          </w:p>
        </w:tc>
      </w:tr>
    </w:tbl>
    <w:p w14:paraId="4AFBA3D4" w14:textId="77777777" w:rsidR="00845C4A" w:rsidRPr="002663AD" w:rsidRDefault="00845C4A">
      <w:pPr>
        <w:rPr>
          <w:color w:val="auto"/>
        </w:rPr>
      </w:pPr>
    </w:p>
    <w:tbl>
      <w:tblPr>
        <w:tblStyle w:val="TableGrid2"/>
        <w:tblW w:w="0" w:type="auto"/>
        <w:tblLook w:val="04A0" w:firstRow="1" w:lastRow="0" w:firstColumn="1" w:lastColumn="0" w:noHBand="0" w:noVBand="1"/>
      </w:tblPr>
      <w:tblGrid>
        <w:gridCol w:w="7650"/>
        <w:gridCol w:w="709"/>
        <w:gridCol w:w="657"/>
      </w:tblGrid>
      <w:tr w:rsidR="002663AD" w:rsidRPr="002663AD" w14:paraId="2C9D77E7" w14:textId="77777777" w:rsidTr="002C5E48">
        <w:trPr>
          <w:trHeight w:val="369"/>
        </w:trPr>
        <w:tc>
          <w:tcPr>
            <w:tcW w:w="7650" w:type="dxa"/>
            <w:shd w:val="clear" w:color="auto" w:fill="00B0F0"/>
          </w:tcPr>
          <w:p w14:paraId="366730F3" w14:textId="6C0DA3D6" w:rsidR="00845C4A" w:rsidRPr="002663AD" w:rsidRDefault="00845C4A" w:rsidP="00281D51">
            <w:pPr>
              <w:rPr>
                <w:rFonts w:eastAsiaTheme="minorHAnsi" w:cs="Arial"/>
                <w:b/>
                <w:noProof/>
                <w:color w:val="auto"/>
                <w:sz w:val="22"/>
                <w:szCs w:val="22"/>
              </w:rPr>
            </w:pPr>
            <w:r w:rsidRPr="002663AD">
              <w:rPr>
                <w:rFonts w:eastAsiaTheme="minorHAnsi" w:cs="Arial"/>
                <w:b/>
                <w:noProof/>
                <w:color w:val="auto"/>
                <w:sz w:val="22"/>
                <w:szCs w:val="22"/>
              </w:rPr>
              <w:t xml:space="preserve">While working alone are you likely to: </w:t>
            </w:r>
          </w:p>
        </w:tc>
        <w:tc>
          <w:tcPr>
            <w:tcW w:w="709" w:type="dxa"/>
            <w:shd w:val="clear" w:color="auto" w:fill="00B0F0"/>
          </w:tcPr>
          <w:p w14:paraId="641AB638" w14:textId="2A8492B3" w:rsidR="00845C4A" w:rsidRPr="002663AD" w:rsidRDefault="00845C4A" w:rsidP="00281D51">
            <w:pPr>
              <w:rPr>
                <w:rFonts w:eastAsiaTheme="minorHAnsi" w:cs="Arial"/>
                <w:b/>
                <w:noProof/>
                <w:color w:val="auto"/>
                <w:sz w:val="22"/>
                <w:szCs w:val="22"/>
              </w:rPr>
            </w:pPr>
            <w:r w:rsidRPr="002663AD">
              <w:rPr>
                <w:rFonts w:eastAsiaTheme="minorHAnsi" w:cs="Arial"/>
                <w:b/>
                <w:noProof/>
                <w:color w:val="auto"/>
                <w:sz w:val="22"/>
                <w:szCs w:val="22"/>
              </w:rPr>
              <w:t>Yes</w:t>
            </w:r>
          </w:p>
        </w:tc>
        <w:tc>
          <w:tcPr>
            <w:tcW w:w="657" w:type="dxa"/>
            <w:shd w:val="clear" w:color="auto" w:fill="00B0F0"/>
          </w:tcPr>
          <w:p w14:paraId="0349430A" w14:textId="7399CBE6" w:rsidR="00845C4A" w:rsidRPr="002663AD" w:rsidRDefault="00845C4A" w:rsidP="00281D51">
            <w:pPr>
              <w:rPr>
                <w:rFonts w:eastAsiaTheme="minorHAnsi" w:cs="Arial"/>
                <w:b/>
                <w:noProof/>
                <w:color w:val="auto"/>
                <w:sz w:val="22"/>
                <w:szCs w:val="22"/>
              </w:rPr>
            </w:pPr>
            <w:r w:rsidRPr="002663AD">
              <w:rPr>
                <w:rFonts w:eastAsiaTheme="minorHAnsi" w:cs="Arial"/>
                <w:b/>
                <w:noProof/>
                <w:color w:val="auto"/>
                <w:sz w:val="22"/>
                <w:szCs w:val="22"/>
              </w:rPr>
              <w:t xml:space="preserve">No </w:t>
            </w:r>
          </w:p>
        </w:tc>
      </w:tr>
      <w:tr w:rsidR="002663AD" w:rsidRPr="002663AD" w14:paraId="37A3059E" w14:textId="77777777" w:rsidTr="002C5E48">
        <w:trPr>
          <w:trHeight w:val="364"/>
        </w:trPr>
        <w:tc>
          <w:tcPr>
            <w:tcW w:w="7650" w:type="dxa"/>
            <w:shd w:val="clear" w:color="auto" w:fill="auto"/>
          </w:tcPr>
          <w:p w14:paraId="6131F182" w14:textId="0F7FBF76" w:rsidR="00845C4A" w:rsidRPr="002663AD" w:rsidRDefault="00845C4A" w:rsidP="00281D51">
            <w:pPr>
              <w:rPr>
                <w:rFonts w:eastAsiaTheme="minorHAnsi" w:cs="Arial"/>
                <w:b/>
                <w:noProof/>
                <w:color w:val="auto"/>
                <w:sz w:val="22"/>
                <w:szCs w:val="22"/>
              </w:rPr>
            </w:pPr>
            <w:r w:rsidRPr="002663AD">
              <w:rPr>
                <w:rFonts w:eastAsiaTheme="minorHAnsi" w:cs="Arial"/>
                <w:b/>
                <w:noProof/>
                <w:color w:val="auto"/>
                <w:sz w:val="22"/>
                <w:szCs w:val="22"/>
              </w:rPr>
              <w:t>Travel long distances to complete your role</w:t>
            </w:r>
            <w:r w:rsidR="00281115" w:rsidRPr="002663AD">
              <w:rPr>
                <w:rFonts w:eastAsiaTheme="minorHAnsi" w:cs="Arial"/>
                <w:b/>
                <w:noProof/>
                <w:color w:val="auto"/>
                <w:sz w:val="22"/>
                <w:szCs w:val="22"/>
              </w:rPr>
              <w:t>?</w:t>
            </w:r>
          </w:p>
        </w:tc>
        <w:tc>
          <w:tcPr>
            <w:tcW w:w="709" w:type="dxa"/>
            <w:shd w:val="clear" w:color="auto" w:fill="auto"/>
          </w:tcPr>
          <w:p w14:paraId="540AFE2A" w14:textId="77777777" w:rsidR="00845C4A" w:rsidRPr="002663AD" w:rsidRDefault="00845C4A" w:rsidP="00281D51">
            <w:pPr>
              <w:rPr>
                <w:rFonts w:eastAsiaTheme="minorHAnsi" w:cs="Arial"/>
                <w:b/>
                <w:noProof/>
                <w:color w:val="auto"/>
                <w:sz w:val="22"/>
                <w:szCs w:val="22"/>
              </w:rPr>
            </w:pPr>
          </w:p>
        </w:tc>
        <w:tc>
          <w:tcPr>
            <w:tcW w:w="657" w:type="dxa"/>
            <w:shd w:val="clear" w:color="auto" w:fill="auto"/>
          </w:tcPr>
          <w:p w14:paraId="75D2EB8A" w14:textId="6084C978" w:rsidR="00845C4A" w:rsidRPr="002663AD" w:rsidRDefault="00845C4A" w:rsidP="00281D51">
            <w:pPr>
              <w:rPr>
                <w:rFonts w:eastAsiaTheme="minorHAnsi" w:cs="Arial"/>
                <w:b/>
                <w:noProof/>
                <w:color w:val="auto"/>
                <w:sz w:val="22"/>
                <w:szCs w:val="22"/>
              </w:rPr>
            </w:pPr>
          </w:p>
        </w:tc>
      </w:tr>
      <w:tr w:rsidR="002663AD" w:rsidRPr="002663AD" w14:paraId="2887E8A9" w14:textId="77777777" w:rsidTr="002C5E48">
        <w:trPr>
          <w:trHeight w:val="364"/>
        </w:trPr>
        <w:tc>
          <w:tcPr>
            <w:tcW w:w="7650" w:type="dxa"/>
            <w:shd w:val="clear" w:color="auto" w:fill="auto"/>
          </w:tcPr>
          <w:p w14:paraId="58420F39" w14:textId="12A10D00" w:rsidR="00845C4A" w:rsidRPr="002663AD" w:rsidRDefault="00281115" w:rsidP="00281D51">
            <w:pPr>
              <w:rPr>
                <w:rFonts w:eastAsiaTheme="minorHAnsi" w:cs="Arial"/>
                <w:b/>
                <w:noProof/>
                <w:color w:val="auto"/>
                <w:sz w:val="22"/>
                <w:szCs w:val="22"/>
              </w:rPr>
            </w:pPr>
            <w:r w:rsidRPr="002663AD">
              <w:rPr>
                <w:rFonts w:eastAsiaTheme="minorHAnsi" w:cs="Arial"/>
                <w:b/>
                <w:noProof/>
                <w:color w:val="auto"/>
                <w:sz w:val="22"/>
                <w:szCs w:val="22"/>
              </w:rPr>
              <w:t xml:space="preserve">Meet </w:t>
            </w:r>
            <w:r w:rsidRPr="002663AD">
              <w:rPr>
                <w:rFonts w:cs="Arial"/>
                <w:b/>
                <w:bCs/>
                <w:color w:val="auto"/>
              </w:rPr>
              <w:t>Age UK beneficiaries or clients in private spaces?</w:t>
            </w:r>
          </w:p>
        </w:tc>
        <w:tc>
          <w:tcPr>
            <w:tcW w:w="709" w:type="dxa"/>
            <w:shd w:val="clear" w:color="auto" w:fill="auto"/>
          </w:tcPr>
          <w:p w14:paraId="794ED66B" w14:textId="77777777" w:rsidR="00845C4A" w:rsidRPr="002663AD" w:rsidRDefault="00845C4A" w:rsidP="00281D51">
            <w:pPr>
              <w:rPr>
                <w:rFonts w:eastAsiaTheme="minorHAnsi" w:cs="Arial"/>
                <w:b/>
                <w:noProof/>
                <w:color w:val="auto"/>
                <w:sz w:val="22"/>
                <w:szCs w:val="22"/>
              </w:rPr>
            </w:pPr>
          </w:p>
        </w:tc>
        <w:tc>
          <w:tcPr>
            <w:tcW w:w="657" w:type="dxa"/>
            <w:shd w:val="clear" w:color="auto" w:fill="auto"/>
          </w:tcPr>
          <w:p w14:paraId="041B5B3D" w14:textId="1D8A288B" w:rsidR="00845C4A" w:rsidRPr="002663AD" w:rsidRDefault="00845C4A" w:rsidP="00281D51">
            <w:pPr>
              <w:rPr>
                <w:rFonts w:eastAsiaTheme="minorHAnsi" w:cs="Arial"/>
                <w:b/>
                <w:noProof/>
                <w:color w:val="auto"/>
                <w:sz w:val="22"/>
                <w:szCs w:val="22"/>
              </w:rPr>
            </w:pPr>
          </w:p>
        </w:tc>
      </w:tr>
      <w:tr w:rsidR="002663AD" w:rsidRPr="002663AD" w14:paraId="61D924E7" w14:textId="77777777" w:rsidTr="002C5E48">
        <w:trPr>
          <w:trHeight w:val="364"/>
        </w:trPr>
        <w:tc>
          <w:tcPr>
            <w:tcW w:w="7650" w:type="dxa"/>
            <w:shd w:val="clear" w:color="auto" w:fill="auto"/>
          </w:tcPr>
          <w:p w14:paraId="15FE6B53" w14:textId="7374F1DB" w:rsidR="00845C4A" w:rsidRPr="002663AD" w:rsidRDefault="00281115" w:rsidP="00281D51">
            <w:pPr>
              <w:rPr>
                <w:rFonts w:eastAsiaTheme="minorHAnsi" w:cs="Arial"/>
                <w:b/>
                <w:noProof/>
                <w:color w:val="auto"/>
                <w:sz w:val="22"/>
                <w:szCs w:val="22"/>
              </w:rPr>
            </w:pPr>
            <w:r w:rsidRPr="002663AD">
              <w:rPr>
                <w:rFonts w:eastAsiaTheme="minorHAnsi" w:cs="Arial"/>
                <w:b/>
                <w:noProof/>
                <w:color w:val="auto"/>
                <w:sz w:val="22"/>
                <w:szCs w:val="22"/>
              </w:rPr>
              <w:t>Work alone at an Age UK location (office, warehouse, shop)?</w:t>
            </w:r>
          </w:p>
        </w:tc>
        <w:tc>
          <w:tcPr>
            <w:tcW w:w="709" w:type="dxa"/>
            <w:shd w:val="clear" w:color="auto" w:fill="auto"/>
          </w:tcPr>
          <w:p w14:paraId="5C6804BA" w14:textId="77777777" w:rsidR="00845C4A" w:rsidRPr="002663AD" w:rsidRDefault="00845C4A" w:rsidP="00281D51">
            <w:pPr>
              <w:rPr>
                <w:rFonts w:eastAsiaTheme="minorHAnsi" w:cs="Arial"/>
                <w:b/>
                <w:noProof/>
                <w:color w:val="auto"/>
                <w:sz w:val="22"/>
                <w:szCs w:val="22"/>
              </w:rPr>
            </w:pPr>
          </w:p>
        </w:tc>
        <w:tc>
          <w:tcPr>
            <w:tcW w:w="657" w:type="dxa"/>
            <w:shd w:val="clear" w:color="auto" w:fill="auto"/>
          </w:tcPr>
          <w:p w14:paraId="00F56966" w14:textId="7D0077BC" w:rsidR="00845C4A" w:rsidRPr="002663AD" w:rsidRDefault="00845C4A" w:rsidP="00281D51">
            <w:pPr>
              <w:rPr>
                <w:rFonts w:eastAsiaTheme="minorHAnsi" w:cs="Arial"/>
                <w:b/>
                <w:noProof/>
                <w:color w:val="auto"/>
                <w:sz w:val="22"/>
                <w:szCs w:val="22"/>
              </w:rPr>
            </w:pPr>
          </w:p>
        </w:tc>
      </w:tr>
      <w:tr w:rsidR="002663AD" w:rsidRPr="002663AD" w14:paraId="05E9F134" w14:textId="77777777" w:rsidTr="002C5E48">
        <w:trPr>
          <w:trHeight w:val="364"/>
        </w:trPr>
        <w:tc>
          <w:tcPr>
            <w:tcW w:w="7650" w:type="dxa"/>
            <w:shd w:val="clear" w:color="auto" w:fill="auto"/>
          </w:tcPr>
          <w:p w14:paraId="45D39399" w14:textId="125708DF" w:rsidR="00845C4A" w:rsidRPr="002663AD" w:rsidRDefault="00281115" w:rsidP="00281D51">
            <w:pPr>
              <w:rPr>
                <w:rFonts w:eastAsiaTheme="minorHAnsi" w:cs="Arial"/>
                <w:b/>
                <w:noProof/>
                <w:color w:val="auto"/>
                <w:sz w:val="22"/>
                <w:szCs w:val="22"/>
              </w:rPr>
            </w:pPr>
            <w:r w:rsidRPr="002663AD">
              <w:rPr>
                <w:rFonts w:eastAsiaTheme="minorHAnsi" w:cs="Arial"/>
                <w:b/>
                <w:noProof/>
                <w:color w:val="auto"/>
                <w:sz w:val="22"/>
                <w:szCs w:val="22"/>
              </w:rPr>
              <w:t xml:space="preserve">Use machinary or mechanical equipment </w:t>
            </w:r>
          </w:p>
        </w:tc>
        <w:tc>
          <w:tcPr>
            <w:tcW w:w="709" w:type="dxa"/>
            <w:shd w:val="clear" w:color="auto" w:fill="auto"/>
          </w:tcPr>
          <w:p w14:paraId="60D2407A" w14:textId="77777777" w:rsidR="00845C4A" w:rsidRPr="002663AD" w:rsidRDefault="00845C4A" w:rsidP="00281D51">
            <w:pPr>
              <w:rPr>
                <w:rFonts w:eastAsiaTheme="minorHAnsi" w:cs="Arial"/>
                <w:b/>
                <w:noProof/>
                <w:color w:val="auto"/>
                <w:sz w:val="22"/>
                <w:szCs w:val="22"/>
              </w:rPr>
            </w:pPr>
          </w:p>
        </w:tc>
        <w:tc>
          <w:tcPr>
            <w:tcW w:w="657" w:type="dxa"/>
            <w:shd w:val="clear" w:color="auto" w:fill="auto"/>
          </w:tcPr>
          <w:p w14:paraId="62698A42" w14:textId="3B65A765" w:rsidR="00845C4A" w:rsidRPr="002663AD" w:rsidRDefault="00845C4A" w:rsidP="00281D51">
            <w:pPr>
              <w:rPr>
                <w:rFonts w:eastAsiaTheme="minorHAnsi" w:cs="Arial"/>
                <w:b/>
                <w:noProof/>
                <w:color w:val="auto"/>
                <w:sz w:val="22"/>
                <w:szCs w:val="22"/>
              </w:rPr>
            </w:pPr>
          </w:p>
        </w:tc>
      </w:tr>
      <w:tr w:rsidR="002663AD" w:rsidRPr="002663AD" w14:paraId="26718B9B" w14:textId="77777777" w:rsidTr="00F01F34">
        <w:trPr>
          <w:trHeight w:val="364"/>
        </w:trPr>
        <w:tc>
          <w:tcPr>
            <w:tcW w:w="9016" w:type="dxa"/>
            <w:gridSpan w:val="3"/>
            <w:shd w:val="clear" w:color="auto" w:fill="auto"/>
          </w:tcPr>
          <w:p w14:paraId="7AD70897" w14:textId="58227310" w:rsidR="00281115" w:rsidRPr="002663AD" w:rsidRDefault="00281115" w:rsidP="00281D51">
            <w:pPr>
              <w:rPr>
                <w:rFonts w:eastAsiaTheme="minorHAnsi" w:cs="Arial"/>
                <w:b/>
                <w:noProof/>
                <w:color w:val="auto"/>
                <w:sz w:val="22"/>
                <w:szCs w:val="22"/>
              </w:rPr>
            </w:pPr>
            <w:r w:rsidRPr="002663AD">
              <w:rPr>
                <w:rFonts w:eastAsiaTheme="minorHAnsi" w:cs="Arial"/>
                <w:b/>
                <w:noProof/>
                <w:color w:val="auto"/>
                <w:sz w:val="22"/>
                <w:szCs w:val="22"/>
              </w:rPr>
              <w:t>If you have answered yes, please complete the risk assessment at appendix 7.3</w:t>
            </w:r>
          </w:p>
        </w:tc>
      </w:tr>
    </w:tbl>
    <w:tbl>
      <w:tblPr>
        <w:tblStyle w:val="TableGrid2"/>
        <w:tblpPr w:leftFromText="180" w:rightFromText="180" w:vertAnchor="text" w:horzAnchor="margin" w:tblpY="122"/>
        <w:tblOverlap w:val="never"/>
        <w:tblW w:w="0" w:type="auto"/>
        <w:tblLook w:val="04A0" w:firstRow="1" w:lastRow="0" w:firstColumn="1" w:lastColumn="0" w:noHBand="0" w:noVBand="1"/>
      </w:tblPr>
      <w:tblGrid>
        <w:gridCol w:w="4531"/>
        <w:gridCol w:w="4501"/>
      </w:tblGrid>
      <w:tr w:rsidR="002663AD" w:rsidRPr="002663AD" w14:paraId="4C5EBBE1" w14:textId="77777777" w:rsidTr="002C5E48">
        <w:trPr>
          <w:trHeight w:val="535"/>
        </w:trPr>
        <w:tc>
          <w:tcPr>
            <w:tcW w:w="4531" w:type="dxa"/>
            <w:shd w:val="clear" w:color="auto" w:fill="00B0F0"/>
          </w:tcPr>
          <w:p w14:paraId="18F1860F" w14:textId="77777777" w:rsidR="00281115" w:rsidRPr="002663AD" w:rsidRDefault="00281115" w:rsidP="00281115">
            <w:pPr>
              <w:rPr>
                <w:rFonts w:eastAsiaTheme="minorHAnsi" w:cs="Arial"/>
                <w:b/>
                <w:noProof/>
                <w:color w:val="auto"/>
                <w:sz w:val="22"/>
                <w:szCs w:val="22"/>
              </w:rPr>
            </w:pPr>
            <w:r w:rsidRPr="002663AD">
              <w:rPr>
                <w:rFonts w:eastAsiaTheme="minorHAnsi" w:cs="Arial"/>
                <w:b/>
                <w:noProof/>
                <w:color w:val="auto"/>
                <w:sz w:val="22"/>
                <w:szCs w:val="22"/>
              </w:rPr>
              <w:t>Date of completion of Risk Assessment:</w:t>
            </w:r>
          </w:p>
        </w:tc>
        <w:tc>
          <w:tcPr>
            <w:tcW w:w="4501" w:type="dxa"/>
          </w:tcPr>
          <w:p w14:paraId="04B0A25A" w14:textId="77777777" w:rsidR="00281115" w:rsidRPr="002663AD" w:rsidRDefault="00281115" w:rsidP="00281115">
            <w:pPr>
              <w:rPr>
                <w:rFonts w:eastAsiaTheme="minorHAnsi" w:cs="Arial"/>
                <w:noProof/>
                <w:color w:val="auto"/>
                <w:sz w:val="22"/>
                <w:szCs w:val="22"/>
              </w:rPr>
            </w:pPr>
          </w:p>
          <w:p w14:paraId="07511351" w14:textId="77777777" w:rsidR="00281115" w:rsidRPr="002663AD" w:rsidRDefault="00281115" w:rsidP="00281115">
            <w:pPr>
              <w:rPr>
                <w:rFonts w:eastAsiaTheme="minorHAnsi" w:cs="Arial"/>
                <w:noProof/>
                <w:color w:val="auto"/>
                <w:sz w:val="22"/>
                <w:szCs w:val="22"/>
              </w:rPr>
            </w:pPr>
          </w:p>
        </w:tc>
      </w:tr>
      <w:tr w:rsidR="002663AD" w:rsidRPr="002663AD" w14:paraId="3D7E9253" w14:textId="77777777" w:rsidTr="002C5E48">
        <w:trPr>
          <w:trHeight w:val="515"/>
        </w:trPr>
        <w:tc>
          <w:tcPr>
            <w:tcW w:w="4531" w:type="dxa"/>
            <w:shd w:val="clear" w:color="auto" w:fill="00B0F0"/>
          </w:tcPr>
          <w:p w14:paraId="695A7C14" w14:textId="77777777" w:rsidR="00281115" w:rsidRPr="002663AD" w:rsidRDefault="00281115" w:rsidP="00281115">
            <w:pPr>
              <w:rPr>
                <w:rFonts w:eastAsiaTheme="minorHAnsi" w:cs="Arial"/>
                <w:b/>
                <w:noProof/>
                <w:color w:val="auto"/>
                <w:sz w:val="22"/>
                <w:szCs w:val="22"/>
              </w:rPr>
            </w:pPr>
            <w:r w:rsidRPr="002663AD">
              <w:rPr>
                <w:rFonts w:eastAsiaTheme="minorHAnsi" w:cs="Arial"/>
                <w:b/>
                <w:noProof/>
                <w:color w:val="auto"/>
                <w:sz w:val="22"/>
                <w:szCs w:val="22"/>
              </w:rPr>
              <w:t xml:space="preserve">Signature of Employee </w:t>
            </w:r>
          </w:p>
        </w:tc>
        <w:tc>
          <w:tcPr>
            <w:tcW w:w="4501" w:type="dxa"/>
          </w:tcPr>
          <w:p w14:paraId="4F570732" w14:textId="77777777" w:rsidR="00281115" w:rsidRPr="002663AD" w:rsidRDefault="00281115" w:rsidP="00281115">
            <w:pPr>
              <w:rPr>
                <w:rFonts w:eastAsiaTheme="minorHAnsi" w:cs="Arial"/>
                <w:noProof/>
                <w:color w:val="auto"/>
                <w:sz w:val="22"/>
                <w:szCs w:val="22"/>
              </w:rPr>
            </w:pPr>
          </w:p>
          <w:p w14:paraId="58BBF3A3" w14:textId="77777777" w:rsidR="00281115" w:rsidRPr="002663AD" w:rsidRDefault="00281115" w:rsidP="00281115">
            <w:pPr>
              <w:rPr>
                <w:rFonts w:eastAsiaTheme="minorHAnsi" w:cs="Arial"/>
                <w:noProof/>
                <w:color w:val="auto"/>
                <w:sz w:val="22"/>
                <w:szCs w:val="22"/>
              </w:rPr>
            </w:pPr>
          </w:p>
        </w:tc>
      </w:tr>
      <w:tr w:rsidR="002663AD" w:rsidRPr="002663AD" w14:paraId="525DDE29" w14:textId="77777777" w:rsidTr="002C5E48">
        <w:trPr>
          <w:trHeight w:val="515"/>
        </w:trPr>
        <w:tc>
          <w:tcPr>
            <w:tcW w:w="4531" w:type="dxa"/>
            <w:shd w:val="clear" w:color="auto" w:fill="00B0F0"/>
          </w:tcPr>
          <w:p w14:paraId="3BC05963" w14:textId="77777777" w:rsidR="00281115" w:rsidRPr="002663AD" w:rsidRDefault="00281115" w:rsidP="00281115">
            <w:pPr>
              <w:rPr>
                <w:rFonts w:eastAsiaTheme="minorHAnsi" w:cs="Arial"/>
                <w:b/>
                <w:noProof/>
                <w:color w:val="auto"/>
                <w:sz w:val="22"/>
                <w:szCs w:val="22"/>
              </w:rPr>
            </w:pPr>
            <w:r w:rsidRPr="002663AD">
              <w:rPr>
                <w:rFonts w:eastAsiaTheme="minorHAnsi" w:cs="Arial"/>
                <w:b/>
                <w:noProof/>
                <w:color w:val="auto"/>
                <w:sz w:val="22"/>
                <w:szCs w:val="22"/>
              </w:rPr>
              <w:t xml:space="preserve">Signature of Line Manager </w:t>
            </w:r>
          </w:p>
        </w:tc>
        <w:tc>
          <w:tcPr>
            <w:tcW w:w="4501" w:type="dxa"/>
          </w:tcPr>
          <w:p w14:paraId="5D31FFA2" w14:textId="77777777" w:rsidR="00281115" w:rsidRPr="002663AD" w:rsidRDefault="00281115" w:rsidP="00281115">
            <w:pPr>
              <w:rPr>
                <w:rFonts w:eastAsiaTheme="minorHAnsi" w:cs="Arial"/>
                <w:noProof/>
                <w:color w:val="auto"/>
                <w:sz w:val="22"/>
                <w:szCs w:val="22"/>
              </w:rPr>
            </w:pPr>
          </w:p>
          <w:p w14:paraId="6228CD6E" w14:textId="77777777" w:rsidR="00281115" w:rsidRPr="002663AD" w:rsidRDefault="00281115" w:rsidP="00281115">
            <w:pPr>
              <w:rPr>
                <w:rFonts w:eastAsiaTheme="minorHAnsi" w:cs="Arial"/>
                <w:noProof/>
                <w:color w:val="auto"/>
                <w:sz w:val="22"/>
                <w:szCs w:val="22"/>
              </w:rPr>
            </w:pPr>
          </w:p>
        </w:tc>
      </w:tr>
    </w:tbl>
    <w:p w14:paraId="138BF275" w14:textId="77777777" w:rsidR="00AD11D3" w:rsidRPr="002663AD" w:rsidRDefault="00AD11D3" w:rsidP="00AD11D3">
      <w:pPr>
        <w:jc w:val="both"/>
        <w:rPr>
          <w:color w:val="auto"/>
        </w:rPr>
        <w:sectPr w:rsidR="00AD11D3" w:rsidRPr="002663AD" w:rsidSect="00AD11D3">
          <w:headerReference w:type="even" r:id="rId12"/>
          <w:headerReference w:type="default" r:id="rId13"/>
          <w:footerReference w:type="even" r:id="rId14"/>
          <w:footerReference w:type="default" r:id="rId15"/>
          <w:headerReference w:type="first" r:id="rId16"/>
          <w:footerReference w:type="first" r:id="rId17"/>
          <w:pgSz w:w="11909" w:h="16834" w:code="9"/>
          <w:pgMar w:top="2127" w:right="1418" w:bottom="1440" w:left="1418" w:header="720" w:footer="0" w:gutter="0"/>
          <w:pgNumType w:start="1"/>
          <w:cols w:space="708"/>
          <w:docGrid w:linePitch="326"/>
        </w:sectPr>
      </w:pPr>
    </w:p>
    <w:p w14:paraId="630DDC7A" w14:textId="2EE9BCB1" w:rsidR="00E636A6" w:rsidRPr="002663AD" w:rsidRDefault="00E636A6" w:rsidP="00781BCF">
      <w:pPr>
        <w:pStyle w:val="Heading2"/>
        <w:rPr>
          <w:rFonts w:ascii="Arial" w:hAnsi="Arial" w:cs="Arial"/>
          <w:color w:val="auto"/>
        </w:rPr>
      </w:pPr>
      <w:bookmarkStart w:id="22" w:name="_Toc95224750"/>
      <w:r w:rsidRPr="002663AD">
        <w:rPr>
          <w:rFonts w:ascii="Arial" w:hAnsi="Arial" w:cs="Arial"/>
          <w:color w:val="auto"/>
        </w:rPr>
        <w:lastRenderedPageBreak/>
        <w:t>7.3</w:t>
      </w:r>
      <w:r w:rsidR="002663AD" w:rsidRPr="002663AD">
        <w:rPr>
          <w:rFonts w:ascii="Arial" w:hAnsi="Arial" w:cs="Arial"/>
          <w:color w:val="auto"/>
        </w:rPr>
        <w:t xml:space="preserve"> </w:t>
      </w:r>
      <w:r w:rsidRPr="002663AD">
        <w:rPr>
          <w:rFonts w:ascii="Arial" w:hAnsi="Arial" w:cs="Arial"/>
          <w:color w:val="auto"/>
        </w:rPr>
        <w:t>Lone Worker Risk Assessment</w:t>
      </w:r>
      <w:bookmarkEnd w:id="22"/>
      <w:r w:rsidRPr="002663AD">
        <w:rPr>
          <w:rFonts w:ascii="Arial" w:hAnsi="Arial" w:cs="Arial"/>
          <w:color w:val="auto"/>
        </w:rPr>
        <w:t xml:space="preserve"> </w:t>
      </w:r>
    </w:p>
    <w:p w14:paraId="1AE6492C" w14:textId="77777777" w:rsidR="00E636A6" w:rsidRDefault="00E636A6" w:rsidP="00E636A6">
      <w:pPr>
        <w:rPr>
          <w:b/>
          <w:bCs/>
          <w:kern w:val="32"/>
          <w:sz w:val="40"/>
          <w:szCs w:val="40"/>
        </w:rPr>
      </w:pPr>
    </w:p>
    <w:p w14:paraId="0AF289E7" w14:textId="3C6F74F2" w:rsidR="00E636A6" w:rsidRDefault="00E636A6" w:rsidP="00E636A6">
      <w:pPr>
        <w:rPr>
          <w:rFonts w:cs="Arial"/>
          <w:b/>
        </w:rPr>
      </w:pPr>
      <w:r>
        <w:rPr>
          <w:rFonts w:cs="Arial"/>
          <w:b/>
        </w:rPr>
        <w:t>Name of Lone Worker:</w:t>
      </w:r>
    </w:p>
    <w:p w14:paraId="15A108E9" w14:textId="77777777" w:rsidR="00E636A6" w:rsidRDefault="00E636A6" w:rsidP="00E636A6">
      <w:pPr>
        <w:rPr>
          <w:rFonts w:cs="Arial"/>
          <w:b/>
        </w:rPr>
      </w:pPr>
      <w:r>
        <w:rPr>
          <w:rFonts w:cs="Arial"/>
          <w:b/>
        </w:rPr>
        <w:t>Name of Manager completing this assessment:</w:t>
      </w:r>
    </w:p>
    <w:p w14:paraId="5DDF89A4" w14:textId="77777777" w:rsidR="00E636A6" w:rsidRDefault="00E636A6" w:rsidP="00E636A6">
      <w:pPr>
        <w:rPr>
          <w:rFonts w:cs="Arial"/>
          <w:b/>
        </w:rPr>
      </w:pPr>
      <w:r>
        <w:rPr>
          <w:rFonts w:cs="Arial"/>
          <w:b/>
        </w:rPr>
        <w:t>Date:</w:t>
      </w:r>
    </w:p>
    <w:p w14:paraId="63B03EDA" w14:textId="77777777" w:rsidR="00E636A6" w:rsidRDefault="00E636A6" w:rsidP="00E636A6">
      <w:pPr>
        <w:rPr>
          <w:rFonts w:cs="Arial"/>
          <w:b/>
        </w:rPr>
      </w:pPr>
    </w:p>
    <w:p w14:paraId="7B682F12" w14:textId="77777777" w:rsidR="00E636A6" w:rsidRDefault="00E636A6" w:rsidP="00E636A6">
      <w:pPr>
        <w:rPr>
          <w:rFonts w:cs="Arial"/>
          <w:b/>
        </w:rPr>
      </w:pPr>
      <w:r>
        <w:rPr>
          <w:rFonts w:cs="Arial"/>
          <w:b/>
        </w:rPr>
        <w:t>Copies</w:t>
      </w:r>
      <w:r w:rsidRPr="0091080A">
        <w:rPr>
          <w:rFonts w:cs="Arial"/>
          <w:b/>
        </w:rPr>
        <w:t xml:space="preserve"> of this </w:t>
      </w:r>
      <w:r>
        <w:rPr>
          <w:rFonts w:cs="Arial"/>
          <w:b/>
        </w:rPr>
        <w:t xml:space="preserve">agreed </w:t>
      </w:r>
      <w:r w:rsidRPr="0091080A">
        <w:rPr>
          <w:rFonts w:cs="Arial"/>
          <w:b/>
        </w:rPr>
        <w:t xml:space="preserve">assessment to be held by the Line Manager </w:t>
      </w:r>
      <w:r>
        <w:rPr>
          <w:rFonts w:cs="Arial"/>
          <w:b/>
        </w:rPr>
        <w:t>and Lone Worker</w:t>
      </w:r>
    </w:p>
    <w:p w14:paraId="66E2CBBC" w14:textId="77777777" w:rsidR="00E636A6" w:rsidRPr="0091080A" w:rsidRDefault="00E636A6" w:rsidP="00E636A6">
      <w:pPr>
        <w:rPr>
          <w:rFonts w:cs="Arial"/>
          <w:b/>
          <w:sz w:val="8"/>
          <w:szCs w:val="8"/>
        </w:rPr>
      </w:pPr>
    </w:p>
    <w:tbl>
      <w:tblPr>
        <w:tblW w:w="49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55"/>
        <w:gridCol w:w="4724"/>
        <w:gridCol w:w="1093"/>
        <w:gridCol w:w="2477"/>
        <w:gridCol w:w="2004"/>
      </w:tblGrid>
      <w:tr w:rsidR="00E636A6" w:rsidRPr="0091080A" w14:paraId="55855210" w14:textId="77777777" w:rsidTr="00D141B1">
        <w:trPr>
          <w:trHeight w:val="708"/>
          <w:jc w:val="center"/>
        </w:trPr>
        <w:tc>
          <w:tcPr>
            <w:tcW w:w="1362" w:type="pct"/>
            <w:shd w:val="clear" w:color="auto" w:fill="00B0F0"/>
          </w:tcPr>
          <w:p w14:paraId="25AED16D" w14:textId="77777777" w:rsidR="00E636A6" w:rsidRPr="0091080A" w:rsidRDefault="00E636A6" w:rsidP="00D141B1">
            <w:pPr>
              <w:ind w:left="-709" w:firstLine="709"/>
              <w:rPr>
                <w:rFonts w:cs="Arial"/>
                <w:b/>
              </w:rPr>
            </w:pPr>
            <w:r w:rsidRPr="0091080A">
              <w:rPr>
                <w:rFonts w:cs="Arial"/>
                <w:b/>
              </w:rPr>
              <w:t>Hazards</w:t>
            </w:r>
          </w:p>
        </w:tc>
        <w:tc>
          <w:tcPr>
            <w:tcW w:w="1669" w:type="pct"/>
            <w:shd w:val="clear" w:color="auto" w:fill="00B0F0"/>
          </w:tcPr>
          <w:p w14:paraId="3EA50C2D" w14:textId="77777777" w:rsidR="00E636A6" w:rsidRPr="0091080A" w:rsidRDefault="00E636A6" w:rsidP="00D141B1">
            <w:pPr>
              <w:ind w:left="-709" w:firstLine="709"/>
              <w:jc w:val="center"/>
              <w:rPr>
                <w:rFonts w:cs="Arial"/>
                <w:b/>
              </w:rPr>
            </w:pPr>
            <w:r w:rsidRPr="0091080A">
              <w:rPr>
                <w:rFonts w:cs="Arial"/>
                <w:b/>
              </w:rPr>
              <w:t>Existing Controls in Place</w:t>
            </w:r>
          </w:p>
        </w:tc>
        <w:tc>
          <w:tcPr>
            <w:tcW w:w="386" w:type="pct"/>
            <w:shd w:val="clear" w:color="auto" w:fill="00B0F0"/>
          </w:tcPr>
          <w:p w14:paraId="5CD1026C" w14:textId="77777777" w:rsidR="00E636A6" w:rsidRPr="0091080A" w:rsidRDefault="00E636A6" w:rsidP="00D141B1">
            <w:pPr>
              <w:ind w:left="-709" w:firstLine="709"/>
              <w:jc w:val="center"/>
              <w:rPr>
                <w:rFonts w:cs="Arial"/>
                <w:b/>
              </w:rPr>
            </w:pPr>
            <w:r w:rsidRPr="0091080A">
              <w:rPr>
                <w:rFonts w:cs="Arial"/>
                <w:b/>
              </w:rPr>
              <w:t>Risk</w:t>
            </w:r>
          </w:p>
          <w:p w14:paraId="5956CE89" w14:textId="77777777" w:rsidR="00E636A6" w:rsidRPr="00D15C1E" w:rsidRDefault="00E636A6" w:rsidP="00D141B1">
            <w:pPr>
              <w:ind w:left="-709" w:firstLine="709"/>
              <w:jc w:val="center"/>
              <w:rPr>
                <w:rFonts w:cs="Arial"/>
              </w:rPr>
            </w:pPr>
            <w:r w:rsidRPr="00D15C1E">
              <w:rPr>
                <w:rFonts w:cs="Arial"/>
              </w:rPr>
              <w:t>High</w:t>
            </w:r>
          </w:p>
          <w:p w14:paraId="723E4DC9" w14:textId="77777777" w:rsidR="00E636A6" w:rsidRPr="00D15C1E" w:rsidRDefault="00E636A6" w:rsidP="00D141B1">
            <w:pPr>
              <w:ind w:left="-709" w:firstLine="709"/>
              <w:jc w:val="center"/>
              <w:rPr>
                <w:rFonts w:cs="Arial"/>
              </w:rPr>
            </w:pPr>
            <w:r w:rsidRPr="00D15C1E">
              <w:rPr>
                <w:rFonts w:cs="Arial"/>
              </w:rPr>
              <w:t xml:space="preserve">Medium     </w:t>
            </w:r>
          </w:p>
          <w:p w14:paraId="5B3B0710" w14:textId="77777777" w:rsidR="00E636A6" w:rsidRPr="0091080A" w:rsidRDefault="00E636A6" w:rsidP="00D141B1">
            <w:pPr>
              <w:ind w:left="-709" w:firstLine="709"/>
              <w:jc w:val="center"/>
              <w:rPr>
                <w:rFonts w:cs="Arial"/>
                <w:b/>
              </w:rPr>
            </w:pPr>
            <w:r w:rsidRPr="00D15C1E">
              <w:rPr>
                <w:rFonts w:cs="Arial"/>
              </w:rPr>
              <w:t>Low</w:t>
            </w:r>
          </w:p>
        </w:tc>
        <w:tc>
          <w:tcPr>
            <w:tcW w:w="875" w:type="pct"/>
            <w:shd w:val="clear" w:color="auto" w:fill="00B0F0"/>
          </w:tcPr>
          <w:p w14:paraId="028AD226" w14:textId="77777777" w:rsidR="00E636A6" w:rsidRPr="0091080A" w:rsidRDefault="00E636A6" w:rsidP="00D141B1">
            <w:pPr>
              <w:ind w:left="-709" w:firstLine="709"/>
              <w:jc w:val="center"/>
              <w:rPr>
                <w:rFonts w:cs="Arial"/>
                <w:b/>
              </w:rPr>
            </w:pPr>
            <w:r w:rsidRPr="0091080A">
              <w:rPr>
                <w:rFonts w:cs="Arial"/>
                <w:b/>
              </w:rPr>
              <w:t>Further Controls Required</w:t>
            </w:r>
          </w:p>
        </w:tc>
        <w:tc>
          <w:tcPr>
            <w:tcW w:w="708" w:type="pct"/>
            <w:shd w:val="clear" w:color="auto" w:fill="00B0F0"/>
          </w:tcPr>
          <w:p w14:paraId="22ACAD69" w14:textId="77777777" w:rsidR="00E636A6" w:rsidRPr="0091080A" w:rsidRDefault="00E636A6" w:rsidP="00D141B1">
            <w:pPr>
              <w:ind w:left="-11"/>
              <w:jc w:val="center"/>
              <w:rPr>
                <w:rFonts w:cs="Arial"/>
                <w:b/>
              </w:rPr>
            </w:pPr>
            <w:r w:rsidRPr="0091080A">
              <w:rPr>
                <w:rFonts w:cs="Arial"/>
                <w:b/>
              </w:rPr>
              <w:t>Action</w:t>
            </w:r>
            <w:r w:rsidRPr="00A53BE0">
              <w:rPr>
                <w:rFonts w:cs="Arial"/>
                <w:b/>
              </w:rPr>
              <w:t xml:space="preserve"> by whom/when</w:t>
            </w:r>
          </w:p>
        </w:tc>
      </w:tr>
      <w:tr w:rsidR="00E636A6" w:rsidRPr="00D638A1" w14:paraId="61EFBE1E" w14:textId="77777777" w:rsidTr="00D141B1">
        <w:trPr>
          <w:trHeight w:val="1824"/>
          <w:jc w:val="center"/>
        </w:trPr>
        <w:tc>
          <w:tcPr>
            <w:tcW w:w="1362" w:type="pct"/>
          </w:tcPr>
          <w:p w14:paraId="76AA1423" w14:textId="77777777" w:rsidR="00E636A6" w:rsidRDefault="00E636A6" w:rsidP="00D141B1">
            <w:pPr>
              <w:pStyle w:val="BalloonText"/>
              <w:rPr>
                <w:rFonts w:ascii="Arial" w:hAnsi="Arial" w:cs="Arial"/>
                <w:b/>
                <w:sz w:val="22"/>
                <w:szCs w:val="22"/>
              </w:rPr>
            </w:pPr>
            <w:r w:rsidRPr="00D15C1E">
              <w:rPr>
                <w:rFonts w:ascii="Arial" w:hAnsi="Arial" w:cs="Arial"/>
                <w:b/>
                <w:sz w:val="22"/>
                <w:szCs w:val="22"/>
              </w:rPr>
              <w:t xml:space="preserve">Communication breakdown </w:t>
            </w:r>
          </w:p>
          <w:p w14:paraId="5AB4EE51" w14:textId="77777777" w:rsidR="00E636A6" w:rsidRDefault="00E636A6" w:rsidP="00D141B1">
            <w:pPr>
              <w:pStyle w:val="BalloonText"/>
              <w:rPr>
                <w:rFonts w:ascii="Arial" w:hAnsi="Arial" w:cs="Arial"/>
                <w:b/>
                <w:sz w:val="22"/>
                <w:szCs w:val="22"/>
              </w:rPr>
            </w:pPr>
          </w:p>
          <w:p w14:paraId="0694C858" w14:textId="77777777" w:rsidR="00CF2EDA" w:rsidRDefault="00CF2EDA" w:rsidP="00D141B1">
            <w:pPr>
              <w:pStyle w:val="BalloonText"/>
              <w:rPr>
                <w:rFonts w:ascii="Arial" w:hAnsi="Arial" w:cs="Arial"/>
                <w:b/>
                <w:sz w:val="22"/>
                <w:szCs w:val="22"/>
              </w:rPr>
            </w:pPr>
          </w:p>
          <w:p w14:paraId="066E1D8E" w14:textId="77777777" w:rsidR="00CF2EDA" w:rsidRDefault="00CF2EDA" w:rsidP="00D141B1">
            <w:pPr>
              <w:pStyle w:val="BalloonText"/>
              <w:rPr>
                <w:rFonts w:ascii="Arial" w:hAnsi="Arial" w:cs="Arial"/>
                <w:b/>
                <w:sz w:val="22"/>
                <w:szCs w:val="22"/>
              </w:rPr>
            </w:pPr>
          </w:p>
          <w:p w14:paraId="7BF1B235" w14:textId="77777777" w:rsidR="00CF2EDA" w:rsidRDefault="00CF2EDA" w:rsidP="00D141B1">
            <w:pPr>
              <w:pStyle w:val="BalloonText"/>
              <w:rPr>
                <w:rFonts w:ascii="Arial" w:hAnsi="Arial" w:cs="Arial"/>
                <w:b/>
                <w:sz w:val="22"/>
                <w:szCs w:val="22"/>
              </w:rPr>
            </w:pPr>
          </w:p>
          <w:p w14:paraId="1A3C0572" w14:textId="77777777" w:rsidR="00CF2EDA" w:rsidRDefault="00CF2EDA" w:rsidP="00D141B1">
            <w:pPr>
              <w:pStyle w:val="BalloonText"/>
              <w:rPr>
                <w:rFonts w:ascii="Arial" w:hAnsi="Arial" w:cs="Arial"/>
                <w:b/>
                <w:sz w:val="22"/>
                <w:szCs w:val="22"/>
              </w:rPr>
            </w:pPr>
          </w:p>
          <w:p w14:paraId="07E2E194" w14:textId="77777777" w:rsidR="00CF2EDA" w:rsidRDefault="00CF2EDA" w:rsidP="00D141B1">
            <w:pPr>
              <w:pStyle w:val="BalloonText"/>
              <w:rPr>
                <w:rFonts w:ascii="Arial" w:hAnsi="Arial" w:cs="Arial"/>
                <w:b/>
                <w:sz w:val="22"/>
                <w:szCs w:val="22"/>
              </w:rPr>
            </w:pPr>
          </w:p>
          <w:p w14:paraId="75D38B3B" w14:textId="0BA9B073" w:rsidR="00CF2EDA" w:rsidRPr="00D15C1E" w:rsidRDefault="00CF2EDA" w:rsidP="00D141B1">
            <w:pPr>
              <w:pStyle w:val="BalloonText"/>
              <w:rPr>
                <w:rFonts w:ascii="Arial" w:hAnsi="Arial" w:cs="Arial"/>
                <w:b/>
                <w:sz w:val="22"/>
                <w:szCs w:val="22"/>
              </w:rPr>
            </w:pPr>
          </w:p>
        </w:tc>
        <w:tc>
          <w:tcPr>
            <w:tcW w:w="1669" w:type="pct"/>
          </w:tcPr>
          <w:p w14:paraId="4F9154D6" w14:textId="77777777" w:rsidR="00E636A6" w:rsidRPr="00D15C1E" w:rsidRDefault="00E636A6" w:rsidP="00D141B1">
            <w:pPr>
              <w:rPr>
                <w:rFonts w:cs="Arial"/>
              </w:rPr>
            </w:pPr>
          </w:p>
        </w:tc>
        <w:tc>
          <w:tcPr>
            <w:tcW w:w="386" w:type="pct"/>
          </w:tcPr>
          <w:p w14:paraId="15708011" w14:textId="77777777" w:rsidR="00E636A6" w:rsidRPr="00D638A1" w:rsidRDefault="00E636A6" w:rsidP="00D141B1">
            <w:pPr>
              <w:jc w:val="center"/>
              <w:rPr>
                <w:rFonts w:cs="Arial"/>
                <w:b/>
              </w:rPr>
            </w:pPr>
          </w:p>
        </w:tc>
        <w:tc>
          <w:tcPr>
            <w:tcW w:w="875" w:type="pct"/>
          </w:tcPr>
          <w:p w14:paraId="17EDDC5A" w14:textId="77777777" w:rsidR="00E636A6" w:rsidRPr="00D638A1" w:rsidRDefault="00E636A6" w:rsidP="00D141B1">
            <w:pPr>
              <w:pStyle w:val="ListParagraph"/>
              <w:ind w:left="0"/>
              <w:rPr>
                <w:rFonts w:cs="Arial"/>
                <w:lang w:val="en-US"/>
              </w:rPr>
            </w:pPr>
          </w:p>
        </w:tc>
        <w:tc>
          <w:tcPr>
            <w:tcW w:w="708" w:type="pct"/>
          </w:tcPr>
          <w:p w14:paraId="1B2B29D0" w14:textId="77777777" w:rsidR="00E636A6" w:rsidRPr="00D638A1" w:rsidRDefault="00E636A6" w:rsidP="00D141B1">
            <w:pPr>
              <w:rPr>
                <w:rFonts w:cs="Arial"/>
              </w:rPr>
            </w:pPr>
          </w:p>
        </w:tc>
      </w:tr>
      <w:tr w:rsidR="00E636A6" w:rsidRPr="00D638A1" w14:paraId="6168B1B6" w14:textId="77777777" w:rsidTr="00D141B1">
        <w:trPr>
          <w:trHeight w:val="96"/>
          <w:jc w:val="center"/>
        </w:trPr>
        <w:tc>
          <w:tcPr>
            <w:tcW w:w="1362" w:type="pct"/>
          </w:tcPr>
          <w:p w14:paraId="455D6F85" w14:textId="77777777" w:rsidR="00E636A6" w:rsidRPr="00D15C1E" w:rsidRDefault="00E636A6" w:rsidP="00D141B1">
            <w:pPr>
              <w:pStyle w:val="BalloonText"/>
              <w:rPr>
                <w:rFonts w:ascii="Arial" w:hAnsi="Arial" w:cs="Arial"/>
                <w:b/>
                <w:sz w:val="22"/>
                <w:szCs w:val="22"/>
              </w:rPr>
            </w:pPr>
            <w:r w:rsidRPr="00D15C1E">
              <w:rPr>
                <w:rFonts w:ascii="Arial" w:hAnsi="Arial" w:cs="Arial"/>
                <w:b/>
                <w:sz w:val="22"/>
                <w:szCs w:val="22"/>
              </w:rPr>
              <w:t xml:space="preserve">Accident, emergency or sudden illness </w:t>
            </w:r>
          </w:p>
          <w:p w14:paraId="2C8C2D5D" w14:textId="77777777" w:rsidR="00E636A6" w:rsidRDefault="00E636A6" w:rsidP="00D141B1">
            <w:pPr>
              <w:pStyle w:val="BalloonText"/>
              <w:jc w:val="center"/>
              <w:rPr>
                <w:rFonts w:ascii="Arial" w:hAnsi="Arial" w:cs="Arial"/>
                <w:b/>
                <w:sz w:val="22"/>
                <w:szCs w:val="22"/>
              </w:rPr>
            </w:pPr>
          </w:p>
          <w:p w14:paraId="18B51FC8" w14:textId="77777777" w:rsidR="00E636A6" w:rsidRDefault="00E636A6" w:rsidP="00D141B1">
            <w:pPr>
              <w:pStyle w:val="BalloonText"/>
              <w:jc w:val="center"/>
              <w:rPr>
                <w:rFonts w:ascii="Arial" w:hAnsi="Arial" w:cs="Arial"/>
                <w:b/>
                <w:sz w:val="22"/>
                <w:szCs w:val="22"/>
              </w:rPr>
            </w:pPr>
          </w:p>
          <w:p w14:paraId="7790EAB5" w14:textId="77777777" w:rsidR="00E636A6" w:rsidRDefault="00E636A6" w:rsidP="00D141B1">
            <w:pPr>
              <w:pStyle w:val="BalloonText"/>
              <w:jc w:val="center"/>
              <w:rPr>
                <w:rFonts w:ascii="Arial" w:hAnsi="Arial" w:cs="Arial"/>
                <w:b/>
                <w:sz w:val="22"/>
                <w:szCs w:val="22"/>
              </w:rPr>
            </w:pPr>
          </w:p>
          <w:p w14:paraId="0D8924A8" w14:textId="735AD0E7" w:rsidR="00E636A6" w:rsidRDefault="00E636A6" w:rsidP="00D141B1">
            <w:pPr>
              <w:pStyle w:val="BalloonText"/>
              <w:rPr>
                <w:rFonts w:ascii="Arial" w:hAnsi="Arial" w:cs="Arial"/>
                <w:b/>
                <w:sz w:val="22"/>
                <w:szCs w:val="22"/>
              </w:rPr>
            </w:pPr>
          </w:p>
          <w:p w14:paraId="7E0D1A09" w14:textId="0B680853" w:rsidR="00E636A6" w:rsidRDefault="00E636A6" w:rsidP="00D141B1">
            <w:pPr>
              <w:pStyle w:val="BalloonText"/>
              <w:rPr>
                <w:rFonts w:ascii="Arial" w:hAnsi="Arial" w:cs="Arial"/>
                <w:b/>
                <w:sz w:val="22"/>
                <w:szCs w:val="22"/>
              </w:rPr>
            </w:pPr>
          </w:p>
          <w:p w14:paraId="311414C5" w14:textId="1E92C94B" w:rsidR="00E636A6" w:rsidRDefault="00E636A6" w:rsidP="00D141B1">
            <w:pPr>
              <w:pStyle w:val="BalloonText"/>
              <w:rPr>
                <w:rFonts w:ascii="Arial" w:hAnsi="Arial" w:cs="Arial"/>
                <w:b/>
                <w:sz w:val="22"/>
                <w:szCs w:val="22"/>
              </w:rPr>
            </w:pPr>
          </w:p>
          <w:p w14:paraId="0040FC18" w14:textId="77777777" w:rsidR="00E636A6" w:rsidRPr="00D15C1E" w:rsidRDefault="00E636A6" w:rsidP="00D141B1">
            <w:pPr>
              <w:pStyle w:val="BalloonText"/>
              <w:rPr>
                <w:rFonts w:ascii="Arial" w:hAnsi="Arial" w:cs="Arial"/>
                <w:b/>
                <w:sz w:val="22"/>
                <w:szCs w:val="22"/>
              </w:rPr>
            </w:pPr>
          </w:p>
          <w:p w14:paraId="61500118" w14:textId="77777777" w:rsidR="00E636A6" w:rsidRPr="00D15C1E" w:rsidRDefault="00E636A6" w:rsidP="00D141B1">
            <w:pPr>
              <w:pStyle w:val="BalloonText"/>
              <w:rPr>
                <w:rFonts w:ascii="Arial" w:hAnsi="Arial" w:cs="Arial"/>
                <w:b/>
                <w:sz w:val="22"/>
                <w:szCs w:val="22"/>
              </w:rPr>
            </w:pPr>
          </w:p>
        </w:tc>
        <w:tc>
          <w:tcPr>
            <w:tcW w:w="1669" w:type="pct"/>
          </w:tcPr>
          <w:p w14:paraId="5546DB2C" w14:textId="77777777" w:rsidR="00E636A6" w:rsidRPr="00D638A1" w:rsidRDefault="00E636A6" w:rsidP="00D141B1">
            <w:pPr>
              <w:pStyle w:val="ListParagraph"/>
              <w:autoSpaceDE w:val="0"/>
              <w:autoSpaceDN w:val="0"/>
              <w:adjustRightInd w:val="0"/>
              <w:ind w:left="360"/>
              <w:rPr>
                <w:rFonts w:cs="Arial"/>
                <w:lang w:val="en-US"/>
              </w:rPr>
            </w:pPr>
          </w:p>
        </w:tc>
        <w:tc>
          <w:tcPr>
            <w:tcW w:w="386" w:type="pct"/>
          </w:tcPr>
          <w:p w14:paraId="1A52FE94" w14:textId="77777777" w:rsidR="00E636A6" w:rsidRPr="00D638A1" w:rsidRDefault="00E636A6" w:rsidP="00D141B1">
            <w:pPr>
              <w:jc w:val="center"/>
              <w:rPr>
                <w:rFonts w:cs="Arial"/>
                <w:b/>
              </w:rPr>
            </w:pPr>
          </w:p>
        </w:tc>
        <w:tc>
          <w:tcPr>
            <w:tcW w:w="875" w:type="pct"/>
          </w:tcPr>
          <w:p w14:paraId="7CFD3433" w14:textId="77777777" w:rsidR="00E636A6" w:rsidRPr="00D638A1" w:rsidRDefault="00E636A6" w:rsidP="00D141B1">
            <w:pPr>
              <w:pStyle w:val="ListParagraph"/>
              <w:ind w:left="318"/>
              <w:rPr>
                <w:rFonts w:cs="Arial"/>
              </w:rPr>
            </w:pPr>
          </w:p>
        </w:tc>
        <w:tc>
          <w:tcPr>
            <w:tcW w:w="708" w:type="pct"/>
          </w:tcPr>
          <w:p w14:paraId="18C890D3" w14:textId="77777777" w:rsidR="00E636A6" w:rsidRPr="00D638A1" w:rsidRDefault="00E636A6" w:rsidP="00D141B1">
            <w:pPr>
              <w:rPr>
                <w:rFonts w:cs="Arial"/>
              </w:rPr>
            </w:pPr>
          </w:p>
        </w:tc>
      </w:tr>
      <w:tr w:rsidR="00E636A6" w:rsidRPr="00ED19D1" w14:paraId="6A3A39BF" w14:textId="77777777" w:rsidTr="00D141B1">
        <w:trPr>
          <w:trHeight w:val="320"/>
          <w:jc w:val="center"/>
        </w:trPr>
        <w:tc>
          <w:tcPr>
            <w:tcW w:w="1362" w:type="pct"/>
            <w:shd w:val="clear" w:color="auto" w:fill="00B0F0"/>
          </w:tcPr>
          <w:p w14:paraId="087682C4" w14:textId="77777777" w:rsidR="00E636A6" w:rsidRPr="0091080A" w:rsidRDefault="00E636A6" w:rsidP="00D141B1">
            <w:pPr>
              <w:ind w:left="-709" w:firstLine="709"/>
              <w:rPr>
                <w:rFonts w:cs="Arial"/>
                <w:b/>
              </w:rPr>
            </w:pPr>
            <w:r w:rsidRPr="0091080A">
              <w:rPr>
                <w:rFonts w:cs="Arial"/>
                <w:b/>
              </w:rPr>
              <w:t>Hazards</w:t>
            </w:r>
          </w:p>
        </w:tc>
        <w:tc>
          <w:tcPr>
            <w:tcW w:w="1669" w:type="pct"/>
            <w:shd w:val="clear" w:color="auto" w:fill="00B0F0"/>
          </w:tcPr>
          <w:p w14:paraId="45833F0B" w14:textId="77777777" w:rsidR="00E636A6" w:rsidRPr="0091080A" w:rsidRDefault="00E636A6" w:rsidP="00D141B1">
            <w:pPr>
              <w:ind w:left="-709" w:firstLine="709"/>
              <w:jc w:val="center"/>
              <w:rPr>
                <w:rFonts w:cs="Arial"/>
                <w:b/>
              </w:rPr>
            </w:pPr>
            <w:r w:rsidRPr="0091080A">
              <w:rPr>
                <w:rFonts w:cs="Arial"/>
                <w:b/>
              </w:rPr>
              <w:t>Existing Controls in Place</w:t>
            </w:r>
          </w:p>
        </w:tc>
        <w:tc>
          <w:tcPr>
            <w:tcW w:w="386" w:type="pct"/>
            <w:shd w:val="clear" w:color="auto" w:fill="00B0F0"/>
          </w:tcPr>
          <w:p w14:paraId="5716586B" w14:textId="77777777" w:rsidR="00E636A6" w:rsidRPr="0091080A" w:rsidRDefault="00E636A6" w:rsidP="00D141B1">
            <w:pPr>
              <w:ind w:left="-709" w:firstLine="709"/>
              <w:jc w:val="center"/>
              <w:rPr>
                <w:rFonts w:cs="Arial"/>
                <w:b/>
              </w:rPr>
            </w:pPr>
            <w:r w:rsidRPr="0091080A">
              <w:rPr>
                <w:rFonts w:cs="Arial"/>
                <w:b/>
              </w:rPr>
              <w:t>Risk</w:t>
            </w:r>
          </w:p>
          <w:p w14:paraId="0F4AEF65" w14:textId="77777777" w:rsidR="00E636A6" w:rsidRPr="00D15C1E" w:rsidRDefault="00E636A6" w:rsidP="00D141B1">
            <w:pPr>
              <w:ind w:left="-709" w:firstLine="709"/>
              <w:jc w:val="center"/>
              <w:rPr>
                <w:rFonts w:cs="Arial"/>
              </w:rPr>
            </w:pPr>
            <w:r w:rsidRPr="00D15C1E">
              <w:rPr>
                <w:rFonts w:cs="Arial"/>
              </w:rPr>
              <w:t>High</w:t>
            </w:r>
          </w:p>
          <w:p w14:paraId="48CEA618" w14:textId="77777777" w:rsidR="00E636A6" w:rsidRPr="00D15C1E" w:rsidRDefault="00E636A6" w:rsidP="00D141B1">
            <w:pPr>
              <w:ind w:left="-709" w:firstLine="709"/>
              <w:jc w:val="center"/>
              <w:rPr>
                <w:rFonts w:cs="Arial"/>
              </w:rPr>
            </w:pPr>
            <w:r w:rsidRPr="00D15C1E">
              <w:rPr>
                <w:rFonts w:cs="Arial"/>
              </w:rPr>
              <w:t xml:space="preserve">Medium     </w:t>
            </w:r>
          </w:p>
          <w:p w14:paraId="3AC6CD99" w14:textId="77777777" w:rsidR="00E636A6" w:rsidRPr="0091080A" w:rsidRDefault="00E636A6" w:rsidP="00D141B1">
            <w:pPr>
              <w:ind w:left="-709" w:firstLine="709"/>
              <w:jc w:val="center"/>
              <w:rPr>
                <w:rFonts w:cs="Arial"/>
                <w:b/>
              </w:rPr>
            </w:pPr>
            <w:r w:rsidRPr="00D15C1E">
              <w:rPr>
                <w:rFonts w:cs="Arial"/>
              </w:rPr>
              <w:lastRenderedPageBreak/>
              <w:t>Low</w:t>
            </w:r>
          </w:p>
        </w:tc>
        <w:tc>
          <w:tcPr>
            <w:tcW w:w="875" w:type="pct"/>
            <w:shd w:val="clear" w:color="auto" w:fill="00B0F0"/>
          </w:tcPr>
          <w:p w14:paraId="77CA291E" w14:textId="77777777" w:rsidR="00E636A6" w:rsidRPr="0091080A" w:rsidRDefault="00E636A6" w:rsidP="00D141B1">
            <w:pPr>
              <w:ind w:left="-709" w:firstLine="709"/>
              <w:jc w:val="center"/>
              <w:rPr>
                <w:rFonts w:cs="Arial"/>
                <w:b/>
              </w:rPr>
            </w:pPr>
            <w:r w:rsidRPr="0091080A">
              <w:rPr>
                <w:rFonts w:cs="Arial"/>
                <w:b/>
              </w:rPr>
              <w:lastRenderedPageBreak/>
              <w:t>Further Controls Required</w:t>
            </w:r>
          </w:p>
        </w:tc>
        <w:tc>
          <w:tcPr>
            <w:tcW w:w="708" w:type="pct"/>
            <w:shd w:val="clear" w:color="auto" w:fill="00B0F0"/>
          </w:tcPr>
          <w:p w14:paraId="21984921" w14:textId="77777777" w:rsidR="00E636A6" w:rsidRPr="0091080A" w:rsidRDefault="00E636A6" w:rsidP="00D141B1">
            <w:pPr>
              <w:ind w:left="-11"/>
              <w:jc w:val="center"/>
              <w:rPr>
                <w:rFonts w:cs="Arial"/>
                <w:b/>
              </w:rPr>
            </w:pPr>
            <w:r w:rsidRPr="0091080A">
              <w:rPr>
                <w:rFonts w:cs="Arial"/>
                <w:b/>
              </w:rPr>
              <w:t>Action</w:t>
            </w:r>
            <w:r w:rsidRPr="00A53BE0">
              <w:rPr>
                <w:rFonts w:cs="Arial"/>
                <w:b/>
              </w:rPr>
              <w:t xml:space="preserve"> by whom/when</w:t>
            </w:r>
          </w:p>
        </w:tc>
      </w:tr>
      <w:tr w:rsidR="00E636A6" w:rsidRPr="00ED19D1" w14:paraId="465DFD60" w14:textId="77777777" w:rsidTr="00D141B1">
        <w:trPr>
          <w:trHeight w:val="3298"/>
          <w:jc w:val="center"/>
        </w:trPr>
        <w:tc>
          <w:tcPr>
            <w:tcW w:w="1362" w:type="pct"/>
          </w:tcPr>
          <w:p w14:paraId="56C64E85" w14:textId="77777777" w:rsidR="00E636A6" w:rsidRPr="00ED19D1" w:rsidRDefault="00E636A6" w:rsidP="00D141B1">
            <w:pPr>
              <w:pStyle w:val="BalloonText"/>
              <w:rPr>
                <w:rFonts w:ascii="Arial" w:hAnsi="Arial" w:cs="Arial"/>
                <w:b/>
                <w:sz w:val="24"/>
                <w:szCs w:val="24"/>
              </w:rPr>
            </w:pPr>
            <w:r w:rsidRPr="00ED19D1">
              <w:rPr>
                <w:rFonts w:ascii="Arial" w:hAnsi="Arial" w:cs="Arial"/>
                <w:b/>
                <w:sz w:val="24"/>
                <w:szCs w:val="24"/>
              </w:rPr>
              <w:t xml:space="preserve">Abuse or violence from members of the public  </w:t>
            </w:r>
          </w:p>
        </w:tc>
        <w:tc>
          <w:tcPr>
            <w:tcW w:w="1669" w:type="pct"/>
          </w:tcPr>
          <w:p w14:paraId="10BF2102" w14:textId="77777777" w:rsidR="00E636A6" w:rsidRPr="00ED19D1" w:rsidRDefault="00E636A6" w:rsidP="00D141B1">
            <w:pPr>
              <w:autoSpaceDE w:val="0"/>
              <w:autoSpaceDN w:val="0"/>
              <w:adjustRightInd w:val="0"/>
              <w:rPr>
                <w:rFonts w:cs="Arial"/>
                <w:lang w:val="en-US"/>
              </w:rPr>
            </w:pPr>
          </w:p>
        </w:tc>
        <w:tc>
          <w:tcPr>
            <w:tcW w:w="386" w:type="pct"/>
          </w:tcPr>
          <w:p w14:paraId="0F61F14B" w14:textId="77777777" w:rsidR="00E636A6" w:rsidRPr="00ED19D1" w:rsidRDefault="00E636A6" w:rsidP="00D141B1">
            <w:pPr>
              <w:jc w:val="center"/>
              <w:rPr>
                <w:rFonts w:cs="Arial"/>
                <w:b/>
              </w:rPr>
            </w:pPr>
          </w:p>
        </w:tc>
        <w:tc>
          <w:tcPr>
            <w:tcW w:w="875" w:type="pct"/>
          </w:tcPr>
          <w:p w14:paraId="3B727A20" w14:textId="77777777" w:rsidR="00E636A6" w:rsidRPr="00ED19D1" w:rsidRDefault="00E636A6" w:rsidP="00D141B1">
            <w:pPr>
              <w:rPr>
                <w:rFonts w:cs="Arial"/>
                <w:lang w:val="en-US"/>
              </w:rPr>
            </w:pPr>
          </w:p>
        </w:tc>
        <w:tc>
          <w:tcPr>
            <w:tcW w:w="708" w:type="pct"/>
          </w:tcPr>
          <w:p w14:paraId="31C3FA16" w14:textId="77777777" w:rsidR="00E636A6" w:rsidRPr="00ED19D1" w:rsidRDefault="00E636A6" w:rsidP="00D141B1">
            <w:pPr>
              <w:rPr>
                <w:rFonts w:cs="Arial"/>
              </w:rPr>
            </w:pPr>
          </w:p>
        </w:tc>
      </w:tr>
      <w:tr w:rsidR="00E636A6" w:rsidRPr="00ED19D1" w14:paraId="1DCCC3FB" w14:textId="77777777" w:rsidTr="00D141B1">
        <w:trPr>
          <w:trHeight w:val="1499"/>
          <w:jc w:val="center"/>
        </w:trPr>
        <w:tc>
          <w:tcPr>
            <w:tcW w:w="1362" w:type="pct"/>
          </w:tcPr>
          <w:p w14:paraId="6B9518E4" w14:textId="77777777" w:rsidR="00E636A6" w:rsidRDefault="00E636A6" w:rsidP="00D141B1">
            <w:pPr>
              <w:pStyle w:val="BalloonText"/>
              <w:rPr>
                <w:rFonts w:ascii="Arial" w:hAnsi="Arial" w:cs="Arial"/>
                <w:b/>
                <w:sz w:val="24"/>
                <w:szCs w:val="24"/>
              </w:rPr>
            </w:pPr>
            <w:r w:rsidRPr="00ED19D1">
              <w:rPr>
                <w:rFonts w:ascii="Arial" w:hAnsi="Arial" w:cs="Arial"/>
                <w:b/>
                <w:sz w:val="24"/>
                <w:szCs w:val="24"/>
              </w:rPr>
              <w:t xml:space="preserve">Threats or robbery </w:t>
            </w:r>
          </w:p>
          <w:p w14:paraId="5F637863" w14:textId="77777777" w:rsidR="00E636A6" w:rsidRDefault="00E636A6" w:rsidP="00D141B1">
            <w:pPr>
              <w:pStyle w:val="BalloonText"/>
              <w:rPr>
                <w:rFonts w:ascii="Arial" w:hAnsi="Arial" w:cs="Arial"/>
                <w:b/>
                <w:sz w:val="24"/>
                <w:szCs w:val="24"/>
              </w:rPr>
            </w:pPr>
          </w:p>
          <w:p w14:paraId="7FE0B552" w14:textId="77777777" w:rsidR="00E636A6" w:rsidRDefault="00E636A6" w:rsidP="00D141B1">
            <w:pPr>
              <w:pStyle w:val="BalloonText"/>
              <w:rPr>
                <w:rFonts w:ascii="Arial" w:hAnsi="Arial" w:cs="Arial"/>
                <w:b/>
                <w:sz w:val="24"/>
                <w:szCs w:val="24"/>
              </w:rPr>
            </w:pPr>
          </w:p>
          <w:p w14:paraId="01D1E1F1" w14:textId="77777777" w:rsidR="00E636A6" w:rsidRDefault="00E636A6" w:rsidP="00D141B1">
            <w:pPr>
              <w:pStyle w:val="BalloonText"/>
              <w:rPr>
                <w:rFonts w:ascii="Arial" w:hAnsi="Arial" w:cs="Arial"/>
                <w:b/>
                <w:sz w:val="24"/>
                <w:szCs w:val="24"/>
              </w:rPr>
            </w:pPr>
          </w:p>
          <w:p w14:paraId="649BC2DC" w14:textId="77777777" w:rsidR="00E636A6" w:rsidRDefault="00E636A6" w:rsidP="00D141B1">
            <w:pPr>
              <w:pStyle w:val="BalloonText"/>
              <w:rPr>
                <w:rFonts w:ascii="Arial" w:hAnsi="Arial" w:cs="Arial"/>
                <w:b/>
                <w:sz w:val="24"/>
                <w:szCs w:val="24"/>
              </w:rPr>
            </w:pPr>
          </w:p>
          <w:p w14:paraId="029B79DB" w14:textId="77777777" w:rsidR="00E636A6" w:rsidRDefault="00E636A6" w:rsidP="00D141B1">
            <w:pPr>
              <w:pStyle w:val="BalloonText"/>
              <w:rPr>
                <w:rFonts w:ascii="Arial" w:hAnsi="Arial" w:cs="Arial"/>
                <w:b/>
                <w:sz w:val="24"/>
                <w:szCs w:val="24"/>
              </w:rPr>
            </w:pPr>
          </w:p>
          <w:p w14:paraId="51FF761A" w14:textId="77777777" w:rsidR="00E636A6" w:rsidRDefault="00E636A6" w:rsidP="00D141B1">
            <w:pPr>
              <w:pStyle w:val="BalloonText"/>
              <w:rPr>
                <w:rFonts w:ascii="Arial" w:hAnsi="Arial" w:cs="Arial"/>
                <w:b/>
                <w:sz w:val="24"/>
                <w:szCs w:val="24"/>
              </w:rPr>
            </w:pPr>
          </w:p>
          <w:p w14:paraId="7856FD6E" w14:textId="77777777" w:rsidR="00E636A6" w:rsidRDefault="00E636A6" w:rsidP="00D141B1">
            <w:pPr>
              <w:pStyle w:val="BalloonText"/>
              <w:rPr>
                <w:rFonts w:ascii="Arial" w:hAnsi="Arial" w:cs="Arial"/>
                <w:b/>
                <w:sz w:val="24"/>
                <w:szCs w:val="24"/>
              </w:rPr>
            </w:pPr>
          </w:p>
          <w:p w14:paraId="3446C111" w14:textId="77777777" w:rsidR="00E636A6" w:rsidRDefault="00E636A6" w:rsidP="00D141B1">
            <w:pPr>
              <w:pStyle w:val="BalloonText"/>
              <w:rPr>
                <w:rFonts w:ascii="Arial" w:hAnsi="Arial" w:cs="Arial"/>
                <w:b/>
                <w:sz w:val="24"/>
                <w:szCs w:val="24"/>
              </w:rPr>
            </w:pPr>
          </w:p>
          <w:p w14:paraId="69843AF5" w14:textId="77777777" w:rsidR="00E636A6" w:rsidRDefault="00E636A6" w:rsidP="00D141B1">
            <w:pPr>
              <w:pStyle w:val="BalloonText"/>
              <w:rPr>
                <w:rFonts w:ascii="Arial" w:hAnsi="Arial" w:cs="Arial"/>
                <w:b/>
                <w:sz w:val="24"/>
                <w:szCs w:val="24"/>
              </w:rPr>
            </w:pPr>
          </w:p>
          <w:p w14:paraId="0EA35DEE" w14:textId="77777777" w:rsidR="00E636A6" w:rsidRDefault="00E636A6" w:rsidP="00D141B1">
            <w:pPr>
              <w:pStyle w:val="BalloonText"/>
              <w:rPr>
                <w:rFonts w:ascii="Arial" w:hAnsi="Arial" w:cs="Arial"/>
                <w:b/>
                <w:sz w:val="24"/>
                <w:szCs w:val="24"/>
              </w:rPr>
            </w:pPr>
          </w:p>
          <w:p w14:paraId="1AE3D5BD" w14:textId="77777777" w:rsidR="00E636A6" w:rsidRDefault="00E636A6" w:rsidP="00D141B1">
            <w:pPr>
              <w:pStyle w:val="BalloonText"/>
              <w:rPr>
                <w:rFonts w:ascii="Arial" w:hAnsi="Arial" w:cs="Arial"/>
                <w:b/>
                <w:sz w:val="24"/>
                <w:szCs w:val="24"/>
              </w:rPr>
            </w:pPr>
          </w:p>
          <w:p w14:paraId="3328D904" w14:textId="77777777" w:rsidR="00E636A6" w:rsidRDefault="00E636A6" w:rsidP="00D141B1">
            <w:pPr>
              <w:pStyle w:val="BalloonText"/>
              <w:rPr>
                <w:rFonts w:ascii="Arial" w:hAnsi="Arial" w:cs="Arial"/>
                <w:sz w:val="24"/>
                <w:szCs w:val="24"/>
              </w:rPr>
            </w:pPr>
          </w:p>
          <w:p w14:paraId="1ECE2E7C" w14:textId="073FBC56" w:rsidR="00E636A6" w:rsidRPr="00ED19D1" w:rsidRDefault="00E636A6" w:rsidP="00D141B1">
            <w:pPr>
              <w:pStyle w:val="BalloonText"/>
              <w:rPr>
                <w:rFonts w:ascii="Arial" w:hAnsi="Arial" w:cs="Arial"/>
                <w:sz w:val="24"/>
                <w:szCs w:val="24"/>
              </w:rPr>
            </w:pPr>
          </w:p>
        </w:tc>
        <w:tc>
          <w:tcPr>
            <w:tcW w:w="1669" w:type="pct"/>
          </w:tcPr>
          <w:p w14:paraId="66DA0005" w14:textId="77777777" w:rsidR="00E636A6" w:rsidRPr="00ED19D1" w:rsidRDefault="00E636A6" w:rsidP="00D141B1">
            <w:pPr>
              <w:autoSpaceDE w:val="0"/>
              <w:autoSpaceDN w:val="0"/>
              <w:adjustRightInd w:val="0"/>
              <w:rPr>
                <w:rFonts w:cs="Arial"/>
              </w:rPr>
            </w:pPr>
          </w:p>
        </w:tc>
        <w:tc>
          <w:tcPr>
            <w:tcW w:w="386" w:type="pct"/>
          </w:tcPr>
          <w:p w14:paraId="543FA9C4" w14:textId="77777777" w:rsidR="00E636A6" w:rsidRPr="00ED19D1" w:rsidRDefault="00E636A6" w:rsidP="00D141B1">
            <w:pPr>
              <w:jc w:val="center"/>
              <w:rPr>
                <w:rFonts w:cs="Arial"/>
                <w:b/>
              </w:rPr>
            </w:pPr>
          </w:p>
        </w:tc>
        <w:tc>
          <w:tcPr>
            <w:tcW w:w="875" w:type="pct"/>
          </w:tcPr>
          <w:p w14:paraId="296097E6" w14:textId="77777777" w:rsidR="00E636A6" w:rsidRPr="00ED19D1" w:rsidRDefault="00E636A6" w:rsidP="00D141B1">
            <w:pPr>
              <w:autoSpaceDE w:val="0"/>
              <w:autoSpaceDN w:val="0"/>
              <w:adjustRightInd w:val="0"/>
              <w:rPr>
                <w:rFonts w:cs="Arial"/>
              </w:rPr>
            </w:pPr>
          </w:p>
          <w:p w14:paraId="79B02845" w14:textId="77777777" w:rsidR="00E636A6" w:rsidRPr="00ED19D1" w:rsidRDefault="00E636A6" w:rsidP="00D141B1">
            <w:pPr>
              <w:rPr>
                <w:rFonts w:cs="Arial"/>
              </w:rPr>
            </w:pPr>
          </w:p>
          <w:p w14:paraId="7605D779" w14:textId="77777777" w:rsidR="00E636A6" w:rsidRPr="00ED19D1" w:rsidRDefault="00E636A6" w:rsidP="00D141B1">
            <w:pPr>
              <w:rPr>
                <w:rFonts w:cs="Arial"/>
              </w:rPr>
            </w:pPr>
          </w:p>
          <w:p w14:paraId="59283943" w14:textId="77777777" w:rsidR="00E636A6" w:rsidRPr="00ED19D1" w:rsidRDefault="00E636A6" w:rsidP="00D141B1">
            <w:pPr>
              <w:rPr>
                <w:rFonts w:cs="Arial"/>
              </w:rPr>
            </w:pPr>
          </w:p>
          <w:p w14:paraId="7729A65D" w14:textId="77777777" w:rsidR="00E636A6" w:rsidRPr="00ED19D1" w:rsidRDefault="00E636A6" w:rsidP="00D141B1">
            <w:pPr>
              <w:rPr>
                <w:rFonts w:cs="Arial"/>
              </w:rPr>
            </w:pPr>
          </w:p>
          <w:p w14:paraId="13E034A0" w14:textId="77777777" w:rsidR="00E636A6" w:rsidRPr="00ED19D1" w:rsidRDefault="00E636A6" w:rsidP="00D141B1">
            <w:pPr>
              <w:rPr>
                <w:rFonts w:cs="Arial"/>
              </w:rPr>
            </w:pPr>
          </w:p>
          <w:p w14:paraId="1B4F94E6" w14:textId="77777777" w:rsidR="00E636A6" w:rsidRPr="00ED19D1" w:rsidRDefault="00E636A6" w:rsidP="00D141B1">
            <w:pPr>
              <w:rPr>
                <w:rFonts w:cs="Arial"/>
              </w:rPr>
            </w:pPr>
          </w:p>
        </w:tc>
        <w:tc>
          <w:tcPr>
            <w:tcW w:w="708" w:type="pct"/>
          </w:tcPr>
          <w:p w14:paraId="57100CED" w14:textId="77777777" w:rsidR="00E636A6" w:rsidRPr="00ED19D1" w:rsidRDefault="00E636A6" w:rsidP="00D141B1">
            <w:pPr>
              <w:rPr>
                <w:rFonts w:cs="Arial"/>
              </w:rPr>
            </w:pPr>
          </w:p>
        </w:tc>
      </w:tr>
      <w:tr w:rsidR="00E636A6" w:rsidRPr="0091080A" w14:paraId="0B9EAC7E" w14:textId="77777777" w:rsidTr="00D141B1">
        <w:trPr>
          <w:trHeight w:val="708"/>
          <w:jc w:val="center"/>
        </w:trPr>
        <w:tc>
          <w:tcPr>
            <w:tcW w:w="1362" w:type="pct"/>
            <w:shd w:val="clear" w:color="auto" w:fill="00B0F0"/>
          </w:tcPr>
          <w:p w14:paraId="53872C87" w14:textId="77777777" w:rsidR="00E636A6" w:rsidRPr="0091080A" w:rsidRDefault="00E636A6" w:rsidP="00D141B1">
            <w:pPr>
              <w:ind w:left="-709" w:firstLine="709"/>
              <w:rPr>
                <w:rFonts w:cs="Arial"/>
                <w:b/>
              </w:rPr>
            </w:pPr>
            <w:r w:rsidRPr="0091080A">
              <w:rPr>
                <w:rFonts w:cs="Arial"/>
                <w:b/>
              </w:rPr>
              <w:t>Hazards</w:t>
            </w:r>
          </w:p>
        </w:tc>
        <w:tc>
          <w:tcPr>
            <w:tcW w:w="1669" w:type="pct"/>
            <w:shd w:val="clear" w:color="auto" w:fill="00B0F0"/>
          </w:tcPr>
          <w:p w14:paraId="03C427AA" w14:textId="77777777" w:rsidR="00E636A6" w:rsidRPr="0091080A" w:rsidRDefault="00E636A6" w:rsidP="00D141B1">
            <w:pPr>
              <w:ind w:left="-709" w:firstLine="709"/>
              <w:jc w:val="center"/>
              <w:rPr>
                <w:rFonts w:cs="Arial"/>
                <w:b/>
              </w:rPr>
            </w:pPr>
            <w:r w:rsidRPr="0091080A">
              <w:rPr>
                <w:rFonts w:cs="Arial"/>
                <w:b/>
              </w:rPr>
              <w:t>Existing Controls in Place</w:t>
            </w:r>
          </w:p>
        </w:tc>
        <w:tc>
          <w:tcPr>
            <w:tcW w:w="386" w:type="pct"/>
            <w:shd w:val="clear" w:color="auto" w:fill="00B0F0"/>
          </w:tcPr>
          <w:p w14:paraId="17325876" w14:textId="77777777" w:rsidR="00E636A6" w:rsidRPr="0091080A" w:rsidRDefault="00E636A6" w:rsidP="00D141B1">
            <w:pPr>
              <w:ind w:left="-709" w:firstLine="709"/>
              <w:jc w:val="center"/>
              <w:rPr>
                <w:rFonts w:cs="Arial"/>
                <w:b/>
              </w:rPr>
            </w:pPr>
            <w:r w:rsidRPr="0091080A">
              <w:rPr>
                <w:rFonts w:cs="Arial"/>
                <w:b/>
              </w:rPr>
              <w:t>Risk</w:t>
            </w:r>
          </w:p>
          <w:p w14:paraId="01786716" w14:textId="77777777" w:rsidR="00E636A6" w:rsidRPr="00D15C1E" w:rsidRDefault="00E636A6" w:rsidP="00D141B1">
            <w:pPr>
              <w:ind w:left="-709" w:firstLine="709"/>
              <w:jc w:val="center"/>
              <w:rPr>
                <w:rFonts w:cs="Arial"/>
              </w:rPr>
            </w:pPr>
            <w:r w:rsidRPr="00D15C1E">
              <w:rPr>
                <w:rFonts w:cs="Arial"/>
              </w:rPr>
              <w:t>High</w:t>
            </w:r>
          </w:p>
          <w:p w14:paraId="03175DA9" w14:textId="77777777" w:rsidR="00E636A6" w:rsidRPr="00D15C1E" w:rsidRDefault="00E636A6" w:rsidP="00D141B1">
            <w:pPr>
              <w:ind w:left="-709" w:firstLine="709"/>
              <w:jc w:val="center"/>
              <w:rPr>
                <w:rFonts w:cs="Arial"/>
              </w:rPr>
            </w:pPr>
            <w:r w:rsidRPr="00D15C1E">
              <w:rPr>
                <w:rFonts w:cs="Arial"/>
              </w:rPr>
              <w:t xml:space="preserve">Medium     </w:t>
            </w:r>
          </w:p>
          <w:p w14:paraId="3270C562" w14:textId="77777777" w:rsidR="00E636A6" w:rsidRPr="0091080A" w:rsidRDefault="00E636A6" w:rsidP="00D141B1">
            <w:pPr>
              <w:ind w:left="-709" w:firstLine="709"/>
              <w:jc w:val="center"/>
              <w:rPr>
                <w:rFonts w:cs="Arial"/>
                <w:b/>
              </w:rPr>
            </w:pPr>
            <w:r w:rsidRPr="00D15C1E">
              <w:rPr>
                <w:rFonts w:cs="Arial"/>
              </w:rPr>
              <w:t>Low</w:t>
            </w:r>
          </w:p>
        </w:tc>
        <w:tc>
          <w:tcPr>
            <w:tcW w:w="875" w:type="pct"/>
            <w:shd w:val="clear" w:color="auto" w:fill="00B0F0"/>
          </w:tcPr>
          <w:p w14:paraId="2B510D4A" w14:textId="77777777" w:rsidR="00E636A6" w:rsidRPr="0091080A" w:rsidRDefault="00E636A6" w:rsidP="00D141B1">
            <w:pPr>
              <w:ind w:left="-709" w:firstLine="709"/>
              <w:jc w:val="center"/>
              <w:rPr>
                <w:rFonts w:cs="Arial"/>
                <w:b/>
              </w:rPr>
            </w:pPr>
            <w:r w:rsidRPr="0091080A">
              <w:rPr>
                <w:rFonts w:cs="Arial"/>
                <w:b/>
              </w:rPr>
              <w:t>Further Controls Required</w:t>
            </w:r>
          </w:p>
        </w:tc>
        <w:tc>
          <w:tcPr>
            <w:tcW w:w="708" w:type="pct"/>
            <w:shd w:val="clear" w:color="auto" w:fill="00B0F0"/>
          </w:tcPr>
          <w:p w14:paraId="5F77A26A" w14:textId="77777777" w:rsidR="00E636A6" w:rsidRPr="0091080A" w:rsidRDefault="00E636A6" w:rsidP="00D141B1">
            <w:pPr>
              <w:ind w:left="-11"/>
              <w:jc w:val="center"/>
              <w:rPr>
                <w:rFonts w:cs="Arial"/>
                <w:b/>
              </w:rPr>
            </w:pPr>
            <w:r w:rsidRPr="0091080A">
              <w:rPr>
                <w:rFonts w:cs="Arial"/>
                <w:b/>
              </w:rPr>
              <w:t>Action</w:t>
            </w:r>
            <w:r w:rsidRPr="00A53BE0">
              <w:rPr>
                <w:rFonts w:cs="Arial"/>
                <w:b/>
              </w:rPr>
              <w:t xml:space="preserve"> by whom/when</w:t>
            </w:r>
          </w:p>
        </w:tc>
      </w:tr>
      <w:tr w:rsidR="00CF2EDA" w:rsidRPr="00ED19D1" w14:paraId="0125192C" w14:textId="77777777" w:rsidTr="00D141B1">
        <w:trPr>
          <w:trHeight w:val="375"/>
          <w:jc w:val="center"/>
        </w:trPr>
        <w:tc>
          <w:tcPr>
            <w:tcW w:w="1362" w:type="pct"/>
          </w:tcPr>
          <w:p w14:paraId="3CA8B9AD" w14:textId="77777777" w:rsidR="00CF2EDA" w:rsidRPr="0077204B" w:rsidRDefault="00CF2EDA" w:rsidP="00CF2EDA">
            <w:pPr>
              <w:rPr>
                <w:rFonts w:cs="Arial"/>
                <w:b/>
                <w:bCs/>
              </w:rPr>
            </w:pPr>
            <w:r w:rsidRPr="0077204B">
              <w:rPr>
                <w:rFonts w:cs="Arial"/>
                <w:b/>
                <w:bCs/>
              </w:rPr>
              <w:lastRenderedPageBreak/>
              <w:t>Risks to consider when working at an Age UK location alone</w:t>
            </w:r>
          </w:p>
          <w:p w14:paraId="2FE80714" w14:textId="77777777" w:rsidR="00CF2EDA" w:rsidRDefault="00CF2EDA" w:rsidP="00CF2EDA">
            <w:pPr>
              <w:rPr>
                <w:rFonts w:cs="Arial"/>
              </w:rPr>
            </w:pPr>
            <w:r>
              <w:rPr>
                <w:rFonts w:cs="Arial"/>
              </w:rPr>
              <w:t>Environment</w:t>
            </w:r>
          </w:p>
          <w:p w14:paraId="73644CF3" w14:textId="77777777" w:rsidR="00CF2EDA" w:rsidRDefault="00CF2EDA" w:rsidP="00CF2EDA">
            <w:pPr>
              <w:rPr>
                <w:rFonts w:cs="Arial"/>
              </w:rPr>
            </w:pPr>
            <w:r>
              <w:rPr>
                <w:rFonts w:cs="Arial"/>
              </w:rPr>
              <w:t>People – abuse or violence</w:t>
            </w:r>
          </w:p>
          <w:p w14:paraId="69E8F971" w14:textId="77777777" w:rsidR="00CF2EDA" w:rsidRDefault="00CF2EDA" w:rsidP="00CF2EDA">
            <w:pPr>
              <w:rPr>
                <w:rFonts w:cs="Arial"/>
              </w:rPr>
            </w:pPr>
            <w:r>
              <w:rPr>
                <w:rFonts w:cs="Arial"/>
              </w:rPr>
              <w:t xml:space="preserve">Threatening behaviour </w:t>
            </w:r>
          </w:p>
          <w:p w14:paraId="29B644EF" w14:textId="77777777" w:rsidR="00CF2EDA" w:rsidRDefault="00CF2EDA" w:rsidP="00CF2EDA">
            <w:pPr>
              <w:rPr>
                <w:rFonts w:cs="Arial"/>
              </w:rPr>
            </w:pPr>
            <w:r>
              <w:rPr>
                <w:rFonts w:cs="Arial"/>
              </w:rPr>
              <w:t xml:space="preserve">Cash handling - Robbery </w:t>
            </w:r>
          </w:p>
          <w:p w14:paraId="507F5958" w14:textId="77777777" w:rsidR="00CF2EDA" w:rsidRDefault="00CF2EDA" w:rsidP="00CF2EDA">
            <w:pPr>
              <w:rPr>
                <w:rFonts w:cs="Arial"/>
              </w:rPr>
            </w:pPr>
            <w:r>
              <w:rPr>
                <w:rFonts w:cs="Arial"/>
              </w:rPr>
              <w:t>theft</w:t>
            </w:r>
          </w:p>
          <w:p w14:paraId="3E2B99D7" w14:textId="77777777" w:rsidR="00CF2EDA" w:rsidRPr="00ED19D1" w:rsidRDefault="00CF2EDA" w:rsidP="00D141B1">
            <w:pPr>
              <w:pStyle w:val="BalloonText"/>
              <w:rPr>
                <w:rFonts w:ascii="Arial" w:hAnsi="Arial" w:cs="Arial"/>
                <w:b/>
                <w:sz w:val="24"/>
                <w:szCs w:val="24"/>
              </w:rPr>
            </w:pPr>
          </w:p>
        </w:tc>
        <w:tc>
          <w:tcPr>
            <w:tcW w:w="1669" w:type="pct"/>
          </w:tcPr>
          <w:p w14:paraId="29B9AE70" w14:textId="77777777" w:rsidR="00CF2EDA" w:rsidRPr="00ED19D1" w:rsidRDefault="00CF2EDA" w:rsidP="00D141B1">
            <w:pPr>
              <w:pStyle w:val="BalloonText"/>
              <w:rPr>
                <w:rFonts w:ascii="Arial" w:hAnsi="Arial" w:cs="Arial"/>
                <w:sz w:val="24"/>
                <w:szCs w:val="24"/>
              </w:rPr>
            </w:pPr>
          </w:p>
        </w:tc>
        <w:tc>
          <w:tcPr>
            <w:tcW w:w="386" w:type="pct"/>
          </w:tcPr>
          <w:p w14:paraId="5365D6A7" w14:textId="77777777" w:rsidR="00CF2EDA" w:rsidRPr="00ED19D1" w:rsidRDefault="00CF2EDA" w:rsidP="00D141B1">
            <w:pPr>
              <w:jc w:val="center"/>
              <w:rPr>
                <w:rFonts w:cs="Arial"/>
                <w:b/>
              </w:rPr>
            </w:pPr>
          </w:p>
        </w:tc>
        <w:tc>
          <w:tcPr>
            <w:tcW w:w="875" w:type="pct"/>
          </w:tcPr>
          <w:p w14:paraId="04E8A7F4" w14:textId="77777777" w:rsidR="00CF2EDA" w:rsidRPr="00ED19D1" w:rsidRDefault="00CF2EDA" w:rsidP="00D141B1">
            <w:pPr>
              <w:autoSpaceDE w:val="0"/>
              <w:autoSpaceDN w:val="0"/>
              <w:adjustRightInd w:val="0"/>
              <w:rPr>
                <w:rFonts w:cs="Arial"/>
              </w:rPr>
            </w:pPr>
          </w:p>
        </w:tc>
        <w:tc>
          <w:tcPr>
            <w:tcW w:w="708" w:type="pct"/>
          </w:tcPr>
          <w:p w14:paraId="6C7FE29A" w14:textId="77777777" w:rsidR="00CF2EDA" w:rsidRPr="00ED19D1" w:rsidRDefault="00CF2EDA" w:rsidP="00D141B1">
            <w:pPr>
              <w:rPr>
                <w:rFonts w:cs="Arial"/>
              </w:rPr>
            </w:pPr>
          </w:p>
        </w:tc>
      </w:tr>
      <w:tr w:rsidR="00E636A6" w:rsidRPr="00ED19D1" w14:paraId="56218B7A" w14:textId="77777777" w:rsidTr="00D141B1">
        <w:trPr>
          <w:trHeight w:val="375"/>
          <w:jc w:val="center"/>
        </w:trPr>
        <w:tc>
          <w:tcPr>
            <w:tcW w:w="1362" w:type="pct"/>
          </w:tcPr>
          <w:p w14:paraId="5B0B425D" w14:textId="77777777" w:rsidR="00CF2EDA" w:rsidRDefault="00E636A6" w:rsidP="00D141B1">
            <w:pPr>
              <w:pStyle w:val="BalloonText"/>
              <w:rPr>
                <w:rFonts w:ascii="Arial" w:hAnsi="Arial" w:cs="Arial"/>
                <w:sz w:val="24"/>
                <w:szCs w:val="24"/>
              </w:rPr>
            </w:pPr>
            <w:r w:rsidRPr="00ED19D1">
              <w:rPr>
                <w:rFonts w:ascii="Arial" w:hAnsi="Arial" w:cs="Arial"/>
                <w:b/>
                <w:sz w:val="24"/>
                <w:szCs w:val="24"/>
              </w:rPr>
              <w:t>Unsafe Environment</w:t>
            </w:r>
            <w:r w:rsidRPr="00ED19D1">
              <w:rPr>
                <w:rFonts w:ascii="Arial" w:hAnsi="Arial" w:cs="Arial"/>
                <w:sz w:val="24"/>
                <w:szCs w:val="24"/>
              </w:rPr>
              <w:t xml:space="preserve"> </w:t>
            </w:r>
            <w:bookmarkStart w:id="23" w:name="_Hlk62225417"/>
          </w:p>
          <w:p w14:paraId="614C0FD3" w14:textId="6F460026" w:rsidR="00E636A6" w:rsidRDefault="00E636A6" w:rsidP="00D141B1">
            <w:pPr>
              <w:pStyle w:val="BalloonText"/>
              <w:rPr>
                <w:rFonts w:ascii="Arial" w:hAnsi="Arial" w:cs="Arial"/>
                <w:sz w:val="24"/>
                <w:szCs w:val="24"/>
              </w:rPr>
            </w:pPr>
            <w:r w:rsidRPr="00ED19D1">
              <w:rPr>
                <w:rFonts w:ascii="Arial" w:hAnsi="Arial" w:cs="Arial"/>
                <w:sz w:val="24"/>
                <w:szCs w:val="24"/>
              </w:rPr>
              <w:t>poor lighting, uneven, slippery surfaces or steps</w:t>
            </w:r>
            <w:bookmarkEnd w:id="23"/>
            <w:r w:rsidRPr="00ED19D1">
              <w:rPr>
                <w:rFonts w:ascii="Arial" w:hAnsi="Arial" w:cs="Arial"/>
                <w:sz w:val="24"/>
                <w:szCs w:val="24"/>
              </w:rPr>
              <w:t>, inclement weather conditions</w:t>
            </w:r>
          </w:p>
          <w:p w14:paraId="3EC77BB0" w14:textId="77777777" w:rsidR="00CF2EDA" w:rsidRPr="00704CD2" w:rsidRDefault="00CF2EDA" w:rsidP="00CF2EDA">
            <w:pPr>
              <w:spacing w:after="200" w:line="276" w:lineRule="auto"/>
              <w:contextualSpacing/>
              <w:jc w:val="both"/>
              <w:rPr>
                <w:rFonts w:eastAsiaTheme="minorHAnsi" w:cs="Arial"/>
                <w:color w:val="auto"/>
                <w:lang w:eastAsia="en-US"/>
              </w:rPr>
            </w:pPr>
            <w:r w:rsidRPr="00704CD2">
              <w:rPr>
                <w:rFonts w:eastAsiaTheme="minorHAnsi" w:cs="Arial"/>
                <w:color w:val="auto"/>
                <w:lang w:eastAsia="en-US"/>
              </w:rPr>
              <w:t xml:space="preserve">Lifting &amp; moving </w:t>
            </w:r>
            <w:proofErr w:type="gramStart"/>
            <w:r w:rsidRPr="00704CD2">
              <w:rPr>
                <w:rFonts w:eastAsiaTheme="minorHAnsi" w:cs="Arial"/>
                <w:color w:val="auto"/>
                <w:lang w:eastAsia="en-US"/>
              </w:rPr>
              <w:t>goods;</w:t>
            </w:r>
            <w:proofErr w:type="gramEnd"/>
          </w:p>
          <w:p w14:paraId="6B809455" w14:textId="77777777" w:rsidR="00CF2EDA" w:rsidRPr="00ED19D1" w:rsidRDefault="00CF2EDA" w:rsidP="00D141B1">
            <w:pPr>
              <w:pStyle w:val="BalloonText"/>
              <w:rPr>
                <w:rFonts w:ascii="Arial" w:hAnsi="Arial" w:cs="Arial"/>
                <w:sz w:val="24"/>
                <w:szCs w:val="24"/>
              </w:rPr>
            </w:pPr>
          </w:p>
          <w:p w14:paraId="3E07F861" w14:textId="77777777" w:rsidR="00E636A6" w:rsidRPr="00ED19D1" w:rsidRDefault="00E636A6" w:rsidP="00D141B1">
            <w:pPr>
              <w:pStyle w:val="BalloonText"/>
              <w:rPr>
                <w:rFonts w:ascii="Arial" w:hAnsi="Arial" w:cs="Arial"/>
                <w:sz w:val="24"/>
                <w:szCs w:val="24"/>
              </w:rPr>
            </w:pPr>
          </w:p>
          <w:p w14:paraId="5364070A" w14:textId="77777777" w:rsidR="00E636A6" w:rsidRDefault="00E636A6" w:rsidP="00D141B1">
            <w:pPr>
              <w:pStyle w:val="BalloonText"/>
              <w:rPr>
                <w:rFonts w:ascii="Arial" w:hAnsi="Arial" w:cs="Arial"/>
                <w:sz w:val="24"/>
                <w:szCs w:val="24"/>
              </w:rPr>
            </w:pPr>
          </w:p>
          <w:p w14:paraId="52D07C33" w14:textId="41A0DDA6" w:rsidR="00E636A6" w:rsidRPr="00ED19D1" w:rsidRDefault="00E636A6" w:rsidP="00D141B1">
            <w:pPr>
              <w:pStyle w:val="BalloonText"/>
              <w:rPr>
                <w:rFonts w:ascii="Arial" w:hAnsi="Arial" w:cs="Arial"/>
                <w:sz w:val="24"/>
                <w:szCs w:val="24"/>
              </w:rPr>
            </w:pPr>
          </w:p>
        </w:tc>
        <w:tc>
          <w:tcPr>
            <w:tcW w:w="1669" w:type="pct"/>
          </w:tcPr>
          <w:p w14:paraId="23399E00" w14:textId="77777777" w:rsidR="00E636A6" w:rsidRPr="00ED19D1" w:rsidRDefault="00E636A6" w:rsidP="00D141B1">
            <w:pPr>
              <w:pStyle w:val="BalloonText"/>
              <w:rPr>
                <w:rFonts w:ascii="Arial" w:hAnsi="Arial" w:cs="Arial"/>
                <w:sz w:val="24"/>
                <w:szCs w:val="24"/>
              </w:rPr>
            </w:pPr>
          </w:p>
          <w:p w14:paraId="746F27EF" w14:textId="77777777" w:rsidR="00E636A6" w:rsidRPr="00ED19D1" w:rsidRDefault="00E636A6" w:rsidP="00D141B1">
            <w:pPr>
              <w:pStyle w:val="BalloonText"/>
              <w:rPr>
                <w:rFonts w:ascii="Arial" w:hAnsi="Arial" w:cs="Arial"/>
                <w:sz w:val="24"/>
                <w:szCs w:val="24"/>
              </w:rPr>
            </w:pPr>
          </w:p>
          <w:p w14:paraId="675BF608" w14:textId="77777777" w:rsidR="00E636A6" w:rsidRPr="00ED19D1" w:rsidRDefault="00E636A6" w:rsidP="00D141B1">
            <w:pPr>
              <w:pStyle w:val="BalloonText"/>
              <w:rPr>
                <w:rFonts w:ascii="Arial" w:hAnsi="Arial" w:cs="Arial"/>
                <w:sz w:val="24"/>
                <w:szCs w:val="24"/>
              </w:rPr>
            </w:pPr>
          </w:p>
          <w:p w14:paraId="4DFA74A3" w14:textId="77777777" w:rsidR="00E636A6" w:rsidRPr="00ED19D1" w:rsidRDefault="00E636A6" w:rsidP="00D141B1">
            <w:pPr>
              <w:pStyle w:val="BalloonText"/>
              <w:rPr>
                <w:rFonts w:ascii="Arial" w:hAnsi="Arial" w:cs="Arial"/>
                <w:sz w:val="24"/>
                <w:szCs w:val="24"/>
              </w:rPr>
            </w:pPr>
          </w:p>
          <w:p w14:paraId="1C5961FD" w14:textId="77777777" w:rsidR="00E636A6" w:rsidRPr="00ED19D1" w:rsidRDefault="00E636A6" w:rsidP="00D141B1">
            <w:pPr>
              <w:pStyle w:val="BalloonText"/>
              <w:rPr>
                <w:rFonts w:ascii="Arial" w:hAnsi="Arial" w:cs="Arial"/>
                <w:sz w:val="24"/>
                <w:szCs w:val="24"/>
              </w:rPr>
            </w:pPr>
          </w:p>
        </w:tc>
        <w:tc>
          <w:tcPr>
            <w:tcW w:w="386" w:type="pct"/>
          </w:tcPr>
          <w:p w14:paraId="2C10F968" w14:textId="77777777" w:rsidR="00E636A6" w:rsidRPr="00ED19D1" w:rsidRDefault="00E636A6" w:rsidP="00D141B1">
            <w:pPr>
              <w:jc w:val="center"/>
              <w:rPr>
                <w:rFonts w:cs="Arial"/>
                <w:b/>
              </w:rPr>
            </w:pPr>
          </w:p>
        </w:tc>
        <w:tc>
          <w:tcPr>
            <w:tcW w:w="875" w:type="pct"/>
          </w:tcPr>
          <w:p w14:paraId="223CE419" w14:textId="77777777" w:rsidR="00E636A6" w:rsidRPr="00ED19D1" w:rsidRDefault="00E636A6" w:rsidP="00D141B1">
            <w:pPr>
              <w:autoSpaceDE w:val="0"/>
              <w:autoSpaceDN w:val="0"/>
              <w:adjustRightInd w:val="0"/>
              <w:rPr>
                <w:rFonts w:cs="Arial"/>
              </w:rPr>
            </w:pPr>
          </w:p>
        </w:tc>
        <w:tc>
          <w:tcPr>
            <w:tcW w:w="708" w:type="pct"/>
          </w:tcPr>
          <w:p w14:paraId="15075A57" w14:textId="77777777" w:rsidR="00E636A6" w:rsidRPr="00ED19D1" w:rsidRDefault="00E636A6" w:rsidP="00D141B1">
            <w:pPr>
              <w:rPr>
                <w:rFonts w:cs="Arial"/>
              </w:rPr>
            </w:pPr>
          </w:p>
        </w:tc>
      </w:tr>
      <w:tr w:rsidR="00E636A6" w:rsidRPr="00ED19D1" w14:paraId="68F96BD5" w14:textId="77777777" w:rsidTr="00D141B1">
        <w:trPr>
          <w:trHeight w:val="1297"/>
          <w:jc w:val="center"/>
        </w:trPr>
        <w:tc>
          <w:tcPr>
            <w:tcW w:w="1362" w:type="pct"/>
          </w:tcPr>
          <w:p w14:paraId="48669B77" w14:textId="43DB5374" w:rsidR="00E636A6" w:rsidRDefault="00CF2EDA" w:rsidP="00D141B1">
            <w:pPr>
              <w:pStyle w:val="BalloonText"/>
              <w:rPr>
                <w:rFonts w:ascii="Arial" w:hAnsi="Arial" w:cs="Arial"/>
                <w:b/>
                <w:sz w:val="24"/>
                <w:szCs w:val="24"/>
              </w:rPr>
            </w:pPr>
            <w:r>
              <w:rPr>
                <w:rFonts w:ascii="Arial" w:hAnsi="Arial" w:cs="Arial"/>
                <w:b/>
                <w:bCs/>
                <w:sz w:val="24"/>
                <w:szCs w:val="24"/>
              </w:rPr>
              <w:t xml:space="preserve">Visiting a client/donor/beneficiary - </w:t>
            </w:r>
            <w:r w:rsidRPr="00CF2EDA">
              <w:rPr>
                <w:rFonts w:ascii="Arial" w:hAnsi="Arial" w:cs="Arial"/>
                <w:sz w:val="24"/>
                <w:szCs w:val="24"/>
              </w:rPr>
              <w:t xml:space="preserve">risks present from the person and/or family </w:t>
            </w:r>
            <w:r w:rsidR="00E636A6" w:rsidRPr="00CF2EDA">
              <w:rPr>
                <w:rFonts w:ascii="Arial" w:hAnsi="Arial" w:cs="Arial"/>
                <w:sz w:val="24"/>
                <w:szCs w:val="24"/>
              </w:rPr>
              <w:t>or pets</w:t>
            </w:r>
          </w:p>
          <w:p w14:paraId="36F40310" w14:textId="77777777" w:rsidR="00E636A6" w:rsidRDefault="00E636A6" w:rsidP="00D141B1">
            <w:pPr>
              <w:pStyle w:val="BalloonText"/>
              <w:rPr>
                <w:rFonts w:ascii="Arial" w:hAnsi="Arial" w:cs="Arial"/>
                <w:b/>
                <w:sz w:val="24"/>
                <w:szCs w:val="24"/>
              </w:rPr>
            </w:pPr>
          </w:p>
          <w:p w14:paraId="75AD89C9" w14:textId="05E0DDB1" w:rsidR="00E636A6" w:rsidRDefault="00E636A6" w:rsidP="00D141B1">
            <w:pPr>
              <w:pStyle w:val="BalloonText"/>
              <w:rPr>
                <w:rFonts w:ascii="Arial" w:hAnsi="Arial" w:cs="Arial"/>
                <w:b/>
                <w:sz w:val="24"/>
                <w:szCs w:val="24"/>
              </w:rPr>
            </w:pPr>
          </w:p>
          <w:p w14:paraId="1EA57F1B" w14:textId="77777777" w:rsidR="00CF2EDA" w:rsidRDefault="00CF2EDA" w:rsidP="00D141B1">
            <w:pPr>
              <w:pStyle w:val="BalloonText"/>
              <w:rPr>
                <w:rFonts w:ascii="Arial" w:hAnsi="Arial" w:cs="Arial"/>
                <w:b/>
                <w:sz w:val="24"/>
                <w:szCs w:val="24"/>
              </w:rPr>
            </w:pPr>
          </w:p>
          <w:p w14:paraId="5FF0B949" w14:textId="59FDC1F9" w:rsidR="00E636A6" w:rsidRPr="00ED19D1" w:rsidRDefault="00E636A6" w:rsidP="00D141B1">
            <w:pPr>
              <w:pStyle w:val="BalloonText"/>
              <w:rPr>
                <w:rFonts w:ascii="Arial" w:hAnsi="Arial" w:cs="Arial"/>
                <w:b/>
                <w:sz w:val="24"/>
                <w:szCs w:val="24"/>
              </w:rPr>
            </w:pPr>
          </w:p>
        </w:tc>
        <w:tc>
          <w:tcPr>
            <w:tcW w:w="1669" w:type="pct"/>
          </w:tcPr>
          <w:p w14:paraId="310109ED" w14:textId="77777777" w:rsidR="00E636A6" w:rsidRPr="00ED19D1" w:rsidRDefault="00E636A6" w:rsidP="00D141B1">
            <w:pPr>
              <w:pStyle w:val="BalloonText"/>
              <w:rPr>
                <w:rFonts w:ascii="Arial" w:hAnsi="Arial" w:cs="Arial"/>
                <w:sz w:val="24"/>
                <w:szCs w:val="24"/>
              </w:rPr>
            </w:pPr>
          </w:p>
        </w:tc>
        <w:tc>
          <w:tcPr>
            <w:tcW w:w="386" w:type="pct"/>
          </w:tcPr>
          <w:p w14:paraId="0FE68BDD" w14:textId="77777777" w:rsidR="00E636A6" w:rsidRPr="00ED19D1" w:rsidRDefault="00E636A6" w:rsidP="00D141B1">
            <w:pPr>
              <w:jc w:val="center"/>
              <w:rPr>
                <w:rFonts w:cs="Arial"/>
                <w:b/>
              </w:rPr>
            </w:pPr>
          </w:p>
        </w:tc>
        <w:tc>
          <w:tcPr>
            <w:tcW w:w="875" w:type="pct"/>
          </w:tcPr>
          <w:p w14:paraId="1A904AB2" w14:textId="77777777" w:rsidR="00E636A6" w:rsidRPr="00ED19D1" w:rsidRDefault="00E636A6" w:rsidP="00D141B1">
            <w:pPr>
              <w:rPr>
                <w:rFonts w:cs="Arial"/>
              </w:rPr>
            </w:pPr>
          </w:p>
        </w:tc>
        <w:tc>
          <w:tcPr>
            <w:tcW w:w="708" w:type="pct"/>
          </w:tcPr>
          <w:p w14:paraId="2C8E44FD" w14:textId="77777777" w:rsidR="00E636A6" w:rsidRPr="00ED19D1" w:rsidRDefault="00E636A6" w:rsidP="00D141B1">
            <w:pPr>
              <w:rPr>
                <w:rFonts w:cs="Arial"/>
              </w:rPr>
            </w:pPr>
          </w:p>
        </w:tc>
      </w:tr>
      <w:tr w:rsidR="00CF2EDA" w:rsidRPr="0091080A" w14:paraId="2BF6653C" w14:textId="77777777" w:rsidTr="00B56B36">
        <w:trPr>
          <w:trHeight w:val="708"/>
          <w:jc w:val="center"/>
        </w:trPr>
        <w:tc>
          <w:tcPr>
            <w:tcW w:w="1362" w:type="pct"/>
            <w:shd w:val="clear" w:color="auto" w:fill="00B0F0"/>
          </w:tcPr>
          <w:p w14:paraId="0771E55F" w14:textId="77777777" w:rsidR="00CF2EDA" w:rsidRPr="0091080A" w:rsidRDefault="00CF2EDA" w:rsidP="00B56B36">
            <w:pPr>
              <w:ind w:left="-709" w:firstLine="709"/>
              <w:rPr>
                <w:rFonts w:cs="Arial"/>
                <w:b/>
              </w:rPr>
            </w:pPr>
            <w:r w:rsidRPr="0091080A">
              <w:rPr>
                <w:rFonts w:cs="Arial"/>
                <w:b/>
              </w:rPr>
              <w:t>Hazards</w:t>
            </w:r>
          </w:p>
        </w:tc>
        <w:tc>
          <w:tcPr>
            <w:tcW w:w="1669" w:type="pct"/>
            <w:shd w:val="clear" w:color="auto" w:fill="00B0F0"/>
          </w:tcPr>
          <w:p w14:paraId="37791F0A" w14:textId="77777777" w:rsidR="00CF2EDA" w:rsidRPr="0091080A" w:rsidRDefault="00CF2EDA" w:rsidP="00B56B36">
            <w:pPr>
              <w:ind w:left="-709" w:firstLine="709"/>
              <w:jc w:val="center"/>
              <w:rPr>
                <w:rFonts w:cs="Arial"/>
                <w:b/>
              </w:rPr>
            </w:pPr>
            <w:r w:rsidRPr="0091080A">
              <w:rPr>
                <w:rFonts w:cs="Arial"/>
                <w:b/>
              </w:rPr>
              <w:t>Existing Controls in Place</w:t>
            </w:r>
          </w:p>
        </w:tc>
        <w:tc>
          <w:tcPr>
            <w:tcW w:w="386" w:type="pct"/>
            <w:shd w:val="clear" w:color="auto" w:fill="00B0F0"/>
          </w:tcPr>
          <w:p w14:paraId="3CA89EF2" w14:textId="77777777" w:rsidR="00CF2EDA" w:rsidRPr="0091080A" w:rsidRDefault="00CF2EDA" w:rsidP="00B56B36">
            <w:pPr>
              <w:ind w:left="-709" w:firstLine="709"/>
              <w:jc w:val="center"/>
              <w:rPr>
                <w:rFonts w:cs="Arial"/>
                <w:b/>
              </w:rPr>
            </w:pPr>
            <w:r w:rsidRPr="0091080A">
              <w:rPr>
                <w:rFonts w:cs="Arial"/>
                <w:b/>
              </w:rPr>
              <w:t>Risk</w:t>
            </w:r>
          </w:p>
          <w:p w14:paraId="2BE67B5D" w14:textId="77777777" w:rsidR="00CF2EDA" w:rsidRPr="00D15C1E" w:rsidRDefault="00CF2EDA" w:rsidP="00B56B36">
            <w:pPr>
              <w:ind w:left="-709" w:firstLine="709"/>
              <w:jc w:val="center"/>
              <w:rPr>
                <w:rFonts w:cs="Arial"/>
              </w:rPr>
            </w:pPr>
            <w:r w:rsidRPr="00D15C1E">
              <w:rPr>
                <w:rFonts w:cs="Arial"/>
              </w:rPr>
              <w:t>High</w:t>
            </w:r>
          </w:p>
          <w:p w14:paraId="44176345" w14:textId="77777777" w:rsidR="00CF2EDA" w:rsidRPr="00D15C1E" w:rsidRDefault="00CF2EDA" w:rsidP="00B56B36">
            <w:pPr>
              <w:ind w:left="-709" w:firstLine="709"/>
              <w:jc w:val="center"/>
              <w:rPr>
                <w:rFonts w:cs="Arial"/>
              </w:rPr>
            </w:pPr>
            <w:r w:rsidRPr="00D15C1E">
              <w:rPr>
                <w:rFonts w:cs="Arial"/>
              </w:rPr>
              <w:t xml:space="preserve">Medium     </w:t>
            </w:r>
          </w:p>
          <w:p w14:paraId="504828A7" w14:textId="77777777" w:rsidR="00CF2EDA" w:rsidRPr="0091080A" w:rsidRDefault="00CF2EDA" w:rsidP="00B56B36">
            <w:pPr>
              <w:ind w:left="-709" w:firstLine="709"/>
              <w:jc w:val="center"/>
              <w:rPr>
                <w:rFonts w:cs="Arial"/>
                <w:b/>
              </w:rPr>
            </w:pPr>
            <w:r w:rsidRPr="00D15C1E">
              <w:rPr>
                <w:rFonts w:cs="Arial"/>
              </w:rPr>
              <w:t>Low</w:t>
            </w:r>
          </w:p>
        </w:tc>
        <w:tc>
          <w:tcPr>
            <w:tcW w:w="875" w:type="pct"/>
            <w:shd w:val="clear" w:color="auto" w:fill="00B0F0"/>
          </w:tcPr>
          <w:p w14:paraId="7B4C7FA8" w14:textId="77777777" w:rsidR="00CF2EDA" w:rsidRPr="0091080A" w:rsidRDefault="00CF2EDA" w:rsidP="00B56B36">
            <w:pPr>
              <w:ind w:left="-709" w:firstLine="709"/>
              <w:jc w:val="center"/>
              <w:rPr>
                <w:rFonts w:cs="Arial"/>
                <w:b/>
              </w:rPr>
            </w:pPr>
            <w:r w:rsidRPr="0091080A">
              <w:rPr>
                <w:rFonts w:cs="Arial"/>
                <w:b/>
              </w:rPr>
              <w:t>Further Controls Required</w:t>
            </w:r>
          </w:p>
        </w:tc>
        <w:tc>
          <w:tcPr>
            <w:tcW w:w="708" w:type="pct"/>
            <w:shd w:val="clear" w:color="auto" w:fill="00B0F0"/>
          </w:tcPr>
          <w:p w14:paraId="40CA4CF0" w14:textId="77777777" w:rsidR="00CF2EDA" w:rsidRPr="0091080A" w:rsidRDefault="00CF2EDA" w:rsidP="00B56B36">
            <w:pPr>
              <w:ind w:left="-11"/>
              <w:jc w:val="center"/>
              <w:rPr>
                <w:rFonts w:cs="Arial"/>
                <w:b/>
              </w:rPr>
            </w:pPr>
            <w:r w:rsidRPr="0091080A">
              <w:rPr>
                <w:rFonts w:cs="Arial"/>
                <w:b/>
              </w:rPr>
              <w:t>Action</w:t>
            </w:r>
            <w:r w:rsidRPr="00A53BE0">
              <w:rPr>
                <w:rFonts w:cs="Arial"/>
                <w:b/>
              </w:rPr>
              <w:t xml:space="preserve"> by whom/when</w:t>
            </w:r>
          </w:p>
        </w:tc>
      </w:tr>
      <w:tr w:rsidR="00E636A6" w:rsidRPr="00ED19D1" w14:paraId="42AF47EC" w14:textId="77777777" w:rsidTr="00D141B1">
        <w:trPr>
          <w:trHeight w:val="233"/>
          <w:jc w:val="center"/>
        </w:trPr>
        <w:tc>
          <w:tcPr>
            <w:tcW w:w="1362" w:type="pct"/>
          </w:tcPr>
          <w:p w14:paraId="43AAC6FC" w14:textId="283B7E23" w:rsidR="00E636A6" w:rsidRDefault="00E636A6" w:rsidP="00D141B1">
            <w:pPr>
              <w:tabs>
                <w:tab w:val="left" w:pos="720"/>
                <w:tab w:val="left" w:pos="1584"/>
                <w:tab w:val="left" w:pos="2592"/>
                <w:tab w:val="left" w:pos="3744"/>
                <w:tab w:val="left" w:pos="5184"/>
                <w:tab w:val="left" w:pos="6912"/>
              </w:tabs>
              <w:rPr>
                <w:rFonts w:cs="Arial"/>
                <w:b/>
              </w:rPr>
            </w:pPr>
            <w:r w:rsidRPr="00ED19D1">
              <w:rPr>
                <w:rFonts w:cs="Arial"/>
                <w:b/>
              </w:rPr>
              <w:lastRenderedPageBreak/>
              <w:t>Unsafe work equipment electrical or mechanical</w:t>
            </w:r>
            <w:r w:rsidR="00CF2EDA">
              <w:rPr>
                <w:rFonts w:cs="Arial"/>
                <w:b/>
              </w:rPr>
              <w:t xml:space="preserve"> – </w:t>
            </w:r>
          </w:p>
          <w:p w14:paraId="0D62C441" w14:textId="77777777" w:rsidR="00CF2EDA" w:rsidRDefault="00CF2EDA" w:rsidP="00CF2EDA">
            <w:pPr>
              <w:rPr>
                <w:rFonts w:cs="Arial"/>
              </w:rPr>
            </w:pPr>
            <w:r>
              <w:rPr>
                <w:rFonts w:cs="Arial"/>
              </w:rPr>
              <w:t>Inadequate or Unsafe work equipment</w:t>
            </w:r>
          </w:p>
          <w:p w14:paraId="0344D95B" w14:textId="77777777" w:rsidR="00CF2EDA" w:rsidRDefault="00CF2EDA" w:rsidP="00D141B1">
            <w:pPr>
              <w:tabs>
                <w:tab w:val="left" w:pos="720"/>
                <w:tab w:val="left" w:pos="1584"/>
                <w:tab w:val="left" w:pos="2592"/>
                <w:tab w:val="left" w:pos="3744"/>
                <w:tab w:val="left" w:pos="5184"/>
                <w:tab w:val="left" w:pos="6912"/>
              </w:tabs>
              <w:rPr>
                <w:rFonts w:cs="Arial"/>
                <w:b/>
              </w:rPr>
            </w:pPr>
          </w:p>
          <w:p w14:paraId="09A08E03" w14:textId="77777777" w:rsidR="00E636A6" w:rsidRDefault="00E636A6" w:rsidP="00D141B1">
            <w:pPr>
              <w:tabs>
                <w:tab w:val="left" w:pos="720"/>
                <w:tab w:val="left" w:pos="1584"/>
                <w:tab w:val="left" w:pos="2592"/>
                <w:tab w:val="left" w:pos="3744"/>
                <w:tab w:val="left" w:pos="5184"/>
                <w:tab w:val="left" w:pos="6912"/>
              </w:tabs>
              <w:rPr>
                <w:rFonts w:cs="Arial"/>
                <w:b/>
              </w:rPr>
            </w:pPr>
          </w:p>
          <w:p w14:paraId="5F82A842" w14:textId="77777777" w:rsidR="00E636A6" w:rsidRDefault="00E636A6" w:rsidP="00D141B1">
            <w:pPr>
              <w:tabs>
                <w:tab w:val="left" w:pos="720"/>
                <w:tab w:val="left" w:pos="1584"/>
                <w:tab w:val="left" w:pos="2592"/>
                <w:tab w:val="left" w:pos="3744"/>
                <w:tab w:val="left" w:pos="5184"/>
                <w:tab w:val="left" w:pos="6912"/>
              </w:tabs>
              <w:rPr>
                <w:rFonts w:cs="Arial"/>
                <w:b/>
              </w:rPr>
            </w:pPr>
          </w:p>
          <w:p w14:paraId="6D3D43A1" w14:textId="1DEE7170" w:rsidR="00E636A6" w:rsidRPr="00ED19D1" w:rsidRDefault="00E636A6" w:rsidP="00D141B1">
            <w:pPr>
              <w:tabs>
                <w:tab w:val="left" w:pos="720"/>
                <w:tab w:val="left" w:pos="1584"/>
                <w:tab w:val="left" w:pos="2592"/>
                <w:tab w:val="left" w:pos="3744"/>
                <w:tab w:val="left" w:pos="5184"/>
                <w:tab w:val="left" w:pos="6912"/>
              </w:tabs>
              <w:rPr>
                <w:rFonts w:cs="Arial"/>
                <w:b/>
              </w:rPr>
            </w:pPr>
          </w:p>
        </w:tc>
        <w:tc>
          <w:tcPr>
            <w:tcW w:w="1669" w:type="pct"/>
          </w:tcPr>
          <w:p w14:paraId="62586183" w14:textId="77777777" w:rsidR="00E636A6" w:rsidRPr="00ED19D1" w:rsidRDefault="00E636A6" w:rsidP="00D141B1">
            <w:pPr>
              <w:autoSpaceDE w:val="0"/>
              <w:autoSpaceDN w:val="0"/>
              <w:adjustRightInd w:val="0"/>
              <w:rPr>
                <w:rFonts w:cs="Arial"/>
              </w:rPr>
            </w:pPr>
          </w:p>
        </w:tc>
        <w:tc>
          <w:tcPr>
            <w:tcW w:w="386" w:type="pct"/>
          </w:tcPr>
          <w:p w14:paraId="73A1B953" w14:textId="77777777" w:rsidR="00E636A6" w:rsidRPr="00ED19D1" w:rsidRDefault="00E636A6" w:rsidP="00D141B1">
            <w:pPr>
              <w:jc w:val="center"/>
              <w:rPr>
                <w:rFonts w:cs="Arial"/>
                <w:b/>
              </w:rPr>
            </w:pPr>
          </w:p>
        </w:tc>
        <w:tc>
          <w:tcPr>
            <w:tcW w:w="875" w:type="pct"/>
          </w:tcPr>
          <w:p w14:paraId="1E4FA415" w14:textId="77777777" w:rsidR="00E636A6" w:rsidRPr="00ED19D1" w:rsidRDefault="00E636A6" w:rsidP="00D141B1">
            <w:pPr>
              <w:rPr>
                <w:rFonts w:cs="Arial"/>
              </w:rPr>
            </w:pPr>
          </w:p>
        </w:tc>
        <w:tc>
          <w:tcPr>
            <w:tcW w:w="708" w:type="pct"/>
          </w:tcPr>
          <w:p w14:paraId="70568814" w14:textId="77777777" w:rsidR="00E636A6" w:rsidRPr="00ED19D1" w:rsidRDefault="00E636A6" w:rsidP="00D141B1">
            <w:pPr>
              <w:rPr>
                <w:rFonts w:cs="Arial"/>
              </w:rPr>
            </w:pPr>
          </w:p>
        </w:tc>
      </w:tr>
      <w:tr w:rsidR="00E636A6" w:rsidRPr="00ED19D1" w14:paraId="24BB1AA7" w14:textId="77777777" w:rsidTr="00D141B1">
        <w:trPr>
          <w:trHeight w:val="320"/>
          <w:jc w:val="center"/>
        </w:trPr>
        <w:tc>
          <w:tcPr>
            <w:tcW w:w="1362" w:type="pct"/>
          </w:tcPr>
          <w:p w14:paraId="3D51DC6C" w14:textId="222BE14E" w:rsidR="00E636A6" w:rsidRDefault="00E636A6" w:rsidP="00D141B1">
            <w:pPr>
              <w:tabs>
                <w:tab w:val="left" w:pos="720"/>
                <w:tab w:val="left" w:pos="1584"/>
                <w:tab w:val="left" w:pos="2592"/>
                <w:tab w:val="left" w:pos="3744"/>
                <w:tab w:val="left" w:pos="5184"/>
                <w:tab w:val="left" w:pos="6912"/>
              </w:tabs>
              <w:rPr>
                <w:rFonts w:cs="Arial"/>
                <w:bCs/>
              </w:rPr>
            </w:pPr>
            <w:r w:rsidRPr="00ED19D1">
              <w:rPr>
                <w:rFonts w:cs="Arial"/>
                <w:b/>
                <w:bCs/>
              </w:rPr>
              <w:t xml:space="preserve">Inadequate provision of welfare facilities – </w:t>
            </w:r>
            <w:r w:rsidRPr="00ED19D1">
              <w:rPr>
                <w:rFonts w:cs="Arial"/>
                <w:bCs/>
              </w:rPr>
              <w:t>toilets, refreshments, rest, hygiene</w:t>
            </w:r>
          </w:p>
          <w:p w14:paraId="086F2AB5" w14:textId="77777777" w:rsidR="00CF2EDA" w:rsidRPr="00ED19D1" w:rsidRDefault="00CF2EDA" w:rsidP="00D141B1">
            <w:pPr>
              <w:tabs>
                <w:tab w:val="left" w:pos="720"/>
                <w:tab w:val="left" w:pos="1584"/>
                <w:tab w:val="left" w:pos="2592"/>
                <w:tab w:val="left" w:pos="3744"/>
                <w:tab w:val="left" w:pos="5184"/>
                <w:tab w:val="left" w:pos="6912"/>
              </w:tabs>
              <w:rPr>
                <w:rFonts w:cs="Arial"/>
                <w:bCs/>
              </w:rPr>
            </w:pPr>
          </w:p>
          <w:p w14:paraId="0881E724" w14:textId="3AFF48A3" w:rsidR="00E636A6" w:rsidRDefault="00E636A6" w:rsidP="00D141B1">
            <w:pPr>
              <w:tabs>
                <w:tab w:val="left" w:pos="720"/>
                <w:tab w:val="left" w:pos="1584"/>
                <w:tab w:val="left" w:pos="2592"/>
                <w:tab w:val="left" w:pos="3744"/>
                <w:tab w:val="left" w:pos="5184"/>
                <w:tab w:val="left" w:pos="6912"/>
              </w:tabs>
              <w:rPr>
                <w:rFonts w:cs="Arial"/>
                <w:bCs/>
              </w:rPr>
            </w:pPr>
          </w:p>
          <w:p w14:paraId="6E9256C6" w14:textId="254257E2" w:rsidR="00E636A6" w:rsidRDefault="00E636A6" w:rsidP="00D141B1">
            <w:pPr>
              <w:tabs>
                <w:tab w:val="left" w:pos="720"/>
                <w:tab w:val="left" w:pos="1584"/>
                <w:tab w:val="left" w:pos="2592"/>
                <w:tab w:val="left" w:pos="3744"/>
                <w:tab w:val="left" w:pos="5184"/>
                <w:tab w:val="left" w:pos="6912"/>
              </w:tabs>
              <w:rPr>
                <w:rFonts w:cs="Arial"/>
                <w:bCs/>
              </w:rPr>
            </w:pPr>
          </w:p>
          <w:p w14:paraId="7D323651" w14:textId="77777777" w:rsidR="00E636A6" w:rsidRPr="00ED19D1" w:rsidRDefault="00E636A6" w:rsidP="00D141B1">
            <w:pPr>
              <w:tabs>
                <w:tab w:val="left" w:pos="720"/>
                <w:tab w:val="left" w:pos="1584"/>
                <w:tab w:val="left" w:pos="2592"/>
                <w:tab w:val="left" w:pos="3744"/>
                <w:tab w:val="left" w:pos="5184"/>
                <w:tab w:val="left" w:pos="6912"/>
              </w:tabs>
              <w:rPr>
                <w:rFonts w:cs="Arial"/>
                <w:bCs/>
              </w:rPr>
            </w:pPr>
          </w:p>
          <w:p w14:paraId="7A8D03A0" w14:textId="77777777" w:rsidR="00E636A6" w:rsidRPr="00ED19D1" w:rsidRDefault="00E636A6" w:rsidP="00D141B1">
            <w:pPr>
              <w:tabs>
                <w:tab w:val="left" w:pos="720"/>
                <w:tab w:val="left" w:pos="1584"/>
                <w:tab w:val="left" w:pos="2592"/>
                <w:tab w:val="left" w:pos="3744"/>
                <w:tab w:val="left" w:pos="5184"/>
                <w:tab w:val="left" w:pos="6912"/>
              </w:tabs>
              <w:rPr>
                <w:rFonts w:cs="Arial"/>
                <w:b/>
              </w:rPr>
            </w:pPr>
          </w:p>
        </w:tc>
        <w:tc>
          <w:tcPr>
            <w:tcW w:w="1669" w:type="pct"/>
          </w:tcPr>
          <w:p w14:paraId="0ED11022" w14:textId="77777777" w:rsidR="00E636A6" w:rsidRPr="00ED19D1" w:rsidRDefault="00E636A6" w:rsidP="00D141B1">
            <w:pPr>
              <w:autoSpaceDE w:val="0"/>
              <w:autoSpaceDN w:val="0"/>
              <w:adjustRightInd w:val="0"/>
              <w:rPr>
                <w:rFonts w:cs="Arial"/>
              </w:rPr>
            </w:pPr>
          </w:p>
        </w:tc>
        <w:tc>
          <w:tcPr>
            <w:tcW w:w="386" w:type="pct"/>
          </w:tcPr>
          <w:p w14:paraId="05649756" w14:textId="77777777" w:rsidR="00E636A6" w:rsidRPr="00ED19D1" w:rsidRDefault="00E636A6" w:rsidP="00D141B1">
            <w:pPr>
              <w:jc w:val="center"/>
              <w:rPr>
                <w:rFonts w:cs="Arial"/>
                <w:b/>
              </w:rPr>
            </w:pPr>
          </w:p>
        </w:tc>
        <w:tc>
          <w:tcPr>
            <w:tcW w:w="875" w:type="pct"/>
          </w:tcPr>
          <w:p w14:paraId="7F0E6D72" w14:textId="77777777" w:rsidR="00E636A6" w:rsidRPr="00ED19D1" w:rsidRDefault="00E636A6" w:rsidP="00D141B1">
            <w:pPr>
              <w:rPr>
                <w:rFonts w:cs="Arial"/>
              </w:rPr>
            </w:pPr>
          </w:p>
        </w:tc>
        <w:tc>
          <w:tcPr>
            <w:tcW w:w="708" w:type="pct"/>
          </w:tcPr>
          <w:p w14:paraId="678998E3" w14:textId="77777777" w:rsidR="00E636A6" w:rsidRPr="00ED19D1" w:rsidRDefault="00E636A6" w:rsidP="00D141B1">
            <w:pPr>
              <w:rPr>
                <w:rFonts w:cs="Arial"/>
              </w:rPr>
            </w:pPr>
          </w:p>
        </w:tc>
      </w:tr>
      <w:tr w:rsidR="00E636A6" w:rsidRPr="00ED19D1" w14:paraId="1DF513B1" w14:textId="77777777" w:rsidTr="00D141B1">
        <w:trPr>
          <w:trHeight w:val="320"/>
          <w:jc w:val="center"/>
        </w:trPr>
        <w:tc>
          <w:tcPr>
            <w:tcW w:w="1362" w:type="pct"/>
          </w:tcPr>
          <w:p w14:paraId="0830B9E5" w14:textId="77777777" w:rsidR="00CF2EDA" w:rsidRPr="0077204B" w:rsidRDefault="00CF2EDA" w:rsidP="00CF2EDA">
            <w:pPr>
              <w:rPr>
                <w:rFonts w:cs="Arial"/>
                <w:b/>
                <w:bCs/>
              </w:rPr>
            </w:pPr>
            <w:r>
              <w:rPr>
                <w:rFonts w:cs="Arial"/>
                <w:b/>
                <w:bCs/>
              </w:rPr>
              <w:t xml:space="preserve">Hazards </w:t>
            </w:r>
            <w:r w:rsidRPr="0077204B">
              <w:rPr>
                <w:rFonts w:cs="Arial"/>
                <w:b/>
                <w:bCs/>
              </w:rPr>
              <w:t>to consider when travelling alone</w:t>
            </w:r>
          </w:p>
          <w:p w14:paraId="67CD79C0" w14:textId="553319F3" w:rsidR="00CF2EDA" w:rsidRPr="00CF2EDA" w:rsidRDefault="00CF2EDA" w:rsidP="00D141B1">
            <w:pPr>
              <w:tabs>
                <w:tab w:val="left" w:pos="720"/>
                <w:tab w:val="left" w:pos="1584"/>
                <w:tab w:val="left" w:pos="2592"/>
                <w:tab w:val="left" w:pos="3744"/>
                <w:tab w:val="left" w:pos="5184"/>
                <w:tab w:val="left" w:pos="6912"/>
              </w:tabs>
              <w:rPr>
                <w:rFonts w:cs="Arial"/>
                <w:b/>
                <w:bCs/>
              </w:rPr>
            </w:pPr>
            <w:r>
              <w:rPr>
                <w:rFonts w:cs="Arial"/>
              </w:rPr>
              <w:t xml:space="preserve">Also consider actions in the event of an Accident, </w:t>
            </w:r>
            <w:proofErr w:type="gramStart"/>
            <w:r>
              <w:rPr>
                <w:rFonts w:cs="Arial"/>
              </w:rPr>
              <w:t>Emergency situation</w:t>
            </w:r>
            <w:proofErr w:type="gramEnd"/>
            <w:r>
              <w:rPr>
                <w:rFonts w:cs="Arial"/>
              </w:rPr>
              <w:t xml:space="preserve"> or </w:t>
            </w:r>
            <w:r w:rsidRPr="00CF2EDA">
              <w:rPr>
                <w:rFonts w:cs="Arial"/>
              </w:rPr>
              <w:t>Sudden illness</w:t>
            </w:r>
          </w:p>
          <w:p w14:paraId="243BB1EE" w14:textId="77777777" w:rsidR="00E636A6" w:rsidRPr="00ED19D1" w:rsidRDefault="00E636A6" w:rsidP="00D141B1">
            <w:pPr>
              <w:tabs>
                <w:tab w:val="left" w:pos="720"/>
                <w:tab w:val="left" w:pos="1584"/>
                <w:tab w:val="left" w:pos="2592"/>
                <w:tab w:val="left" w:pos="3744"/>
                <w:tab w:val="left" w:pos="5184"/>
                <w:tab w:val="left" w:pos="6912"/>
              </w:tabs>
              <w:rPr>
                <w:rFonts w:cs="Arial"/>
                <w:b/>
                <w:bCs/>
              </w:rPr>
            </w:pPr>
          </w:p>
          <w:p w14:paraId="2125CB89" w14:textId="77777777" w:rsidR="00E636A6" w:rsidRPr="00ED19D1" w:rsidRDefault="00E636A6" w:rsidP="00D141B1">
            <w:pPr>
              <w:tabs>
                <w:tab w:val="left" w:pos="720"/>
                <w:tab w:val="left" w:pos="1584"/>
                <w:tab w:val="left" w:pos="2592"/>
                <w:tab w:val="left" w:pos="3744"/>
                <w:tab w:val="left" w:pos="5184"/>
                <w:tab w:val="left" w:pos="6912"/>
              </w:tabs>
              <w:rPr>
                <w:rFonts w:cs="Arial"/>
                <w:b/>
                <w:bCs/>
              </w:rPr>
            </w:pPr>
          </w:p>
        </w:tc>
        <w:tc>
          <w:tcPr>
            <w:tcW w:w="1669" w:type="pct"/>
          </w:tcPr>
          <w:p w14:paraId="326CA24B" w14:textId="77777777" w:rsidR="00CF2EDA" w:rsidRDefault="00CF2EDA" w:rsidP="00CF2EDA">
            <w:pPr>
              <w:rPr>
                <w:rFonts w:cs="Arial"/>
              </w:rPr>
            </w:pPr>
            <w:r>
              <w:rPr>
                <w:rFonts w:cs="Arial"/>
              </w:rPr>
              <w:t xml:space="preserve">Fully charged mobile phone and battery pack </w:t>
            </w:r>
          </w:p>
          <w:p w14:paraId="0C9AF1EA" w14:textId="77777777" w:rsidR="00CF2EDA" w:rsidRDefault="00CF2EDA" w:rsidP="00CF2EDA">
            <w:pPr>
              <w:rPr>
                <w:rFonts w:cs="Arial"/>
              </w:rPr>
            </w:pPr>
            <w:r>
              <w:rPr>
                <w:rFonts w:cs="Arial"/>
              </w:rPr>
              <w:t>Shared calendar so colleagues know where you are</w:t>
            </w:r>
          </w:p>
          <w:p w14:paraId="41FDFE1B" w14:textId="77777777" w:rsidR="00E636A6" w:rsidRPr="00ED19D1" w:rsidRDefault="00E636A6" w:rsidP="00D141B1">
            <w:pPr>
              <w:autoSpaceDE w:val="0"/>
              <w:autoSpaceDN w:val="0"/>
              <w:adjustRightInd w:val="0"/>
              <w:rPr>
                <w:rFonts w:cs="Arial"/>
              </w:rPr>
            </w:pPr>
          </w:p>
        </w:tc>
        <w:tc>
          <w:tcPr>
            <w:tcW w:w="386" w:type="pct"/>
          </w:tcPr>
          <w:p w14:paraId="480A1DE6" w14:textId="77777777" w:rsidR="00E636A6" w:rsidRPr="00ED19D1" w:rsidRDefault="00E636A6" w:rsidP="00D141B1">
            <w:pPr>
              <w:jc w:val="center"/>
              <w:rPr>
                <w:rFonts w:cs="Arial"/>
                <w:b/>
              </w:rPr>
            </w:pPr>
          </w:p>
        </w:tc>
        <w:tc>
          <w:tcPr>
            <w:tcW w:w="875" w:type="pct"/>
          </w:tcPr>
          <w:p w14:paraId="4729D8AC" w14:textId="77777777" w:rsidR="00E636A6" w:rsidRPr="00ED19D1" w:rsidRDefault="00E636A6" w:rsidP="00D141B1">
            <w:pPr>
              <w:rPr>
                <w:rFonts w:cs="Arial"/>
              </w:rPr>
            </w:pPr>
          </w:p>
        </w:tc>
        <w:tc>
          <w:tcPr>
            <w:tcW w:w="708" w:type="pct"/>
          </w:tcPr>
          <w:p w14:paraId="2B6A0957" w14:textId="77777777" w:rsidR="00E636A6" w:rsidRPr="00ED19D1" w:rsidRDefault="00E636A6" w:rsidP="00D141B1">
            <w:pPr>
              <w:rPr>
                <w:rFonts w:cs="Arial"/>
              </w:rPr>
            </w:pPr>
          </w:p>
        </w:tc>
      </w:tr>
      <w:tr w:rsidR="00CF2EDA" w:rsidRPr="00ED19D1" w14:paraId="6232682D" w14:textId="77777777" w:rsidTr="00D141B1">
        <w:trPr>
          <w:trHeight w:val="320"/>
          <w:jc w:val="center"/>
        </w:trPr>
        <w:tc>
          <w:tcPr>
            <w:tcW w:w="1362" w:type="pct"/>
          </w:tcPr>
          <w:p w14:paraId="45795C71" w14:textId="269684AB" w:rsidR="00CF2EDA" w:rsidRDefault="00CF2EDA" w:rsidP="00CF2EDA">
            <w:pPr>
              <w:rPr>
                <w:rFonts w:cs="Arial"/>
                <w:b/>
                <w:bCs/>
              </w:rPr>
            </w:pPr>
            <w:r w:rsidRPr="0077204B">
              <w:rPr>
                <w:rFonts w:cs="Arial"/>
                <w:b/>
                <w:bCs/>
              </w:rPr>
              <w:t>Risks when working at height</w:t>
            </w:r>
          </w:p>
          <w:p w14:paraId="776C4DBD" w14:textId="10EF3FA7" w:rsidR="00CF2EDA" w:rsidRDefault="00CF2EDA" w:rsidP="00CF2EDA">
            <w:pPr>
              <w:rPr>
                <w:rFonts w:cs="Arial"/>
                <w:b/>
                <w:bCs/>
              </w:rPr>
            </w:pPr>
          </w:p>
          <w:p w14:paraId="4569A409" w14:textId="77777777" w:rsidR="00CF2EDA" w:rsidRDefault="00CF2EDA" w:rsidP="00CF2EDA">
            <w:pPr>
              <w:rPr>
                <w:rFonts w:cs="Arial"/>
                <w:b/>
                <w:bCs/>
              </w:rPr>
            </w:pPr>
          </w:p>
          <w:p w14:paraId="28150F38" w14:textId="77777777" w:rsidR="00CF2EDA" w:rsidRDefault="00CF2EDA" w:rsidP="00CF2EDA">
            <w:pPr>
              <w:rPr>
                <w:rFonts w:cs="Arial"/>
                <w:b/>
                <w:bCs/>
              </w:rPr>
            </w:pPr>
          </w:p>
        </w:tc>
        <w:tc>
          <w:tcPr>
            <w:tcW w:w="1669" w:type="pct"/>
          </w:tcPr>
          <w:p w14:paraId="4AF59D1A" w14:textId="77777777" w:rsidR="00CF2EDA" w:rsidRDefault="00CF2EDA" w:rsidP="00CF2EDA">
            <w:pPr>
              <w:rPr>
                <w:rFonts w:cs="Arial"/>
              </w:rPr>
            </w:pPr>
          </w:p>
        </w:tc>
        <w:tc>
          <w:tcPr>
            <w:tcW w:w="386" w:type="pct"/>
          </w:tcPr>
          <w:p w14:paraId="4B98CC68" w14:textId="77777777" w:rsidR="00CF2EDA" w:rsidRPr="00ED19D1" w:rsidRDefault="00CF2EDA" w:rsidP="00D141B1">
            <w:pPr>
              <w:jc w:val="center"/>
              <w:rPr>
                <w:rFonts w:cs="Arial"/>
                <w:b/>
              </w:rPr>
            </w:pPr>
          </w:p>
        </w:tc>
        <w:tc>
          <w:tcPr>
            <w:tcW w:w="875" w:type="pct"/>
          </w:tcPr>
          <w:p w14:paraId="3FE68314" w14:textId="77777777" w:rsidR="00CF2EDA" w:rsidRPr="00ED19D1" w:rsidRDefault="00CF2EDA" w:rsidP="00D141B1">
            <w:pPr>
              <w:rPr>
                <w:rFonts w:cs="Arial"/>
              </w:rPr>
            </w:pPr>
          </w:p>
        </w:tc>
        <w:tc>
          <w:tcPr>
            <w:tcW w:w="708" w:type="pct"/>
          </w:tcPr>
          <w:p w14:paraId="093F732E" w14:textId="77777777" w:rsidR="00CF2EDA" w:rsidRPr="00ED19D1" w:rsidRDefault="00CF2EDA" w:rsidP="00D141B1">
            <w:pPr>
              <w:rPr>
                <w:rFonts w:cs="Arial"/>
              </w:rPr>
            </w:pPr>
          </w:p>
        </w:tc>
      </w:tr>
    </w:tbl>
    <w:p w14:paraId="5E0132E8" w14:textId="77777777" w:rsidR="00E636A6" w:rsidRPr="00ED19D1" w:rsidRDefault="00E636A6" w:rsidP="00E636A6">
      <w:pPr>
        <w:jc w:val="both"/>
        <w:rPr>
          <w:rFonts w:cs="Arial"/>
        </w:rPr>
      </w:pPr>
    </w:p>
    <w:p w14:paraId="6D90828F" w14:textId="77777777" w:rsidR="001C7E21" w:rsidRDefault="00E636A6" w:rsidP="001C7E21">
      <w:pPr>
        <w:spacing w:after="240"/>
        <w:jc w:val="both"/>
        <w:rPr>
          <w:rFonts w:cs="Arial"/>
          <w:b/>
        </w:rPr>
      </w:pPr>
      <w:r w:rsidRPr="00ED19D1">
        <w:rPr>
          <w:rFonts w:cs="Arial"/>
          <w:b/>
        </w:rPr>
        <w:t>Signature of Lone worker:</w:t>
      </w:r>
      <w:r w:rsidR="001C7E21">
        <w:rPr>
          <w:rFonts w:cs="Arial"/>
          <w:b/>
        </w:rPr>
        <w:t xml:space="preserve">                                       </w:t>
      </w:r>
      <w:r w:rsidR="001C7E21" w:rsidRPr="00ED19D1">
        <w:rPr>
          <w:rFonts w:cs="Arial"/>
          <w:b/>
        </w:rPr>
        <w:t xml:space="preserve">Date to be reviewed: </w:t>
      </w:r>
    </w:p>
    <w:p w14:paraId="3BDE9955" w14:textId="77777777" w:rsidR="00E636A6" w:rsidRPr="00ED19D1" w:rsidRDefault="00E636A6" w:rsidP="001C7E21">
      <w:pPr>
        <w:spacing w:after="240"/>
        <w:jc w:val="both"/>
        <w:rPr>
          <w:rFonts w:cs="Arial"/>
          <w:b/>
        </w:rPr>
      </w:pPr>
      <w:r w:rsidRPr="00ED19D1">
        <w:rPr>
          <w:rFonts w:cs="Arial"/>
          <w:b/>
        </w:rPr>
        <w:t>Signature of Manager completing this assessment:</w:t>
      </w:r>
    </w:p>
    <w:sectPr w:rsidR="00E636A6" w:rsidRPr="00ED19D1" w:rsidSect="002C5E48">
      <w:footerReference w:type="default" r:id="rId18"/>
      <w:pgSz w:w="16834" w:h="11909" w:orient="landscape" w:code="9"/>
      <w:pgMar w:top="1418" w:right="1440" w:bottom="1418" w:left="1134" w:header="720" w:footer="149" w:gutter="0"/>
      <w:pgNumType w:start="9"/>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3EEBFF" w14:textId="77777777" w:rsidR="00C223E9" w:rsidRDefault="00C223E9">
      <w:r>
        <w:separator/>
      </w:r>
    </w:p>
  </w:endnote>
  <w:endnote w:type="continuationSeparator" w:id="0">
    <w:p w14:paraId="031B0744" w14:textId="77777777" w:rsidR="00C223E9" w:rsidRDefault="00C22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D346C2" w14:textId="77777777" w:rsidR="003A7F6D" w:rsidRDefault="003A7F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870431" w14:textId="77777777" w:rsidR="00E37DD3" w:rsidRDefault="00E37DD3">
    <w:pPr>
      <w:pStyle w:val="Footer"/>
      <w:jc w:val="center"/>
    </w:pPr>
    <w:r>
      <w:t>Lone Working Policy and Procedure</w:t>
    </w:r>
  </w:p>
  <w:p w14:paraId="7D33173E" w14:textId="73DD9451" w:rsidR="00E37DD3" w:rsidRDefault="00E37DD3">
    <w:pPr>
      <w:pStyle w:val="Footer"/>
      <w:jc w:val="center"/>
    </w:pPr>
  </w:p>
  <w:p w14:paraId="2C0F95E1" w14:textId="1D0E84B0" w:rsidR="00E37DD3" w:rsidRDefault="00E37DD3" w:rsidP="001860FA">
    <w:pPr>
      <w:pStyle w:val="Footer"/>
      <w:jc w:val="center"/>
    </w:pPr>
    <w:r>
      <w:rPr>
        <w:noProof/>
      </w:rPr>
      <w:drawing>
        <wp:anchor distT="0" distB="0" distL="114300" distR="114300" simplePos="0" relativeHeight="251659264" behindDoc="0" locked="0" layoutInCell="1" allowOverlap="1" wp14:anchorId="2812F1FA" wp14:editId="3E06953B">
          <wp:simplePos x="0" y="0"/>
          <wp:positionH relativeFrom="column">
            <wp:posOffset>235585</wp:posOffset>
          </wp:positionH>
          <wp:positionV relativeFrom="paragraph">
            <wp:posOffset>415925</wp:posOffset>
          </wp:positionV>
          <wp:extent cx="7511415" cy="973455"/>
          <wp:effectExtent l="0" t="0" r="0" b="0"/>
          <wp:wrapSquare wrapText="bothSides"/>
          <wp:docPr id="21" name="Picture 21" descr="MacData3:Age UK Misc:Beverley:New creative strategy:New strapline:Old from 11_9_13:Love Later Life 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Data3:Age UK Misc:Beverley:New creative strategy:New strapline:Old from 11_9_13:Love Later Life Header.jpg"/>
                  <pic:cNvPicPr>
                    <a:picLocks noChangeAspect="1" noChangeArrowheads="1"/>
                  </pic:cNvPicPr>
                </pic:nvPicPr>
                <pic:blipFill rotWithShape="1">
                  <a:blip r:embed="rId1">
                    <a:extLst>
                      <a:ext uri="{28A0092B-C50C-407E-A947-70E740481C1C}">
                        <a14:useLocalDpi xmlns:a14="http://schemas.microsoft.com/office/drawing/2010/main" val="0"/>
                      </a:ext>
                    </a:extLst>
                  </a:blip>
                  <a:srcRect t="15389" b="24279"/>
                  <a:stretch/>
                </pic:blipFill>
                <pic:spPr bwMode="auto">
                  <a:xfrm>
                    <a:off x="0" y="0"/>
                    <a:ext cx="7511415" cy="9734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9B3987" w14:textId="77777777" w:rsidR="003A7F6D" w:rsidRDefault="003A7F6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02665204"/>
      <w:docPartObj>
        <w:docPartGallery w:val="Page Numbers (Bottom of Page)"/>
        <w:docPartUnique/>
      </w:docPartObj>
    </w:sdtPr>
    <w:sdtEndPr/>
    <w:sdtContent>
      <w:sdt>
        <w:sdtPr>
          <w:id w:val="-1669238322"/>
          <w:docPartObj>
            <w:docPartGallery w:val="Page Numbers (Top of Page)"/>
            <w:docPartUnique/>
          </w:docPartObj>
        </w:sdtPr>
        <w:sdtEndPr/>
        <w:sdtContent>
          <w:p w14:paraId="21531066" w14:textId="77777777" w:rsidR="00E37DD3" w:rsidRDefault="00E37DD3" w:rsidP="00E636A6">
            <w:pPr>
              <w:pStyle w:val="Footer"/>
              <w:jc w:val="center"/>
            </w:pPr>
            <w:r>
              <w:t>Lone Working Policy and Procedure</w:t>
            </w:r>
            <w:r w:rsidRPr="00E636A6">
              <w:t xml:space="preserve"> </w:t>
            </w:r>
            <w:r>
              <w:t xml:space="preserve">Lone </w:t>
            </w:r>
          </w:p>
          <w:p w14:paraId="655FE117" w14:textId="2F35C3C9" w:rsidR="00E37DD3" w:rsidRDefault="00CF2EDA" w:rsidP="00E636A6">
            <w:pPr>
              <w:pStyle w:val="Footer"/>
              <w:jc w:val="center"/>
            </w:pPr>
            <w:r>
              <w:t>June 2021</w:t>
            </w:r>
          </w:p>
          <w:p w14:paraId="6B14CFFA" w14:textId="77777777" w:rsidR="00E37DD3" w:rsidRDefault="00E37DD3" w:rsidP="00F966B3">
            <w:pPr>
              <w:pStyle w:val="Footer"/>
              <w:jc w:val="center"/>
            </w:pPr>
          </w:p>
          <w:p w14:paraId="591FD1FB" w14:textId="66F84463" w:rsidR="00E37DD3" w:rsidRDefault="00D0490F">
            <w:pPr>
              <w:pStyle w:val="Footer"/>
              <w:jc w:val="center"/>
            </w:pPr>
          </w:p>
        </w:sdtContent>
      </w:sdt>
    </w:sdtContent>
  </w:sdt>
  <w:p w14:paraId="34C769CB" w14:textId="77777777" w:rsidR="00E37DD3" w:rsidRDefault="00E37DD3" w:rsidP="001860F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0D54B2" w14:textId="77777777" w:rsidR="00C223E9" w:rsidRDefault="00C223E9">
      <w:r>
        <w:separator/>
      </w:r>
    </w:p>
  </w:footnote>
  <w:footnote w:type="continuationSeparator" w:id="0">
    <w:p w14:paraId="22F47BDD" w14:textId="77777777" w:rsidR="00C223E9" w:rsidRDefault="00C223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20A02E" w14:textId="77777777" w:rsidR="003A7F6D" w:rsidRDefault="003A7F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97DB69" w14:textId="77777777" w:rsidR="003A7F6D" w:rsidRDefault="003A7F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5DC860" w14:textId="77777777" w:rsidR="003A7F6D" w:rsidRDefault="003A7F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6629F"/>
    <w:multiLevelType w:val="hybridMultilevel"/>
    <w:tmpl w:val="4FD4F8E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494C8C"/>
    <w:multiLevelType w:val="hybridMultilevel"/>
    <w:tmpl w:val="94AE81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EBF3574"/>
    <w:multiLevelType w:val="multilevel"/>
    <w:tmpl w:val="44582FFE"/>
    <w:lvl w:ilvl="0">
      <w:start w:val="1"/>
      <w:numFmt w:val="none"/>
      <w:lvlText w:val="1.4"/>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92E756A"/>
    <w:multiLevelType w:val="hybridMultilevel"/>
    <w:tmpl w:val="869A2F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05313B0"/>
    <w:multiLevelType w:val="hybridMultilevel"/>
    <w:tmpl w:val="E640C8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353B51AC"/>
    <w:multiLevelType w:val="multilevel"/>
    <w:tmpl w:val="704457E8"/>
    <w:lvl w:ilvl="0">
      <w:start w:val="1"/>
      <w:numFmt w:val="decimal"/>
      <w:lvlText w:val="%1.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75830A5"/>
    <w:multiLevelType w:val="hybridMultilevel"/>
    <w:tmpl w:val="3F088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2E1C72"/>
    <w:multiLevelType w:val="hybridMultilevel"/>
    <w:tmpl w:val="7FD80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4411508"/>
    <w:multiLevelType w:val="hybridMultilevel"/>
    <w:tmpl w:val="36F23B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60667F66"/>
    <w:multiLevelType w:val="hybridMultilevel"/>
    <w:tmpl w:val="665400C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A6F77A8"/>
    <w:multiLevelType w:val="hybridMultilevel"/>
    <w:tmpl w:val="4E0470C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7847017A"/>
    <w:multiLevelType w:val="hybridMultilevel"/>
    <w:tmpl w:val="98E89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66493862">
    <w:abstractNumId w:val="7"/>
  </w:num>
  <w:num w:numId="2" w16cid:durableId="65229916">
    <w:abstractNumId w:val="10"/>
  </w:num>
  <w:num w:numId="3" w16cid:durableId="1392728699">
    <w:abstractNumId w:val="6"/>
  </w:num>
  <w:num w:numId="4" w16cid:durableId="751699076">
    <w:abstractNumId w:val="0"/>
  </w:num>
  <w:num w:numId="5" w16cid:durableId="561601814">
    <w:abstractNumId w:val="9"/>
  </w:num>
  <w:num w:numId="6" w16cid:durableId="1709917073">
    <w:abstractNumId w:val="11"/>
  </w:num>
  <w:num w:numId="7" w16cid:durableId="864945534">
    <w:abstractNumId w:val="5"/>
  </w:num>
  <w:num w:numId="8" w16cid:durableId="1720663840">
    <w:abstractNumId w:val="2"/>
  </w:num>
  <w:num w:numId="9" w16cid:durableId="1139572217">
    <w:abstractNumId w:val="4"/>
  </w:num>
  <w:num w:numId="10" w16cid:durableId="1180705400">
    <w:abstractNumId w:val="8"/>
  </w:num>
  <w:num w:numId="11" w16cid:durableId="1827237305">
    <w:abstractNumId w:val="3"/>
  </w:num>
  <w:num w:numId="12" w16cid:durableId="1075012359">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DC9"/>
    <w:rsid w:val="00005BC6"/>
    <w:rsid w:val="00037422"/>
    <w:rsid w:val="00037ED9"/>
    <w:rsid w:val="00040E96"/>
    <w:rsid w:val="000742C7"/>
    <w:rsid w:val="00100989"/>
    <w:rsid w:val="00107695"/>
    <w:rsid w:val="00110F2C"/>
    <w:rsid w:val="00112EF0"/>
    <w:rsid w:val="00130FEE"/>
    <w:rsid w:val="00134904"/>
    <w:rsid w:val="00135F70"/>
    <w:rsid w:val="00145C00"/>
    <w:rsid w:val="001478C3"/>
    <w:rsid w:val="00147DE2"/>
    <w:rsid w:val="00155745"/>
    <w:rsid w:val="00174CCC"/>
    <w:rsid w:val="0018331D"/>
    <w:rsid w:val="001860FA"/>
    <w:rsid w:val="001903E5"/>
    <w:rsid w:val="001B0744"/>
    <w:rsid w:val="001B56E2"/>
    <w:rsid w:val="001C7E21"/>
    <w:rsid w:val="001F3312"/>
    <w:rsid w:val="001F523C"/>
    <w:rsid w:val="00223C2D"/>
    <w:rsid w:val="002663AD"/>
    <w:rsid w:val="0026736C"/>
    <w:rsid w:val="00281115"/>
    <w:rsid w:val="00281D51"/>
    <w:rsid w:val="002941F1"/>
    <w:rsid w:val="002A0F58"/>
    <w:rsid w:val="002A15CB"/>
    <w:rsid w:val="002B29B7"/>
    <w:rsid w:val="002B5A59"/>
    <w:rsid w:val="002C140E"/>
    <w:rsid w:val="002C5E48"/>
    <w:rsid w:val="002D18F0"/>
    <w:rsid w:val="002D4E74"/>
    <w:rsid w:val="0033542C"/>
    <w:rsid w:val="00371D47"/>
    <w:rsid w:val="003A7F6D"/>
    <w:rsid w:val="003C73D9"/>
    <w:rsid w:val="003D37C5"/>
    <w:rsid w:val="003E00DA"/>
    <w:rsid w:val="004046C0"/>
    <w:rsid w:val="00422AB6"/>
    <w:rsid w:val="00426E10"/>
    <w:rsid w:val="004860FF"/>
    <w:rsid w:val="00486961"/>
    <w:rsid w:val="00497196"/>
    <w:rsid w:val="004A3927"/>
    <w:rsid w:val="004E1897"/>
    <w:rsid w:val="004F0FAB"/>
    <w:rsid w:val="004F11E8"/>
    <w:rsid w:val="005125C1"/>
    <w:rsid w:val="005175C7"/>
    <w:rsid w:val="00521FCF"/>
    <w:rsid w:val="00523A2A"/>
    <w:rsid w:val="0053269B"/>
    <w:rsid w:val="00567BBA"/>
    <w:rsid w:val="00574CA3"/>
    <w:rsid w:val="00592B56"/>
    <w:rsid w:val="005A0E29"/>
    <w:rsid w:val="005A11E2"/>
    <w:rsid w:val="005D4FFA"/>
    <w:rsid w:val="00613C98"/>
    <w:rsid w:val="00613E28"/>
    <w:rsid w:val="00624CEA"/>
    <w:rsid w:val="006436DD"/>
    <w:rsid w:val="00644399"/>
    <w:rsid w:val="006A6718"/>
    <w:rsid w:val="006B6D06"/>
    <w:rsid w:val="006E275F"/>
    <w:rsid w:val="00704CD2"/>
    <w:rsid w:val="00715068"/>
    <w:rsid w:val="00725FBE"/>
    <w:rsid w:val="00726275"/>
    <w:rsid w:val="00744C7F"/>
    <w:rsid w:val="007450A8"/>
    <w:rsid w:val="0076264A"/>
    <w:rsid w:val="00771D01"/>
    <w:rsid w:val="00781BCF"/>
    <w:rsid w:val="007864F6"/>
    <w:rsid w:val="007923CF"/>
    <w:rsid w:val="007954F2"/>
    <w:rsid w:val="007B361B"/>
    <w:rsid w:val="007B5753"/>
    <w:rsid w:val="007D248F"/>
    <w:rsid w:val="007E3292"/>
    <w:rsid w:val="007E7877"/>
    <w:rsid w:val="00800CE8"/>
    <w:rsid w:val="00833973"/>
    <w:rsid w:val="00845C4A"/>
    <w:rsid w:val="00856977"/>
    <w:rsid w:val="008579DD"/>
    <w:rsid w:val="00896223"/>
    <w:rsid w:val="008D14F4"/>
    <w:rsid w:val="008F2E9E"/>
    <w:rsid w:val="008F6412"/>
    <w:rsid w:val="009022C0"/>
    <w:rsid w:val="0091505F"/>
    <w:rsid w:val="00930E07"/>
    <w:rsid w:val="009715F2"/>
    <w:rsid w:val="009B0FF3"/>
    <w:rsid w:val="009C041E"/>
    <w:rsid w:val="009D27CA"/>
    <w:rsid w:val="009E3407"/>
    <w:rsid w:val="009F6BA2"/>
    <w:rsid w:val="00A02588"/>
    <w:rsid w:val="00A05A71"/>
    <w:rsid w:val="00A139A5"/>
    <w:rsid w:val="00A17001"/>
    <w:rsid w:val="00A24ED6"/>
    <w:rsid w:val="00A312DD"/>
    <w:rsid w:val="00A3282A"/>
    <w:rsid w:val="00A82E2C"/>
    <w:rsid w:val="00A91572"/>
    <w:rsid w:val="00AD11D3"/>
    <w:rsid w:val="00AD68DC"/>
    <w:rsid w:val="00AD6FCF"/>
    <w:rsid w:val="00B27CD8"/>
    <w:rsid w:val="00B305DD"/>
    <w:rsid w:val="00B35F71"/>
    <w:rsid w:val="00B516E2"/>
    <w:rsid w:val="00B54BA6"/>
    <w:rsid w:val="00B77189"/>
    <w:rsid w:val="00B92DF0"/>
    <w:rsid w:val="00B973E8"/>
    <w:rsid w:val="00BA3779"/>
    <w:rsid w:val="00BC61B6"/>
    <w:rsid w:val="00C046FE"/>
    <w:rsid w:val="00C223E9"/>
    <w:rsid w:val="00C24819"/>
    <w:rsid w:val="00C57CA4"/>
    <w:rsid w:val="00C9473F"/>
    <w:rsid w:val="00CA50C6"/>
    <w:rsid w:val="00CD2F56"/>
    <w:rsid w:val="00CD5EA8"/>
    <w:rsid w:val="00CF2EDA"/>
    <w:rsid w:val="00D0490F"/>
    <w:rsid w:val="00D103F1"/>
    <w:rsid w:val="00D141B1"/>
    <w:rsid w:val="00D36A80"/>
    <w:rsid w:val="00D64339"/>
    <w:rsid w:val="00D71B54"/>
    <w:rsid w:val="00D765F3"/>
    <w:rsid w:val="00DC62D4"/>
    <w:rsid w:val="00DD06D9"/>
    <w:rsid w:val="00DD2685"/>
    <w:rsid w:val="00DF6DC9"/>
    <w:rsid w:val="00E24C7D"/>
    <w:rsid w:val="00E273D5"/>
    <w:rsid w:val="00E37CE6"/>
    <w:rsid w:val="00E37DD3"/>
    <w:rsid w:val="00E5741B"/>
    <w:rsid w:val="00E636A6"/>
    <w:rsid w:val="00E71A5D"/>
    <w:rsid w:val="00EA4D47"/>
    <w:rsid w:val="00EB5DC2"/>
    <w:rsid w:val="00EC2AD6"/>
    <w:rsid w:val="00EC3BBE"/>
    <w:rsid w:val="00ED141E"/>
    <w:rsid w:val="00ED5CF6"/>
    <w:rsid w:val="00EF5AA0"/>
    <w:rsid w:val="00F204F6"/>
    <w:rsid w:val="00F31905"/>
    <w:rsid w:val="00F37144"/>
    <w:rsid w:val="00F51AED"/>
    <w:rsid w:val="00F54309"/>
    <w:rsid w:val="00F7059F"/>
    <w:rsid w:val="00F77506"/>
    <w:rsid w:val="00F85579"/>
    <w:rsid w:val="00F91465"/>
    <w:rsid w:val="00F966B3"/>
    <w:rsid w:val="00FA26E2"/>
    <w:rsid w:val="00FA4420"/>
    <w:rsid w:val="00FB3232"/>
    <w:rsid w:val="00FF69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00A8DC"/>
  <w15:docId w15:val="{17A77884-C7EE-4A28-929A-5183B9991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6DC9"/>
    <w:pPr>
      <w:spacing w:after="0" w:line="240" w:lineRule="auto"/>
    </w:pPr>
    <w:rPr>
      <w:rFonts w:ascii="Arial" w:eastAsia="Times New Roman" w:hAnsi="Arial" w:cs="Times New Roman"/>
      <w:color w:val="000000"/>
      <w:sz w:val="24"/>
      <w:szCs w:val="24"/>
      <w:lang w:eastAsia="en-GB"/>
    </w:rPr>
  </w:style>
  <w:style w:type="paragraph" w:styleId="Heading1">
    <w:name w:val="heading 1"/>
    <w:basedOn w:val="Normal"/>
    <w:next w:val="Normal"/>
    <w:link w:val="Heading1Char"/>
    <w:qFormat/>
    <w:rsid w:val="00DF6DC9"/>
    <w:pPr>
      <w:keepNext/>
      <w:spacing w:before="240" w:after="60"/>
      <w:outlineLvl w:val="0"/>
    </w:pPr>
    <w:rPr>
      <w:rFonts w:cs="Arial"/>
      <w:b/>
      <w:bCs/>
      <w:kern w:val="32"/>
      <w:sz w:val="44"/>
      <w:szCs w:val="32"/>
    </w:rPr>
  </w:style>
  <w:style w:type="paragraph" w:styleId="Heading2">
    <w:name w:val="heading 2"/>
    <w:basedOn w:val="Normal"/>
    <w:next w:val="Normal"/>
    <w:link w:val="Heading2Char"/>
    <w:uiPriority w:val="9"/>
    <w:unhideWhenUsed/>
    <w:qFormat/>
    <w:rsid w:val="00781BC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F6DC9"/>
    <w:rPr>
      <w:rFonts w:ascii="Arial" w:eastAsia="Times New Roman" w:hAnsi="Arial" w:cs="Arial"/>
      <w:b/>
      <w:bCs/>
      <w:color w:val="000000"/>
      <w:kern w:val="32"/>
      <w:sz w:val="44"/>
      <w:szCs w:val="32"/>
      <w:lang w:eastAsia="en-GB"/>
    </w:rPr>
  </w:style>
  <w:style w:type="paragraph" w:styleId="Footer">
    <w:name w:val="footer"/>
    <w:basedOn w:val="Normal"/>
    <w:link w:val="FooterChar"/>
    <w:uiPriority w:val="99"/>
    <w:rsid w:val="00DF6DC9"/>
    <w:pPr>
      <w:tabs>
        <w:tab w:val="center" w:pos="4320"/>
        <w:tab w:val="right" w:pos="8640"/>
      </w:tabs>
    </w:pPr>
  </w:style>
  <w:style w:type="character" w:customStyle="1" w:styleId="FooterChar">
    <w:name w:val="Footer Char"/>
    <w:basedOn w:val="DefaultParagraphFont"/>
    <w:link w:val="Footer"/>
    <w:uiPriority w:val="99"/>
    <w:rsid w:val="00DF6DC9"/>
    <w:rPr>
      <w:rFonts w:ascii="Arial" w:eastAsia="Times New Roman" w:hAnsi="Arial" w:cs="Times New Roman"/>
      <w:color w:val="000000"/>
      <w:sz w:val="24"/>
      <w:szCs w:val="24"/>
      <w:lang w:eastAsia="en-GB"/>
    </w:rPr>
  </w:style>
  <w:style w:type="character" w:styleId="Hyperlink">
    <w:name w:val="Hyperlink"/>
    <w:basedOn w:val="DefaultParagraphFont"/>
    <w:uiPriority w:val="99"/>
    <w:rsid w:val="00DF6DC9"/>
    <w:rPr>
      <w:color w:val="0000FF"/>
      <w:u w:val="single"/>
    </w:rPr>
  </w:style>
  <w:style w:type="paragraph" w:styleId="Header">
    <w:name w:val="header"/>
    <w:basedOn w:val="Normal"/>
    <w:link w:val="HeaderChar"/>
    <w:uiPriority w:val="99"/>
    <w:rsid w:val="00DF6DC9"/>
    <w:pPr>
      <w:tabs>
        <w:tab w:val="center" w:pos="4153"/>
        <w:tab w:val="right" w:pos="8306"/>
      </w:tabs>
    </w:pPr>
  </w:style>
  <w:style w:type="character" w:customStyle="1" w:styleId="HeaderChar">
    <w:name w:val="Header Char"/>
    <w:basedOn w:val="DefaultParagraphFont"/>
    <w:link w:val="Header"/>
    <w:uiPriority w:val="99"/>
    <w:rsid w:val="00DF6DC9"/>
    <w:rPr>
      <w:rFonts w:ascii="Arial" w:eastAsia="Times New Roman" w:hAnsi="Arial" w:cs="Times New Roman"/>
      <w:color w:val="000000"/>
      <w:sz w:val="24"/>
      <w:szCs w:val="24"/>
      <w:lang w:eastAsia="en-GB"/>
    </w:rPr>
  </w:style>
  <w:style w:type="paragraph" w:styleId="ListParagraph">
    <w:name w:val="List Paragraph"/>
    <w:basedOn w:val="Normal"/>
    <w:uiPriority w:val="34"/>
    <w:qFormat/>
    <w:rsid w:val="00DF6DC9"/>
    <w:pPr>
      <w:ind w:left="720"/>
      <w:contextualSpacing/>
    </w:pPr>
  </w:style>
  <w:style w:type="paragraph" w:customStyle="1" w:styleId="body">
    <w:name w:val="body"/>
    <w:basedOn w:val="Normal"/>
    <w:rsid w:val="00DF6DC9"/>
    <w:pPr>
      <w:spacing w:before="100" w:beforeAutospacing="1" w:after="100" w:afterAutospacing="1"/>
    </w:pPr>
    <w:rPr>
      <w:rFonts w:ascii="Times New Roman" w:hAnsi="Times New Roman"/>
      <w:color w:val="auto"/>
    </w:rPr>
  </w:style>
  <w:style w:type="paragraph" w:styleId="NormalWeb">
    <w:name w:val="Normal (Web)"/>
    <w:basedOn w:val="Normal"/>
    <w:uiPriority w:val="99"/>
    <w:unhideWhenUsed/>
    <w:rsid w:val="00DF6DC9"/>
    <w:pPr>
      <w:spacing w:after="204"/>
    </w:pPr>
    <w:rPr>
      <w:rFonts w:ascii="Times New Roman" w:hAnsi="Times New Roman"/>
      <w:color w:val="auto"/>
    </w:rPr>
  </w:style>
  <w:style w:type="paragraph" w:customStyle="1" w:styleId="body1">
    <w:name w:val="body1"/>
    <w:basedOn w:val="Normal"/>
    <w:rsid w:val="00DF6DC9"/>
    <w:pPr>
      <w:spacing w:before="23" w:after="38"/>
    </w:pPr>
    <w:rPr>
      <w:rFonts w:cs="Arial"/>
      <w:color w:val="auto"/>
      <w:sz w:val="20"/>
      <w:szCs w:val="20"/>
    </w:rPr>
  </w:style>
  <w:style w:type="paragraph" w:styleId="TOC1">
    <w:name w:val="toc 1"/>
    <w:basedOn w:val="Normal"/>
    <w:next w:val="Normal"/>
    <w:autoRedefine/>
    <w:uiPriority w:val="39"/>
    <w:rsid w:val="00DD06D9"/>
    <w:pPr>
      <w:tabs>
        <w:tab w:val="right" w:leader="dot" w:pos="9063"/>
      </w:tabs>
      <w:spacing w:after="100"/>
    </w:pPr>
    <w:rPr>
      <w:noProof/>
      <w:color w:val="auto"/>
    </w:rPr>
  </w:style>
  <w:style w:type="paragraph" w:styleId="NoSpacing">
    <w:name w:val="No Spacing"/>
    <w:qFormat/>
    <w:rsid w:val="00497196"/>
    <w:pPr>
      <w:spacing w:after="0" w:line="240" w:lineRule="auto"/>
    </w:pPr>
    <w:rPr>
      <w:rFonts w:ascii="Calibri" w:eastAsia="Times New Roman" w:hAnsi="Calibri" w:cs="Times New Roman"/>
    </w:rPr>
  </w:style>
  <w:style w:type="paragraph" w:styleId="BalloonText">
    <w:name w:val="Balloon Text"/>
    <w:basedOn w:val="Normal"/>
    <w:link w:val="BalloonTextChar"/>
    <w:unhideWhenUsed/>
    <w:rsid w:val="00FB3232"/>
    <w:rPr>
      <w:rFonts w:ascii="Tahoma" w:hAnsi="Tahoma" w:cs="Tahoma"/>
      <w:sz w:val="16"/>
      <w:szCs w:val="16"/>
    </w:rPr>
  </w:style>
  <w:style w:type="character" w:customStyle="1" w:styleId="BalloonTextChar">
    <w:name w:val="Balloon Text Char"/>
    <w:basedOn w:val="DefaultParagraphFont"/>
    <w:link w:val="BalloonText"/>
    <w:rsid w:val="00FB3232"/>
    <w:rPr>
      <w:rFonts w:ascii="Tahoma" w:eastAsia="Times New Roman" w:hAnsi="Tahoma" w:cs="Tahoma"/>
      <w:color w:val="000000"/>
      <w:sz w:val="16"/>
      <w:szCs w:val="16"/>
      <w:lang w:eastAsia="en-GB"/>
    </w:rPr>
  </w:style>
  <w:style w:type="character" w:styleId="CommentReference">
    <w:name w:val="annotation reference"/>
    <w:basedOn w:val="DefaultParagraphFont"/>
    <w:uiPriority w:val="99"/>
    <w:semiHidden/>
    <w:unhideWhenUsed/>
    <w:rsid w:val="0076264A"/>
    <w:rPr>
      <w:sz w:val="16"/>
      <w:szCs w:val="16"/>
    </w:rPr>
  </w:style>
  <w:style w:type="paragraph" w:styleId="CommentText">
    <w:name w:val="annotation text"/>
    <w:basedOn w:val="Normal"/>
    <w:link w:val="CommentTextChar"/>
    <w:uiPriority w:val="99"/>
    <w:semiHidden/>
    <w:unhideWhenUsed/>
    <w:rsid w:val="0076264A"/>
    <w:rPr>
      <w:sz w:val="20"/>
      <w:szCs w:val="20"/>
    </w:rPr>
  </w:style>
  <w:style w:type="character" w:customStyle="1" w:styleId="CommentTextChar">
    <w:name w:val="Comment Text Char"/>
    <w:basedOn w:val="DefaultParagraphFont"/>
    <w:link w:val="CommentText"/>
    <w:uiPriority w:val="99"/>
    <w:semiHidden/>
    <w:rsid w:val="0076264A"/>
    <w:rPr>
      <w:rFonts w:ascii="Arial" w:eastAsia="Times New Roman" w:hAnsi="Arial" w:cs="Times New Roman"/>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76264A"/>
    <w:rPr>
      <w:b/>
      <w:bCs/>
    </w:rPr>
  </w:style>
  <w:style w:type="character" w:customStyle="1" w:styleId="CommentSubjectChar">
    <w:name w:val="Comment Subject Char"/>
    <w:basedOn w:val="CommentTextChar"/>
    <w:link w:val="CommentSubject"/>
    <w:uiPriority w:val="99"/>
    <w:semiHidden/>
    <w:rsid w:val="0076264A"/>
    <w:rPr>
      <w:rFonts w:ascii="Arial" w:eastAsia="Times New Roman" w:hAnsi="Arial" w:cs="Times New Roman"/>
      <w:b/>
      <w:bCs/>
      <w:color w:val="000000"/>
      <w:sz w:val="20"/>
      <w:szCs w:val="20"/>
      <w:lang w:eastAsia="en-GB"/>
    </w:rPr>
  </w:style>
  <w:style w:type="table" w:styleId="TableGrid">
    <w:name w:val="Table Grid"/>
    <w:basedOn w:val="TableNormal"/>
    <w:uiPriority w:val="59"/>
    <w:rsid w:val="003C73D9"/>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856977"/>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281D51"/>
    <w:pPr>
      <w:keepLines/>
      <w:spacing w:after="0"/>
      <w:outlineLvl w:val="9"/>
    </w:pPr>
    <w:rPr>
      <w:rFonts w:asciiTheme="majorHAnsi" w:eastAsiaTheme="majorEastAsia" w:hAnsiTheme="majorHAnsi" w:cstheme="majorBidi"/>
      <w:b w:val="0"/>
      <w:bCs w:val="0"/>
      <w:color w:val="365F91" w:themeColor="accent1" w:themeShade="BF"/>
      <w:kern w:val="0"/>
      <w:sz w:val="32"/>
    </w:rPr>
  </w:style>
  <w:style w:type="table" w:customStyle="1" w:styleId="TableGrid2">
    <w:name w:val="Table Grid2"/>
    <w:basedOn w:val="TableNormal"/>
    <w:next w:val="TableGrid"/>
    <w:uiPriority w:val="59"/>
    <w:rsid w:val="00281D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E71A5D"/>
    <w:pPr>
      <w:spacing w:after="120" w:line="480" w:lineRule="auto"/>
    </w:pPr>
  </w:style>
  <w:style w:type="character" w:customStyle="1" w:styleId="BodyText2Char">
    <w:name w:val="Body Text 2 Char"/>
    <w:basedOn w:val="DefaultParagraphFont"/>
    <w:link w:val="BodyText2"/>
    <w:uiPriority w:val="99"/>
    <w:semiHidden/>
    <w:rsid w:val="00E71A5D"/>
    <w:rPr>
      <w:rFonts w:ascii="Arial" w:eastAsia="Times New Roman" w:hAnsi="Arial" w:cs="Times New Roman"/>
      <w:color w:val="000000"/>
      <w:sz w:val="24"/>
      <w:szCs w:val="24"/>
      <w:lang w:eastAsia="en-GB"/>
    </w:rPr>
  </w:style>
  <w:style w:type="table" w:customStyle="1" w:styleId="TableGrid3">
    <w:name w:val="Table Grid3"/>
    <w:basedOn w:val="TableNormal"/>
    <w:next w:val="TableGrid"/>
    <w:uiPriority w:val="59"/>
    <w:rsid w:val="00E71A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71A5D"/>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EC3BBE"/>
    <w:rPr>
      <w:color w:val="800080" w:themeColor="followedHyperlink"/>
      <w:u w:val="single"/>
    </w:rPr>
  </w:style>
  <w:style w:type="paragraph" w:styleId="Revision">
    <w:name w:val="Revision"/>
    <w:hidden/>
    <w:uiPriority w:val="99"/>
    <w:semiHidden/>
    <w:rsid w:val="00EF5AA0"/>
    <w:pPr>
      <w:spacing w:after="0" w:line="240" w:lineRule="auto"/>
    </w:pPr>
    <w:rPr>
      <w:rFonts w:ascii="Arial" w:eastAsia="Times New Roman" w:hAnsi="Arial" w:cs="Times New Roman"/>
      <w:color w:val="000000"/>
      <w:sz w:val="24"/>
      <w:szCs w:val="24"/>
      <w:lang w:eastAsia="en-GB"/>
    </w:rPr>
  </w:style>
  <w:style w:type="paragraph" w:styleId="TOC2">
    <w:name w:val="toc 2"/>
    <w:basedOn w:val="Normal"/>
    <w:next w:val="Normal"/>
    <w:autoRedefine/>
    <w:uiPriority w:val="39"/>
    <w:unhideWhenUsed/>
    <w:rsid w:val="00781BCF"/>
    <w:pPr>
      <w:spacing w:after="100"/>
      <w:ind w:left="240"/>
    </w:pPr>
  </w:style>
  <w:style w:type="character" w:customStyle="1" w:styleId="Heading2Char">
    <w:name w:val="Heading 2 Char"/>
    <w:basedOn w:val="DefaultParagraphFont"/>
    <w:link w:val="Heading2"/>
    <w:uiPriority w:val="9"/>
    <w:rsid w:val="00781BCF"/>
    <w:rPr>
      <w:rFonts w:asciiTheme="majorHAnsi" w:eastAsiaTheme="majorEastAsia" w:hAnsiTheme="majorHAnsi" w:cstheme="majorBidi"/>
      <w:color w:val="365F91" w:themeColor="accent1" w:themeShade="BF"/>
      <w:sz w:val="26"/>
      <w:szCs w:val="2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051120">
      <w:bodyDiv w:val="1"/>
      <w:marLeft w:val="0"/>
      <w:marRight w:val="0"/>
      <w:marTop w:val="0"/>
      <w:marBottom w:val="0"/>
      <w:divBdr>
        <w:top w:val="none" w:sz="0" w:space="0" w:color="auto"/>
        <w:left w:val="none" w:sz="0" w:space="0" w:color="auto"/>
        <w:bottom w:val="none" w:sz="0" w:space="0" w:color="auto"/>
        <w:right w:val="none" w:sz="0" w:space="0" w:color="auto"/>
      </w:divBdr>
    </w:div>
    <w:div w:id="138117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0A82C1D0789FC40A3AE8CC8B29BE6A7" ma:contentTypeVersion="18" ma:contentTypeDescription="Create a new document." ma:contentTypeScope="" ma:versionID="1c2d333e25ce5a6747340b99598d5280">
  <xsd:schema xmlns:xsd="http://www.w3.org/2001/XMLSchema" xmlns:xs="http://www.w3.org/2001/XMLSchema" xmlns:p="http://schemas.microsoft.com/office/2006/metadata/properties" xmlns:ns2="908e55a0-1dc0-41b0-bccf-6a80ea2d6a4e" xmlns:ns3="eb44cfe1-9e9f-44e0-9e2a-9ea70af56028" targetNamespace="http://schemas.microsoft.com/office/2006/metadata/properties" ma:root="true" ma:fieldsID="2a0129cdae70919f3c0e02b5ca11aa48" ns2:_="" ns3:_="">
    <xsd:import namespace="908e55a0-1dc0-41b0-bccf-6a80ea2d6a4e"/>
    <xsd:import namespace="eb44cfe1-9e9f-44e0-9e2a-9ea70af560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8e55a0-1dc0-41b0-bccf-6a80ea2d6a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ef9ad0e-e079-4682-a58f-8e8229dcbfd8"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44cfe1-9e9f-44e0-9e2a-9ea70af5602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f4331a7-ee31-4a34-974f-ba78e7c0cf6f}" ma:internalName="TaxCatchAll" ma:showField="CatchAllData" ma:web="eb44cfe1-9e9f-44e0-9e2a-9ea70af560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08e55a0-1dc0-41b0-bccf-6a80ea2d6a4e">
      <Terms xmlns="http://schemas.microsoft.com/office/infopath/2007/PartnerControls"/>
    </lcf76f155ced4ddcb4097134ff3c332f>
    <TaxCatchAll xmlns="eb44cfe1-9e9f-44e0-9e2a-9ea70af56028"/>
  </documentManagement>
</p:properties>
</file>

<file path=customXml/itemProps1.xml><?xml version="1.0" encoding="utf-8"?>
<ds:datastoreItem xmlns:ds="http://schemas.openxmlformats.org/officeDocument/2006/customXml" ds:itemID="{40B4776F-12E3-465D-B354-DAD9816E3A54}">
  <ds:schemaRefs>
    <ds:schemaRef ds:uri="http://schemas.openxmlformats.org/officeDocument/2006/bibliography"/>
  </ds:schemaRefs>
</ds:datastoreItem>
</file>

<file path=customXml/itemProps2.xml><?xml version="1.0" encoding="utf-8"?>
<ds:datastoreItem xmlns:ds="http://schemas.openxmlformats.org/officeDocument/2006/customXml" ds:itemID="{70867CCB-4700-4CD8-83C8-BB367C4DA9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8e55a0-1dc0-41b0-bccf-6a80ea2d6a4e"/>
    <ds:schemaRef ds:uri="eb44cfe1-9e9f-44e0-9e2a-9ea70af560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DC8598-7ACF-495A-84DE-AE49F0E32ABD}">
  <ds:schemaRefs>
    <ds:schemaRef ds:uri="http://schemas.microsoft.com/sharepoint/v3/contenttype/forms"/>
  </ds:schemaRefs>
</ds:datastoreItem>
</file>

<file path=customXml/itemProps4.xml><?xml version="1.0" encoding="utf-8"?>
<ds:datastoreItem xmlns:ds="http://schemas.openxmlformats.org/officeDocument/2006/customXml" ds:itemID="{ECB541C4-BEA9-41E1-ADFD-00382FEE45E9}">
  <ds:schemaRefs>
    <ds:schemaRef ds:uri="http://purl.org/dc/dcmitype/"/>
    <ds:schemaRef ds:uri="908e55a0-1dc0-41b0-bccf-6a80ea2d6a4e"/>
    <ds:schemaRef ds:uri="http://www.w3.org/XML/1998/namespace"/>
    <ds:schemaRef ds:uri="http://schemas.microsoft.com/office/infopath/2007/PartnerControls"/>
    <ds:schemaRef ds:uri="http://purl.org/dc/terms/"/>
    <ds:schemaRef ds:uri="http://schemas.microsoft.com/office/2006/documentManagement/types"/>
    <ds:schemaRef ds:uri="http://schemas.microsoft.com/office/2006/metadata/properties"/>
    <ds:schemaRef ds:uri="eb44cfe1-9e9f-44e0-9e2a-9ea70af56028"/>
    <ds:schemaRef ds:uri="http://schemas.openxmlformats.org/package/2006/metadata/core-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2816</Words>
  <Characters>16054</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AGEUK</Company>
  <LinksUpToDate>false</LinksUpToDate>
  <CharactersWithSpaces>18833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Willder</dc:creator>
  <cp:lastModifiedBy>Maria Galan</cp:lastModifiedBy>
  <cp:revision>2</cp:revision>
  <cp:lastPrinted>2015-06-05T15:17:00Z</cp:lastPrinted>
  <dcterms:created xsi:type="dcterms:W3CDTF">2024-10-04T15:24:00Z</dcterms:created>
  <dcterms:modified xsi:type="dcterms:W3CDTF">2024-10-04T15:24:00Z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fcd8fe-348f-4831-8187-15e26ce8d265_Enabled">
    <vt:lpwstr>True</vt:lpwstr>
  </property>
  <property fmtid="{D5CDD505-2E9C-101B-9397-08002B2CF9AE}" pid="3" name="MSIP_Label_17fcd8fe-348f-4831-8187-15e26ce8d265_SiteId">
    <vt:lpwstr>143e1d48-8816-47bc-83de-7c3dac270e2f</vt:lpwstr>
  </property>
  <property fmtid="{D5CDD505-2E9C-101B-9397-08002B2CF9AE}" pid="4" name="MSIP_Label_17fcd8fe-348f-4831-8187-15e26ce8d265_Owner">
    <vt:lpwstr>Adele.Taylor@ageuk.org.uk</vt:lpwstr>
  </property>
  <property fmtid="{D5CDD505-2E9C-101B-9397-08002B2CF9AE}" pid="5" name="MSIP_Label_17fcd8fe-348f-4831-8187-15e26ce8d265_SetDate">
    <vt:lpwstr>2020-03-16T13:09:24.5849413Z</vt:lpwstr>
  </property>
  <property fmtid="{D5CDD505-2E9C-101B-9397-08002B2CF9AE}" pid="6" name="MSIP_Label_17fcd8fe-348f-4831-8187-15e26ce8d265_Name">
    <vt:lpwstr>PROTECT</vt:lpwstr>
  </property>
  <property fmtid="{D5CDD505-2E9C-101B-9397-08002B2CF9AE}" pid="7" name="MSIP_Label_17fcd8fe-348f-4831-8187-15e26ce8d265_Application">
    <vt:lpwstr>Microsoft Azure Information Protection</vt:lpwstr>
  </property>
  <property fmtid="{D5CDD505-2E9C-101B-9397-08002B2CF9AE}" pid="8" name="MSIP_Label_17fcd8fe-348f-4831-8187-15e26ce8d265_ActionId">
    <vt:lpwstr>e4e951e4-7a18-4338-b2dc-185e8fb533c2</vt:lpwstr>
  </property>
  <property fmtid="{D5CDD505-2E9C-101B-9397-08002B2CF9AE}" pid="9" name="MSIP_Label_17fcd8fe-348f-4831-8187-15e26ce8d265_Extended_MSFT_Method">
    <vt:lpwstr>Automatic</vt:lpwstr>
  </property>
  <property fmtid="{D5CDD505-2E9C-101B-9397-08002B2CF9AE}" pid="10" name="Sensitivity">
    <vt:lpwstr>PROTECT</vt:lpwstr>
  </property>
  <property fmtid="{D5CDD505-2E9C-101B-9397-08002B2CF9AE}" pid="11" name="ContentTypeId">
    <vt:lpwstr>0x01010070A82C1D0789FC40A3AE8CC8B29BE6A7</vt:lpwstr>
  </property>
</Properties>
</file>